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5" w:rsidRPr="009661F7" w:rsidRDefault="007F5435" w:rsidP="00F24FDE">
      <w:pPr>
        <w:jc w:val="center"/>
        <w:rPr>
          <w:rFonts w:ascii="Calibri" w:hAnsi="Calibri"/>
          <w:b/>
          <w:sz w:val="28"/>
          <w:szCs w:val="28"/>
          <w:lang w:val="nl-NL"/>
        </w:rPr>
      </w:pPr>
      <w:r w:rsidRPr="009661F7">
        <w:rPr>
          <w:rFonts w:ascii="Calibri" w:hAnsi="Calibri"/>
          <w:b/>
          <w:sz w:val="28"/>
          <w:szCs w:val="28"/>
          <w:lang w:val="nl-NL"/>
        </w:rPr>
        <w:t xml:space="preserve"> </w:t>
      </w:r>
    </w:p>
    <w:p w:rsidR="00EC5385" w:rsidRPr="009661F7" w:rsidRDefault="00EC5385" w:rsidP="00F24FDE">
      <w:pPr>
        <w:jc w:val="center"/>
        <w:rPr>
          <w:rFonts w:ascii="Calibri" w:hAnsi="Calibri"/>
          <w:b/>
          <w:sz w:val="28"/>
          <w:szCs w:val="28"/>
          <w:lang w:val="nl-NL"/>
        </w:rPr>
      </w:pPr>
    </w:p>
    <w:p w:rsidR="00926E20" w:rsidRPr="009661F7" w:rsidRDefault="00926E20" w:rsidP="00926E20">
      <w:pPr>
        <w:jc w:val="both"/>
        <w:rPr>
          <w:rFonts w:ascii="Calibri" w:hAnsi="Calibri"/>
          <w:lang w:val="nl-NL"/>
        </w:rPr>
      </w:pPr>
    </w:p>
    <w:p w:rsidR="009661F7" w:rsidRPr="009661F7" w:rsidRDefault="009661F7" w:rsidP="009661F7">
      <w:pPr>
        <w:jc w:val="center"/>
        <w:rPr>
          <w:rFonts w:ascii="Calibri" w:hAnsi="Calibri" w:cs="Times New Roman"/>
          <w:b/>
          <w:color w:val="333333"/>
          <w:sz w:val="40"/>
          <w:lang w:val="nl-NL"/>
        </w:rPr>
      </w:pPr>
    </w:p>
    <w:p w:rsidR="009661F7" w:rsidRPr="00A66A20" w:rsidRDefault="009661F7" w:rsidP="009661F7">
      <w:pPr>
        <w:jc w:val="center"/>
        <w:rPr>
          <w:rFonts w:ascii="Calibri" w:hAnsi="Calibri" w:cs="Times New Roman"/>
          <w:b/>
          <w:sz w:val="40"/>
          <w:lang w:val="nl-NL"/>
        </w:rPr>
      </w:pPr>
      <w:r w:rsidRPr="00A66A20">
        <w:rPr>
          <w:rFonts w:ascii="Calibri" w:hAnsi="Calibri" w:cs="Times New Roman"/>
          <w:b/>
          <w:sz w:val="40"/>
          <w:lang w:val="nl-NL"/>
        </w:rPr>
        <w:t>MESSI TABLE FOOTIE</w:t>
      </w:r>
    </w:p>
    <w:p w:rsidR="00926E20" w:rsidRPr="00A66A20" w:rsidRDefault="00926E20" w:rsidP="009661F7">
      <w:pPr>
        <w:jc w:val="center"/>
        <w:rPr>
          <w:rFonts w:ascii="Calibri" w:hAnsi="Calibri"/>
          <w:i/>
          <w:lang w:val="nl-NL"/>
        </w:rPr>
      </w:pPr>
      <w:r w:rsidRPr="00A66A20">
        <w:rPr>
          <w:rFonts w:ascii="Calibri" w:hAnsi="Calibri" w:cs="Times New Roman"/>
          <w:b/>
          <w:i/>
          <w:lang w:val="nl-NL"/>
        </w:rPr>
        <w:t>Lay’s en Leo Messi slaan handen ineen</w:t>
      </w:r>
    </w:p>
    <w:p w:rsidR="00926E20" w:rsidRPr="00A66A20" w:rsidRDefault="00926E20" w:rsidP="00926E20">
      <w:pPr>
        <w:jc w:val="both"/>
        <w:rPr>
          <w:rFonts w:ascii="Calibri" w:hAnsi="Calibri"/>
          <w:lang w:val="nl-NL"/>
        </w:rPr>
      </w:pPr>
    </w:p>
    <w:p w:rsidR="009661F7" w:rsidRPr="00A66A20" w:rsidRDefault="009661F7" w:rsidP="00A57E4E">
      <w:pPr>
        <w:jc w:val="both"/>
        <w:rPr>
          <w:rFonts w:ascii="Calibri" w:hAnsi="Calibri" w:cs="Times New Roman"/>
          <w:b/>
          <w:szCs w:val="26"/>
          <w:lang w:val="nl-NL"/>
        </w:rPr>
      </w:pPr>
      <w:r w:rsidRPr="00A66A20">
        <w:rPr>
          <w:rFonts w:ascii="Calibri" w:hAnsi="Calibri" w:cs="Times New Roman"/>
          <w:b/>
          <w:szCs w:val="26"/>
          <w:lang w:val="nl-NL"/>
        </w:rPr>
        <w:t xml:space="preserve">Zaventem, 21 maart 2016 - </w:t>
      </w:r>
      <w:r w:rsidR="00926E20" w:rsidRPr="00A66A20">
        <w:rPr>
          <w:rFonts w:ascii="Calibri" w:hAnsi="Calibri" w:cs="Times New Roman"/>
          <w:b/>
          <w:szCs w:val="26"/>
          <w:lang w:val="nl-NL"/>
        </w:rPr>
        <w:t xml:space="preserve">Om nog meer voetbalfun naar fans te brengen, slaat PepsiCo met Lay’s de handen ineen met voetbalster Lionel Messi, die het gezicht wordt van de nieuwe wereldwijde campagne. De campagne bestaat o.a. uit een originele TV-commercial, digitale en sociale content en instore communicatie. In “Messi Table Footie”, gemaakt door AMV BBDO in Londen, wordt Messi verleid door de ongelofelijk knapperige Lay’s chips en doet hij er alles aan om tijdens een tafelvoetbalspelletje met vrienden zijn handen te leggen op een zak Lay’s chips. Messi’s tafelvoetbaltalent worden tot het uiterste gedreven in zijn creatieve poging om aan Lay’s chips te komen. </w:t>
      </w:r>
      <w:r w:rsidRPr="00A66A20">
        <w:rPr>
          <w:rFonts w:ascii="Calibri" w:hAnsi="Calibri" w:cs="Times New Roman"/>
          <w:b/>
          <w:szCs w:val="26"/>
          <w:lang w:val="nl-NL"/>
        </w:rPr>
        <w:t xml:space="preserve">De spot is vanaf vandaag te zien op de Belgische televisie. </w:t>
      </w:r>
    </w:p>
    <w:p w:rsidR="009661F7" w:rsidRPr="00A66A20" w:rsidRDefault="009661F7" w:rsidP="00A57E4E">
      <w:pPr>
        <w:spacing w:after="200" w:line="276" w:lineRule="auto"/>
        <w:jc w:val="both"/>
        <w:rPr>
          <w:rFonts w:ascii="Calibri" w:hAnsi="Calibri" w:cs="Times New Roman"/>
          <w:szCs w:val="26"/>
          <w:lang w:val="nl-NL"/>
        </w:rPr>
      </w:pPr>
    </w:p>
    <w:p w:rsidR="009661F7" w:rsidRPr="00A66A20" w:rsidRDefault="009661F7" w:rsidP="00A57E4E">
      <w:pPr>
        <w:spacing w:after="200" w:line="276" w:lineRule="auto"/>
        <w:jc w:val="both"/>
        <w:rPr>
          <w:rFonts w:asciiTheme="majorHAnsi" w:hAnsiTheme="majorHAnsi" w:cs="Arial"/>
          <w:b/>
          <w:lang w:val="nl-NL"/>
        </w:rPr>
      </w:pPr>
      <w:r w:rsidRPr="00A66A20">
        <w:rPr>
          <w:rFonts w:asciiTheme="majorHAnsi" w:hAnsiTheme="majorHAnsi" w:cs="Arial"/>
          <w:b/>
          <w:lang w:val="nl-NL"/>
        </w:rPr>
        <w:t>Messi loves Lay’s</w:t>
      </w:r>
    </w:p>
    <w:p w:rsidR="00926E20" w:rsidRPr="00A66A20" w:rsidRDefault="009661F7" w:rsidP="00A57E4E">
      <w:pPr>
        <w:spacing w:after="200" w:line="276" w:lineRule="auto"/>
        <w:jc w:val="both"/>
        <w:rPr>
          <w:rFonts w:asciiTheme="majorHAnsi" w:hAnsiTheme="majorHAnsi" w:cs="Arial"/>
          <w:lang w:val="nl-NL"/>
        </w:rPr>
      </w:pPr>
      <w:r w:rsidRPr="00A66A20">
        <w:rPr>
          <w:rFonts w:asciiTheme="majorHAnsi" w:hAnsiTheme="majorHAnsi" w:cs="Arial"/>
          <w:lang w:val="nl-NL"/>
        </w:rPr>
        <w:t>Aan de basis van de campagne ligt een originele televisie commercial, waarin de wereldberoemde voetballer en de populaire aardappelchips van Lay’s de hoofdrol spelen. “Ik hou van Lay’s, zowel om mee samen te werken als om te eten. Daarbij heeft deze campagne me in staat gesteld mijn zelden getoonde tafelvoetbal-kwaliteiten te tonen Ik hoop dat mensen net zoveel plezier aan de TV-commercial gaan beleven als ik had tijdens het maken,” zei Messi.</w:t>
      </w:r>
    </w:p>
    <w:p w:rsidR="009661F7" w:rsidRPr="00A66A20" w:rsidRDefault="009661F7" w:rsidP="00A57E4E">
      <w:pPr>
        <w:jc w:val="both"/>
        <w:rPr>
          <w:rFonts w:ascii="Calibri" w:hAnsi="Calibri" w:cs="Times New Roman"/>
          <w:b/>
          <w:szCs w:val="26"/>
          <w:lang w:val="nl-NL"/>
        </w:rPr>
      </w:pPr>
      <w:r w:rsidRPr="00A66A20">
        <w:rPr>
          <w:rFonts w:ascii="Calibri" w:hAnsi="Calibri" w:cs="Times New Roman"/>
          <w:b/>
          <w:szCs w:val="26"/>
          <w:lang w:val="nl-NL"/>
        </w:rPr>
        <w:t>Get #GameReady</w:t>
      </w:r>
    </w:p>
    <w:p w:rsidR="009661F7" w:rsidRPr="00A66A20" w:rsidRDefault="009661F7" w:rsidP="00A57E4E">
      <w:pPr>
        <w:jc w:val="both"/>
        <w:rPr>
          <w:rFonts w:ascii="Calibri" w:hAnsi="Calibri" w:cs="Times New Roman"/>
          <w:b/>
          <w:szCs w:val="26"/>
          <w:lang w:val="nl-NL"/>
        </w:rPr>
      </w:pPr>
    </w:p>
    <w:p w:rsidR="009661F7" w:rsidRPr="00A66A20" w:rsidRDefault="00926E20" w:rsidP="00A57E4E">
      <w:pPr>
        <w:jc w:val="both"/>
        <w:rPr>
          <w:rFonts w:ascii="Calibri" w:hAnsi="Calibri" w:cs="Times New Roman"/>
          <w:szCs w:val="26"/>
          <w:lang w:val="nl-NL"/>
        </w:rPr>
      </w:pPr>
      <w:r w:rsidRPr="00A66A20">
        <w:rPr>
          <w:rFonts w:ascii="Calibri" w:hAnsi="Calibri" w:cs="Times New Roman"/>
          <w:szCs w:val="26"/>
          <w:lang w:val="nl-NL"/>
        </w:rPr>
        <w:t xml:space="preserve">Via game-ready.com wordt de wereldwijde campagne verder lokaal geactiveerd. Fans krijgen </w:t>
      </w:r>
      <w:r w:rsidR="009661F7" w:rsidRPr="00A66A20">
        <w:rPr>
          <w:rFonts w:ascii="Calibri" w:hAnsi="Calibri" w:cs="Times New Roman"/>
          <w:szCs w:val="26"/>
          <w:lang w:val="nl-NL"/>
        </w:rPr>
        <w:t xml:space="preserve">ook in ons land </w:t>
      </w:r>
      <w:r w:rsidRPr="00A66A20">
        <w:rPr>
          <w:rFonts w:ascii="Calibri" w:hAnsi="Calibri" w:cs="Times New Roman"/>
          <w:szCs w:val="26"/>
          <w:lang w:val="nl-NL"/>
        </w:rPr>
        <w:t>elk uur de kans om een van de duizenden officiële UEFA Champions League-prijzen te winnen inclusief kaarten voor de kwartfinales, halve finales of finale van de UEFA Champions League. De hoofdprijs is een duoticket naar de finale inclusief VIP experience, accommodatie van twee nachten en vlucht. Meer weten? Ga naar game-ready.com.</w:t>
      </w:r>
      <w:r w:rsidR="009661F7" w:rsidRPr="00A66A20">
        <w:rPr>
          <w:rFonts w:ascii="Calibri" w:hAnsi="Calibri" w:cs="Times New Roman"/>
          <w:szCs w:val="26"/>
          <w:lang w:val="nl-NL"/>
        </w:rPr>
        <w:t xml:space="preserve"> </w:t>
      </w:r>
    </w:p>
    <w:p w:rsidR="00926E20" w:rsidRPr="00A66A20" w:rsidRDefault="00926E20" w:rsidP="00A57E4E">
      <w:pPr>
        <w:jc w:val="both"/>
        <w:rPr>
          <w:rFonts w:ascii="Calibri" w:hAnsi="Calibri"/>
          <w:lang w:val="nl-NL"/>
        </w:rPr>
      </w:pPr>
    </w:p>
    <w:p w:rsidR="009661F7" w:rsidRPr="00A66A20" w:rsidRDefault="00926E20" w:rsidP="00A57E4E">
      <w:pPr>
        <w:jc w:val="both"/>
        <w:rPr>
          <w:rFonts w:ascii="Calibri" w:hAnsi="Calibri"/>
          <w:lang w:val="nl-NL"/>
        </w:rPr>
      </w:pPr>
      <w:r w:rsidRPr="00A66A20">
        <w:rPr>
          <w:rFonts w:ascii="Calibri" w:hAnsi="Calibri" w:cs="Times New Roman"/>
          <w:szCs w:val="26"/>
          <w:lang w:val="nl-NL"/>
        </w:rPr>
        <w:t>                                           </w:t>
      </w:r>
      <w:r w:rsidR="009661F7" w:rsidRPr="00A66A20">
        <w:rPr>
          <w:rFonts w:ascii="Calibri" w:hAnsi="Calibri" w:cs="Times New Roman"/>
          <w:szCs w:val="26"/>
          <w:lang w:val="nl-NL"/>
        </w:rPr>
        <w:t xml:space="preserve">Klik </w:t>
      </w:r>
      <w:hyperlink r:id="rId6" w:history="1">
        <w:r w:rsidR="009661F7" w:rsidRPr="00A66A20">
          <w:rPr>
            <w:rStyle w:val="Hyperlink"/>
            <w:rFonts w:ascii="Calibri" w:hAnsi="Calibri" w:cs="Times New Roman"/>
            <w:color w:val="auto"/>
            <w:szCs w:val="26"/>
            <w:lang w:val="nl-NL"/>
          </w:rPr>
          <w:t>hier</w:t>
        </w:r>
      </w:hyperlink>
      <w:r w:rsidR="009661F7" w:rsidRPr="00A66A20">
        <w:rPr>
          <w:rFonts w:ascii="Calibri" w:hAnsi="Calibri" w:cs="Times New Roman"/>
          <w:szCs w:val="26"/>
          <w:lang w:val="nl-NL"/>
        </w:rPr>
        <w:t xml:space="preserve"> om het filmpje te bekijken. </w:t>
      </w:r>
    </w:p>
    <w:p w:rsidR="006C5C79" w:rsidRPr="00A66A20" w:rsidRDefault="009661F7" w:rsidP="00B971D9">
      <w:pPr>
        <w:spacing w:beforeLines="1" w:afterLines="1" w:line="555" w:lineRule="atLeast"/>
        <w:jc w:val="center"/>
        <w:rPr>
          <w:rFonts w:ascii="Calibri" w:hAnsi="Calibri" w:cs="Times New Roman"/>
          <w:szCs w:val="26"/>
          <w:lang w:val="nl-NL"/>
        </w:rPr>
      </w:pPr>
      <w:r w:rsidRPr="00A66A20">
        <w:rPr>
          <w:rFonts w:ascii="Calibri" w:hAnsi="Calibri" w:cs="Times New Roman"/>
          <w:szCs w:val="26"/>
          <w:lang w:val="nl-NL"/>
        </w:rPr>
        <w:t>#GameR</w:t>
      </w:r>
      <w:r w:rsidR="00926E20" w:rsidRPr="00A66A20">
        <w:rPr>
          <w:rFonts w:ascii="Calibri" w:hAnsi="Calibri" w:cs="Times New Roman"/>
          <w:szCs w:val="26"/>
          <w:lang w:val="nl-NL"/>
        </w:rPr>
        <w:t>eady</w:t>
      </w:r>
    </w:p>
    <w:p w:rsidR="004F6E76" w:rsidRPr="00A66A20" w:rsidRDefault="006C5C79" w:rsidP="00D42AB7">
      <w:pPr>
        <w:jc w:val="center"/>
        <w:rPr>
          <w:rFonts w:ascii="Calibri" w:hAnsi="Calibri"/>
          <w:bCs/>
          <w:lang w:val="nl-NL"/>
        </w:rPr>
      </w:pPr>
      <w:r w:rsidRPr="00A66A20">
        <w:rPr>
          <w:rFonts w:ascii="Calibri" w:hAnsi="Calibri" w:cs="Arial"/>
          <w:shd w:val="clear" w:color="auto" w:fill="FFFFFF"/>
          <w:lang w:val="nl-NL"/>
        </w:rPr>
        <w:t>###</w:t>
      </w:r>
    </w:p>
    <w:p w:rsidR="004F6E76" w:rsidRPr="00A66A20" w:rsidRDefault="004F6E76" w:rsidP="00A57E4E">
      <w:pPr>
        <w:jc w:val="both"/>
        <w:rPr>
          <w:rFonts w:ascii="Calibri" w:hAnsi="Calibri"/>
          <w:b/>
          <w:bCs/>
          <w:lang w:val="nl-NL"/>
        </w:rPr>
      </w:pPr>
    </w:p>
    <w:p w:rsidR="009661F7" w:rsidRPr="00A66A20" w:rsidRDefault="009661F7" w:rsidP="00A57E4E">
      <w:pPr>
        <w:jc w:val="both"/>
        <w:rPr>
          <w:rFonts w:ascii="Calibri" w:hAnsi="Calibri"/>
          <w:b/>
          <w:bCs/>
          <w:lang w:val="nl-NL"/>
        </w:rPr>
      </w:pPr>
    </w:p>
    <w:p w:rsidR="009661F7" w:rsidRPr="00A66A20" w:rsidRDefault="009661F7" w:rsidP="00A57E4E">
      <w:pPr>
        <w:jc w:val="both"/>
        <w:rPr>
          <w:rFonts w:ascii="Calibri" w:hAnsi="Calibri"/>
          <w:b/>
          <w:bCs/>
          <w:sz w:val="16"/>
          <w:lang w:val="nl-NL"/>
        </w:rPr>
      </w:pPr>
    </w:p>
    <w:p w:rsidR="009661F7" w:rsidRPr="00A66A20" w:rsidRDefault="009661F7" w:rsidP="00A57E4E">
      <w:pPr>
        <w:jc w:val="both"/>
        <w:rPr>
          <w:rFonts w:ascii="Calibri" w:hAnsi="Calibri"/>
          <w:b/>
          <w:bCs/>
          <w:sz w:val="16"/>
          <w:lang w:val="nl-NL"/>
        </w:rPr>
      </w:pPr>
    </w:p>
    <w:p w:rsidR="009661F7" w:rsidRPr="00A66A20" w:rsidRDefault="009661F7" w:rsidP="00A57E4E">
      <w:pPr>
        <w:jc w:val="both"/>
        <w:rPr>
          <w:rFonts w:ascii="Calibri" w:hAnsi="Calibri"/>
          <w:b/>
          <w:bCs/>
          <w:sz w:val="16"/>
          <w:lang w:val="nl-NL"/>
        </w:rPr>
      </w:pPr>
    </w:p>
    <w:p w:rsidR="009661F7" w:rsidRPr="00A66A20" w:rsidRDefault="009661F7" w:rsidP="00A57E4E">
      <w:pPr>
        <w:jc w:val="both"/>
        <w:rPr>
          <w:rFonts w:ascii="Calibri" w:hAnsi="Calibri"/>
          <w:b/>
          <w:bCs/>
          <w:sz w:val="16"/>
          <w:lang w:val="nl-NL"/>
        </w:rPr>
      </w:pPr>
    </w:p>
    <w:p w:rsidR="009661F7" w:rsidRPr="00A66A20" w:rsidRDefault="009661F7" w:rsidP="00A57E4E">
      <w:pPr>
        <w:jc w:val="both"/>
        <w:rPr>
          <w:rFonts w:ascii="Calibri" w:hAnsi="Calibri"/>
          <w:b/>
          <w:bCs/>
          <w:sz w:val="16"/>
          <w:lang w:val="nl-NL"/>
        </w:rPr>
      </w:pPr>
    </w:p>
    <w:p w:rsidR="009661F7" w:rsidRPr="00A66A20" w:rsidRDefault="009661F7" w:rsidP="00A57E4E">
      <w:pPr>
        <w:jc w:val="both"/>
        <w:rPr>
          <w:rFonts w:ascii="Calibri" w:hAnsi="Calibri"/>
          <w:b/>
          <w:bCs/>
          <w:sz w:val="28"/>
          <w:lang w:val="nl-NL"/>
        </w:rPr>
      </w:pPr>
    </w:p>
    <w:p w:rsidR="009661F7" w:rsidRPr="00A66A20" w:rsidRDefault="009661F7" w:rsidP="00A57E4E">
      <w:pPr>
        <w:jc w:val="both"/>
        <w:rPr>
          <w:rFonts w:ascii="Calibri" w:hAnsi="Calibri"/>
          <w:b/>
          <w:bCs/>
          <w:sz w:val="28"/>
          <w:lang w:val="nl-NL"/>
        </w:rPr>
      </w:pPr>
    </w:p>
    <w:p w:rsidR="009661F7" w:rsidRPr="00A66A20" w:rsidRDefault="009661F7" w:rsidP="00A57E4E">
      <w:pPr>
        <w:jc w:val="both"/>
        <w:rPr>
          <w:rFonts w:ascii="Calibri" w:hAnsi="Calibri"/>
          <w:b/>
          <w:bCs/>
          <w:sz w:val="28"/>
          <w:lang w:val="nl-NL"/>
        </w:rPr>
      </w:pPr>
    </w:p>
    <w:p w:rsidR="009661F7" w:rsidRPr="00A66A20" w:rsidRDefault="009661F7" w:rsidP="00A57E4E">
      <w:pPr>
        <w:jc w:val="both"/>
        <w:rPr>
          <w:rFonts w:ascii="Calibri" w:hAnsi="Calibri"/>
          <w:b/>
          <w:bCs/>
          <w:sz w:val="28"/>
          <w:lang w:val="nl-NL"/>
        </w:rPr>
      </w:pPr>
    </w:p>
    <w:p w:rsidR="009661F7" w:rsidRPr="00A66A20" w:rsidRDefault="009661F7" w:rsidP="00A57E4E">
      <w:pPr>
        <w:jc w:val="both"/>
        <w:rPr>
          <w:rFonts w:ascii="Calibri" w:hAnsi="Calibri"/>
          <w:b/>
          <w:bCs/>
          <w:sz w:val="28"/>
          <w:lang w:val="nl-NL"/>
        </w:rPr>
      </w:pPr>
    </w:p>
    <w:p w:rsidR="009661F7" w:rsidRPr="00A66A20" w:rsidRDefault="009661F7" w:rsidP="00C618ED">
      <w:pPr>
        <w:jc w:val="center"/>
        <w:rPr>
          <w:rFonts w:ascii="Calibri" w:hAnsi="Calibri"/>
          <w:b/>
          <w:bCs/>
          <w:sz w:val="28"/>
          <w:lang w:val="nl-NL"/>
        </w:rPr>
      </w:pPr>
    </w:p>
    <w:p w:rsidR="00C618ED" w:rsidRPr="00A66A20" w:rsidRDefault="00C618ED" w:rsidP="00C618ED">
      <w:pPr>
        <w:jc w:val="center"/>
        <w:rPr>
          <w:rFonts w:ascii="Calibri" w:hAnsi="Calibri"/>
          <w:b/>
          <w:bCs/>
          <w:sz w:val="28"/>
          <w:lang w:val="nl-NL"/>
        </w:rPr>
      </w:pPr>
      <w:r w:rsidRPr="00A66A20">
        <w:rPr>
          <w:rFonts w:ascii="Calibri" w:hAnsi="Calibri"/>
          <w:b/>
          <w:bCs/>
          <w:sz w:val="28"/>
          <w:lang w:val="nl-NL"/>
        </w:rPr>
        <w:t>NOOT VOOR DE REDACTIE (NIET BESTEMD VOOR PUBLICATIE)</w:t>
      </w:r>
    </w:p>
    <w:p w:rsidR="00BE065A" w:rsidRDefault="00BE065A" w:rsidP="00C618ED">
      <w:pPr>
        <w:shd w:val="clear" w:color="auto" w:fill="FFFFFF"/>
        <w:spacing w:after="45" w:line="203" w:lineRule="atLeast"/>
        <w:jc w:val="center"/>
        <w:outlineLvl w:val="3"/>
        <w:rPr>
          <w:rFonts w:ascii="Calibri" w:hAnsi="Calibri"/>
          <w:bCs/>
          <w:lang w:val="nl-NL"/>
        </w:rPr>
      </w:pPr>
    </w:p>
    <w:p w:rsidR="00BE065A" w:rsidRPr="0095247C" w:rsidRDefault="00BE065A" w:rsidP="00BE065A">
      <w:pPr>
        <w:widowControl w:val="0"/>
        <w:autoSpaceDE w:val="0"/>
        <w:autoSpaceDN w:val="0"/>
        <w:adjustRightInd w:val="0"/>
        <w:rPr>
          <w:rFonts w:ascii="Calibri" w:hAnsi="Calibri" w:cs="Calibri"/>
          <w:sz w:val="22"/>
          <w:szCs w:val="30"/>
        </w:rPr>
      </w:pPr>
      <w:r w:rsidRPr="0095247C">
        <w:rPr>
          <w:rFonts w:ascii="Calibri" w:hAnsi="Calibri" w:cs="Calibri"/>
          <w:sz w:val="22"/>
          <w:szCs w:val="30"/>
        </w:rPr>
        <w:t xml:space="preserve">TV </w:t>
      </w:r>
      <w:r w:rsidR="00A6065F">
        <w:rPr>
          <w:rFonts w:ascii="Calibri" w:hAnsi="Calibri" w:cs="Calibri"/>
          <w:sz w:val="22"/>
          <w:szCs w:val="30"/>
        </w:rPr>
        <w:t xml:space="preserve"> Spot</w:t>
      </w:r>
      <w:r w:rsidRPr="0095247C">
        <w:rPr>
          <w:rFonts w:ascii="Calibri" w:hAnsi="Calibri" w:cs="Calibri"/>
          <w:sz w:val="22"/>
          <w:szCs w:val="30"/>
        </w:rPr>
        <w:t xml:space="preserve">= </w:t>
      </w:r>
      <w:r w:rsidRPr="0095247C">
        <w:rPr>
          <w:rFonts w:ascii="Calibri" w:hAnsi="Calibri" w:cs="Arial"/>
          <w:sz w:val="22"/>
          <w:lang w:val="fr-FR"/>
        </w:rPr>
        <w:t>AMV BBDO (UK)</w:t>
      </w:r>
    </w:p>
    <w:p w:rsidR="00BE065A" w:rsidRPr="0095247C" w:rsidRDefault="00BE065A" w:rsidP="00BE065A">
      <w:pPr>
        <w:widowControl w:val="0"/>
        <w:autoSpaceDE w:val="0"/>
        <w:autoSpaceDN w:val="0"/>
        <w:adjustRightInd w:val="0"/>
        <w:rPr>
          <w:rFonts w:ascii="Calibri" w:hAnsi="Calibri" w:cs="Times New Roman"/>
          <w:sz w:val="22"/>
          <w:szCs w:val="32"/>
        </w:rPr>
      </w:pPr>
      <w:r w:rsidRPr="0095247C">
        <w:rPr>
          <w:rFonts w:ascii="Calibri" w:hAnsi="Calibri" w:cs="Calibri"/>
          <w:sz w:val="22"/>
          <w:szCs w:val="30"/>
        </w:rPr>
        <w:t>Algemene campagne = FUSE (UK)</w:t>
      </w:r>
    </w:p>
    <w:p w:rsidR="00BE065A" w:rsidRPr="0095247C" w:rsidRDefault="00BE065A" w:rsidP="00BE065A">
      <w:pPr>
        <w:widowControl w:val="0"/>
        <w:autoSpaceDE w:val="0"/>
        <w:autoSpaceDN w:val="0"/>
        <w:adjustRightInd w:val="0"/>
        <w:rPr>
          <w:rFonts w:ascii="Calibri" w:hAnsi="Calibri" w:cs="Times New Roman"/>
          <w:sz w:val="22"/>
          <w:szCs w:val="32"/>
        </w:rPr>
      </w:pPr>
      <w:r w:rsidRPr="0095247C">
        <w:rPr>
          <w:rFonts w:ascii="Calibri" w:hAnsi="Calibri" w:cs="Times New Roman"/>
          <w:sz w:val="22"/>
          <w:szCs w:val="32"/>
        </w:rPr>
        <w:t xml:space="preserve">Media inzet België = OMD </w:t>
      </w:r>
    </w:p>
    <w:p w:rsidR="00BE065A" w:rsidRPr="0095247C" w:rsidRDefault="00BE065A" w:rsidP="00BE065A">
      <w:pPr>
        <w:widowControl w:val="0"/>
        <w:autoSpaceDE w:val="0"/>
        <w:autoSpaceDN w:val="0"/>
        <w:adjustRightInd w:val="0"/>
        <w:rPr>
          <w:rFonts w:ascii="Calibri" w:hAnsi="Calibri" w:cs="Times New Roman"/>
          <w:sz w:val="22"/>
          <w:szCs w:val="32"/>
        </w:rPr>
      </w:pPr>
      <w:r w:rsidRPr="0095247C">
        <w:rPr>
          <w:rFonts w:ascii="Calibri" w:hAnsi="Calibri" w:cs="Times New Roman"/>
          <w:sz w:val="22"/>
          <w:szCs w:val="32"/>
        </w:rPr>
        <w:t>Above inzet België = BBDO</w:t>
      </w:r>
    </w:p>
    <w:p w:rsidR="00BE065A" w:rsidRPr="0095247C" w:rsidRDefault="00BE065A" w:rsidP="00BE065A">
      <w:pPr>
        <w:widowControl w:val="0"/>
        <w:autoSpaceDE w:val="0"/>
        <w:autoSpaceDN w:val="0"/>
        <w:adjustRightInd w:val="0"/>
        <w:rPr>
          <w:rFonts w:ascii="Calibri" w:hAnsi="Calibri" w:cs="Times New Roman"/>
          <w:sz w:val="22"/>
          <w:szCs w:val="32"/>
        </w:rPr>
      </w:pPr>
      <w:r w:rsidRPr="0095247C">
        <w:rPr>
          <w:rFonts w:ascii="Calibri" w:hAnsi="Calibri" w:cs="Times New Roman"/>
          <w:sz w:val="22"/>
          <w:szCs w:val="32"/>
        </w:rPr>
        <w:t>Digital = Jaywing (UK), lokale aanpassingen door LikeFriends (Nederland)</w:t>
      </w:r>
    </w:p>
    <w:p w:rsidR="00BE065A" w:rsidRPr="0095247C" w:rsidRDefault="00BE065A" w:rsidP="00BE065A">
      <w:pPr>
        <w:shd w:val="clear" w:color="auto" w:fill="FFFFFF"/>
        <w:spacing w:after="45" w:line="203" w:lineRule="atLeast"/>
        <w:outlineLvl w:val="3"/>
        <w:rPr>
          <w:rFonts w:ascii="Calibri" w:hAnsi="Calibri" w:cs="Times New Roman"/>
          <w:sz w:val="22"/>
          <w:szCs w:val="32"/>
        </w:rPr>
      </w:pPr>
      <w:r w:rsidRPr="0095247C">
        <w:rPr>
          <w:rFonts w:ascii="Calibri" w:hAnsi="Calibri" w:cs="Times New Roman"/>
          <w:sz w:val="22"/>
          <w:szCs w:val="32"/>
        </w:rPr>
        <w:t>POS = Firm (Nederland)</w:t>
      </w:r>
    </w:p>
    <w:p w:rsidR="009661F7" w:rsidRPr="00A66A20" w:rsidRDefault="009661F7" w:rsidP="00C618ED">
      <w:pPr>
        <w:shd w:val="clear" w:color="auto" w:fill="FFFFFF"/>
        <w:spacing w:after="45" w:line="203" w:lineRule="atLeast"/>
        <w:jc w:val="center"/>
        <w:outlineLvl w:val="3"/>
        <w:rPr>
          <w:rFonts w:ascii="Calibri" w:hAnsi="Calibri"/>
          <w:bCs/>
          <w:lang w:val="nl-NL"/>
        </w:rPr>
      </w:pPr>
    </w:p>
    <w:p w:rsidR="00C618ED" w:rsidRPr="00A66A20" w:rsidRDefault="00367E81" w:rsidP="00C618ED">
      <w:pPr>
        <w:shd w:val="clear" w:color="auto" w:fill="FFFFFF"/>
        <w:spacing w:after="45" w:line="203" w:lineRule="atLeast"/>
        <w:jc w:val="center"/>
        <w:outlineLvl w:val="3"/>
        <w:rPr>
          <w:rFonts w:ascii="Calibri" w:hAnsi="Calibri"/>
          <w:bCs/>
          <w:lang w:val="nl-NL"/>
        </w:rPr>
      </w:pPr>
      <w:r w:rsidRPr="00A66A20">
        <w:rPr>
          <w:rFonts w:ascii="Calibri" w:hAnsi="Calibri"/>
          <w:bCs/>
          <w:lang w:val="nl-NL"/>
        </w:rPr>
        <w:t xml:space="preserve">Ga naar bebble.be voor beelden. </w:t>
      </w:r>
      <w:r w:rsidR="00C618ED" w:rsidRPr="00A66A20">
        <w:rPr>
          <w:rFonts w:ascii="Calibri" w:hAnsi="Calibri"/>
          <w:bCs/>
          <w:lang w:val="nl-NL"/>
        </w:rPr>
        <w:t xml:space="preserve">Vragen of interviews gewenst? Contacteer </w:t>
      </w:r>
    </w:p>
    <w:p w:rsidR="00C618ED" w:rsidRPr="00A66A20" w:rsidRDefault="00C618ED" w:rsidP="00C618ED">
      <w:pPr>
        <w:shd w:val="clear" w:color="auto" w:fill="FFFFFF"/>
        <w:spacing w:after="45" w:line="203" w:lineRule="atLeast"/>
        <w:jc w:val="center"/>
        <w:outlineLvl w:val="3"/>
        <w:rPr>
          <w:rFonts w:ascii="Calibri" w:hAnsi="Calibri"/>
          <w:bCs/>
          <w:sz w:val="16"/>
          <w:lang w:val="nl-NL"/>
        </w:rPr>
      </w:pPr>
    </w:p>
    <w:tbl>
      <w:tblPr>
        <w:tblStyle w:val="TableGrid"/>
        <w:tblW w:w="0" w:type="auto"/>
        <w:tblLook w:val="00A0"/>
      </w:tblPr>
      <w:tblGrid>
        <w:gridCol w:w="4258"/>
        <w:gridCol w:w="4258"/>
      </w:tblGrid>
      <w:tr w:rsidR="00C618ED" w:rsidRPr="00A66A20">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4F6E76" w:rsidRPr="00A66A20" w:rsidRDefault="00DD5D2A" w:rsidP="004F6E76">
            <w:pPr>
              <w:keepNext/>
              <w:keepLines/>
              <w:spacing w:before="480"/>
              <w:jc w:val="center"/>
              <w:outlineLvl w:val="0"/>
              <w:rPr>
                <w:rFonts w:ascii="Calibri" w:hAnsi="Calibri" w:cs="Arial"/>
                <w:sz w:val="16"/>
                <w:szCs w:val="14"/>
                <w:lang w:val="nl-NL"/>
              </w:rPr>
            </w:pPr>
            <w:r w:rsidRPr="00A66A20">
              <w:rPr>
                <w:rFonts w:ascii="Calibri" w:hAnsi="Calibri" w:cs="Arial"/>
                <w:b/>
                <w:sz w:val="16"/>
                <w:szCs w:val="14"/>
                <w:lang w:val="nl-NL"/>
              </w:rPr>
              <w:t>PEPSICO BENELUX</w:t>
            </w:r>
            <w:r w:rsidRPr="00A66A20">
              <w:rPr>
                <w:rFonts w:ascii="Calibri" w:hAnsi="Calibri" w:cs="Arial"/>
                <w:sz w:val="16"/>
                <w:szCs w:val="14"/>
                <w:lang w:val="nl-NL"/>
              </w:rPr>
              <w:br/>
              <w:t>Japo Ouwerkerk</w:t>
            </w:r>
            <w:r w:rsidRPr="00A66A20">
              <w:rPr>
                <w:rFonts w:ascii="Calibri" w:hAnsi="Calibri" w:cs="Arial"/>
                <w:sz w:val="16"/>
                <w:szCs w:val="14"/>
                <w:lang w:val="nl-NL"/>
              </w:rPr>
              <w:br/>
            </w:r>
            <w:hyperlink r:id="rId7" w:history="1">
              <w:r w:rsidRPr="00A66A20">
                <w:rPr>
                  <w:rStyle w:val="Hyperlink"/>
                  <w:rFonts w:ascii="Calibri" w:hAnsi="Calibri" w:cs="Arial"/>
                  <w:color w:val="auto"/>
                  <w:sz w:val="16"/>
                  <w:szCs w:val="14"/>
                  <w:lang w:val="nl-NL"/>
                </w:rPr>
                <w:t>japo.ouwerkerk@pepsico.com</w:t>
              </w:r>
            </w:hyperlink>
          </w:p>
          <w:p w:rsidR="009344B3" w:rsidRPr="00A66A20" w:rsidRDefault="004F6E76" w:rsidP="009344B3">
            <w:pPr>
              <w:jc w:val="center"/>
              <w:rPr>
                <w:rFonts w:ascii="Calibri" w:hAnsi="Calibri" w:cs="Arial"/>
                <w:sz w:val="16"/>
                <w:szCs w:val="14"/>
                <w:lang w:val="nl-NL"/>
              </w:rPr>
            </w:pPr>
            <w:r w:rsidRPr="00A66A20">
              <w:rPr>
                <w:rFonts w:ascii="Calibri" w:hAnsi="Calibri" w:cs="Arial"/>
                <w:sz w:val="16"/>
                <w:szCs w:val="14"/>
                <w:lang w:val="nl-NL"/>
              </w:rPr>
              <w:t>Tél: +31 (0)30 24 73 811</w:t>
            </w:r>
          </w:p>
        </w:tc>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9344B3" w:rsidRPr="00A66A20" w:rsidRDefault="009344B3" w:rsidP="00C618ED">
            <w:pPr>
              <w:jc w:val="center"/>
              <w:rPr>
                <w:rFonts w:ascii="Calibri" w:hAnsi="Calibri"/>
                <w:b/>
                <w:sz w:val="16"/>
                <w:lang w:val="nl-NL"/>
              </w:rPr>
            </w:pPr>
          </w:p>
          <w:p w:rsidR="009344B3" w:rsidRPr="00A66A20" w:rsidRDefault="009344B3" w:rsidP="00C618ED">
            <w:pPr>
              <w:jc w:val="center"/>
              <w:rPr>
                <w:rFonts w:ascii="Calibri" w:hAnsi="Calibri"/>
                <w:b/>
                <w:sz w:val="16"/>
                <w:lang w:val="nl-NL"/>
              </w:rPr>
            </w:pPr>
          </w:p>
          <w:p w:rsidR="00C618ED" w:rsidRPr="00A66A20" w:rsidRDefault="00C618ED" w:rsidP="00C618ED">
            <w:pPr>
              <w:jc w:val="center"/>
              <w:rPr>
                <w:rFonts w:ascii="Calibri" w:hAnsi="Calibri"/>
                <w:b/>
                <w:sz w:val="16"/>
                <w:lang w:val="nl-NL"/>
              </w:rPr>
            </w:pPr>
            <w:r w:rsidRPr="00A66A20">
              <w:rPr>
                <w:rFonts w:ascii="Calibri" w:hAnsi="Calibri"/>
                <w:b/>
                <w:sz w:val="16"/>
                <w:lang w:val="nl-NL"/>
              </w:rPr>
              <w:t>BEBBLE</w:t>
            </w:r>
          </w:p>
          <w:p w:rsidR="00C618ED" w:rsidRPr="00A66A20" w:rsidRDefault="00C618ED" w:rsidP="00C618ED">
            <w:pPr>
              <w:jc w:val="center"/>
              <w:rPr>
                <w:rFonts w:ascii="Calibri" w:hAnsi="Calibri"/>
                <w:sz w:val="16"/>
                <w:lang w:val="nl-NL"/>
              </w:rPr>
            </w:pPr>
            <w:r w:rsidRPr="00A66A20">
              <w:rPr>
                <w:rFonts w:ascii="Calibri" w:hAnsi="Calibri"/>
                <w:sz w:val="16"/>
                <w:lang w:val="nl-NL"/>
              </w:rPr>
              <w:t>Ilse Lambrechts</w:t>
            </w:r>
          </w:p>
          <w:p w:rsidR="00C618ED" w:rsidRPr="00A66A20" w:rsidRDefault="00B971D9" w:rsidP="00C618ED">
            <w:pPr>
              <w:jc w:val="center"/>
              <w:rPr>
                <w:rFonts w:ascii="Calibri" w:hAnsi="Calibri"/>
                <w:sz w:val="16"/>
                <w:lang w:val="nl-NL"/>
              </w:rPr>
            </w:pPr>
            <w:hyperlink r:id="rId8" w:history="1">
              <w:r w:rsidR="00C618ED" w:rsidRPr="00A66A20">
                <w:rPr>
                  <w:rStyle w:val="Hyperlink"/>
                  <w:rFonts w:ascii="Calibri" w:hAnsi="Calibri"/>
                  <w:color w:val="auto"/>
                  <w:sz w:val="16"/>
                  <w:lang w:val="nl-NL"/>
                </w:rPr>
                <w:t>ilse@bebble.be</w:t>
              </w:r>
            </w:hyperlink>
          </w:p>
          <w:p w:rsidR="00C618ED" w:rsidRPr="00A66A20" w:rsidRDefault="00C618ED" w:rsidP="00C618ED">
            <w:pPr>
              <w:jc w:val="center"/>
              <w:rPr>
                <w:rFonts w:ascii="Calibri" w:hAnsi="Calibri"/>
                <w:sz w:val="16"/>
                <w:lang w:val="nl-NL"/>
              </w:rPr>
            </w:pPr>
            <w:r w:rsidRPr="00A66A20">
              <w:rPr>
                <w:rFonts w:ascii="Calibri" w:hAnsi="Calibri"/>
                <w:sz w:val="16"/>
                <w:lang w:val="nl-NL"/>
              </w:rPr>
              <w:t>0476/98 11 55</w:t>
            </w:r>
          </w:p>
        </w:tc>
      </w:tr>
    </w:tbl>
    <w:p w:rsidR="00C618ED" w:rsidRPr="00A66A20" w:rsidRDefault="00C618ED" w:rsidP="00C618ED">
      <w:pPr>
        <w:jc w:val="both"/>
        <w:rPr>
          <w:rFonts w:ascii="Calibri" w:hAnsi="Calibri"/>
          <w:sz w:val="16"/>
          <w:szCs w:val="20"/>
          <w:lang w:val="nl-NL"/>
        </w:rPr>
      </w:pPr>
    </w:p>
    <w:p w:rsidR="009A0E94" w:rsidRPr="00A66A20" w:rsidRDefault="00DD5D2A" w:rsidP="009A0E94">
      <w:pPr>
        <w:rPr>
          <w:rFonts w:ascii="Calibri" w:hAnsi="Calibri"/>
          <w:b/>
          <w:sz w:val="16"/>
          <w:lang w:val="nl-NL"/>
        </w:rPr>
      </w:pPr>
      <w:r w:rsidRPr="00A66A20">
        <w:rPr>
          <w:rFonts w:ascii="Calibri" w:hAnsi="Calibri"/>
          <w:b/>
          <w:sz w:val="16"/>
          <w:lang w:val="nl-NL"/>
        </w:rPr>
        <w:t>Over PepsiCo</w:t>
      </w:r>
    </w:p>
    <w:p w:rsidR="009A0E94" w:rsidRPr="00A66A20" w:rsidRDefault="009A0E94" w:rsidP="009A0E94">
      <w:pPr>
        <w:rPr>
          <w:rFonts w:ascii="Calibri" w:hAnsi="Calibri"/>
          <w:b/>
          <w:sz w:val="16"/>
          <w:lang w:val="nl-NL"/>
        </w:rPr>
      </w:pPr>
    </w:p>
    <w:p w:rsidR="009A0E94" w:rsidRPr="00A66A20" w:rsidRDefault="00DD5D2A" w:rsidP="009A0E94">
      <w:pPr>
        <w:rPr>
          <w:rFonts w:ascii="Calibri" w:hAnsi="Calibri"/>
          <w:sz w:val="16"/>
          <w:lang w:val="nl-NL"/>
        </w:rPr>
      </w:pPr>
      <w:r w:rsidRPr="00A66A20">
        <w:rPr>
          <w:rFonts w:ascii="Calibri" w:hAnsi="Calibri"/>
          <w:sz w:val="16"/>
          <w:lang w:val="nl-NL"/>
        </w:rPr>
        <w:t>Dagelijks nuttigen consumenten overal ter wereld, in ruim 200 landen en gebieden, meer dan een miljard keer van PepsiCo-producten.</w:t>
      </w:r>
      <w:r w:rsidRPr="00A66A20">
        <w:rPr>
          <w:rFonts w:ascii="Calibri" w:hAnsi="Calibri"/>
          <w:sz w:val="16"/>
          <w:lang w:val="nl-NL"/>
        </w:rPr>
        <w:br/>
        <w:t>PepsiCo had in 2015 een netto-omzet van meer dan 63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w:t>
      </w:r>
      <w:r w:rsidRPr="00A66A20">
        <w:rPr>
          <w:rFonts w:ascii="Calibri" w:hAnsi="Calibri"/>
          <w:sz w:val="16"/>
          <w:lang w:val="nl-NL"/>
        </w:rPr>
        <w:br/>
      </w:r>
    </w:p>
    <w:p w:rsidR="009A0E94" w:rsidRPr="00A66A20" w:rsidRDefault="00DD5D2A" w:rsidP="009A0E94">
      <w:pPr>
        <w:rPr>
          <w:rFonts w:ascii="Calibri" w:hAnsi="Calibri"/>
          <w:sz w:val="16"/>
          <w:lang w:val="nl-NL"/>
        </w:rPr>
      </w:pPr>
      <w:r w:rsidRPr="00A66A20">
        <w:rPr>
          <w:rFonts w:ascii="Calibri" w:hAnsi="Calibri"/>
          <w:sz w:val="16"/>
          <w:lang w:val="nl-NL"/>
        </w:rPr>
        <w:t>‘Performance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9A0E94" w:rsidRPr="00A66A20" w:rsidRDefault="009A0E94" w:rsidP="009A0E94">
      <w:pPr>
        <w:rPr>
          <w:rFonts w:ascii="Calibri" w:hAnsi="Calibri"/>
          <w:sz w:val="16"/>
          <w:lang w:val="nl-NL"/>
        </w:rPr>
      </w:pPr>
    </w:p>
    <w:p w:rsidR="009A0E94" w:rsidRPr="00A66A20" w:rsidRDefault="00DD5D2A" w:rsidP="009A0E94">
      <w:pPr>
        <w:shd w:val="clear" w:color="auto" w:fill="FFFFFF"/>
        <w:spacing w:after="135" w:line="203" w:lineRule="atLeast"/>
        <w:rPr>
          <w:rFonts w:ascii="Calibri" w:hAnsi="Calibri"/>
          <w:sz w:val="16"/>
          <w:lang w:val="nl-NL"/>
        </w:rPr>
      </w:pPr>
      <w:r w:rsidRPr="00A66A20">
        <w:rPr>
          <w:rFonts w:ascii="Calibri" w:hAnsi="Calibri"/>
          <w:sz w:val="16"/>
          <w:lang w:val="nl-NL"/>
        </w:rPr>
        <w:t xml:space="preserve">Met bekende sterke merken als 7UP, Alvalle, Doritos, Duyvis, Gatorade, Lay's, Looza, Mirinda, Mountain Dew, Naked, Pepsi, Quaker, Smiths, Snack a Jacks en Tropicana staat PepsiCo in België in de Top 8 van voedingsmiddelenbedrijven. In België en Luxemburg werken er zo’n 950 mensen op drie vestigingen, waaronder twee productielocaties. </w:t>
      </w:r>
      <w:r w:rsidR="009A0E94" w:rsidRPr="00A66A20">
        <w:rPr>
          <w:rFonts w:ascii="Calibri" w:hAnsi="Calibri"/>
          <w:sz w:val="16"/>
          <w:lang w:val="nl-NL"/>
        </w:rPr>
        <w:t>Voor meer informatie: www.pepsico.be.</w:t>
      </w:r>
    </w:p>
    <w:sectPr w:rsidR="009A0E94" w:rsidRPr="00A66A20" w:rsidSect="0044520C">
      <w:headerReference w:type="default" r:id="rId9"/>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4E" w:rsidRDefault="00A57E4E" w:rsidP="00EC5385">
      <w:r>
        <w:separator/>
      </w:r>
    </w:p>
  </w:endnote>
  <w:endnote w:type="continuationSeparator" w:id="0">
    <w:p w:rsidR="00A57E4E" w:rsidRDefault="00A57E4E" w:rsidP="00EC538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4E" w:rsidRDefault="00A57E4E" w:rsidP="00EC5385">
      <w:r>
        <w:separator/>
      </w:r>
    </w:p>
  </w:footnote>
  <w:footnote w:type="continuationSeparator" w:id="0">
    <w:p w:rsidR="00A57E4E" w:rsidRDefault="00A57E4E" w:rsidP="00EC538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4E" w:rsidRPr="00EC5385" w:rsidRDefault="00A57E4E" w:rsidP="00EC5385">
    <w:pPr>
      <w:pStyle w:val="Header"/>
      <w:jc w:val="center"/>
    </w:pPr>
    <w:r w:rsidRPr="009661F7">
      <w:rPr>
        <w:noProof/>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-106680</wp:posOffset>
          </wp:positionV>
          <wp:extent cx="1207135" cy="1168400"/>
          <wp:effectExtent l="25400" t="0" r="12065" b="0"/>
          <wp:wrapTight wrapText="bothSides">
            <wp:wrapPolygon edited="0">
              <wp:start x="9090" y="0"/>
              <wp:lineTo x="5454" y="1413"/>
              <wp:lineTo x="4999" y="6592"/>
              <wp:lineTo x="6817" y="7534"/>
              <wp:lineTo x="6363" y="13184"/>
              <wp:lineTo x="7272" y="15067"/>
              <wp:lineTo x="-454" y="15067"/>
              <wp:lineTo x="-454" y="20246"/>
              <wp:lineTo x="15453" y="21188"/>
              <wp:lineTo x="17271" y="21188"/>
              <wp:lineTo x="21816" y="17421"/>
              <wp:lineTo x="21816" y="15067"/>
              <wp:lineTo x="14089" y="15067"/>
              <wp:lineTo x="15453" y="8475"/>
              <wp:lineTo x="16362" y="4238"/>
              <wp:lineTo x="14544" y="942"/>
              <wp:lineTo x="11817" y="0"/>
              <wp:lineTo x="9090" y="0"/>
            </wp:wrapPolygon>
          </wp:wrapTight>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1165225"/>
                  </a:xfrm>
                  <a:prstGeom prst="rect">
                    <a:avLst/>
                  </a:prstGeom>
                  <a:noFill/>
                  <a:ln>
                    <a:noFill/>
                  </a:ln>
                </pic:spPr>
              </pic:pic>
            </a:graphicData>
          </a:graphic>
        </wp:anchor>
      </w:drawing>
    </w:r>
    <w:r w:rsidRPr="002F54B6">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-297180</wp:posOffset>
          </wp:positionV>
          <wp:extent cx="1244600" cy="1244600"/>
          <wp:effectExtent l="0" t="0" r="0" b="0"/>
          <wp:wrapTight wrapText="bothSides">
            <wp:wrapPolygon edited="0">
              <wp:start x="9257" y="2204"/>
              <wp:lineTo x="5731" y="2645"/>
              <wp:lineTo x="1322" y="6612"/>
              <wp:lineTo x="2645" y="16751"/>
              <wp:lineTo x="6171" y="18955"/>
              <wp:lineTo x="6612" y="18955"/>
              <wp:lineTo x="13665" y="18955"/>
              <wp:lineTo x="14547" y="18955"/>
              <wp:lineTo x="18073" y="16751"/>
              <wp:lineTo x="18955" y="16310"/>
              <wp:lineTo x="20278" y="11020"/>
              <wp:lineTo x="20718" y="7053"/>
              <wp:lineTo x="14547" y="2204"/>
              <wp:lineTo x="11461" y="2204"/>
              <wp:lineTo x="9257" y="2204"/>
            </wp:wrapPolygon>
          </wp:wrapTight>
          <wp:docPr id="5" name="Picture 2" descr="D:\Users\40279491\Desktop\Lays logo_72dpi_1280x1280px_U_NR-7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40279491\Desktop\Lays logo_72dpi_1280x1280px_U_NR-7882.PNG"/>
                  <pic:cNvPicPr>
                    <a:picLocks noChangeAspect="1" noChangeArrowheads="1"/>
                  </pic:cNvPicPr>
                </pic:nvPicPr>
                <pic:blipFill>
                  <a:blip r:embed="rId2"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0" cy="12446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F24FDE"/>
    <w:rsid w:val="00014C26"/>
    <w:rsid w:val="00022012"/>
    <w:rsid w:val="00035C01"/>
    <w:rsid w:val="00083165"/>
    <w:rsid w:val="0008386A"/>
    <w:rsid w:val="00087C10"/>
    <w:rsid w:val="00087F08"/>
    <w:rsid w:val="000A72C0"/>
    <w:rsid w:val="000A79E8"/>
    <w:rsid w:val="000D6630"/>
    <w:rsid w:val="000F3FFB"/>
    <w:rsid w:val="00115F14"/>
    <w:rsid w:val="00124C33"/>
    <w:rsid w:val="001266FD"/>
    <w:rsid w:val="00142C1C"/>
    <w:rsid w:val="00157202"/>
    <w:rsid w:val="00165C1A"/>
    <w:rsid w:val="00165FDC"/>
    <w:rsid w:val="001800B3"/>
    <w:rsid w:val="001C3A73"/>
    <w:rsid w:val="001E51C0"/>
    <w:rsid w:val="001E7DE7"/>
    <w:rsid w:val="001F02AC"/>
    <w:rsid w:val="001F0D00"/>
    <w:rsid w:val="002216ED"/>
    <w:rsid w:val="00224CB1"/>
    <w:rsid w:val="00233E92"/>
    <w:rsid w:val="002411CF"/>
    <w:rsid w:val="0024448E"/>
    <w:rsid w:val="00254926"/>
    <w:rsid w:val="00290FEB"/>
    <w:rsid w:val="002A38DB"/>
    <w:rsid w:val="002B7DBE"/>
    <w:rsid w:val="002D198F"/>
    <w:rsid w:val="002F54B6"/>
    <w:rsid w:val="00327E7E"/>
    <w:rsid w:val="0035731F"/>
    <w:rsid w:val="00367E81"/>
    <w:rsid w:val="003B5242"/>
    <w:rsid w:val="003B7D9E"/>
    <w:rsid w:val="003C3447"/>
    <w:rsid w:val="003F4E4B"/>
    <w:rsid w:val="003F713A"/>
    <w:rsid w:val="00413A1C"/>
    <w:rsid w:val="0044520C"/>
    <w:rsid w:val="00445AED"/>
    <w:rsid w:val="00475035"/>
    <w:rsid w:val="00496529"/>
    <w:rsid w:val="004A63F4"/>
    <w:rsid w:val="004B295B"/>
    <w:rsid w:val="004B50C2"/>
    <w:rsid w:val="004C1358"/>
    <w:rsid w:val="004D36B3"/>
    <w:rsid w:val="004F6E76"/>
    <w:rsid w:val="00502C45"/>
    <w:rsid w:val="00511139"/>
    <w:rsid w:val="005152DA"/>
    <w:rsid w:val="00520A9E"/>
    <w:rsid w:val="00522A86"/>
    <w:rsid w:val="00546612"/>
    <w:rsid w:val="00550F09"/>
    <w:rsid w:val="00557122"/>
    <w:rsid w:val="005605F0"/>
    <w:rsid w:val="005617BC"/>
    <w:rsid w:val="00562527"/>
    <w:rsid w:val="005818D9"/>
    <w:rsid w:val="005A6144"/>
    <w:rsid w:val="005B0347"/>
    <w:rsid w:val="0061573A"/>
    <w:rsid w:val="006167BF"/>
    <w:rsid w:val="00627890"/>
    <w:rsid w:val="006438DB"/>
    <w:rsid w:val="006A0B82"/>
    <w:rsid w:val="006C5C79"/>
    <w:rsid w:val="006F6BF3"/>
    <w:rsid w:val="00712DEB"/>
    <w:rsid w:val="00760382"/>
    <w:rsid w:val="007A0003"/>
    <w:rsid w:val="007A18B6"/>
    <w:rsid w:val="007C7F15"/>
    <w:rsid w:val="007D0DEB"/>
    <w:rsid w:val="007E5BA0"/>
    <w:rsid w:val="007E6094"/>
    <w:rsid w:val="007E6ECB"/>
    <w:rsid w:val="007F5435"/>
    <w:rsid w:val="00821A2C"/>
    <w:rsid w:val="008253A4"/>
    <w:rsid w:val="0082559D"/>
    <w:rsid w:val="0083738D"/>
    <w:rsid w:val="00856336"/>
    <w:rsid w:val="00865C71"/>
    <w:rsid w:val="00875C0B"/>
    <w:rsid w:val="008959E0"/>
    <w:rsid w:val="008B1713"/>
    <w:rsid w:val="008C7501"/>
    <w:rsid w:val="008D60D8"/>
    <w:rsid w:val="008E7D4D"/>
    <w:rsid w:val="008F229F"/>
    <w:rsid w:val="0090053B"/>
    <w:rsid w:val="00926E20"/>
    <w:rsid w:val="00930CB4"/>
    <w:rsid w:val="009344B3"/>
    <w:rsid w:val="00941DE2"/>
    <w:rsid w:val="00950406"/>
    <w:rsid w:val="009578F0"/>
    <w:rsid w:val="00961E11"/>
    <w:rsid w:val="009661F7"/>
    <w:rsid w:val="009670BB"/>
    <w:rsid w:val="0098509C"/>
    <w:rsid w:val="0099024E"/>
    <w:rsid w:val="009A0B6C"/>
    <w:rsid w:val="009A0E94"/>
    <w:rsid w:val="009A45EB"/>
    <w:rsid w:val="009C407D"/>
    <w:rsid w:val="009C73F7"/>
    <w:rsid w:val="009F49FE"/>
    <w:rsid w:val="00A04EE6"/>
    <w:rsid w:val="00A50C48"/>
    <w:rsid w:val="00A57E4E"/>
    <w:rsid w:val="00A6065F"/>
    <w:rsid w:val="00A61115"/>
    <w:rsid w:val="00A66A20"/>
    <w:rsid w:val="00A93E01"/>
    <w:rsid w:val="00AA67BA"/>
    <w:rsid w:val="00AB2BC8"/>
    <w:rsid w:val="00AD3124"/>
    <w:rsid w:val="00AE1957"/>
    <w:rsid w:val="00AF24AE"/>
    <w:rsid w:val="00AF6372"/>
    <w:rsid w:val="00B37239"/>
    <w:rsid w:val="00B917ED"/>
    <w:rsid w:val="00B971D9"/>
    <w:rsid w:val="00BB2257"/>
    <w:rsid w:val="00BD20B2"/>
    <w:rsid w:val="00BD28BA"/>
    <w:rsid w:val="00BD2B99"/>
    <w:rsid w:val="00BE065A"/>
    <w:rsid w:val="00BE6B30"/>
    <w:rsid w:val="00BF6B4F"/>
    <w:rsid w:val="00C304E6"/>
    <w:rsid w:val="00C618ED"/>
    <w:rsid w:val="00C6751E"/>
    <w:rsid w:val="00C71164"/>
    <w:rsid w:val="00C77B71"/>
    <w:rsid w:val="00C91552"/>
    <w:rsid w:val="00C933BB"/>
    <w:rsid w:val="00C940A7"/>
    <w:rsid w:val="00C94877"/>
    <w:rsid w:val="00CA628B"/>
    <w:rsid w:val="00CA722A"/>
    <w:rsid w:val="00CD59D0"/>
    <w:rsid w:val="00CF2D3F"/>
    <w:rsid w:val="00D0098F"/>
    <w:rsid w:val="00D333BD"/>
    <w:rsid w:val="00D42AB7"/>
    <w:rsid w:val="00D441A3"/>
    <w:rsid w:val="00D5151F"/>
    <w:rsid w:val="00D5715E"/>
    <w:rsid w:val="00D77578"/>
    <w:rsid w:val="00D87C22"/>
    <w:rsid w:val="00D96731"/>
    <w:rsid w:val="00DC0DDE"/>
    <w:rsid w:val="00DD5D2A"/>
    <w:rsid w:val="00DF2F01"/>
    <w:rsid w:val="00E03EED"/>
    <w:rsid w:val="00E14BD1"/>
    <w:rsid w:val="00E24DBC"/>
    <w:rsid w:val="00E25797"/>
    <w:rsid w:val="00E31461"/>
    <w:rsid w:val="00E3263C"/>
    <w:rsid w:val="00E335B8"/>
    <w:rsid w:val="00E661D7"/>
    <w:rsid w:val="00E86812"/>
    <w:rsid w:val="00EA1011"/>
    <w:rsid w:val="00EB1D12"/>
    <w:rsid w:val="00EC5385"/>
    <w:rsid w:val="00ED1C4E"/>
    <w:rsid w:val="00EF522D"/>
    <w:rsid w:val="00F24FDE"/>
    <w:rsid w:val="00F37636"/>
    <w:rsid w:val="00F43D0E"/>
    <w:rsid w:val="00F55829"/>
    <w:rsid w:val="00F55AA9"/>
    <w:rsid w:val="00F64BA9"/>
    <w:rsid w:val="00F64FF5"/>
    <w:rsid w:val="00F85DD3"/>
    <w:rsid w:val="00F95780"/>
    <w:rsid w:val="00FF1E07"/>
  </w:rsids>
  <m:mathPr>
    <m:mathFont m:val="Apple Casu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FF1E07"/>
    <w:rPr>
      <w:sz w:val="16"/>
      <w:szCs w:val="16"/>
    </w:rPr>
  </w:style>
  <w:style w:type="paragraph" w:styleId="CommentText">
    <w:name w:val="annotation text"/>
    <w:basedOn w:val="Normal"/>
    <w:link w:val="CommentTextChar"/>
    <w:uiPriority w:val="99"/>
    <w:semiHidden/>
    <w:unhideWhenUsed/>
    <w:rsid w:val="00FF1E07"/>
    <w:rPr>
      <w:sz w:val="20"/>
      <w:szCs w:val="20"/>
    </w:rPr>
  </w:style>
  <w:style w:type="character" w:customStyle="1" w:styleId="CommentTextChar">
    <w:name w:val="Comment Text Char"/>
    <w:basedOn w:val="DefaultParagraphFont"/>
    <w:link w:val="CommentText"/>
    <w:uiPriority w:val="99"/>
    <w:semiHidden/>
    <w:rsid w:val="00FF1E07"/>
    <w:rPr>
      <w:sz w:val="20"/>
      <w:szCs w:val="20"/>
    </w:rPr>
  </w:style>
  <w:style w:type="paragraph" w:styleId="CommentSubject">
    <w:name w:val="annotation subject"/>
    <w:basedOn w:val="CommentText"/>
    <w:next w:val="CommentText"/>
    <w:link w:val="CommentSubjectChar"/>
    <w:uiPriority w:val="99"/>
    <w:semiHidden/>
    <w:unhideWhenUsed/>
    <w:rsid w:val="00FF1E07"/>
    <w:rPr>
      <w:b/>
      <w:bCs/>
    </w:rPr>
  </w:style>
  <w:style w:type="character" w:customStyle="1" w:styleId="CommentSubjectChar">
    <w:name w:val="Comment Subject Char"/>
    <w:basedOn w:val="CommentTextChar"/>
    <w:link w:val="CommentSubject"/>
    <w:uiPriority w:val="99"/>
    <w:semiHidden/>
    <w:rsid w:val="00FF1E07"/>
    <w:rPr>
      <w:b/>
      <w:bCs/>
      <w:sz w:val="20"/>
      <w:szCs w:val="20"/>
    </w:rPr>
  </w:style>
  <w:style w:type="paragraph" w:styleId="BalloonText">
    <w:name w:val="Balloon Text"/>
    <w:basedOn w:val="Normal"/>
    <w:link w:val="BalloonTextChar"/>
    <w:uiPriority w:val="99"/>
    <w:semiHidden/>
    <w:unhideWhenUsed/>
    <w:rsid w:val="00FF1E07"/>
    <w:rPr>
      <w:rFonts w:ascii="Tahoma" w:hAnsi="Tahoma" w:cs="Tahoma"/>
      <w:sz w:val="16"/>
      <w:szCs w:val="16"/>
    </w:rPr>
  </w:style>
  <w:style w:type="character" w:customStyle="1" w:styleId="BalloonTextChar">
    <w:name w:val="Balloon Text Char"/>
    <w:basedOn w:val="DefaultParagraphFont"/>
    <w:link w:val="BalloonText"/>
    <w:uiPriority w:val="99"/>
    <w:semiHidden/>
    <w:rsid w:val="00FF1E07"/>
    <w:rPr>
      <w:rFonts w:ascii="Tahoma" w:hAnsi="Tahoma" w:cs="Tahoma"/>
      <w:sz w:val="16"/>
      <w:szCs w:val="16"/>
    </w:rPr>
  </w:style>
  <w:style w:type="paragraph" w:styleId="Header">
    <w:name w:val="header"/>
    <w:basedOn w:val="Normal"/>
    <w:link w:val="HeaderChar"/>
    <w:uiPriority w:val="99"/>
    <w:unhideWhenUsed/>
    <w:rsid w:val="00EC5385"/>
    <w:pPr>
      <w:tabs>
        <w:tab w:val="center" w:pos="4320"/>
        <w:tab w:val="right" w:pos="8640"/>
      </w:tabs>
    </w:pPr>
  </w:style>
  <w:style w:type="character" w:customStyle="1" w:styleId="HeaderChar">
    <w:name w:val="Header Char"/>
    <w:basedOn w:val="DefaultParagraphFont"/>
    <w:link w:val="Header"/>
    <w:uiPriority w:val="99"/>
    <w:rsid w:val="00EC5385"/>
  </w:style>
  <w:style w:type="paragraph" w:styleId="Footer">
    <w:name w:val="footer"/>
    <w:basedOn w:val="Normal"/>
    <w:link w:val="FooterChar"/>
    <w:uiPriority w:val="99"/>
    <w:unhideWhenUsed/>
    <w:rsid w:val="00EC5385"/>
    <w:pPr>
      <w:tabs>
        <w:tab w:val="center" w:pos="4320"/>
        <w:tab w:val="right" w:pos="8640"/>
      </w:tabs>
    </w:pPr>
  </w:style>
  <w:style w:type="character" w:customStyle="1" w:styleId="FooterChar">
    <w:name w:val="Footer Char"/>
    <w:basedOn w:val="DefaultParagraphFont"/>
    <w:link w:val="Footer"/>
    <w:uiPriority w:val="99"/>
    <w:rsid w:val="00EC5385"/>
  </w:style>
  <w:style w:type="character" w:styleId="Hyperlink">
    <w:name w:val="Hyperlink"/>
    <w:basedOn w:val="DefaultParagraphFont"/>
    <w:uiPriority w:val="99"/>
    <w:unhideWhenUsed/>
    <w:rsid w:val="001F0D00"/>
    <w:rPr>
      <w:color w:val="0000FF" w:themeColor="hyperlink"/>
      <w:u w:val="single"/>
    </w:rPr>
  </w:style>
  <w:style w:type="paragraph" w:styleId="NormalWeb">
    <w:name w:val="Normal (Web)"/>
    <w:basedOn w:val="Normal"/>
    <w:uiPriority w:val="99"/>
    <w:unhideWhenUsed/>
    <w:rsid w:val="001F0D00"/>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C618ED"/>
    <w:rPr>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926E20"/>
    <w:rPr>
      <w:b/>
    </w:rPr>
  </w:style>
  <w:style w:type="character" w:styleId="FollowedHyperlink">
    <w:name w:val="FollowedHyperlink"/>
    <w:basedOn w:val="DefaultParagraphFont"/>
    <w:uiPriority w:val="99"/>
    <w:semiHidden/>
    <w:unhideWhenUsed/>
    <w:rsid w:val="003B7D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1E07"/>
    <w:rPr>
      <w:sz w:val="16"/>
      <w:szCs w:val="16"/>
    </w:rPr>
  </w:style>
  <w:style w:type="paragraph" w:styleId="CommentText">
    <w:name w:val="annotation text"/>
    <w:basedOn w:val="Normal"/>
    <w:link w:val="CommentTextChar"/>
    <w:uiPriority w:val="99"/>
    <w:semiHidden/>
    <w:unhideWhenUsed/>
    <w:rsid w:val="00FF1E07"/>
    <w:rPr>
      <w:sz w:val="20"/>
      <w:szCs w:val="20"/>
    </w:rPr>
  </w:style>
  <w:style w:type="character" w:customStyle="1" w:styleId="CommentTextChar">
    <w:name w:val="Comment Text Char"/>
    <w:basedOn w:val="DefaultParagraphFont"/>
    <w:link w:val="CommentText"/>
    <w:uiPriority w:val="99"/>
    <w:semiHidden/>
    <w:rsid w:val="00FF1E07"/>
    <w:rPr>
      <w:sz w:val="20"/>
      <w:szCs w:val="20"/>
    </w:rPr>
  </w:style>
  <w:style w:type="paragraph" w:styleId="CommentSubject">
    <w:name w:val="annotation subject"/>
    <w:basedOn w:val="CommentText"/>
    <w:next w:val="CommentText"/>
    <w:link w:val="CommentSubjectChar"/>
    <w:uiPriority w:val="99"/>
    <w:semiHidden/>
    <w:unhideWhenUsed/>
    <w:rsid w:val="00FF1E07"/>
    <w:rPr>
      <w:b/>
      <w:bCs/>
    </w:rPr>
  </w:style>
  <w:style w:type="character" w:customStyle="1" w:styleId="CommentSubjectChar">
    <w:name w:val="Comment Subject Char"/>
    <w:basedOn w:val="CommentTextChar"/>
    <w:link w:val="CommentSubject"/>
    <w:uiPriority w:val="99"/>
    <w:semiHidden/>
    <w:rsid w:val="00FF1E07"/>
    <w:rPr>
      <w:b/>
      <w:bCs/>
      <w:sz w:val="20"/>
      <w:szCs w:val="20"/>
    </w:rPr>
  </w:style>
  <w:style w:type="paragraph" w:styleId="BalloonText">
    <w:name w:val="Balloon Text"/>
    <w:basedOn w:val="Normal"/>
    <w:link w:val="BalloonTextChar"/>
    <w:uiPriority w:val="99"/>
    <w:semiHidden/>
    <w:unhideWhenUsed/>
    <w:rsid w:val="00FF1E07"/>
    <w:rPr>
      <w:rFonts w:ascii="Tahoma" w:hAnsi="Tahoma" w:cs="Tahoma"/>
      <w:sz w:val="16"/>
      <w:szCs w:val="16"/>
    </w:rPr>
  </w:style>
  <w:style w:type="character" w:customStyle="1" w:styleId="BalloonTextChar">
    <w:name w:val="Balloon Text Char"/>
    <w:basedOn w:val="DefaultParagraphFont"/>
    <w:link w:val="BalloonText"/>
    <w:uiPriority w:val="99"/>
    <w:semiHidden/>
    <w:rsid w:val="00FF1E07"/>
    <w:rPr>
      <w:rFonts w:ascii="Tahoma" w:hAnsi="Tahoma" w:cs="Tahoma"/>
      <w:sz w:val="16"/>
      <w:szCs w:val="16"/>
    </w:rPr>
  </w:style>
  <w:style w:type="paragraph" w:styleId="Header">
    <w:name w:val="header"/>
    <w:basedOn w:val="Normal"/>
    <w:link w:val="HeaderChar"/>
    <w:uiPriority w:val="99"/>
    <w:unhideWhenUsed/>
    <w:rsid w:val="00EC5385"/>
    <w:pPr>
      <w:tabs>
        <w:tab w:val="center" w:pos="4320"/>
        <w:tab w:val="right" w:pos="8640"/>
      </w:tabs>
    </w:pPr>
  </w:style>
  <w:style w:type="character" w:customStyle="1" w:styleId="HeaderChar">
    <w:name w:val="Header Char"/>
    <w:basedOn w:val="DefaultParagraphFont"/>
    <w:link w:val="Header"/>
    <w:uiPriority w:val="99"/>
    <w:rsid w:val="00EC5385"/>
  </w:style>
  <w:style w:type="paragraph" w:styleId="Footer">
    <w:name w:val="footer"/>
    <w:basedOn w:val="Normal"/>
    <w:link w:val="FooterChar"/>
    <w:uiPriority w:val="99"/>
    <w:unhideWhenUsed/>
    <w:rsid w:val="00EC5385"/>
    <w:pPr>
      <w:tabs>
        <w:tab w:val="center" w:pos="4320"/>
        <w:tab w:val="right" w:pos="8640"/>
      </w:tabs>
    </w:pPr>
  </w:style>
  <w:style w:type="character" w:customStyle="1" w:styleId="FooterChar">
    <w:name w:val="Footer Char"/>
    <w:basedOn w:val="DefaultParagraphFont"/>
    <w:link w:val="Footer"/>
    <w:uiPriority w:val="99"/>
    <w:rsid w:val="00EC5385"/>
  </w:style>
  <w:style w:type="character" w:styleId="Hyperlink">
    <w:name w:val="Hyperlink"/>
    <w:basedOn w:val="DefaultParagraphFont"/>
    <w:uiPriority w:val="99"/>
    <w:unhideWhenUsed/>
    <w:rsid w:val="001F0D00"/>
    <w:rPr>
      <w:color w:val="0000FF" w:themeColor="hyperlink"/>
      <w:u w:val="single"/>
    </w:rPr>
  </w:style>
  <w:style w:type="paragraph" w:styleId="NormalWeb">
    <w:name w:val="Normal (Web)"/>
    <w:basedOn w:val="Normal"/>
    <w:uiPriority w:val="99"/>
    <w:semiHidden/>
    <w:unhideWhenUsed/>
    <w:rsid w:val="001F0D00"/>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C618ED"/>
    <w:rPr>
      <w:lang w:val="fr-FR"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94718163">
      <w:bodyDiv w:val="1"/>
      <w:marLeft w:val="0"/>
      <w:marRight w:val="0"/>
      <w:marTop w:val="0"/>
      <w:marBottom w:val="0"/>
      <w:divBdr>
        <w:top w:val="none" w:sz="0" w:space="0" w:color="auto"/>
        <w:left w:val="none" w:sz="0" w:space="0" w:color="auto"/>
        <w:bottom w:val="none" w:sz="0" w:space="0" w:color="auto"/>
        <w:right w:val="none" w:sz="0" w:space="0" w:color="auto"/>
      </w:divBdr>
    </w:div>
    <w:div w:id="360205981">
      <w:bodyDiv w:val="1"/>
      <w:marLeft w:val="0"/>
      <w:marRight w:val="0"/>
      <w:marTop w:val="0"/>
      <w:marBottom w:val="0"/>
      <w:divBdr>
        <w:top w:val="none" w:sz="0" w:space="0" w:color="auto"/>
        <w:left w:val="none" w:sz="0" w:space="0" w:color="auto"/>
        <w:bottom w:val="none" w:sz="0" w:space="0" w:color="auto"/>
        <w:right w:val="none" w:sz="0" w:space="0" w:color="auto"/>
      </w:divBdr>
    </w:div>
    <w:div w:id="606011997">
      <w:bodyDiv w:val="1"/>
      <w:marLeft w:val="0"/>
      <w:marRight w:val="0"/>
      <w:marTop w:val="0"/>
      <w:marBottom w:val="0"/>
      <w:divBdr>
        <w:top w:val="none" w:sz="0" w:space="0" w:color="auto"/>
        <w:left w:val="none" w:sz="0" w:space="0" w:color="auto"/>
        <w:bottom w:val="none" w:sz="0" w:space="0" w:color="auto"/>
        <w:right w:val="none" w:sz="0" w:space="0" w:color="auto"/>
      </w:divBdr>
    </w:div>
    <w:div w:id="903688339">
      <w:bodyDiv w:val="1"/>
      <w:marLeft w:val="0"/>
      <w:marRight w:val="0"/>
      <w:marTop w:val="0"/>
      <w:marBottom w:val="0"/>
      <w:divBdr>
        <w:top w:val="none" w:sz="0" w:space="0" w:color="auto"/>
        <w:left w:val="none" w:sz="0" w:space="0" w:color="auto"/>
        <w:bottom w:val="none" w:sz="0" w:space="0" w:color="auto"/>
        <w:right w:val="none" w:sz="0" w:space="0" w:color="auto"/>
      </w:divBdr>
    </w:div>
    <w:div w:id="972447170">
      <w:bodyDiv w:val="1"/>
      <w:marLeft w:val="0"/>
      <w:marRight w:val="0"/>
      <w:marTop w:val="0"/>
      <w:marBottom w:val="0"/>
      <w:divBdr>
        <w:top w:val="none" w:sz="0" w:space="0" w:color="auto"/>
        <w:left w:val="none" w:sz="0" w:space="0" w:color="auto"/>
        <w:bottom w:val="none" w:sz="0" w:space="0" w:color="auto"/>
        <w:right w:val="none" w:sz="0" w:space="0" w:color="auto"/>
      </w:divBdr>
    </w:div>
    <w:div w:id="1125662365">
      <w:bodyDiv w:val="1"/>
      <w:marLeft w:val="0"/>
      <w:marRight w:val="0"/>
      <w:marTop w:val="0"/>
      <w:marBottom w:val="0"/>
      <w:divBdr>
        <w:top w:val="none" w:sz="0" w:space="0" w:color="auto"/>
        <w:left w:val="none" w:sz="0" w:space="0" w:color="auto"/>
        <w:bottom w:val="none" w:sz="0" w:space="0" w:color="auto"/>
        <w:right w:val="none" w:sz="0" w:space="0" w:color="auto"/>
      </w:divBdr>
    </w:div>
    <w:div w:id="1238134390">
      <w:bodyDiv w:val="1"/>
      <w:marLeft w:val="0"/>
      <w:marRight w:val="0"/>
      <w:marTop w:val="0"/>
      <w:marBottom w:val="0"/>
      <w:divBdr>
        <w:top w:val="none" w:sz="0" w:space="0" w:color="auto"/>
        <w:left w:val="none" w:sz="0" w:space="0" w:color="auto"/>
        <w:bottom w:val="none" w:sz="0" w:space="0" w:color="auto"/>
        <w:right w:val="none" w:sz="0" w:space="0" w:color="auto"/>
      </w:divBdr>
    </w:div>
    <w:div w:id="1530988948">
      <w:bodyDiv w:val="1"/>
      <w:marLeft w:val="0"/>
      <w:marRight w:val="0"/>
      <w:marTop w:val="0"/>
      <w:marBottom w:val="0"/>
      <w:divBdr>
        <w:top w:val="none" w:sz="0" w:space="0" w:color="auto"/>
        <w:left w:val="none" w:sz="0" w:space="0" w:color="auto"/>
        <w:bottom w:val="none" w:sz="0" w:space="0" w:color="auto"/>
        <w:right w:val="none" w:sz="0" w:space="0" w:color="auto"/>
      </w:divBdr>
    </w:div>
    <w:div w:id="1532500870">
      <w:bodyDiv w:val="1"/>
      <w:marLeft w:val="0"/>
      <w:marRight w:val="0"/>
      <w:marTop w:val="0"/>
      <w:marBottom w:val="0"/>
      <w:divBdr>
        <w:top w:val="none" w:sz="0" w:space="0" w:color="auto"/>
        <w:left w:val="none" w:sz="0" w:space="0" w:color="auto"/>
        <w:bottom w:val="none" w:sz="0" w:space="0" w:color="auto"/>
        <w:right w:val="none" w:sz="0" w:space="0" w:color="auto"/>
      </w:divBdr>
    </w:div>
    <w:div w:id="1606157245">
      <w:bodyDiv w:val="1"/>
      <w:marLeft w:val="0"/>
      <w:marRight w:val="0"/>
      <w:marTop w:val="0"/>
      <w:marBottom w:val="0"/>
      <w:divBdr>
        <w:top w:val="none" w:sz="0" w:space="0" w:color="auto"/>
        <w:left w:val="none" w:sz="0" w:space="0" w:color="auto"/>
        <w:bottom w:val="none" w:sz="0" w:space="0" w:color="auto"/>
        <w:right w:val="none" w:sz="0" w:space="0" w:color="auto"/>
      </w:divBdr>
    </w:div>
    <w:div w:id="1642732864">
      <w:bodyDiv w:val="1"/>
      <w:marLeft w:val="0"/>
      <w:marRight w:val="0"/>
      <w:marTop w:val="0"/>
      <w:marBottom w:val="0"/>
      <w:divBdr>
        <w:top w:val="none" w:sz="0" w:space="0" w:color="auto"/>
        <w:left w:val="none" w:sz="0" w:space="0" w:color="auto"/>
        <w:bottom w:val="none" w:sz="0" w:space="0" w:color="auto"/>
        <w:right w:val="none" w:sz="0" w:space="0" w:color="auto"/>
      </w:divBdr>
    </w:div>
    <w:div w:id="185958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youtu.be/vFQ9qYCHX4Q" TargetMode="External"/><Relationship Id="rId7" Type="http://schemas.openxmlformats.org/officeDocument/2006/relationships/hyperlink" Target="mailto:japo.ouwerkerk@pepsico.com" TargetMode="External"/><Relationship Id="rId8" Type="http://schemas.openxmlformats.org/officeDocument/2006/relationships/hyperlink" Target="mailto:ilse@bebble.b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3289</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Parry</dc:creator>
  <cp:lastModifiedBy>Ilse Lambrechts</cp:lastModifiedBy>
  <cp:revision>10</cp:revision>
  <cp:lastPrinted>2016-02-23T14:58:00Z</cp:lastPrinted>
  <dcterms:created xsi:type="dcterms:W3CDTF">2016-03-16T10:01:00Z</dcterms:created>
  <dcterms:modified xsi:type="dcterms:W3CDTF">2016-03-18T14:31:00Z</dcterms:modified>
</cp:coreProperties>
</file>