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7B1F4" w14:textId="003B212B" w:rsidR="007E2006" w:rsidRPr="00337D47" w:rsidRDefault="00F37377" w:rsidP="005A4A71">
      <w:pPr>
        <w:rPr>
          <w:rStyle w:val="normaltextrun"/>
          <w:rFonts w:ascii="ABCSans Bold" w:eastAsia="ABCSans Regular" w:hAnsi="ABCSans Bold" w:cs="ABCSans Regular"/>
          <w:b/>
          <w:bCs/>
          <w:sz w:val="36"/>
          <w:szCs w:val="36"/>
        </w:rPr>
      </w:pPr>
      <w:bookmarkStart w:id="0" w:name="_Hlk525032259"/>
      <w:r w:rsidRPr="00337D47">
        <w:rPr>
          <w:rStyle w:val="normaltextrun"/>
          <w:rFonts w:ascii="ABCSans Bold" w:eastAsia="ABCSans Regular" w:hAnsi="ABCSans Bold" w:cs="ABCSans Regular"/>
          <w:b/>
          <w:bCs/>
          <w:sz w:val="36"/>
          <w:szCs w:val="36"/>
        </w:rPr>
        <w:t xml:space="preserve">ABC </w:t>
      </w:r>
      <w:r w:rsidR="00A73620" w:rsidRPr="00337D47">
        <w:rPr>
          <w:rStyle w:val="normaltextrun"/>
          <w:rFonts w:ascii="ABCSans Bold" w:eastAsia="ABCSans Regular" w:hAnsi="ABCSans Bold" w:cs="ABCSans Regular"/>
          <w:b/>
          <w:bCs/>
          <w:sz w:val="36"/>
          <w:szCs w:val="36"/>
        </w:rPr>
        <w:t>leads</w:t>
      </w:r>
      <w:r w:rsidR="008C6C60" w:rsidRPr="00337D47">
        <w:rPr>
          <w:rStyle w:val="normaltextrun"/>
          <w:rFonts w:ascii="ABCSans Bold" w:eastAsia="ABCSans Regular" w:hAnsi="ABCSans Bold" w:cs="ABCSans Regular"/>
          <w:b/>
          <w:bCs/>
          <w:sz w:val="36"/>
          <w:szCs w:val="36"/>
        </w:rPr>
        <w:t xml:space="preserve"> </w:t>
      </w:r>
      <w:r w:rsidR="00767C4A" w:rsidRPr="00337D47">
        <w:rPr>
          <w:rStyle w:val="normaltextrun"/>
          <w:rFonts w:ascii="ABCSans Bold" w:eastAsia="ABCSans Regular" w:hAnsi="ABCSans Bold" w:cs="ABCSans Regular"/>
          <w:b/>
          <w:bCs/>
          <w:sz w:val="36"/>
          <w:szCs w:val="36"/>
        </w:rPr>
        <w:t>the way in boosting</w:t>
      </w:r>
      <w:r w:rsidR="00297061" w:rsidRPr="00337D47">
        <w:rPr>
          <w:rStyle w:val="normaltextrun"/>
          <w:rFonts w:ascii="ABCSans Bold" w:eastAsia="ABCSans Regular" w:hAnsi="ABCSans Bold" w:cs="ABCSans Regular"/>
          <w:b/>
          <w:bCs/>
          <w:sz w:val="36"/>
          <w:szCs w:val="36"/>
        </w:rPr>
        <w:t xml:space="preserve"> </w:t>
      </w:r>
      <w:r w:rsidR="00767C4A" w:rsidRPr="00337D47">
        <w:rPr>
          <w:rStyle w:val="normaltextrun"/>
          <w:rFonts w:ascii="ABCSans Bold" w:eastAsia="ABCSans Regular" w:hAnsi="ABCSans Bold" w:cs="ABCSans Regular"/>
          <w:b/>
          <w:bCs/>
          <w:sz w:val="36"/>
          <w:szCs w:val="36"/>
        </w:rPr>
        <w:t>screen industry</w:t>
      </w:r>
    </w:p>
    <w:p w14:paraId="39C1CD0E" w14:textId="181B2907" w:rsidR="00BF22B4" w:rsidRDefault="00BF22B4" w:rsidP="00D72146">
      <w:pPr>
        <w:ind w:left="-142"/>
        <w:rPr>
          <w:rStyle w:val="normaltextrun"/>
          <w:rFonts w:ascii="ABCSans Regular" w:eastAsia="ABCSans Regular" w:hAnsi="ABCSans Regular" w:cs="ABCSans Regular"/>
          <w:b/>
          <w:bCs/>
        </w:rPr>
      </w:pPr>
    </w:p>
    <w:p w14:paraId="43DC5DE3" w14:textId="522F7459" w:rsidR="00007B1E" w:rsidRDefault="00836E12" w:rsidP="00D72146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 xml:space="preserve">The </w:t>
      </w:r>
      <w:r w:rsidR="000E358F">
        <w:rPr>
          <w:rFonts w:ascii="ABCSans Regular" w:hAnsi="ABCSans Regular"/>
          <w:sz w:val="22"/>
          <w:szCs w:val="22"/>
        </w:rPr>
        <w:t xml:space="preserve">ABC </w:t>
      </w:r>
      <w:r w:rsidR="00007B1E">
        <w:rPr>
          <w:rFonts w:ascii="ABCSans Regular" w:hAnsi="ABCSans Regular"/>
          <w:sz w:val="22"/>
          <w:szCs w:val="22"/>
        </w:rPr>
        <w:t xml:space="preserve">is the nation’s leading broadcaster </w:t>
      </w:r>
      <w:r w:rsidR="00547C48">
        <w:rPr>
          <w:rFonts w:ascii="ABCSans Regular" w:hAnsi="ABCSans Regular"/>
          <w:sz w:val="22"/>
          <w:szCs w:val="22"/>
        </w:rPr>
        <w:t>in</w:t>
      </w:r>
      <w:r w:rsidR="00007B1E">
        <w:rPr>
          <w:rFonts w:ascii="ABCSans Regular" w:hAnsi="ABCSans Regular"/>
          <w:sz w:val="22"/>
          <w:szCs w:val="22"/>
        </w:rPr>
        <w:t xml:space="preserve"> supporting home-grown stories, </w:t>
      </w:r>
      <w:r w:rsidR="001A1D50">
        <w:rPr>
          <w:rFonts w:ascii="ABCSans Regular" w:hAnsi="ABCSans Regular"/>
          <w:sz w:val="22"/>
          <w:szCs w:val="22"/>
        </w:rPr>
        <w:t>boostin</w:t>
      </w:r>
      <w:bookmarkStart w:id="1" w:name="_GoBack"/>
      <w:bookmarkEnd w:id="1"/>
      <w:r w:rsidR="001A1D50">
        <w:rPr>
          <w:rFonts w:ascii="ABCSans Regular" w:hAnsi="ABCSans Regular"/>
          <w:sz w:val="22"/>
          <w:szCs w:val="22"/>
        </w:rPr>
        <w:t xml:space="preserve">g </w:t>
      </w:r>
      <w:r w:rsidR="00007B1E">
        <w:rPr>
          <w:rFonts w:ascii="ABCSans Regular" w:hAnsi="ABCSans Regular"/>
          <w:sz w:val="22"/>
          <w:szCs w:val="22"/>
        </w:rPr>
        <w:t>Australia</w:t>
      </w:r>
      <w:r w:rsidR="003D449A">
        <w:rPr>
          <w:rFonts w:ascii="ABCSans Regular" w:hAnsi="ABCSans Regular"/>
          <w:sz w:val="22"/>
          <w:szCs w:val="22"/>
        </w:rPr>
        <w:t>’s</w:t>
      </w:r>
      <w:r w:rsidR="00B54136">
        <w:rPr>
          <w:rFonts w:ascii="ABCSans Regular" w:hAnsi="ABCSans Regular"/>
          <w:sz w:val="22"/>
          <w:szCs w:val="22"/>
        </w:rPr>
        <w:t xml:space="preserve"> </w:t>
      </w:r>
      <w:r w:rsidR="00370700">
        <w:rPr>
          <w:rFonts w:ascii="ABCSans Regular" w:hAnsi="ABCSans Regular"/>
          <w:sz w:val="22"/>
          <w:szCs w:val="22"/>
        </w:rPr>
        <w:t>screen</w:t>
      </w:r>
      <w:r w:rsidR="00B54136">
        <w:rPr>
          <w:rFonts w:ascii="ABCSans Regular" w:hAnsi="ABCSans Regular"/>
          <w:sz w:val="22"/>
          <w:szCs w:val="22"/>
        </w:rPr>
        <w:t xml:space="preserve"> industry</w:t>
      </w:r>
      <w:r w:rsidR="00FE409B">
        <w:rPr>
          <w:rFonts w:ascii="ABCSans Regular" w:hAnsi="ABCSans Regular"/>
          <w:sz w:val="22"/>
          <w:szCs w:val="22"/>
        </w:rPr>
        <w:t xml:space="preserve"> </w:t>
      </w:r>
      <w:r w:rsidR="003921E3">
        <w:rPr>
          <w:rFonts w:ascii="ABCSans Regular" w:hAnsi="ABCSans Regular"/>
          <w:sz w:val="22"/>
          <w:szCs w:val="22"/>
        </w:rPr>
        <w:t xml:space="preserve">more </w:t>
      </w:r>
      <w:r w:rsidR="00007B1E">
        <w:rPr>
          <w:rFonts w:ascii="ABCSans Regular" w:hAnsi="ABCSans Regular"/>
          <w:sz w:val="22"/>
          <w:szCs w:val="22"/>
        </w:rPr>
        <w:t xml:space="preserve">than the commercial free-to-air </w:t>
      </w:r>
      <w:r w:rsidR="00FE409B">
        <w:rPr>
          <w:rFonts w:ascii="ABCSans Regular" w:hAnsi="ABCSans Regular"/>
          <w:sz w:val="22"/>
          <w:szCs w:val="22"/>
        </w:rPr>
        <w:t>networks</w:t>
      </w:r>
      <w:r w:rsidR="00007B1E">
        <w:rPr>
          <w:rFonts w:ascii="ABCSans Regular" w:hAnsi="ABCSans Regular"/>
          <w:sz w:val="22"/>
          <w:szCs w:val="22"/>
        </w:rPr>
        <w:t xml:space="preserve"> combined. </w:t>
      </w:r>
    </w:p>
    <w:p w14:paraId="77265965" w14:textId="1540743A" w:rsidR="00007B1E" w:rsidRDefault="00007B1E" w:rsidP="00A73620">
      <w:pPr>
        <w:rPr>
          <w:rFonts w:ascii="ABCSans Regular" w:hAnsi="ABCSans Regular"/>
          <w:sz w:val="22"/>
          <w:szCs w:val="22"/>
        </w:rPr>
      </w:pPr>
    </w:p>
    <w:p w14:paraId="45490EB1" w14:textId="6EF2AB97" w:rsidR="00007B1E" w:rsidRDefault="00634210" w:rsidP="00A73620">
      <w:pPr>
        <w:ind w:left="-142"/>
        <w:rPr>
          <w:rFonts w:ascii="ABCSans Regular" w:hAnsi="ABCSans Regular"/>
          <w:sz w:val="22"/>
          <w:szCs w:val="22"/>
        </w:rPr>
      </w:pPr>
      <w:bookmarkStart w:id="2" w:name="_Hlk528843258"/>
      <w:r>
        <w:rPr>
          <w:rFonts w:ascii="ABCSans Regular" w:hAnsi="ABCSans Regular"/>
          <w:sz w:val="22"/>
          <w:szCs w:val="22"/>
        </w:rPr>
        <w:t xml:space="preserve">For the first time, the combined budgets </w:t>
      </w:r>
      <w:r w:rsidR="00007B1E">
        <w:rPr>
          <w:rFonts w:ascii="ABCSans Regular" w:hAnsi="ABCSans Regular"/>
          <w:sz w:val="22"/>
          <w:szCs w:val="22"/>
        </w:rPr>
        <w:t xml:space="preserve">for </w:t>
      </w:r>
      <w:r>
        <w:rPr>
          <w:rFonts w:ascii="ABCSans Regular" w:hAnsi="ABCSans Regular"/>
          <w:sz w:val="22"/>
          <w:szCs w:val="22"/>
        </w:rPr>
        <w:t>content</w:t>
      </w:r>
      <w:r w:rsidR="00370700">
        <w:rPr>
          <w:rFonts w:ascii="ABCSans Regular" w:hAnsi="ABCSans Regular"/>
          <w:sz w:val="22"/>
          <w:szCs w:val="22"/>
        </w:rPr>
        <w:t xml:space="preserve"> </w:t>
      </w:r>
      <w:r w:rsidR="00007B1E">
        <w:rPr>
          <w:rFonts w:ascii="ABCSans Regular" w:hAnsi="ABCSans Regular"/>
          <w:sz w:val="22"/>
          <w:szCs w:val="22"/>
        </w:rPr>
        <w:t xml:space="preserve">produced for first release on the ABC </w:t>
      </w:r>
      <w:r w:rsidR="00A73620">
        <w:rPr>
          <w:rFonts w:ascii="ABCSans Regular" w:hAnsi="ABCSans Regular"/>
          <w:sz w:val="22"/>
          <w:szCs w:val="22"/>
        </w:rPr>
        <w:t xml:space="preserve">($144 million in 2017-18) was higher than the combined total for </w:t>
      </w:r>
      <w:r w:rsidR="00007B1E">
        <w:rPr>
          <w:rFonts w:ascii="ABCSans Regular" w:hAnsi="ABCSans Regular"/>
          <w:sz w:val="22"/>
          <w:szCs w:val="22"/>
        </w:rPr>
        <w:t xml:space="preserve">broadcasters Seven, Nine and Ten </w:t>
      </w:r>
      <w:r w:rsidR="00A73620">
        <w:rPr>
          <w:rFonts w:ascii="ABCSans Regular" w:hAnsi="ABCSans Regular"/>
          <w:sz w:val="22"/>
          <w:szCs w:val="22"/>
        </w:rPr>
        <w:t>($142 million)</w:t>
      </w:r>
      <w:r w:rsidR="00FE409B">
        <w:rPr>
          <w:rFonts w:ascii="ABCSans Regular" w:hAnsi="ABCSans Regular"/>
          <w:sz w:val="22"/>
          <w:szCs w:val="22"/>
        </w:rPr>
        <w:t xml:space="preserve">, according to </w:t>
      </w:r>
      <w:hyperlink r:id="rId8" w:history="1">
        <w:r w:rsidR="00FE409B" w:rsidRPr="00370700">
          <w:rPr>
            <w:rStyle w:val="Hyperlink"/>
            <w:rFonts w:ascii="ABCSans Regular" w:hAnsi="ABCSans Regular"/>
            <w:sz w:val="22"/>
            <w:szCs w:val="22"/>
          </w:rPr>
          <w:t>Screen Australia’s Drama Report</w:t>
        </w:r>
      </w:hyperlink>
      <w:r w:rsidR="00007B1E">
        <w:rPr>
          <w:rFonts w:ascii="ABCSans Regular" w:hAnsi="ABCSans Regular"/>
          <w:sz w:val="22"/>
          <w:szCs w:val="22"/>
        </w:rPr>
        <w:t>.</w:t>
      </w:r>
    </w:p>
    <w:bookmarkEnd w:id="2"/>
    <w:p w14:paraId="182F964E" w14:textId="77777777" w:rsidR="00007B1E" w:rsidRDefault="00007B1E" w:rsidP="00D72146">
      <w:pPr>
        <w:ind w:left="-142"/>
        <w:rPr>
          <w:rFonts w:ascii="ABCSans Regular" w:hAnsi="ABCSans Regular"/>
          <w:sz w:val="22"/>
          <w:szCs w:val="22"/>
        </w:rPr>
      </w:pPr>
    </w:p>
    <w:p w14:paraId="6738DBDE" w14:textId="08F9EA32" w:rsidR="00FE409B" w:rsidRDefault="00007B1E" w:rsidP="00D72146">
      <w:pPr>
        <w:ind w:left="-142"/>
        <w:rPr>
          <w:rFonts w:ascii="ABCSans Regular" w:hAnsi="ABCSans Regular"/>
          <w:i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 xml:space="preserve">The </w:t>
      </w:r>
      <w:r w:rsidR="00FE409B">
        <w:rPr>
          <w:rFonts w:ascii="ABCSans Regular" w:hAnsi="ABCSans Regular"/>
          <w:sz w:val="22"/>
          <w:szCs w:val="22"/>
        </w:rPr>
        <w:t>annual report</w:t>
      </w:r>
      <w:r w:rsidR="00370700">
        <w:rPr>
          <w:rFonts w:ascii="ABCSans Regular" w:hAnsi="ABCSans Regular"/>
          <w:sz w:val="22"/>
          <w:szCs w:val="22"/>
        </w:rPr>
        <w:t xml:space="preserve"> into the Australian screen industry</w:t>
      </w:r>
      <w:r w:rsidR="00FE409B">
        <w:rPr>
          <w:rFonts w:ascii="ABCSans Regular" w:hAnsi="ABCSans Regular"/>
          <w:sz w:val="22"/>
          <w:szCs w:val="22"/>
        </w:rPr>
        <w:t xml:space="preserve"> revealed the </w:t>
      </w:r>
      <w:r>
        <w:rPr>
          <w:rFonts w:ascii="ABCSans Regular" w:hAnsi="ABCSans Regular"/>
          <w:sz w:val="22"/>
          <w:szCs w:val="22"/>
        </w:rPr>
        <w:t xml:space="preserve">ABC </w:t>
      </w:r>
      <w:r w:rsidR="009C04C4">
        <w:rPr>
          <w:rFonts w:ascii="ABCSans Regular" w:hAnsi="ABCSans Regular"/>
          <w:sz w:val="22"/>
          <w:szCs w:val="22"/>
        </w:rPr>
        <w:t>financed more</w:t>
      </w:r>
      <w:r w:rsidR="003D449A">
        <w:rPr>
          <w:rFonts w:ascii="ABCSans Regular" w:hAnsi="ABCSans Regular"/>
          <w:sz w:val="22"/>
          <w:szCs w:val="22"/>
        </w:rPr>
        <w:t xml:space="preserve"> </w:t>
      </w:r>
      <w:r w:rsidR="00FE409B">
        <w:rPr>
          <w:rFonts w:ascii="ABCSans Regular" w:hAnsi="ABCSans Regular"/>
          <w:sz w:val="22"/>
          <w:szCs w:val="22"/>
        </w:rPr>
        <w:t>drama</w:t>
      </w:r>
      <w:r w:rsidR="009C04C4">
        <w:rPr>
          <w:rFonts w:ascii="ABCSans Regular" w:hAnsi="ABCSans Regular"/>
          <w:sz w:val="22"/>
          <w:szCs w:val="22"/>
        </w:rPr>
        <w:t xml:space="preserve">, comedy and children’s </w:t>
      </w:r>
      <w:r w:rsidR="007A0343">
        <w:rPr>
          <w:rFonts w:ascii="ABCSans Regular" w:hAnsi="ABCSans Regular"/>
          <w:sz w:val="22"/>
          <w:szCs w:val="22"/>
        </w:rPr>
        <w:t>programs</w:t>
      </w:r>
      <w:r w:rsidR="00FE409B">
        <w:rPr>
          <w:rFonts w:ascii="ABCSans Regular" w:hAnsi="ABCSans Regular"/>
          <w:sz w:val="22"/>
          <w:szCs w:val="22"/>
        </w:rPr>
        <w:t xml:space="preserve"> </w:t>
      </w:r>
      <w:r w:rsidR="007A0343">
        <w:rPr>
          <w:rFonts w:ascii="ABCSans Regular" w:hAnsi="ABCSans Regular"/>
          <w:sz w:val="22"/>
          <w:szCs w:val="22"/>
        </w:rPr>
        <w:t xml:space="preserve">across television and online </w:t>
      </w:r>
      <w:r w:rsidR="009C04C4">
        <w:rPr>
          <w:rFonts w:ascii="ABCSans Regular" w:hAnsi="ABCSans Regular"/>
          <w:sz w:val="22"/>
          <w:szCs w:val="22"/>
        </w:rPr>
        <w:t>than any other</w:t>
      </w:r>
      <w:r w:rsidR="00FE409B">
        <w:rPr>
          <w:rFonts w:ascii="ABCSans Regular" w:hAnsi="ABCSans Regular"/>
          <w:sz w:val="22"/>
          <w:szCs w:val="22"/>
        </w:rPr>
        <w:t xml:space="preserve"> single network, contributing $5</w:t>
      </w:r>
      <w:r w:rsidR="00392D5C">
        <w:rPr>
          <w:rFonts w:ascii="ABCSans Regular" w:hAnsi="ABCSans Regular"/>
          <w:sz w:val="22"/>
          <w:szCs w:val="22"/>
        </w:rPr>
        <w:t>3</w:t>
      </w:r>
      <w:r w:rsidR="00FE409B">
        <w:rPr>
          <w:rFonts w:ascii="ABCSans Regular" w:hAnsi="ABCSans Regular"/>
          <w:sz w:val="22"/>
          <w:szCs w:val="22"/>
        </w:rPr>
        <w:t xml:space="preserve"> million </w:t>
      </w:r>
      <w:r w:rsidR="009C04C4">
        <w:rPr>
          <w:rFonts w:ascii="ABCSans Regular" w:hAnsi="ABCSans Regular"/>
          <w:sz w:val="22"/>
          <w:szCs w:val="22"/>
        </w:rPr>
        <w:t>across</w:t>
      </w:r>
      <w:r w:rsidR="00FE409B">
        <w:rPr>
          <w:rFonts w:ascii="ABCSans Regular" w:hAnsi="ABCSans Regular"/>
          <w:sz w:val="22"/>
          <w:szCs w:val="22"/>
        </w:rPr>
        <w:t xml:space="preserve"> </w:t>
      </w:r>
      <w:r>
        <w:rPr>
          <w:rFonts w:ascii="ABCSans Regular" w:hAnsi="ABCSans Regular"/>
          <w:sz w:val="22"/>
          <w:szCs w:val="22"/>
        </w:rPr>
        <w:t>23 titles</w:t>
      </w:r>
      <w:r w:rsidR="00FE409B">
        <w:rPr>
          <w:rFonts w:ascii="ABCSans Regular" w:hAnsi="ABCSans Regular"/>
          <w:sz w:val="22"/>
          <w:szCs w:val="22"/>
        </w:rPr>
        <w:t xml:space="preserve">, including </w:t>
      </w:r>
      <w:r w:rsidR="009C04C4">
        <w:rPr>
          <w:rFonts w:ascii="ABCSans Regular" w:hAnsi="ABCSans Regular"/>
          <w:i/>
          <w:sz w:val="22"/>
          <w:szCs w:val="22"/>
        </w:rPr>
        <w:t>Mystery Road</w:t>
      </w:r>
      <w:r w:rsidR="009C04C4">
        <w:rPr>
          <w:rFonts w:ascii="ABCSans Regular" w:hAnsi="ABCSans Regular"/>
          <w:sz w:val="22"/>
          <w:szCs w:val="22"/>
        </w:rPr>
        <w:t xml:space="preserve">, </w:t>
      </w:r>
      <w:r w:rsidR="009C04C4">
        <w:rPr>
          <w:rFonts w:ascii="ABCSans Regular" w:hAnsi="ABCSans Regular"/>
          <w:i/>
          <w:sz w:val="22"/>
          <w:szCs w:val="22"/>
        </w:rPr>
        <w:t xml:space="preserve">Riot, </w:t>
      </w:r>
      <w:proofErr w:type="spellStart"/>
      <w:r w:rsidR="007A0343">
        <w:rPr>
          <w:rFonts w:ascii="ABCSans Regular" w:hAnsi="ABCSans Regular"/>
          <w:i/>
          <w:sz w:val="22"/>
          <w:szCs w:val="22"/>
        </w:rPr>
        <w:t>Superwog</w:t>
      </w:r>
      <w:proofErr w:type="spellEnd"/>
      <w:r w:rsidR="007A0343">
        <w:rPr>
          <w:rFonts w:ascii="ABCSans Regular" w:hAnsi="ABCSans Regular"/>
          <w:i/>
          <w:sz w:val="22"/>
          <w:szCs w:val="22"/>
        </w:rPr>
        <w:t xml:space="preserve">, </w:t>
      </w:r>
      <w:r w:rsidR="009C04C4">
        <w:rPr>
          <w:rFonts w:ascii="ABCSans Regular" w:hAnsi="ABCSans Regular"/>
          <w:i/>
          <w:sz w:val="22"/>
          <w:szCs w:val="22"/>
        </w:rPr>
        <w:t xml:space="preserve">Pine Gap, </w:t>
      </w:r>
      <w:proofErr w:type="spellStart"/>
      <w:r w:rsidR="009C04C4">
        <w:rPr>
          <w:rFonts w:ascii="ABCSans Regular" w:hAnsi="ABCSans Regular"/>
          <w:i/>
          <w:sz w:val="22"/>
          <w:szCs w:val="22"/>
        </w:rPr>
        <w:t>Rosehaven</w:t>
      </w:r>
      <w:proofErr w:type="spellEnd"/>
      <w:r w:rsidR="007A0343">
        <w:rPr>
          <w:rFonts w:ascii="ABCSans Regular" w:hAnsi="ABCSans Regular"/>
          <w:i/>
          <w:sz w:val="22"/>
          <w:szCs w:val="22"/>
        </w:rPr>
        <w:t xml:space="preserve"> </w:t>
      </w:r>
      <w:r w:rsidR="00B54136">
        <w:rPr>
          <w:rFonts w:ascii="ABCSans Regular" w:hAnsi="ABCSans Regular"/>
          <w:sz w:val="22"/>
          <w:szCs w:val="22"/>
        </w:rPr>
        <w:t xml:space="preserve">and the new ABC KIDS animated series </w:t>
      </w:r>
      <w:r w:rsidR="00B54136">
        <w:rPr>
          <w:rFonts w:ascii="ABCSans Regular" w:hAnsi="ABCSans Regular"/>
          <w:i/>
          <w:sz w:val="22"/>
          <w:szCs w:val="22"/>
        </w:rPr>
        <w:t>Bluey.</w:t>
      </w:r>
      <w:r w:rsidR="009C04C4">
        <w:rPr>
          <w:rFonts w:ascii="ABCSans Regular" w:hAnsi="ABCSans Regular"/>
          <w:i/>
          <w:sz w:val="22"/>
          <w:szCs w:val="22"/>
        </w:rPr>
        <w:t xml:space="preserve"> </w:t>
      </w:r>
    </w:p>
    <w:p w14:paraId="2BA63CD9" w14:textId="2379261A" w:rsidR="00B54136" w:rsidRDefault="00B54136" w:rsidP="00D72146">
      <w:pPr>
        <w:ind w:left="-142"/>
        <w:rPr>
          <w:rFonts w:ascii="ABCSans Regular" w:hAnsi="ABCSans Regular"/>
          <w:i/>
          <w:sz w:val="22"/>
          <w:szCs w:val="22"/>
        </w:rPr>
      </w:pPr>
    </w:p>
    <w:p w14:paraId="41CC165C" w14:textId="143A280A" w:rsidR="00FE409B" w:rsidRDefault="00B54136" w:rsidP="00B54136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 xml:space="preserve">The ABC </w:t>
      </w:r>
      <w:r w:rsidR="007A0343">
        <w:rPr>
          <w:rFonts w:ascii="ABCSans Regular" w:hAnsi="ABCSans Regular"/>
          <w:sz w:val="22"/>
          <w:szCs w:val="22"/>
        </w:rPr>
        <w:t>led the way in driving</w:t>
      </w:r>
      <w:r>
        <w:rPr>
          <w:rFonts w:ascii="ABCSans Regular" w:hAnsi="ABCSans Regular"/>
          <w:sz w:val="22"/>
          <w:szCs w:val="22"/>
        </w:rPr>
        <w:t xml:space="preserve"> investment in distinctive Australian content such as the upcoming </w:t>
      </w:r>
      <w:proofErr w:type="spellStart"/>
      <w:r>
        <w:rPr>
          <w:rFonts w:ascii="ABCSans Regular" w:hAnsi="ABCSans Regular"/>
          <w:sz w:val="22"/>
          <w:szCs w:val="22"/>
        </w:rPr>
        <w:t>serialised</w:t>
      </w:r>
      <w:proofErr w:type="spellEnd"/>
      <w:r>
        <w:rPr>
          <w:rFonts w:ascii="ABCSans Regular" w:hAnsi="ABCSans Regular"/>
          <w:sz w:val="22"/>
          <w:szCs w:val="22"/>
        </w:rPr>
        <w:t xml:space="preserve"> drama </w:t>
      </w:r>
      <w:r>
        <w:rPr>
          <w:rFonts w:ascii="ABCSans Regular" w:hAnsi="ABCSans Regular"/>
          <w:i/>
          <w:sz w:val="22"/>
          <w:szCs w:val="22"/>
        </w:rPr>
        <w:t xml:space="preserve">The Heights, </w:t>
      </w:r>
      <w:r>
        <w:rPr>
          <w:rFonts w:ascii="ABCSans Regular" w:hAnsi="ABCSans Regular"/>
          <w:sz w:val="22"/>
          <w:szCs w:val="22"/>
        </w:rPr>
        <w:t xml:space="preserve">which was filmed in Perth, and the </w:t>
      </w:r>
      <w:r w:rsidR="00D520F7">
        <w:rPr>
          <w:rFonts w:ascii="ABCSans Regular" w:hAnsi="ABCSans Regular"/>
          <w:sz w:val="22"/>
          <w:szCs w:val="22"/>
        </w:rPr>
        <w:t>gripping</w:t>
      </w:r>
      <w:r>
        <w:rPr>
          <w:rFonts w:ascii="ABCSans Regular" w:hAnsi="ABCSans Regular"/>
          <w:sz w:val="22"/>
          <w:szCs w:val="22"/>
        </w:rPr>
        <w:t xml:space="preserve"> psychological drama </w:t>
      </w:r>
      <w:r>
        <w:rPr>
          <w:rFonts w:ascii="ABCSans Regular" w:hAnsi="ABCSans Regular"/>
          <w:i/>
          <w:sz w:val="22"/>
          <w:szCs w:val="22"/>
        </w:rPr>
        <w:t xml:space="preserve">The Cry, </w:t>
      </w:r>
      <w:r>
        <w:rPr>
          <w:rFonts w:ascii="ABCSans Regular" w:hAnsi="ABCSans Regular"/>
          <w:sz w:val="22"/>
          <w:szCs w:val="22"/>
        </w:rPr>
        <w:t>starring Asher Keddie and Alex Dimitriades</w:t>
      </w:r>
      <w:r>
        <w:rPr>
          <w:rFonts w:ascii="ABCSans Regular" w:hAnsi="ABCSans Regular"/>
          <w:i/>
          <w:sz w:val="22"/>
          <w:szCs w:val="22"/>
        </w:rPr>
        <w:t xml:space="preserve">. </w:t>
      </w:r>
      <w:r>
        <w:rPr>
          <w:rFonts w:ascii="ABCSans Regular" w:hAnsi="ABCSans Regular"/>
          <w:sz w:val="22"/>
          <w:szCs w:val="22"/>
        </w:rPr>
        <w:t xml:space="preserve"> </w:t>
      </w:r>
    </w:p>
    <w:p w14:paraId="0A4CB062" w14:textId="3B175912" w:rsidR="00FE409B" w:rsidRDefault="00FE409B" w:rsidP="00D72146">
      <w:pPr>
        <w:ind w:left="-142"/>
        <w:rPr>
          <w:rFonts w:ascii="ABCSans Regular" w:hAnsi="ABCSans Regular"/>
          <w:sz w:val="22"/>
          <w:szCs w:val="22"/>
        </w:rPr>
      </w:pPr>
    </w:p>
    <w:p w14:paraId="6F02AFA4" w14:textId="66239395" w:rsidR="00FE409B" w:rsidRDefault="00FE409B" w:rsidP="00D72146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 xml:space="preserve">Michael Carrington, ABC Acting Director of Entertainment &amp; Specialist, said: </w:t>
      </w:r>
      <w:r w:rsidR="00B54136">
        <w:rPr>
          <w:rFonts w:ascii="ABCSans Regular" w:hAnsi="ABCSans Regular"/>
          <w:sz w:val="22"/>
          <w:szCs w:val="22"/>
        </w:rPr>
        <w:t xml:space="preserve">“Telling remarkable and relevant Australian stories is at the heart of our role as the nation’s leading public broadcaster. </w:t>
      </w:r>
    </w:p>
    <w:p w14:paraId="7DE1B1D0" w14:textId="566F6DF9" w:rsidR="00B54136" w:rsidRDefault="00B54136" w:rsidP="00D72146">
      <w:pPr>
        <w:ind w:left="-142"/>
        <w:rPr>
          <w:rFonts w:ascii="ABCSans Regular" w:hAnsi="ABCSans Regular"/>
          <w:sz w:val="22"/>
          <w:szCs w:val="22"/>
        </w:rPr>
      </w:pPr>
    </w:p>
    <w:p w14:paraId="41C36EE3" w14:textId="33C0BF4E" w:rsidR="00FE409B" w:rsidRDefault="00B54136" w:rsidP="00D520F7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>“</w:t>
      </w:r>
      <w:r w:rsidR="000F34B0">
        <w:rPr>
          <w:rFonts w:ascii="ABCSans Regular" w:hAnsi="ABCSans Regular"/>
          <w:sz w:val="22"/>
          <w:szCs w:val="22"/>
        </w:rPr>
        <w:t>Screen Australia’s</w:t>
      </w:r>
      <w:r w:rsidR="00D520F7">
        <w:rPr>
          <w:rFonts w:ascii="ABCSans Regular" w:hAnsi="ABCSans Regular"/>
          <w:sz w:val="22"/>
          <w:szCs w:val="22"/>
        </w:rPr>
        <w:t xml:space="preserve"> Drama Report </w:t>
      </w:r>
      <w:proofErr w:type="spellStart"/>
      <w:r w:rsidR="00D520F7">
        <w:rPr>
          <w:rFonts w:ascii="ABCSans Regular" w:hAnsi="ABCSans Regular"/>
          <w:sz w:val="22"/>
          <w:szCs w:val="22"/>
        </w:rPr>
        <w:t>recognises</w:t>
      </w:r>
      <w:proofErr w:type="spellEnd"/>
      <w:r w:rsidR="00D520F7">
        <w:rPr>
          <w:rFonts w:ascii="ABCSans Regular" w:hAnsi="ABCSans Regular"/>
          <w:sz w:val="22"/>
          <w:szCs w:val="22"/>
        </w:rPr>
        <w:t xml:space="preserve"> the ABC’s unrivalled commitment to investing in high-quality, distinctive </w:t>
      </w:r>
      <w:r w:rsidR="002022AE">
        <w:rPr>
          <w:rFonts w:ascii="ABCSans Regular" w:hAnsi="ABCSans Regular"/>
          <w:sz w:val="22"/>
          <w:szCs w:val="22"/>
        </w:rPr>
        <w:t>programs</w:t>
      </w:r>
      <w:r w:rsidR="00D520F7">
        <w:rPr>
          <w:rFonts w:ascii="ABCSans Regular" w:hAnsi="ABCSans Regular"/>
          <w:sz w:val="22"/>
          <w:szCs w:val="22"/>
        </w:rPr>
        <w:t xml:space="preserve"> that </w:t>
      </w:r>
      <w:r w:rsidR="00327272">
        <w:rPr>
          <w:rFonts w:ascii="ABCSans Regular" w:hAnsi="ABCSans Regular"/>
          <w:sz w:val="22"/>
          <w:szCs w:val="22"/>
        </w:rPr>
        <w:t>drive Australia’s screen industry</w:t>
      </w:r>
      <w:r w:rsidR="00D520F7">
        <w:rPr>
          <w:rFonts w:ascii="ABCSans Regular" w:hAnsi="ABCSans Regular"/>
          <w:sz w:val="22"/>
          <w:szCs w:val="22"/>
        </w:rPr>
        <w:t xml:space="preserve">. No broadcaster backs Australian stories </w:t>
      </w:r>
      <w:r w:rsidR="002022AE">
        <w:rPr>
          <w:rFonts w:ascii="ABCSans Regular" w:hAnsi="ABCSans Regular"/>
          <w:sz w:val="22"/>
          <w:szCs w:val="22"/>
        </w:rPr>
        <w:t>more than</w:t>
      </w:r>
      <w:r w:rsidR="00D520F7">
        <w:rPr>
          <w:rFonts w:ascii="ABCSans Regular" w:hAnsi="ABCSans Regular"/>
          <w:sz w:val="22"/>
          <w:szCs w:val="22"/>
        </w:rPr>
        <w:t xml:space="preserve"> the ABC.”</w:t>
      </w:r>
    </w:p>
    <w:p w14:paraId="6D921C4E" w14:textId="77777777" w:rsidR="00FE409B" w:rsidRDefault="00FE409B" w:rsidP="00D72146">
      <w:pPr>
        <w:ind w:left="-142"/>
        <w:rPr>
          <w:rFonts w:ascii="ABCSans Regular" w:hAnsi="ABCSans Regular"/>
          <w:sz w:val="22"/>
          <w:szCs w:val="22"/>
        </w:rPr>
      </w:pPr>
    </w:p>
    <w:p w14:paraId="5D937C8C" w14:textId="55561128" w:rsidR="00B54136" w:rsidRDefault="00B54136" w:rsidP="00B54136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 xml:space="preserve">The </w:t>
      </w:r>
      <w:r w:rsidR="002022AE">
        <w:rPr>
          <w:rFonts w:ascii="ABCSans Regular" w:hAnsi="ABCSans Regular"/>
          <w:sz w:val="22"/>
          <w:szCs w:val="22"/>
        </w:rPr>
        <w:t>r</w:t>
      </w:r>
      <w:r w:rsidR="00D520F7">
        <w:rPr>
          <w:rFonts w:ascii="ABCSans Regular" w:hAnsi="ABCSans Regular"/>
          <w:sz w:val="22"/>
          <w:szCs w:val="22"/>
        </w:rPr>
        <w:t>eport revealed</w:t>
      </w:r>
      <w:r>
        <w:rPr>
          <w:rFonts w:ascii="ABCSans Regular" w:hAnsi="ABCSans Regular"/>
          <w:sz w:val="22"/>
          <w:szCs w:val="22"/>
        </w:rPr>
        <w:t xml:space="preserve"> the </w:t>
      </w:r>
      <w:proofErr w:type="gramStart"/>
      <w:r w:rsidR="00634210">
        <w:rPr>
          <w:rFonts w:ascii="ABCSans Regular" w:hAnsi="ABCSans Regular"/>
          <w:sz w:val="22"/>
          <w:szCs w:val="22"/>
        </w:rPr>
        <w:t xml:space="preserve">three </w:t>
      </w:r>
      <w:r>
        <w:rPr>
          <w:rFonts w:ascii="ABCSans Regular" w:hAnsi="ABCSans Regular"/>
          <w:sz w:val="22"/>
          <w:szCs w:val="22"/>
        </w:rPr>
        <w:t>commercial</w:t>
      </w:r>
      <w:proofErr w:type="gramEnd"/>
      <w:r>
        <w:rPr>
          <w:rFonts w:ascii="ABCSans Regular" w:hAnsi="ABCSans Regular"/>
          <w:sz w:val="22"/>
          <w:szCs w:val="22"/>
        </w:rPr>
        <w:t xml:space="preserve"> free-to-air networks</w:t>
      </w:r>
      <w:r w:rsidR="002022AE">
        <w:rPr>
          <w:rFonts w:ascii="ABCSans Regular" w:hAnsi="ABCSans Regular"/>
          <w:sz w:val="22"/>
          <w:szCs w:val="22"/>
        </w:rPr>
        <w:t xml:space="preserve"> contributed</w:t>
      </w:r>
      <w:r w:rsidR="00D520F7">
        <w:rPr>
          <w:rFonts w:ascii="ABCSans Regular" w:hAnsi="ABCSans Regular"/>
          <w:sz w:val="22"/>
          <w:szCs w:val="22"/>
        </w:rPr>
        <w:t xml:space="preserve"> </w:t>
      </w:r>
      <w:r>
        <w:rPr>
          <w:rFonts w:ascii="ABCSans Regular" w:hAnsi="ABCSans Regular"/>
          <w:sz w:val="22"/>
          <w:szCs w:val="22"/>
        </w:rPr>
        <w:t xml:space="preserve">$84 million </w:t>
      </w:r>
      <w:r w:rsidR="000A43B9">
        <w:rPr>
          <w:rFonts w:ascii="ABCSans Regular" w:hAnsi="ABCSans Regular"/>
          <w:sz w:val="22"/>
          <w:szCs w:val="22"/>
        </w:rPr>
        <w:t xml:space="preserve">across </w:t>
      </w:r>
      <w:r>
        <w:rPr>
          <w:rFonts w:ascii="ABCSans Regular" w:hAnsi="ABCSans Regular"/>
          <w:sz w:val="22"/>
          <w:szCs w:val="22"/>
        </w:rPr>
        <w:t>17 titles</w:t>
      </w:r>
      <w:r w:rsidR="002022AE">
        <w:rPr>
          <w:rFonts w:ascii="ABCSans Regular" w:hAnsi="ABCSans Regular"/>
          <w:sz w:val="22"/>
          <w:szCs w:val="22"/>
        </w:rPr>
        <w:t xml:space="preserve"> in 2017-18 – </w:t>
      </w:r>
      <w:r>
        <w:rPr>
          <w:rFonts w:ascii="ABCSans Regular" w:hAnsi="ABCSans Regular"/>
          <w:sz w:val="22"/>
          <w:szCs w:val="22"/>
        </w:rPr>
        <w:t xml:space="preserve">the group’s lowest contribution in the past five years. </w:t>
      </w:r>
    </w:p>
    <w:p w14:paraId="61DD0F7C" w14:textId="78A7EDB9" w:rsidR="00EB61FC" w:rsidRDefault="00EB61FC" w:rsidP="00B54136">
      <w:pPr>
        <w:ind w:left="-142"/>
        <w:rPr>
          <w:rFonts w:ascii="ABCSans Regular" w:hAnsi="ABCSans Regular"/>
          <w:sz w:val="22"/>
          <w:szCs w:val="22"/>
        </w:rPr>
      </w:pPr>
    </w:p>
    <w:p w14:paraId="5D57BEB4" w14:textId="31EC68D2" w:rsidR="00EB61FC" w:rsidRPr="00392D5C" w:rsidRDefault="00EB61FC" w:rsidP="00B54136">
      <w:pPr>
        <w:ind w:left="-142"/>
        <w:rPr>
          <w:rFonts w:ascii="ABCSans Regular" w:hAnsi="ABCSans Regular"/>
          <w:i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 xml:space="preserve">The ABC’s </w:t>
      </w:r>
      <w:r w:rsidR="00392D5C">
        <w:rPr>
          <w:rFonts w:ascii="ABCSans Regular" w:hAnsi="ABCSans Regular"/>
          <w:sz w:val="22"/>
          <w:szCs w:val="22"/>
        </w:rPr>
        <w:t xml:space="preserve">crucial role in strengthening Australia’s screen industry was exemplified by children’s drama, with the ABC financing 6 of the 10 titles in production in 2017-18, including </w:t>
      </w:r>
      <w:r w:rsidR="00392D5C">
        <w:rPr>
          <w:rFonts w:ascii="ABCSans Regular" w:hAnsi="ABCSans Regular"/>
          <w:i/>
          <w:sz w:val="22"/>
          <w:szCs w:val="22"/>
        </w:rPr>
        <w:t xml:space="preserve">Bluey, The Strange Chores, Nowhere Boys </w:t>
      </w:r>
      <w:r w:rsidR="00392D5C">
        <w:rPr>
          <w:rFonts w:ascii="ABCSans Regular" w:hAnsi="ABCSans Regular"/>
          <w:sz w:val="22"/>
          <w:szCs w:val="22"/>
        </w:rPr>
        <w:t xml:space="preserve">and </w:t>
      </w:r>
      <w:proofErr w:type="spellStart"/>
      <w:r w:rsidR="00392D5C">
        <w:rPr>
          <w:rFonts w:ascii="ABCSans Regular" w:hAnsi="ABCSans Regular"/>
          <w:i/>
          <w:sz w:val="22"/>
          <w:szCs w:val="22"/>
        </w:rPr>
        <w:t>Spongo</w:t>
      </w:r>
      <w:proofErr w:type="spellEnd"/>
      <w:r w:rsidR="00392D5C">
        <w:rPr>
          <w:rFonts w:ascii="ABCSans Regular" w:hAnsi="ABCSans Regular"/>
          <w:i/>
          <w:sz w:val="22"/>
          <w:szCs w:val="22"/>
        </w:rPr>
        <w:t xml:space="preserve">, Fuzz &amp; </w:t>
      </w:r>
      <w:proofErr w:type="spellStart"/>
      <w:r w:rsidR="00392D5C">
        <w:rPr>
          <w:rFonts w:ascii="ABCSans Regular" w:hAnsi="ABCSans Regular"/>
          <w:i/>
          <w:sz w:val="22"/>
          <w:szCs w:val="22"/>
        </w:rPr>
        <w:t>Jalapena</w:t>
      </w:r>
      <w:proofErr w:type="spellEnd"/>
      <w:r w:rsidR="00392D5C">
        <w:rPr>
          <w:rFonts w:ascii="ABCSans Regular" w:hAnsi="ABCSans Regular"/>
          <w:i/>
          <w:sz w:val="22"/>
          <w:szCs w:val="22"/>
        </w:rPr>
        <w:t>.</w:t>
      </w:r>
    </w:p>
    <w:p w14:paraId="19B0C023" w14:textId="2CC7AD9F" w:rsidR="00D520F7" w:rsidRDefault="00D520F7" w:rsidP="00B54136">
      <w:pPr>
        <w:ind w:left="-142"/>
        <w:rPr>
          <w:rFonts w:ascii="ABCSans Regular" w:hAnsi="ABCSans Regular"/>
          <w:sz w:val="22"/>
          <w:szCs w:val="22"/>
        </w:rPr>
      </w:pPr>
    </w:p>
    <w:p w14:paraId="035C86DE" w14:textId="1F1897C1" w:rsidR="00D520F7" w:rsidRDefault="00D520F7" w:rsidP="000A43B9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>The re</w:t>
      </w:r>
      <w:r w:rsidR="000A43B9">
        <w:rPr>
          <w:rFonts w:ascii="ABCSans Regular" w:hAnsi="ABCSans Regular"/>
          <w:sz w:val="22"/>
          <w:szCs w:val="22"/>
        </w:rPr>
        <w:t>lease of the report this week came</w:t>
      </w:r>
      <w:r>
        <w:rPr>
          <w:rFonts w:ascii="ABCSans Regular" w:hAnsi="ABCSans Regular"/>
          <w:sz w:val="22"/>
          <w:szCs w:val="22"/>
        </w:rPr>
        <w:t xml:space="preserve"> as </w:t>
      </w:r>
      <w:hyperlink r:id="rId9" w:history="1">
        <w:r w:rsidRPr="00370700">
          <w:rPr>
            <w:rStyle w:val="Hyperlink"/>
            <w:rFonts w:ascii="ABCSans Regular" w:hAnsi="ABCSans Regular"/>
            <w:sz w:val="22"/>
            <w:szCs w:val="22"/>
          </w:rPr>
          <w:t>the ABC received 57 AACTA Award nominations</w:t>
        </w:r>
      </w:hyperlink>
      <w:r>
        <w:rPr>
          <w:rFonts w:ascii="ABCSans Regular" w:hAnsi="ABCSans Regular"/>
          <w:sz w:val="22"/>
          <w:szCs w:val="22"/>
        </w:rPr>
        <w:t xml:space="preserve"> across 23 categories, more than any other broadcaster, with</w:t>
      </w:r>
      <w:r w:rsidR="000A43B9">
        <w:rPr>
          <w:rFonts w:ascii="ABCSans Regular" w:hAnsi="ABCSans Regular"/>
          <w:sz w:val="22"/>
          <w:szCs w:val="22"/>
        </w:rPr>
        <w:t xml:space="preserve"> crime drama</w:t>
      </w:r>
      <w:r>
        <w:rPr>
          <w:rFonts w:ascii="ABCSans Regular" w:hAnsi="ABCSans Regular"/>
          <w:sz w:val="22"/>
          <w:szCs w:val="22"/>
        </w:rPr>
        <w:t xml:space="preserve"> </w:t>
      </w:r>
      <w:r>
        <w:rPr>
          <w:rFonts w:ascii="ABCSans Regular" w:hAnsi="ABCSans Regular"/>
          <w:i/>
          <w:sz w:val="22"/>
          <w:szCs w:val="22"/>
        </w:rPr>
        <w:t xml:space="preserve">Mystery Road </w:t>
      </w:r>
      <w:r>
        <w:rPr>
          <w:rFonts w:ascii="ABCSans Regular" w:hAnsi="ABCSans Regular"/>
          <w:sz w:val="22"/>
          <w:szCs w:val="22"/>
        </w:rPr>
        <w:t>and</w:t>
      </w:r>
      <w:r w:rsidR="002022AE">
        <w:rPr>
          <w:rFonts w:ascii="ABCSans Regular" w:hAnsi="ABCSans Regular"/>
          <w:sz w:val="22"/>
          <w:szCs w:val="22"/>
        </w:rPr>
        <w:t xml:space="preserve"> telemovie</w:t>
      </w:r>
      <w:r>
        <w:rPr>
          <w:rFonts w:ascii="ABCSans Regular" w:hAnsi="ABCSans Regular"/>
          <w:sz w:val="22"/>
          <w:szCs w:val="22"/>
        </w:rPr>
        <w:t xml:space="preserve"> </w:t>
      </w:r>
      <w:r>
        <w:rPr>
          <w:rFonts w:ascii="ABCSans Regular" w:hAnsi="ABCSans Regular"/>
          <w:i/>
          <w:sz w:val="22"/>
          <w:szCs w:val="22"/>
        </w:rPr>
        <w:t>Riot</w:t>
      </w:r>
      <w:r w:rsidR="000A43B9">
        <w:rPr>
          <w:rFonts w:ascii="ABCSans Regular" w:hAnsi="ABCSans Regular"/>
          <w:i/>
          <w:sz w:val="22"/>
          <w:szCs w:val="22"/>
        </w:rPr>
        <w:t xml:space="preserve">, </w:t>
      </w:r>
      <w:r w:rsidR="000A43B9">
        <w:rPr>
          <w:rFonts w:ascii="ABCSans Regular" w:hAnsi="ABCSans Regular"/>
          <w:sz w:val="22"/>
          <w:szCs w:val="22"/>
        </w:rPr>
        <w:t xml:space="preserve">which shines a spotlight on Australia’s gay and lesbian rights movement, </w:t>
      </w:r>
      <w:r>
        <w:rPr>
          <w:rFonts w:ascii="ABCSans Regular" w:hAnsi="ABCSans Regular"/>
          <w:sz w:val="22"/>
          <w:szCs w:val="22"/>
        </w:rPr>
        <w:t xml:space="preserve">both in line to win 11 of Australia’s top screen prizes. </w:t>
      </w:r>
    </w:p>
    <w:p w14:paraId="1526B48D" w14:textId="77777777" w:rsidR="00B07DB2" w:rsidRDefault="00B07DB2" w:rsidP="000A43B9">
      <w:pPr>
        <w:pStyle w:val="paragraph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  <w:bookmarkStart w:id="3" w:name="_Hlk525032133"/>
    </w:p>
    <w:p w14:paraId="122704B2" w14:textId="25639A9B" w:rsidR="0029650E" w:rsidRDefault="00007B1E" w:rsidP="0029650E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</w:pPr>
      <w:r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>1 November</w:t>
      </w:r>
      <w:r w:rsidR="0029650E"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 xml:space="preserve"> 2018 </w:t>
      </w:r>
    </w:p>
    <w:p w14:paraId="4827CCAA" w14:textId="730B4370" w:rsidR="0029650E" w:rsidRPr="0029650E" w:rsidRDefault="0029650E" w:rsidP="0029650E">
      <w:pPr>
        <w:pStyle w:val="paragraph"/>
        <w:ind w:left="-142"/>
        <w:textAlignment w:val="baseline"/>
        <w:rPr>
          <w:rFonts w:ascii="ABCSans Regular" w:hAnsi="ABCSans Regular" w:cs="Arial"/>
          <w:sz w:val="20"/>
          <w:szCs w:val="20"/>
        </w:rPr>
      </w:pPr>
      <w:r w:rsidRPr="0029650E">
        <w:rPr>
          <w:rFonts w:ascii="ABCSans Regular" w:hAnsi="ABCSans Regular" w:cs="Arial"/>
          <w:sz w:val="20"/>
          <w:szCs w:val="20"/>
        </w:rPr>
        <w:t>___________________________________________________________</w:t>
      </w:r>
    </w:p>
    <w:p w14:paraId="25FFE552" w14:textId="309DC6C7" w:rsidR="0029650E" w:rsidRPr="004106CE" w:rsidRDefault="0029650E" w:rsidP="004106CE">
      <w:pPr>
        <w:pStyle w:val="paragraph"/>
        <w:ind w:left="-142"/>
        <w:textAlignment w:val="baseline"/>
        <w:rPr>
          <w:rFonts w:ascii="ABCSans Regular" w:eastAsia="ABCSans Regular" w:hAnsi="ABCSans Regular" w:cs="ABCSans Regular"/>
          <w:b/>
          <w:bCs/>
          <w:sz w:val="20"/>
          <w:szCs w:val="20"/>
        </w:rPr>
      </w:pPr>
      <w:r w:rsidRPr="0029650E">
        <w:rPr>
          <w:rFonts w:ascii="ABCSans Regular" w:hAnsi="ABCSans Regular" w:cs="Arial"/>
          <w:sz w:val="20"/>
          <w:szCs w:val="20"/>
        </w:rPr>
        <w:t>For further information contact:</w:t>
      </w:r>
      <w:r w:rsidRPr="0029650E">
        <w:rPr>
          <w:rFonts w:ascii="ABCSans Regular" w:hAnsi="ABCSans Regular" w:cs="Arial"/>
          <w:b/>
          <w:sz w:val="20"/>
          <w:szCs w:val="20"/>
        </w:rPr>
        <w:br/>
        <w:t>Peter Munro, ABC Communications Entertainment &amp; Specialist</w:t>
      </w:r>
      <w:r w:rsidRPr="0029650E">
        <w:rPr>
          <w:rFonts w:ascii="ABCSans Regular" w:hAnsi="ABCSans Regular" w:cs="Arial"/>
          <w:b/>
          <w:sz w:val="20"/>
          <w:szCs w:val="20"/>
        </w:rPr>
        <w:br/>
      </w:r>
      <w:r w:rsidRPr="0029650E">
        <w:rPr>
          <w:rFonts w:ascii="ABCSans Regular" w:hAnsi="ABCSans Regular" w:cs="Arial"/>
          <w:sz w:val="20"/>
          <w:szCs w:val="20"/>
        </w:rPr>
        <w:t xml:space="preserve">02 8333 3082 | </w:t>
      </w:r>
      <w:hyperlink r:id="rId10" w:history="1">
        <w:r w:rsidRPr="0029650E">
          <w:rPr>
            <w:rStyle w:val="Hyperlink"/>
            <w:rFonts w:ascii="ABCSans Regular" w:hAnsi="ABCSans Regular"/>
            <w:sz w:val="20"/>
            <w:szCs w:val="20"/>
          </w:rPr>
          <w:t>munro.peter@abc.net.au</w:t>
        </w:r>
      </w:hyperlink>
      <w:bookmarkEnd w:id="0"/>
      <w:bookmarkEnd w:id="3"/>
    </w:p>
    <w:sectPr w:rsidR="0029650E" w:rsidRPr="004106CE" w:rsidSect="00ED2CEE">
      <w:headerReference w:type="default" r:id="rId11"/>
      <w:footerReference w:type="default" r:id="rId12"/>
      <w:pgSz w:w="11900" w:h="16840"/>
      <w:pgMar w:top="2410" w:right="1127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32C87" w14:textId="77777777" w:rsidR="002A0AB9" w:rsidRDefault="002A0AB9" w:rsidP="001B52FE">
      <w:r>
        <w:separator/>
      </w:r>
    </w:p>
  </w:endnote>
  <w:endnote w:type="continuationSeparator" w:id="0">
    <w:p w14:paraId="09821C49" w14:textId="77777777" w:rsidR="002A0AB9" w:rsidRDefault="002A0AB9" w:rsidP="001B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BCSans Bold">
    <w:altName w:val="Segoe UI Semibold"/>
    <w:panose1 w:val="020B08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ABCSans Regular">
    <w:altName w:val="Corbel"/>
    <w:panose1 w:val="020B05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91"/>
      <w:gridCol w:w="2991"/>
      <w:gridCol w:w="2991"/>
    </w:tblGrid>
    <w:tr w:rsidR="4F091657" w14:paraId="387EEBD2" w14:textId="77777777" w:rsidTr="4F091657">
      <w:tc>
        <w:tcPr>
          <w:tcW w:w="2991" w:type="dxa"/>
        </w:tcPr>
        <w:p w14:paraId="3818D3ED" w14:textId="6D640A0A" w:rsidR="4F091657" w:rsidRDefault="4F091657" w:rsidP="4F091657">
          <w:pPr>
            <w:pStyle w:val="Header"/>
            <w:ind w:left="-115"/>
          </w:pPr>
        </w:p>
      </w:tc>
      <w:tc>
        <w:tcPr>
          <w:tcW w:w="2991" w:type="dxa"/>
        </w:tcPr>
        <w:p w14:paraId="7273EEBD" w14:textId="2CDCE3A3" w:rsidR="4F091657" w:rsidRDefault="4F091657" w:rsidP="4F091657">
          <w:pPr>
            <w:pStyle w:val="Header"/>
            <w:jc w:val="center"/>
          </w:pPr>
        </w:p>
      </w:tc>
      <w:tc>
        <w:tcPr>
          <w:tcW w:w="2991" w:type="dxa"/>
        </w:tcPr>
        <w:p w14:paraId="59A02C58" w14:textId="548A73D1" w:rsidR="4F091657" w:rsidRDefault="4F091657" w:rsidP="4F091657">
          <w:pPr>
            <w:pStyle w:val="Header"/>
            <w:ind w:right="-115"/>
            <w:jc w:val="right"/>
          </w:pPr>
        </w:p>
      </w:tc>
    </w:tr>
  </w:tbl>
  <w:p w14:paraId="66C67550" w14:textId="4F51AC4E" w:rsidR="4F091657" w:rsidRDefault="4F091657" w:rsidP="4F09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FE933" w14:textId="77777777" w:rsidR="002A0AB9" w:rsidRDefault="002A0AB9" w:rsidP="001B52FE">
      <w:r>
        <w:separator/>
      </w:r>
    </w:p>
  </w:footnote>
  <w:footnote w:type="continuationSeparator" w:id="0">
    <w:p w14:paraId="1903FBFE" w14:textId="77777777" w:rsidR="002A0AB9" w:rsidRDefault="002A0AB9" w:rsidP="001B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8340D6" w:rsidRDefault="00F76E47">
    <w:pPr>
      <w:pStyle w:val="Header"/>
    </w:pPr>
    <w:r>
      <w:rPr>
        <w:noProof/>
      </w:rPr>
      <w:drawing>
        <wp:inline distT="0" distB="0" distL="0" distR="0" wp14:anchorId="3DADBF14" wp14:editId="5DF78C19">
          <wp:extent cx="5695948" cy="942975"/>
          <wp:effectExtent l="0" t="0" r="0" b="0"/>
          <wp:docPr id="1" name="picture" descr="Prezly banners-yellow-Media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948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261"/>
    <w:multiLevelType w:val="multilevel"/>
    <w:tmpl w:val="FEA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3E6EAA"/>
    <w:multiLevelType w:val="hybridMultilevel"/>
    <w:tmpl w:val="950C5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1523"/>
    <w:multiLevelType w:val="hybridMultilevel"/>
    <w:tmpl w:val="03842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2689"/>
    <w:multiLevelType w:val="multilevel"/>
    <w:tmpl w:val="41B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11790"/>
    <w:multiLevelType w:val="hybridMultilevel"/>
    <w:tmpl w:val="66A66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1290E"/>
    <w:multiLevelType w:val="hybridMultilevel"/>
    <w:tmpl w:val="816C7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96734"/>
    <w:multiLevelType w:val="multilevel"/>
    <w:tmpl w:val="1E50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D1FD0"/>
    <w:multiLevelType w:val="hybridMultilevel"/>
    <w:tmpl w:val="5410598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9C86F74"/>
    <w:multiLevelType w:val="hybridMultilevel"/>
    <w:tmpl w:val="01A8F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A2B"/>
    <w:multiLevelType w:val="hybridMultilevel"/>
    <w:tmpl w:val="EAD8FAC4"/>
    <w:lvl w:ilvl="0" w:tplc="DB9ED8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65C4D"/>
    <w:multiLevelType w:val="hybridMultilevel"/>
    <w:tmpl w:val="7AC0B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C6128"/>
    <w:multiLevelType w:val="hybridMultilevel"/>
    <w:tmpl w:val="F31E4EFA"/>
    <w:lvl w:ilvl="0" w:tplc="406007F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159E5"/>
    <w:multiLevelType w:val="hybridMultilevel"/>
    <w:tmpl w:val="027C8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00D0"/>
    <w:multiLevelType w:val="hybridMultilevel"/>
    <w:tmpl w:val="D774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C0EB9"/>
    <w:multiLevelType w:val="multilevel"/>
    <w:tmpl w:val="A83E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A04EAF"/>
    <w:multiLevelType w:val="hybridMultilevel"/>
    <w:tmpl w:val="B73E76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F30CF6"/>
    <w:multiLevelType w:val="hybridMultilevel"/>
    <w:tmpl w:val="DA768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20311"/>
    <w:multiLevelType w:val="multilevel"/>
    <w:tmpl w:val="A048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CA43A3"/>
    <w:multiLevelType w:val="hybridMultilevel"/>
    <w:tmpl w:val="2F903342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7DDB06CF"/>
    <w:multiLevelType w:val="hybridMultilevel"/>
    <w:tmpl w:val="ABCA0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256CD"/>
    <w:multiLevelType w:val="hybridMultilevel"/>
    <w:tmpl w:val="779C2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2"/>
  </w:num>
  <w:num w:numId="5">
    <w:abstractNumId w:val="16"/>
  </w:num>
  <w:num w:numId="6">
    <w:abstractNumId w:val="16"/>
  </w:num>
  <w:num w:numId="7">
    <w:abstractNumId w:val="2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0"/>
  </w:num>
  <w:num w:numId="15">
    <w:abstractNumId w:val="17"/>
  </w:num>
  <w:num w:numId="16">
    <w:abstractNumId w:val="9"/>
  </w:num>
  <w:num w:numId="17">
    <w:abstractNumId w:val="19"/>
  </w:num>
  <w:num w:numId="18">
    <w:abstractNumId w:val="0"/>
  </w:num>
  <w:num w:numId="19">
    <w:abstractNumId w:val="7"/>
  </w:num>
  <w:num w:numId="20">
    <w:abstractNumId w:val="18"/>
  </w:num>
  <w:num w:numId="21">
    <w:abstractNumId w:val="1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7A"/>
    <w:rsid w:val="00002972"/>
    <w:rsid w:val="00002A32"/>
    <w:rsid w:val="00006506"/>
    <w:rsid w:val="00007B1E"/>
    <w:rsid w:val="000153D4"/>
    <w:rsid w:val="000176D4"/>
    <w:rsid w:val="00021FFC"/>
    <w:rsid w:val="00024C3E"/>
    <w:rsid w:val="00024CCA"/>
    <w:rsid w:val="000261BC"/>
    <w:rsid w:val="000262E5"/>
    <w:rsid w:val="00027525"/>
    <w:rsid w:val="0003295E"/>
    <w:rsid w:val="00035B9C"/>
    <w:rsid w:val="000368FE"/>
    <w:rsid w:val="000401E0"/>
    <w:rsid w:val="000414E7"/>
    <w:rsid w:val="00041834"/>
    <w:rsid w:val="000432F7"/>
    <w:rsid w:val="00043F0F"/>
    <w:rsid w:val="00044DC8"/>
    <w:rsid w:val="00047B05"/>
    <w:rsid w:val="000553A7"/>
    <w:rsid w:val="000611B7"/>
    <w:rsid w:val="000621E1"/>
    <w:rsid w:val="0007606F"/>
    <w:rsid w:val="00083AD1"/>
    <w:rsid w:val="00087222"/>
    <w:rsid w:val="00087782"/>
    <w:rsid w:val="00096618"/>
    <w:rsid w:val="000971B1"/>
    <w:rsid w:val="000A36C6"/>
    <w:rsid w:val="000A43B9"/>
    <w:rsid w:val="000A548C"/>
    <w:rsid w:val="000B3502"/>
    <w:rsid w:val="000B60C8"/>
    <w:rsid w:val="000B6A0C"/>
    <w:rsid w:val="000C038D"/>
    <w:rsid w:val="000C3266"/>
    <w:rsid w:val="000C5B95"/>
    <w:rsid w:val="000D3721"/>
    <w:rsid w:val="000E31B9"/>
    <w:rsid w:val="000E358F"/>
    <w:rsid w:val="000E4889"/>
    <w:rsid w:val="000E5AE1"/>
    <w:rsid w:val="000F34B0"/>
    <w:rsid w:val="000F6497"/>
    <w:rsid w:val="001008C6"/>
    <w:rsid w:val="001052D0"/>
    <w:rsid w:val="00105439"/>
    <w:rsid w:val="00105654"/>
    <w:rsid w:val="00106430"/>
    <w:rsid w:val="0010719B"/>
    <w:rsid w:val="001108AE"/>
    <w:rsid w:val="00111383"/>
    <w:rsid w:val="0011142E"/>
    <w:rsid w:val="001138A6"/>
    <w:rsid w:val="00116304"/>
    <w:rsid w:val="0013665C"/>
    <w:rsid w:val="00140583"/>
    <w:rsid w:val="00145B89"/>
    <w:rsid w:val="001528EB"/>
    <w:rsid w:val="0015327D"/>
    <w:rsid w:val="00155D95"/>
    <w:rsid w:val="00156215"/>
    <w:rsid w:val="00157837"/>
    <w:rsid w:val="00160F71"/>
    <w:rsid w:val="0016122D"/>
    <w:rsid w:val="001626F7"/>
    <w:rsid w:val="00164E24"/>
    <w:rsid w:val="00166A9F"/>
    <w:rsid w:val="001701E2"/>
    <w:rsid w:val="00170AFC"/>
    <w:rsid w:val="00172978"/>
    <w:rsid w:val="00175AE3"/>
    <w:rsid w:val="00177CF6"/>
    <w:rsid w:val="00186FD9"/>
    <w:rsid w:val="001874F6"/>
    <w:rsid w:val="001A1CAC"/>
    <w:rsid w:val="001A1D50"/>
    <w:rsid w:val="001A1FF1"/>
    <w:rsid w:val="001A249A"/>
    <w:rsid w:val="001A3150"/>
    <w:rsid w:val="001A5802"/>
    <w:rsid w:val="001B39C9"/>
    <w:rsid w:val="001B490F"/>
    <w:rsid w:val="001B52FE"/>
    <w:rsid w:val="001C0143"/>
    <w:rsid w:val="001C0C28"/>
    <w:rsid w:val="001C52DC"/>
    <w:rsid w:val="001C5F0E"/>
    <w:rsid w:val="001D0679"/>
    <w:rsid w:val="001D1C50"/>
    <w:rsid w:val="001D57C8"/>
    <w:rsid w:val="001E0988"/>
    <w:rsid w:val="001E3236"/>
    <w:rsid w:val="001E6E57"/>
    <w:rsid w:val="001E74E2"/>
    <w:rsid w:val="001F75E2"/>
    <w:rsid w:val="002022AE"/>
    <w:rsid w:val="00202494"/>
    <w:rsid w:val="00203DE4"/>
    <w:rsid w:val="0020506E"/>
    <w:rsid w:val="00222294"/>
    <w:rsid w:val="002344C3"/>
    <w:rsid w:val="00235673"/>
    <w:rsid w:val="00236110"/>
    <w:rsid w:val="00236249"/>
    <w:rsid w:val="002513CB"/>
    <w:rsid w:val="00254198"/>
    <w:rsid w:val="002541A2"/>
    <w:rsid w:val="00254861"/>
    <w:rsid w:val="00257FF2"/>
    <w:rsid w:val="00260F14"/>
    <w:rsid w:val="002632E8"/>
    <w:rsid w:val="00263EF5"/>
    <w:rsid w:val="00265596"/>
    <w:rsid w:val="00265D0E"/>
    <w:rsid w:val="002663E3"/>
    <w:rsid w:val="00271A2E"/>
    <w:rsid w:val="0027202A"/>
    <w:rsid w:val="00276545"/>
    <w:rsid w:val="00276942"/>
    <w:rsid w:val="00283538"/>
    <w:rsid w:val="002840AC"/>
    <w:rsid w:val="00285A19"/>
    <w:rsid w:val="0029083D"/>
    <w:rsid w:val="0029179D"/>
    <w:rsid w:val="002951FC"/>
    <w:rsid w:val="002953FE"/>
    <w:rsid w:val="0029650E"/>
    <w:rsid w:val="00297061"/>
    <w:rsid w:val="0029773C"/>
    <w:rsid w:val="002A0AB9"/>
    <w:rsid w:val="002A5509"/>
    <w:rsid w:val="002A6F0A"/>
    <w:rsid w:val="002B20AF"/>
    <w:rsid w:val="002B34FA"/>
    <w:rsid w:val="002B57F7"/>
    <w:rsid w:val="002C1881"/>
    <w:rsid w:val="002C2372"/>
    <w:rsid w:val="002C434A"/>
    <w:rsid w:val="002C750D"/>
    <w:rsid w:val="002D53AD"/>
    <w:rsid w:val="002D5996"/>
    <w:rsid w:val="002E649F"/>
    <w:rsid w:val="002F6F03"/>
    <w:rsid w:val="00301EF0"/>
    <w:rsid w:val="00310424"/>
    <w:rsid w:val="00310F08"/>
    <w:rsid w:val="0031304F"/>
    <w:rsid w:val="00315FCF"/>
    <w:rsid w:val="003178B4"/>
    <w:rsid w:val="00321268"/>
    <w:rsid w:val="00327272"/>
    <w:rsid w:val="00327806"/>
    <w:rsid w:val="00331234"/>
    <w:rsid w:val="00332027"/>
    <w:rsid w:val="0033259A"/>
    <w:rsid w:val="0033312E"/>
    <w:rsid w:val="003338CA"/>
    <w:rsid w:val="00337141"/>
    <w:rsid w:val="00337D47"/>
    <w:rsid w:val="00351B2B"/>
    <w:rsid w:val="00360166"/>
    <w:rsid w:val="00360527"/>
    <w:rsid w:val="00362013"/>
    <w:rsid w:val="00366E29"/>
    <w:rsid w:val="003676C0"/>
    <w:rsid w:val="00367B35"/>
    <w:rsid w:val="00370057"/>
    <w:rsid w:val="00370700"/>
    <w:rsid w:val="00372C91"/>
    <w:rsid w:val="00375EAA"/>
    <w:rsid w:val="00383EBB"/>
    <w:rsid w:val="003909C6"/>
    <w:rsid w:val="00391544"/>
    <w:rsid w:val="003921E3"/>
    <w:rsid w:val="00392A94"/>
    <w:rsid w:val="00392D5C"/>
    <w:rsid w:val="003959DD"/>
    <w:rsid w:val="003A012C"/>
    <w:rsid w:val="003A0E6F"/>
    <w:rsid w:val="003A0F59"/>
    <w:rsid w:val="003A1A5D"/>
    <w:rsid w:val="003A5173"/>
    <w:rsid w:val="003A6541"/>
    <w:rsid w:val="003B32B9"/>
    <w:rsid w:val="003C36E2"/>
    <w:rsid w:val="003C39F8"/>
    <w:rsid w:val="003C3AF2"/>
    <w:rsid w:val="003C7763"/>
    <w:rsid w:val="003D018C"/>
    <w:rsid w:val="003D041E"/>
    <w:rsid w:val="003D05CD"/>
    <w:rsid w:val="003D449A"/>
    <w:rsid w:val="003E719E"/>
    <w:rsid w:val="003E75D6"/>
    <w:rsid w:val="003F1363"/>
    <w:rsid w:val="003F1DA9"/>
    <w:rsid w:val="003F3216"/>
    <w:rsid w:val="003F7738"/>
    <w:rsid w:val="0040167D"/>
    <w:rsid w:val="00402F9A"/>
    <w:rsid w:val="004106CE"/>
    <w:rsid w:val="00412A3F"/>
    <w:rsid w:val="00414BE0"/>
    <w:rsid w:val="004158DC"/>
    <w:rsid w:val="00416688"/>
    <w:rsid w:val="00417537"/>
    <w:rsid w:val="00425CE5"/>
    <w:rsid w:val="0043216E"/>
    <w:rsid w:val="00432D0C"/>
    <w:rsid w:val="00436AA9"/>
    <w:rsid w:val="004377BA"/>
    <w:rsid w:val="00441623"/>
    <w:rsid w:val="0044179D"/>
    <w:rsid w:val="004558A7"/>
    <w:rsid w:val="004678A4"/>
    <w:rsid w:val="00471120"/>
    <w:rsid w:val="004739AE"/>
    <w:rsid w:val="00474C44"/>
    <w:rsid w:val="00475563"/>
    <w:rsid w:val="0048073D"/>
    <w:rsid w:val="004829B1"/>
    <w:rsid w:val="004831B9"/>
    <w:rsid w:val="004835DE"/>
    <w:rsid w:val="0048791E"/>
    <w:rsid w:val="00487B1F"/>
    <w:rsid w:val="00490BD6"/>
    <w:rsid w:val="00491A8A"/>
    <w:rsid w:val="00496654"/>
    <w:rsid w:val="004A2474"/>
    <w:rsid w:val="004A3264"/>
    <w:rsid w:val="004A6217"/>
    <w:rsid w:val="004A6304"/>
    <w:rsid w:val="004A7E84"/>
    <w:rsid w:val="004B0A1F"/>
    <w:rsid w:val="004B4506"/>
    <w:rsid w:val="004B66B6"/>
    <w:rsid w:val="004C2137"/>
    <w:rsid w:val="004C4AA8"/>
    <w:rsid w:val="004C7106"/>
    <w:rsid w:val="004D1C36"/>
    <w:rsid w:val="004D5193"/>
    <w:rsid w:val="004E0351"/>
    <w:rsid w:val="004E0F07"/>
    <w:rsid w:val="004E1195"/>
    <w:rsid w:val="004E292C"/>
    <w:rsid w:val="004F4FA5"/>
    <w:rsid w:val="004F7B8F"/>
    <w:rsid w:val="00501155"/>
    <w:rsid w:val="00504126"/>
    <w:rsid w:val="00514087"/>
    <w:rsid w:val="00515106"/>
    <w:rsid w:val="00515D8D"/>
    <w:rsid w:val="0051658D"/>
    <w:rsid w:val="00517DBA"/>
    <w:rsid w:val="00520A85"/>
    <w:rsid w:val="00522270"/>
    <w:rsid w:val="00526CD0"/>
    <w:rsid w:val="00530359"/>
    <w:rsid w:val="005305B4"/>
    <w:rsid w:val="00531CA2"/>
    <w:rsid w:val="005357D0"/>
    <w:rsid w:val="00537E9A"/>
    <w:rsid w:val="00545A8C"/>
    <w:rsid w:val="00547C48"/>
    <w:rsid w:val="00550415"/>
    <w:rsid w:val="0055117B"/>
    <w:rsid w:val="00551DB1"/>
    <w:rsid w:val="00553E16"/>
    <w:rsid w:val="005543E8"/>
    <w:rsid w:val="00555B38"/>
    <w:rsid w:val="00562BFF"/>
    <w:rsid w:val="00564C4B"/>
    <w:rsid w:val="005806AF"/>
    <w:rsid w:val="00581C19"/>
    <w:rsid w:val="00584E0B"/>
    <w:rsid w:val="00586199"/>
    <w:rsid w:val="00595853"/>
    <w:rsid w:val="005A4A71"/>
    <w:rsid w:val="005B0226"/>
    <w:rsid w:val="005B1F35"/>
    <w:rsid w:val="005B24E8"/>
    <w:rsid w:val="005D0AC8"/>
    <w:rsid w:val="005D5B0A"/>
    <w:rsid w:val="005E1E65"/>
    <w:rsid w:val="005E2DE1"/>
    <w:rsid w:val="005E41CD"/>
    <w:rsid w:val="005E6C7A"/>
    <w:rsid w:val="005E786E"/>
    <w:rsid w:val="005F22FF"/>
    <w:rsid w:val="005F3E08"/>
    <w:rsid w:val="00600D6C"/>
    <w:rsid w:val="00603C8E"/>
    <w:rsid w:val="0060446E"/>
    <w:rsid w:val="00605C8B"/>
    <w:rsid w:val="00607953"/>
    <w:rsid w:val="006102FB"/>
    <w:rsid w:val="00615736"/>
    <w:rsid w:val="00616F27"/>
    <w:rsid w:val="00617A32"/>
    <w:rsid w:val="00625095"/>
    <w:rsid w:val="00633807"/>
    <w:rsid w:val="00634210"/>
    <w:rsid w:val="00634F5A"/>
    <w:rsid w:val="00640079"/>
    <w:rsid w:val="00640390"/>
    <w:rsid w:val="00647FD2"/>
    <w:rsid w:val="00660D2E"/>
    <w:rsid w:val="0066265F"/>
    <w:rsid w:val="006734EF"/>
    <w:rsid w:val="006742D4"/>
    <w:rsid w:val="00674AE1"/>
    <w:rsid w:val="00680E50"/>
    <w:rsid w:val="00682E5C"/>
    <w:rsid w:val="00683DBB"/>
    <w:rsid w:val="006915D7"/>
    <w:rsid w:val="00692693"/>
    <w:rsid w:val="00696A65"/>
    <w:rsid w:val="00697FE4"/>
    <w:rsid w:val="006A2222"/>
    <w:rsid w:val="006A268A"/>
    <w:rsid w:val="006A43D8"/>
    <w:rsid w:val="006B44DC"/>
    <w:rsid w:val="006B6A79"/>
    <w:rsid w:val="006B73E3"/>
    <w:rsid w:val="006C0FC2"/>
    <w:rsid w:val="006C2241"/>
    <w:rsid w:val="006C3E27"/>
    <w:rsid w:val="006C75A2"/>
    <w:rsid w:val="006D2CCB"/>
    <w:rsid w:val="006D4F7D"/>
    <w:rsid w:val="006E4B95"/>
    <w:rsid w:val="006E60C7"/>
    <w:rsid w:val="006E71CB"/>
    <w:rsid w:val="006F2B2C"/>
    <w:rsid w:val="006F3EE2"/>
    <w:rsid w:val="006F6438"/>
    <w:rsid w:val="006F7E41"/>
    <w:rsid w:val="00700AC2"/>
    <w:rsid w:val="00704385"/>
    <w:rsid w:val="0070556A"/>
    <w:rsid w:val="00705A96"/>
    <w:rsid w:val="00710BB0"/>
    <w:rsid w:val="00717AB1"/>
    <w:rsid w:val="00723EEE"/>
    <w:rsid w:val="007260DA"/>
    <w:rsid w:val="00737271"/>
    <w:rsid w:val="00741B5E"/>
    <w:rsid w:val="0075412F"/>
    <w:rsid w:val="00756A5D"/>
    <w:rsid w:val="0076069C"/>
    <w:rsid w:val="00762AA0"/>
    <w:rsid w:val="00762C51"/>
    <w:rsid w:val="00763911"/>
    <w:rsid w:val="00766932"/>
    <w:rsid w:val="00767C4A"/>
    <w:rsid w:val="00775938"/>
    <w:rsid w:val="00777AC4"/>
    <w:rsid w:val="00781386"/>
    <w:rsid w:val="00785263"/>
    <w:rsid w:val="00785524"/>
    <w:rsid w:val="0079210C"/>
    <w:rsid w:val="00796A4D"/>
    <w:rsid w:val="007971CC"/>
    <w:rsid w:val="007A0343"/>
    <w:rsid w:val="007A57FD"/>
    <w:rsid w:val="007B5CA3"/>
    <w:rsid w:val="007B6489"/>
    <w:rsid w:val="007C1661"/>
    <w:rsid w:val="007C1DFB"/>
    <w:rsid w:val="007C2F59"/>
    <w:rsid w:val="007C37B9"/>
    <w:rsid w:val="007D14A6"/>
    <w:rsid w:val="007D3EF8"/>
    <w:rsid w:val="007D66C2"/>
    <w:rsid w:val="007E19BD"/>
    <w:rsid w:val="007E2006"/>
    <w:rsid w:val="007E7EC2"/>
    <w:rsid w:val="008019B0"/>
    <w:rsid w:val="00803920"/>
    <w:rsid w:val="00803D4A"/>
    <w:rsid w:val="008062C8"/>
    <w:rsid w:val="00807023"/>
    <w:rsid w:val="00811227"/>
    <w:rsid w:val="00814CA7"/>
    <w:rsid w:val="00815ABC"/>
    <w:rsid w:val="008167E8"/>
    <w:rsid w:val="00817D01"/>
    <w:rsid w:val="0082188D"/>
    <w:rsid w:val="00824C90"/>
    <w:rsid w:val="00825791"/>
    <w:rsid w:val="00831F73"/>
    <w:rsid w:val="008340D6"/>
    <w:rsid w:val="00834701"/>
    <w:rsid w:val="00836E12"/>
    <w:rsid w:val="00843D31"/>
    <w:rsid w:val="0084430D"/>
    <w:rsid w:val="008456BC"/>
    <w:rsid w:val="008479A5"/>
    <w:rsid w:val="00850475"/>
    <w:rsid w:val="00865072"/>
    <w:rsid w:val="0086584A"/>
    <w:rsid w:val="008658F7"/>
    <w:rsid w:val="008703AB"/>
    <w:rsid w:val="0087111D"/>
    <w:rsid w:val="00876F28"/>
    <w:rsid w:val="0088594B"/>
    <w:rsid w:val="0088750B"/>
    <w:rsid w:val="00887A87"/>
    <w:rsid w:val="00891BF4"/>
    <w:rsid w:val="00892068"/>
    <w:rsid w:val="008952EF"/>
    <w:rsid w:val="00895734"/>
    <w:rsid w:val="008A0373"/>
    <w:rsid w:val="008A057C"/>
    <w:rsid w:val="008A3BF1"/>
    <w:rsid w:val="008A5254"/>
    <w:rsid w:val="008A54DF"/>
    <w:rsid w:val="008A7385"/>
    <w:rsid w:val="008B14E8"/>
    <w:rsid w:val="008B31D8"/>
    <w:rsid w:val="008C1056"/>
    <w:rsid w:val="008C3CF0"/>
    <w:rsid w:val="008C6C60"/>
    <w:rsid w:val="008E18FE"/>
    <w:rsid w:val="008E4527"/>
    <w:rsid w:val="008E48C8"/>
    <w:rsid w:val="008F1615"/>
    <w:rsid w:val="008F4767"/>
    <w:rsid w:val="008F4B0B"/>
    <w:rsid w:val="008F4FF0"/>
    <w:rsid w:val="008F6B40"/>
    <w:rsid w:val="009115EF"/>
    <w:rsid w:val="009128BF"/>
    <w:rsid w:val="00922180"/>
    <w:rsid w:val="00922D3E"/>
    <w:rsid w:val="009237BB"/>
    <w:rsid w:val="00930687"/>
    <w:rsid w:val="00931594"/>
    <w:rsid w:val="009318E2"/>
    <w:rsid w:val="0093219C"/>
    <w:rsid w:val="009324B7"/>
    <w:rsid w:val="0093258A"/>
    <w:rsid w:val="00936522"/>
    <w:rsid w:val="009414E8"/>
    <w:rsid w:val="009424A4"/>
    <w:rsid w:val="00943FE5"/>
    <w:rsid w:val="0094667F"/>
    <w:rsid w:val="00947041"/>
    <w:rsid w:val="0095147F"/>
    <w:rsid w:val="0095285E"/>
    <w:rsid w:val="00952E2F"/>
    <w:rsid w:val="009555EC"/>
    <w:rsid w:val="00956DBA"/>
    <w:rsid w:val="009611B9"/>
    <w:rsid w:val="00971148"/>
    <w:rsid w:val="00972CE4"/>
    <w:rsid w:val="009740A3"/>
    <w:rsid w:val="00981111"/>
    <w:rsid w:val="00981435"/>
    <w:rsid w:val="00981860"/>
    <w:rsid w:val="00982023"/>
    <w:rsid w:val="00982FFA"/>
    <w:rsid w:val="0098646B"/>
    <w:rsid w:val="009874E6"/>
    <w:rsid w:val="00992621"/>
    <w:rsid w:val="00993571"/>
    <w:rsid w:val="00994F17"/>
    <w:rsid w:val="009B2D7C"/>
    <w:rsid w:val="009B3E61"/>
    <w:rsid w:val="009B424F"/>
    <w:rsid w:val="009C04C4"/>
    <w:rsid w:val="009C220F"/>
    <w:rsid w:val="009C6712"/>
    <w:rsid w:val="009C6EC1"/>
    <w:rsid w:val="009C7010"/>
    <w:rsid w:val="009D01A5"/>
    <w:rsid w:val="009D324F"/>
    <w:rsid w:val="009D3ACF"/>
    <w:rsid w:val="009D77CA"/>
    <w:rsid w:val="009E0147"/>
    <w:rsid w:val="009E210A"/>
    <w:rsid w:val="009E29DC"/>
    <w:rsid w:val="009E5345"/>
    <w:rsid w:val="009E5BA2"/>
    <w:rsid w:val="009F4887"/>
    <w:rsid w:val="009F4C46"/>
    <w:rsid w:val="009F51E5"/>
    <w:rsid w:val="00A014F8"/>
    <w:rsid w:val="00A04A90"/>
    <w:rsid w:val="00A07681"/>
    <w:rsid w:val="00A123BF"/>
    <w:rsid w:val="00A12B92"/>
    <w:rsid w:val="00A1350A"/>
    <w:rsid w:val="00A1457D"/>
    <w:rsid w:val="00A148B1"/>
    <w:rsid w:val="00A1545E"/>
    <w:rsid w:val="00A16490"/>
    <w:rsid w:val="00A222B1"/>
    <w:rsid w:val="00A2560D"/>
    <w:rsid w:val="00A31349"/>
    <w:rsid w:val="00A32437"/>
    <w:rsid w:val="00A32845"/>
    <w:rsid w:val="00A34884"/>
    <w:rsid w:val="00A35EA1"/>
    <w:rsid w:val="00A43866"/>
    <w:rsid w:val="00A43C57"/>
    <w:rsid w:val="00A460BB"/>
    <w:rsid w:val="00A52538"/>
    <w:rsid w:val="00A55352"/>
    <w:rsid w:val="00A570C3"/>
    <w:rsid w:val="00A60E98"/>
    <w:rsid w:val="00A63756"/>
    <w:rsid w:val="00A64B0F"/>
    <w:rsid w:val="00A65592"/>
    <w:rsid w:val="00A66603"/>
    <w:rsid w:val="00A7011A"/>
    <w:rsid w:val="00A714F1"/>
    <w:rsid w:val="00A73620"/>
    <w:rsid w:val="00A77335"/>
    <w:rsid w:val="00A96456"/>
    <w:rsid w:val="00A97756"/>
    <w:rsid w:val="00AA5559"/>
    <w:rsid w:val="00AB6796"/>
    <w:rsid w:val="00AC28BA"/>
    <w:rsid w:val="00AC6F6C"/>
    <w:rsid w:val="00AE3A6F"/>
    <w:rsid w:val="00AE64BE"/>
    <w:rsid w:val="00AE72ED"/>
    <w:rsid w:val="00AF0B1A"/>
    <w:rsid w:val="00AF4A61"/>
    <w:rsid w:val="00AF5199"/>
    <w:rsid w:val="00AF7BE1"/>
    <w:rsid w:val="00B07DB2"/>
    <w:rsid w:val="00B14E7E"/>
    <w:rsid w:val="00B22C7B"/>
    <w:rsid w:val="00B32132"/>
    <w:rsid w:val="00B334CC"/>
    <w:rsid w:val="00B40259"/>
    <w:rsid w:val="00B42018"/>
    <w:rsid w:val="00B42E37"/>
    <w:rsid w:val="00B4790D"/>
    <w:rsid w:val="00B54136"/>
    <w:rsid w:val="00B629D5"/>
    <w:rsid w:val="00B72019"/>
    <w:rsid w:val="00B73702"/>
    <w:rsid w:val="00B74D8B"/>
    <w:rsid w:val="00B80A94"/>
    <w:rsid w:val="00B840AD"/>
    <w:rsid w:val="00B91765"/>
    <w:rsid w:val="00B9212D"/>
    <w:rsid w:val="00BA5B9B"/>
    <w:rsid w:val="00BA73E6"/>
    <w:rsid w:val="00BB61CF"/>
    <w:rsid w:val="00BC3845"/>
    <w:rsid w:val="00BC421A"/>
    <w:rsid w:val="00BC47AB"/>
    <w:rsid w:val="00BC5AFF"/>
    <w:rsid w:val="00BD2090"/>
    <w:rsid w:val="00BD6A6F"/>
    <w:rsid w:val="00BE09B6"/>
    <w:rsid w:val="00BE6459"/>
    <w:rsid w:val="00BF0ACA"/>
    <w:rsid w:val="00BF1DAA"/>
    <w:rsid w:val="00BF223A"/>
    <w:rsid w:val="00BF22B4"/>
    <w:rsid w:val="00BF444E"/>
    <w:rsid w:val="00BF4F15"/>
    <w:rsid w:val="00C0627A"/>
    <w:rsid w:val="00C06E72"/>
    <w:rsid w:val="00C07C86"/>
    <w:rsid w:val="00C11E3A"/>
    <w:rsid w:val="00C127DD"/>
    <w:rsid w:val="00C209A8"/>
    <w:rsid w:val="00C23DE1"/>
    <w:rsid w:val="00C279D3"/>
    <w:rsid w:val="00C3021D"/>
    <w:rsid w:val="00C30855"/>
    <w:rsid w:val="00C3272F"/>
    <w:rsid w:val="00C354C0"/>
    <w:rsid w:val="00C42865"/>
    <w:rsid w:val="00C42B16"/>
    <w:rsid w:val="00C44569"/>
    <w:rsid w:val="00C448F1"/>
    <w:rsid w:val="00C50B42"/>
    <w:rsid w:val="00C510AE"/>
    <w:rsid w:val="00C516A7"/>
    <w:rsid w:val="00C51A63"/>
    <w:rsid w:val="00C53DFE"/>
    <w:rsid w:val="00C578BA"/>
    <w:rsid w:val="00C656A6"/>
    <w:rsid w:val="00C65BE7"/>
    <w:rsid w:val="00C6682F"/>
    <w:rsid w:val="00C77BF0"/>
    <w:rsid w:val="00C83A46"/>
    <w:rsid w:val="00C850C3"/>
    <w:rsid w:val="00C93234"/>
    <w:rsid w:val="00C97270"/>
    <w:rsid w:val="00CA219B"/>
    <w:rsid w:val="00CA4594"/>
    <w:rsid w:val="00CA6133"/>
    <w:rsid w:val="00CA699D"/>
    <w:rsid w:val="00CB208D"/>
    <w:rsid w:val="00CB6792"/>
    <w:rsid w:val="00CB6C76"/>
    <w:rsid w:val="00CC2D00"/>
    <w:rsid w:val="00CC6666"/>
    <w:rsid w:val="00CD07CC"/>
    <w:rsid w:val="00CE4350"/>
    <w:rsid w:val="00CF6655"/>
    <w:rsid w:val="00D04CCA"/>
    <w:rsid w:val="00D07748"/>
    <w:rsid w:val="00D1426F"/>
    <w:rsid w:val="00D161F1"/>
    <w:rsid w:val="00D1640A"/>
    <w:rsid w:val="00D20D9F"/>
    <w:rsid w:val="00D21A4A"/>
    <w:rsid w:val="00D2481E"/>
    <w:rsid w:val="00D26B3A"/>
    <w:rsid w:val="00D276A0"/>
    <w:rsid w:val="00D30405"/>
    <w:rsid w:val="00D32C8F"/>
    <w:rsid w:val="00D35291"/>
    <w:rsid w:val="00D45D25"/>
    <w:rsid w:val="00D473E6"/>
    <w:rsid w:val="00D47674"/>
    <w:rsid w:val="00D47E95"/>
    <w:rsid w:val="00D520F7"/>
    <w:rsid w:val="00D64A3B"/>
    <w:rsid w:val="00D658AB"/>
    <w:rsid w:val="00D65FE3"/>
    <w:rsid w:val="00D7144A"/>
    <w:rsid w:val="00D72146"/>
    <w:rsid w:val="00D7755B"/>
    <w:rsid w:val="00D83FC9"/>
    <w:rsid w:val="00D90337"/>
    <w:rsid w:val="00D92859"/>
    <w:rsid w:val="00D95650"/>
    <w:rsid w:val="00DA1FCA"/>
    <w:rsid w:val="00DA4856"/>
    <w:rsid w:val="00DA76B0"/>
    <w:rsid w:val="00DB0D79"/>
    <w:rsid w:val="00DB10B5"/>
    <w:rsid w:val="00DB5AFF"/>
    <w:rsid w:val="00DC0207"/>
    <w:rsid w:val="00DC2E01"/>
    <w:rsid w:val="00DC3648"/>
    <w:rsid w:val="00DC692D"/>
    <w:rsid w:val="00DC6E5C"/>
    <w:rsid w:val="00DC7D36"/>
    <w:rsid w:val="00DD04B7"/>
    <w:rsid w:val="00DD278F"/>
    <w:rsid w:val="00DE1818"/>
    <w:rsid w:val="00DE1D71"/>
    <w:rsid w:val="00DE20AF"/>
    <w:rsid w:val="00DE507B"/>
    <w:rsid w:val="00DF0D13"/>
    <w:rsid w:val="00DF1A9A"/>
    <w:rsid w:val="00DF21D0"/>
    <w:rsid w:val="00E0130F"/>
    <w:rsid w:val="00E03CD5"/>
    <w:rsid w:val="00E22C3B"/>
    <w:rsid w:val="00E305FF"/>
    <w:rsid w:val="00E31562"/>
    <w:rsid w:val="00E31EAB"/>
    <w:rsid w:val="00E3227A"/>
    <w:rsid w:val="00E32DB8"/>
    <w:rsid w:val="00E3759E"/>
    <w:rsid w:val="00E41FFA"/>
    <w:rsid w:val="00E44B89"/>
    <w:rsid w:val="00E540F3"/>
    <w:rsid w:val="00E55D23"/>
    <w:rsid w:val="00E579DF"/>
    <w:rsid w:val="00E72934"/>
    <w:rsid w:val="00E73706"/>
    <w:rsid w:val="00E738ED"/>
    <w:rsid w:val="00E750B9"/>
    <w:rsid w:val="00E764E8"/>
    <w:rsid w:val="00E80BBD"/>
    <w:rsid w:val="00E8313B"/>
    <w:rsid w:val="00E83912"/>
    <w:rsid w:val="00E87519"/>
    <w:rsid w:val="00E95827"/>
    <w:rsid w:val="00E96289"/>
    <w:rsid w:val="00E97225"/>
    <w:rsid w:val="00EA0320"/>
    <w:rsid w:val="00EA6CB3"/>
    <w:rsid w:val="00EB61FC"/>
    <w:rsid w:val="00EC2224"/>
    <w:rsid w:val="00ED0129"/>
    <w:rsid w:val="00ED19F7"/>
    <w:rsid w:val="00ED1A87"/>
    <w:rsid w:val="00ED2950"/>
    <w:rsid w:val="00ED2CEE"/>
    <w:rsid w:val="00EE5B7B"/>
    <w:rsid w:val="00EF2936"/>
    <w:rsid w:val="00EF3275"/>
    <w:rsid w:val="00EF3B1E"/>
    <w:rsid w:val="00EF43D3"/>
    <w:rsid w:val="00EF47BF"/>
    <w:rsid w:val="00F02670"/>
    <w:rsid w:val="00F03AAE"/>
    <w:rsid w:val="00F129B1"/>
    <w:rsid w:val="00F132D1"/>
    <w:rsid w:val="00F165D0"/>
    <w:rsid w:val="00F1754E"/>
    <w:rsid w:val="00F21F70"/>
    <w:rsid w:val="00F23A69"/>
    <w:rsid w:val="00F30FEA"/>
    <w:rsid w:val="00F34268"/>
    <w:rsid w:val="00F37377"/>
    <w:rsid w:val="00F43115"/>
    <w:rsid w:val="00F47866"/>
    <w:rsid w:val="00F505ED"/>
    <w:rsid w:val="00F55B98"/>
    <w:rsid w:val="00F701C3"/>
    <w:rsid w:val="00F704F9"/>
    <w:rsid w:val="00F70B51"/>
    <w:rsid w:val="00F71C95"/>
    <w:rsid w:val="00F73A46"/>
    <w:rsid w:val="00F7403C"/>
    <w:rsid w:val="00F750ED"/>
    <w:rsid w:val="00F76E47"/>
    <w:rsid w:val="00F84188"/>
    <w:rsid w:val="00F8514B"/>
    <w:rsid w:val="00F869A0"/>
    <w:rsid w:val="00F90F52"/>
    <w:rsid w:val="00F919C9"/>
    <w:rsid w:val="00F95841"/>
    <w:rsid w:val="00FA0D3B"/>
    <w:rsid w:val="00FA2843"/>
    <w:rsid w:val="00FA5BBA"/>
    <w:rsid w:val="00FB31FF"/>
    <w:rsid w:val="00FB32B5"/>
    <w:rsid w:val="00FB538C"/>
    <w:rsid w:val="00FB5762"/>
    <w:rsid w:val="00FC35A9"/>
    <w:rsid w:val="00FD42D8"/>
    <w:rsid w:val="00FD5B36"/>
    <w:rsid w:val="00FE2765"/>
    <w:rsid w:val="00FE3F61"/>
    <w:rsid w:val="00FE409B"/>
    <w:rsid w:val="4F091657"/>
    <w:rsid w:val="5476E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9F4187"/>
  <w15:chartTrackingRefBased/>
  <w15:docId w15:val="{B6FCC3C9-770F-4410-859C-6D160661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C127D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7A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322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2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B52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B52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B52FE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4C7106"/>
    <w:rPr>
      <w:color w:val="0000FF"/>
      <w:u w:val="single"/>
    </w:rPr>
  </w:style>
  <w:style w:type="character" w:styleId="Strong">
    <w:name w:val="Strong"/>
    <w:uiPriority w:val="22"/>
    <w:qFormat/>
    <w:rsid w:val="00F90F52"/>
    <w:rPr>
      <w:b/>
      <w:bCs/>
    </w:rPr>
  </w:style>
  <w:style w:type="character" w:customStyle="1" w:styleId="apple-converted-space">
    <w:name w:val="apple-converted-space"/>
    <w:basedOn w:val="DefaultParagraphFont"/>
    <w:rsid w:val="00F90F52"/>
  </w:style>
  <w:style w:type="paragraph" w:styleId="NormalWeb">
    <w:name w:val="Normal (Web)"/>
    <w:basedOn w:val="Normal"/>
    <w:uiPriority w:val="99"/>
    <w:semiHidden/>
    <w:unhideWhenUsed/>
    <w:rsid w:val="006E60C7"/>
    <w:pPr>
      <w:spacing w:before="100" w:beforeAutospacing="1" w:after="240"/>
    </w:pPr>
    <w:rPr>
      <w:rFonts w:ascii="Times New Roman" w:eastAsia="Calibri" w:hAnsi="Times New Roman"/>
      <w:lang w:val="en-AU" w:eastAsia="en-AU"/>
    </w:rPr>
  </w:style>
  <w:style w:type="paragraph" w:styleId="ListParagraph">
    <w:name w:val="List Paragraph"/>
    <w:aliases w:val="Summary bullet point,Colorful List - Accent 11,List Paragraph1,Recommendation,bullet point list"/>
    <w:basedOn w:val="Normal"/>
    <w:link w:val="ListParagraphChar"/>
    <w:uiPriority w:val="34"/>
    <w:qFormat/>
    <w:rsid w:val="004B66B6"/>
    <w:pPr>
      <w:ind w:left="720"/>
    </w:pPr>
  </w:style>
  <w:style w:type="character" w:styleId="UnresolvedMention">
    <w:name w:val="Unresolved Mention"/>
    <w:uiPriority w:val="99"/>
    <w:semiHidden/>
    <w:unhideWhenUsed/>
    <w:rsid w:val="009555E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9555EC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43D3"/>
    <w:rPr>
      <w:rFonts w:ascii="Calibri" w:eastAsia="Calibri" w:hAnsi="Calibri" w:cs="Calibri"/>
      <w:sz w:val="22"/>
      <w:szCs w:val="22"/>
      <w:lang w:val="en-AU"/>
    </w:rPr>
  </w:style>
  <w:style w:type="character" w:customStyle="1" w:styleId="PlainTextChar">
    <w:name w:val="Plain Text Char"/>
    <w:link w:val="PlainText"/>
    <w:uiPriority w:val="99"/>
    <w:semiHidden/>
    <w:rsid w:val="00EF43D3"/>
    <w:rPr>
      <w:rFonts w:ascii="Calibri" w:eastAsia="Calibri" w:hAnsi="Calibri" w:cs="Calibri"/>
      <w:sz w:val="22"/>
      <w:szCs w:val="22"/>
      <w:lang w:eastAsia="en-US"/>
    </w:rPr>
  </w:style>
  <w:style w:type="character" w:styleId="Emphasis">
    <w:name w:val="Emphasis"/>
    <w:uiPriority w:val="20"/>
    <w:qFormat/>
    <w:rsid w:val="006734EF"/>
    <w:rPr>
      <w:i/>
      <w:iCs/>
    </w:rPr>
  </w:style>
  <w:style w:type="character" w:customStyle="1" w:styleId="Heading2Char">
    <w:name w:val="Heading 2 Char"/>
    <w:link w:val="Heading2"/>
    <w:uiPriority w:val="9"/>
    <w:rsid w:val="00C127D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xmsonormal">
    <w:name w:val="xmsonormal"/>
    <w:basedOn w:val="Normal"/>
    <w:rsid w:val="006F3EE2"/>
    <w:rPr>
      <w:rFonts w:ascii="Calibri" w:eastAsia="Calibri" w:hAnsi="Calibri" w:cs="Calibri"/>
      <w:sz w:val="22"/>
      <w:szCs w:val="22"/>
      <w:lang w:val="en-AU" w:eastAsia="en-AU"/>
    </w:rPr>
  </w:style>
  <w:style w:type="paragraph" w:customStyle="1" w:styleId="paragraph">
    <w:name w:val="paragraph"/>
    <w:basedOn w:val="Normal"/>
    <w:rsid w:val="00E579DF"/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rsid w:val="00E579D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33807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en-AU"/>
    </w:rPr>
  </w:style>
  <w:style w:type="paragraph" w:styleId="NoSpacing">
    <w:name w:val="No Spacing"/>
    <w:basedOn w:val="Normal"/>
    <w:uiPriority w:val="1"/>
    <w:qFormat/>
    <w:rsid w:val="00260F14"/>
    <w:rPr>
      <w:rFonts w:ascii="Calibri" w:eastAsiaTheme="minorHAnsi" w:hAnsi="Calibri" w:cs="Calibri"/>
      <w:lang w:val="en-AU"/>
    </w:rPr>
  </w:style>
  <w:style w:type="character" w:customStyle="1" w:styleId="ListParagraphChar">
    <w:name w:val="List Paragraph Char"/>
    <w:aliases w:val="Summary bullet point Char,Colorful List - Accent 11 Char,List Paragraph1 Char,Recommendation Char,bullet point list Char"/>
    <w:basedOn w:val="DefaultParagraphFont"/>
    <w:link w:val="ListParagraph"/>
    <w:uiPriority w:val="34"/>
    <w:locked/>
    <w:rsid w:val="00B5413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eenaustralia.gov.au/sa/media-centre/news/2018/10-30-drama-report-2017-18-home-grown-expenditur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unro.peter@abc.net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out.abc.net.au/press-releases/abc-tops-aacta-award-nominations-as-new-report-shows-it-leads-the-way-in-backing-australian-dram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690DF-C547-4F72-A9BD-A17DB7E0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Reeves</dc:creator>
  <cp:keywords/>
  <cp:lastModifiedBy>Peter Munro</cp:lastModifiedBy>
  <cp:revision>16</cp:revision>
  <cp:lastPrinted>2018-11-01T03:57:00Z</cp:lastPrinted>
  <dcterms:created xsi:type="dcterms:W3CDTF">2018-11-01T00:14:00Z</dcterms:created>
  <dcterms:modified xsi:type="dcterms:W3CDTF">2018-11-01T03:57:00Z</dcterms:modified>
</cp:coreProperties>
</file>