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1D" w:rsidRPr="00EF49E4" w:rsidRDefault="00FF351D" w:rsidP="00FF351D">
      <w:pPr>
        <w:jc w:val="center"/>
        <w:rPr>
          <w:rFonts w:ascii="Arial" w:hAnsi="Arial" w:cs="Arial"/>
          <w:b/>
          <w:sz w:val="52"/>
          <w:szCs w:val="52"/>
          <w:lang w:val="nl-NL"/>
        </w:rPr>
      </w:pPr>
      <w:r>
        <w:rPr>
          <w:rFonts w:ascii="Arial" w:hAnsi="Arial" w:cs="Arial"/>
          <w:b/>
          <w:bCs/>
          <w:sz w:val="52"/>
          <w:szCs w:val="52"/>
          <w:lang w:val="nl-NL"/>
        </w:rPr>
        <w:t>Future Perfect</w:t>
      </w:r>
    </w:p>
    <w:p w:rsidR="00FF351D" w:rsidRPr="00EF49E4" w:rsidRDefault="00FF351D" w:rsidP="00FF351D">
      <w:pPr>
        <w:jc w:val="center"/>
        <w:rPr>
          <w:rFonts w:ascii="Arial" w:hAnsi="Arial" w:cs="Arial"/>
          <w:color w:val="000000" w:themeColor="text1"/>
          <w:sz w:val="28"/>
          <w:szCs w:val="28"/>
          <w:lang w:val="nl-NL"/>
        </w:rPr>
      </w:pPr>
    </w:p>
    <w:p w:rsidR="00FF351D" w:rsidRPr="00EF49E4" w:rsidRDefault="00D7457D" w:rsidP="00FF351D">
      <w:pPr>
        <w:jc w:val="center"/>
        <w:rPr>
          <w:rFonts w:ascii="Arial" w:hAnsi="Arial" w:cs="Arial"/>
          <w:b/>
          <w:color w:val="000000" w:themeColor="text1"/>
          <w:sz w:val="28"/>
          <w:szCs w:val="28"/>
          <w:lang w:val="nl-NL"/>
        </w:rPr>
      </w:pPr>
      <w:r>
        <w:rPr>
          <w:rFonts w:ascii="Arial" w:hAnsi="Arial" w:cs="Arial"/>
          <w:b/>
          <w:bCs/>
          <w:color w:val="000000" w:themeColor="text1"/>
          <w:sz w:val="28"/>
          <w:szCs w:val="28"/>
          <w:lang w:val="nl-NL"/>
        </w:rPr>
        <w:t xml:space="preserve">Een </w:t>
      </w:r>
      <w:r w:rsidR="00EF0E39">
        <w:rPr>
          <w:rFonts w:ascii="Arial" w:hAnsi="Arial" w:cs="Arial"/>
          <w:b/>
          <w:bCs/>
          <w:color w:val="000000" w:themeColor="text1"/>
          <w:sz w:val="28"/>
          <w:szCs w:val="28"/>
          <w:lang w:val="nl-NL"/>
        </w:rPr>
        <w:t>record brekende</w:t>
      </w:r>
      <w:r w:rsidR="00FF351D">
        <w:rPr>
          <w:rFonts w:ascii="Arial" w:hAnsi="Arial" w:cs="Arial"/>
          <w:b/>
          <w:bCs/>
          <w:color w:val="000000" w:themeColor="text1"/>
          <w:sz w:val="28"/>
          <w:szCs w:val="28"/>
          <w:lang w:val="nl-NL"/>
        </w:rPr>
        <w:t xml:space="preserve"> </w:t>
      </w:r>
      <w:r w:rsidR="002510C4">
        <w:rPr>
          <w:rFonts w:ascii="Arial" w:hAnsi="Arial" w:cs="Arial"/>
          <w:b/>
          <w:bCs/>
          <w:color w:val="000000" w:themeColor="text1"/>
          <w:sz w:val="28"/>
          <w:szCs w:val="28"/>
          <w:lang w:val="nl-NL"/>
        </w:rPr>
        <w:t>buggy</w:t>
      </w:r>
      <w:r w:rsidR="00FF351D">
        <w:rPr>
          <w:rFonts w:ascii="Arial" w:hAnsi="Arial" w:cs="Arial"/>
          <w:b/>
          <w:bCs/>
          <w:color w:val="000000" w:themeColor="text1"/>
          <w:sz w:val="28"/>
          <w:szCs w:val="28"/>
          <w:lang w:val="nl-NL"/>
        </w:rPr>
        <w:t xml:space="preserve"> voor mobiele ouders</w:t>
      </w:r>
    </w:p>
    <w:p w:rsidR="00FF351D" w:rsidRPr="00EF49E4" w:rsidRDefault="00FF351D" w:rsidP="00FF351D">
      <w:pPr>
        <w:rPr>
          <w:rFonts w:ascii="Arial" w:hAnsi="Arial" w:cs="Arial"/>
          <w:color w:val="000000" w:themeColor="text1"/>
          <w:lang w:val="nl-NL"/>
        </w:rPr>
      </w:pPr>
    </w:p>
    <w:p w:rsidR="00FF351D" w:rsidRPr="00EF49E4" w:rsidRDefault="00FF351D" w:rsidP="00FF351D">
      <w:pPr>
        <w:jc w:val="center"/>
        <w:rPr>
          <w:rFonts w:ascii="Arial" w:hAnsi="Arial" w:cs="Arial"/>
          <w:i/>
          <w:color w:val="000000" w:themeColor="text1"/>
          <w:lang w:val="nl-NL"/>
        </w:rPr>
      </w:pPr>
      <w:r>
        <w:rPr>
          <w:rFonts w:ascii="Arial" w:hAnsi="Arial" w:cs="Arial"/>
          <w:i/>
          <w:iCs/>
          <w:color w:val="000000" w:themeColor="text1"/>
          <w:lang w:val="nl-NL"/>
        </w:rPr>
        <w:t>gb is de ultieme samensmelting van functie, industrieel design en haute couture, voor de vervaardiging van iconische, hightech wandelwagens en autostoeltjes. Met de innovatieve gb Pockit, de kleinst opgeklap</w:t>
      </w:r>
      <w:r w:rsidR="00BD4890">
        <w:rPr>
          <w:rFonts w:ascii="Arial" w:hAnsi="Arial" w:cs="Arial"/>
          <w:i/>
          <w:iCs/>
          <w:color w:val="000000" w:themeColor="text1"/>
          <w:lang w:val="nl-NL"/>
        </w:rPr>
        <w:t xml:space="preserve">te buggy ter wereld, biedt gb </w:t>
      </w:r>
      <w:r>
        <w:rPr>
          <w:rFonts w:ascii="Arial" w:hAnsi="Arial" w:cs="Arial"/>
          <w:i/>
          <w:iCs/>
          <w:color w:val="000000" w:themeColor="text1"/>
          <w:lang w:val="nl-NL"/>
        </w:rPr>
        <w:t>oplossingen van de toekomst voor de ouders van vandaag.</w:t>
      </w:r>
    </w:p>
    <w:p w:rsidR="00FF351D" w:rsidRPr="00EF49E4" w:rsidRDefault="00FF351D" w:rsidP="00FF351D">
      <w:pPr>
        <w:jc w:val="center"/>
        <w:rPr>
          <w:rFonts w:ascii="Arial" w:hAnsi="Arial" w:cs="Arial"/>
          <w:i/>
          <w:color w:val="000000" w:themeColor="text1"/>
          <w:lang w:val="nl-NL"/>
        </w:rPr>
      </w:pPr>
    </w:p>
    <w:p w:rsidR="00FF351D" w:rsidRDefault="00FF351D" w:rsidP="00FF351D">
      <w:pPr>
        <w:jc w:val="center"/>
        <w:rPr>
          <w:rFonts w:ascii="Arial" w:hAnsi="Arial" w:cs="Arial"/>
          <w:i/>
          <w:color w:val="000000" w:themeColor="text1"/>
        </w:rPr>
      </w:pPr>
      <w:r>
        <w:rPr>
          <w:rFonts w:ascii="Arial" w:hAnsi="Arial" w:cs="Arial"/>
          <w:i/>
          <w:iCs/>
          <w:noProof/>
          <w:color w:val="000000" w:themeColor="text1"/>
          <w:lang w:val="nl-BE" w:eastAsia="nl-BE"/>
        </w:rPr>
        <w:drawing>
          <wp:inline distT="0" distB="0" distL="0" distR="0">
            <wp:extent cx="474345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43450" cy="2476500"/>
                    </a:xfrm>
                    <a:prstGeom prst="rect">
                      <a:avLst/>
                    </a:prstGeom>
                    <a:noFill/>
                    <a:ln>
                      <a:noFill/>
                    </a:ln>
                  </pic:spPr>
                </pic:pic>
              </a:graphicData>
            </a:graphic>
          </wp:inline>
        </w:drawing>
      </w:r>
    </w:p>
    <w:p w:rsidR="00FF351D" w:rsidRDefault="00FF351D" w:rsidP="002510C4">
      <w:pPr>
        <w:jc w:val="both"/>
        <w:rPr>
          <w:rFonts w:ascii="Arial" w:hAnsi="Arial" w:cs="Arial"/>
          <w:color w:val="000000" w:themeColor="text1"/>
        </w:rPr>
      </w:pPr>
    </w:p>
    <w:p w:rsidR="00FF351D" w:rsidRPr="00EF49E4" w:rsidRDefault="00FF351D" w:rsidP="002510C4">
      <w:pPr>
        <w:jc w:val="both"/>
        <w:rPr>
          <w:rFonts w:ascii="Arial" w:hAnsi="Arial" w:cs="Arial"/>
          <w:color w:val="000000" w:themeColor="text1"/>
          <w:lang w:val="nl-NL"/>
        </w:rPr>
      </w:pPr>
      <w:r>
        <w:rPr>
          <w:rFonts w:ascii="Arial" w:hAnsi="Arial" w:cs="Arial"/>
          <w:color w:val="000000" w:themeColor="text1"/>
          <w:lang w:val="nl-NL"/>
        </w:rPr>
        <w:t xml:space="preserve">De gb Pockit, de kleine kampioen voor mobiele mama's en papa's, is de kleinst opklapbare buggy ter wereld en vanaf het voorjaar van 2016 </w:t>
      </w:r>
      <w:r w:rsidR="00BD4890">
        <w:rPr>
          <w:rFonts w:ascii="Arial" w:hAnsi="Arial" w:cs="Arial"/>
          <w:color w:val="000000" w:themeColor="text1"/>
          <w:lang w:val="nl-NL"/>
        </w:rPr>
        <w:t xml:space="preserve">wereldwijd </w:t>
      </w:r>
      <w:r>
        <w:rPr>
          <w:rFonts w:ascii="Arial" w:hAnsi="Arial" w:cs="Arial"/>
          <w:color w:val="000000" w:themeColor="text1"/>
          <w:lang w:val="nl-NL"/>
        </w:rPr>
        <w:t xml:space="preserve">verkrijgbaar. Met een afmeting van 30 x 18 x 35 cm en een gewicht van slechts 4,3 kg breekt de gb Pockit niet alleen alle verwachtingen, maar ook alle records: hij is sinds 2014 de onbetwiste houder van het Guinness wereldrecord voor „kleinste buggy”. Dit miniwonder past in een handtas, maar is toch stevig genoeg om </w:t>
      </w:r>
      <w:r w:rsidR="00BD4890">
        <w:rPr>
          <w:rFonts w:ascii="Arial" w:hAnsi="Arial" w:cs="Arial"/>
          <w:color w:val="000000" w:themeColor="text1"/>
          <w:lang w:val="nl-NL"/>
        </w:rPr>
        <w:t>je moeiteloos in</w:t>
      </w:r>
      <w:r>
        <w:rPr>
          <w:rFonts w:ascii="Arial" w:hAnsi="Arial" w:cs="Arial"/>
          <w:color w:val="000000" w:themeColor="text1"/>
          <w:lang w:val="nl-NL"/>
        </w:rPr>
        <w:t xml:space="preserve"> het alledaagse stadsleven te </w:t>
      </w:r>
      <w:r w:rsidR="00BD4890">
        <w:rPr>
          <w:rFonts w:ascii="Arial" w:hAnsi="Arial" w:cs="Arial"/>
          <w:color w:val="000000" w:themeColor="text1"/>
          <w:lang w:val="nl-NL"/>
        </w:rPr>
        <w:t>begeven</w:t>
      </w:r>
      <w:r>
        <w:rPr>
          <w:rFonts w:ascii="Arial" w:hAnsi="Arial" w:cs="Arial"/>
          <w:color w:val="000000" w:themeColor="text1"/>
          <w:lang w:val="nl-NL"/>
        </w:rPr>
        <w:t xml:space="preserve">. </w:t>
      </w:r>
    </w:p>
    <w:p w:rsidR="00FF351D" w:rsidRPr="00EF49E4" w:rsidRDefault="00FF351D" w:rsidP="002510C4">
      <w:pPr>
        <w:jc w:val="both"/>
        <w:rPr>
          <w:rFonts w:ascii="Arial" w:hAnsi="Arial" w:cs="Arial"/>
          <w:color w:val="000000" w:themeColor="text1"/>
          <w:lang w:val="nl-NL"/>
        </w:rPr>
      </w:pPr>
    </w:p>
    <w:p w:rsidR="00FF351D" w:rsidRPr="00EF49E4" w:rsidRDefault="00FF351D" w:rsidP="002510C4">
      <w:pPr>
        <w:jc w:val="both"/>
        <w:rPr>
          <w:rFonts w:ascii="Arial" w:hAnsi="Arial" w:cs="Arial"/>
          <w:color w:val="000000" w:themeColor="text1"/>
          <w:lang w:val="nl-NL"/>
        </w:rPr>
      </w:pPr>
      <w:r>
        <w:rPr>
          <w:rFonts w:ascii="Arial" w:hAnsi="Arial" w:cs="Arial"/>
          <w:color w:val="000000" w:themeColor="text1"/>
          <w:lang w:val="nl-NL"/>
        </w:rPr>
        <w:t xml:space="preserve">De genialiteit van de gb Pockit zit hem in hoe snel (een kwestie van seconden) en hoe klein de buggy kan worden ingeklapt, met twee vouwopties. De alledaagse inklapoptie is perfect om de buggy terzijde te parkeren in een restaurant of galerie; de ultracompacte inklapoptie gaat nog een stapje verder en maakt het mogelijk de buggy op te bergen in een koffer, een bagagevak in het vliegtuig of onder een stoel in de trein. Voor beide opties geldt dat duwen en dragen slechts twee stappen van elkaar verwijderd zijn. En beide opties zijn een doorbraak voor gebruik in het openbaar vervoer en voor het wegbergen in uw </w:t>
      </w:r>
      <w:r>
        <w:rPr>
          <w:rFonts w:ascii="Arial" w:hAnsi="Arial" w:cs="Arial"/>
          <w:color w:val="000000" w:themeColor="text1"/>
          <w:lang w:val="nl-NL"/>
        </w:rPr>
        <w:lastRenderedPageBreak/>
        <w:t>auto of thuis. Met alles waar ouders aan moeten denken, is het gebruiksgemak van deze buggy doorslaggevend voor een zorgeloze reiservaring.</w:t>
      </w:r>
    </w:p>
    <w:p w:rsidR="00FF351D" w:rsidRPr="00EF49E4" w:rsidRDefault="00FF351D" w:rsidP="002510C4">
      <w:pPr>
        <w:jc w:val="both"/>
        <w:rPr>
          <w:rFonts w:ascii="Arial" w:hAnsi="Arial" w:cs="Arial"/>
          <w:color w:val="000000" w:themeColor="text1"/>
          <w:lang w:val="nl-NL"/>
        </w:rPr>
      </w:pPr>
    </w:p>
    <w:p w:rsidR="00FF351D" w:rsidRPr="00EF49E4" w:rsidRDefault="00FF351D" w:rsidP="002510C4">
      <w:pPr>
        <w:jc w:val="both"/>
        <w:rPr>
          <w:rFonts w:ascii="Arial" w:hAnsi="Arial" w:cs="Arial"/>
          <w:color w:val="000000" w:themeColor="text1"/>
          <w:lang w:val="nl-NL"/>
        </w:rPr>
      </w:pPr>
      <w:r>
        <w:rPr>
          <w:rFonts w:ascii="Arial" w:hAnsi="Arial" w:cs="Arial"/>
          <w:color w:val="000000" w:themeColor="text1"/>
          <w:lang w:val="nl-NL"/>
        </w:rPr>
        <w:t>In gebruik heeft de Pockit alle kwaliteiten die ouders verwachten van een gb Gold-product: voldoende ruimte onderin voor spullen en boodschappen, de meest geavanceerde veiligheidstechnologie, vlekkeloze designelementen die door toonaangevende vakmensen zijn ontwikkeld, en voorwielvergrendeling voor uiteenlopende terreinen. En intussen blijft de kinderwagen licht van gewicht en toch uitzonderlijk solide.</w:t>
      </w:r>
    </w:p>
    <w:p w:rsidR="00FF351D" w:rsidRPr="00EF49E4" w:rsidRDefault="00FF351D" w:rsidP="002510C4">
      <w:pPr>
        <w:jc w:val="both"/>
        <w:rPr>
          <w:rFonts w:ascii="Arial" w:hAnsi="Arial" w:cs="Arial"/>
          <w:color w:val="000000" w:themeColor="text1"/>
          <w:lang w:val="nl-NL"/>
        </w:rPr>
      </w:pPr>
    </w:p>
    <w:p w:rsidR="00FF351D" w:rsidRPr="00EF49E4" w:rsidRDefault="00FF351D" w:rsidP="002510C4">
      <w:pPr>
        <w:jc w:val="both"/>
        <w:rPr>
          <w:rFonts w:ascii="Arial" w:hAnsi="Arial" w:cs="Arial"/>
          <w:color w:val="000000" w:themeColor="text1"/>
          <w:lang w:val="nl-NL"/>
        </w:rPr>
      </w:pPr>
      <w:r>
        <w:rPr>
          <w:rFonts w:ascii="Arial" w:hAnsi="Arial" w:cs="Arial"/>
          <w:color w:val="000000" w:themeColor="text1"/>
          <w:lang w:val="nl-NL"/>
        </w:rPr>
        <w:t>Maar u hoeft ons niet op ons woord te geloven; de BabyGuyNYC heeft onze gb Pockit uitgeprobeerd tijdens de ABC Baby Show in 2015 in Las Vegas, en kon alleen maar concluderen: „Te gek.” Hij herhaalde deze conclusie in een video die tot op heden 13 miljoen keer is bekeken. Hij bouwde de spanning op naar de geplande marktlancering en wist de aandacht te trekken van Mashable, de Daily Mail, de Mirror, Popsugar en meer.</w:t>
      </w:r>
    </w:p>
    <w:p w:rsidR="00FF351D" w:rsidRPr="00EF49E4" w:rsidRDefault="00FF351D" w:rsidP="002510C4">
      <w:pPr>
        <w:jc w:val="both"/>
        <w:rPr>
          <w:rFonts w:ascii="Arial" w:hAnsi="Arial" w:cs="Arial"/>
          <w:color w:val="000000" w:themeColor="text1"/>
          <w:lang w:val="nl-NL"/>
        </w:rPr>
      </w:pPr>
    </w:p>
    <w:p w:rsidR="00FF351D" w:rsidRPr="00EF49E4" w:rsidRDefault="00FF351D" w:rsidP="002510C4">
      <w:pPr>
        <w:jc w:val="both"/>
        <w:rPr>
          <w:rFonts w:ascii="Arial" w:hAnsi="Arial" w:cs="Arial"/>
          <w:color w:val="000000" w:themeColor="text1"/>
          <w:lang w:val="nl-NL"/>
        </w:rPr>
      </w:pPr>
      <w:r>
        <w:rPr>
          <w:rFonts w:ascii="Arial" w:hAnsi="Arial" w:cs="Arial"/>
          <w:color w:val="000000" w:themeColor="text1"/>
          <w:lang w:val="nl-NL"/>
        </w:rPr>
        <w:t>Jen Johnson, gb's director of marketing in de VS, zegt over het concept: „Vanaf het moment dat ouders gebruik gingen maken van buggy's of kinderwagens om hun kinderen in te vervoeren, zijn er problemen geweest met te grote, te zware, moeilijk inklapbare of eigenlijk niet-draagbare wagens. Dus we werden geïnspireerd om ouders in staat te stellen overal met hun kinderen heen te gaan en over een gebruiksvriendelijk, lichtgewicht product te beschikken.”</w:t>
      </w:r>
    </w:p>
    <w:p w:rsidR="00FF351D" w:rsidRPr="00EF49E4" w:rsidRDefault="00FF351D" w:rsidP="002510C4">
      <w:pPr>
        <w:jc w:val="both"/>
        <w:rPr>
          <w:rFonts w:ascii="Arial" w:hAnsi="Arial" w:cs="Arial"/>
          <w:color w:val="000000" w:themeColor="text1"/>
          <w:lang w:val="nl-NL"/>
        </w:rPr>
      </w:pPr>
    </w:p>
    <w:p w:rsidR="00FF351D" w:rsidRPr="00EF49E4" w:rsidRDefault="00FF351D" w:rsidP="002510C4">
      <w:pPr>
        <w:jc w:val="both"/>
        <w:rPr>
          <w:rFonts w:ascii="Arial" w:hAnsi="Arial" w:cs="Arial"/>
          <w:color w:val="000000" w:themeColor="text1"/>
          <w:lang w:val="nl-NL"/>
        </w:rPr>
      </w:pPr>
      <w:r>
        <w:rPr>
          <w:rFonts w:ascii="Arial" w:hAnsi="Arial" w:cs="Arial"/>
          <w:color w:val="000000" w:themeColor="text1"/>
          <w:lang w:val="nl-NL"/>
        </w:rPr>
        <w:t>Over gb:</w:t>
      </w:r>
    </w:p>
    <w:p w:rsidR="00A90B5A" w:rsidRDefault="00A90B5A" w:rsidP="002510C4">
      <w:pPr>
        <w:jc w:val="both"/>
        <w:rPr>
          <w:rFonts w:ascii="Arial" w:eastAsiaTheme="minorHAnsi" w:hAnsi="Arial" w:cs="Arial"/>
          <w:i/>
          <w:iCs/>
          <w:color w:val="0563C1" w:themeColor="hyperlink"/>
          <w:u w:val="single"/>
          <w:lang w:val="nl-NL"/>
        </w:rPr>
      </w:pPr>
      <w:r>
        <w:rPr>
          <w:rFonts w:ascii="Arial" w:eastAsiaTheme="minorHAnsi" w:hAnsi="Arial" w:cs="Arial"/>
          <w:i/>
          <w:iCs/>
          <w:lang w:val="nl-NL"/>
        </w:rPr>
        <w:t>Gb is een revolutionair nieuw merk dat kinderproducten van morgen ontwikkelt voor ouders van vandaag.</w:t>
      </w:r>
      <w:r>
        <w:rPr>
          <w:rFonts w:ascii="Arial" w:eastAsiaTheme="minorHAnsi" w:hAnsi="Arial" w:cs="Arial"/>
          <w:lang w:val="nl-NL"/>
        </w:rPr>
        <w:t xml:space="preserve"> </w:t>
      </w:r>
      <w:r>
        <w:rPr>
          <w:rFonts w:ascii="Arial" w:eastAsiaTheme="minorHAnsi" w:hAnsi="Arial" w:cs="Arial"/>
          <w:i/>
          <w:iCs/>
          <w:color w:val="000000" w:themeColor="text1"/>
          <w:lang w:val="nl-NL"/>
        </w:rPr>
        <w:t>Gb werd in september 2015 gelanceerd als herbedenker van traditionele ontwerpbeginselen voor de creatie van hightech buggy's, kinderwagens en autostoeltjes voor het dagelijks leven in de stad</w:t>
      </w:r>
      <w:r>
        <w:rPr>
          <w:rFonts w:ascii="Arial" w:eastAsiaTheme="minorHAnsi" w:hAnsi="Arial" w:cs="Arial"/>
          <w:i/>
          <w:iCs/>
          <w:lang w:val="nl-NL"/>
        </w:rPr>
        <w:t>.</w:t>
      </w:r>
      <w:r>
        <w:rPr>
          <w:rFonts w:ascii="Arial" w:eastAsiaTheme="minorHAnsi" w:hAnsi="Arial" w:cs="Arial"/>
          <w:i/>
          <w:iCs/>
          <w:color w:val="000000" w:themeColor="text1"/>
          <w:lang w:val="nl-NL"/>
        </w:rPr>
        <w:t xml:space="preserve">Ga voor meer informatie naar </w:t>
      </w:r>
      <w:hyperlink r:id="rId9" w:history="1">
        <w:r>
          <w:rPr>
            <w:rFonts w:ascii="Arial" w:eastAsiaTheme="minorHAnsi" w:hAnsi="Arial" w:cs="Arial"/>
            <w:i/>
            <w:iCs/>
            <w:color w:val="0563C1" w:themeColor="hyperlink"/>
            <w:u w:val="single"/>
            <w:lang w:val="nl-NL"/>
          </w:rPr>
          <w:t>http://gb-online.com</w:t>
        </w:r>
      </w:hyperlink>
    </w:p>
    <w:p w:rsidR="00F3742B" w:rsidRDefault="00F3742B" w:rsidP="002510C4">
      <w:pPr>
        <w:jc w:val="both"/>
        <w:rPr>
          <w:rFonts w:ascii="Arial" w:eastAsiaTheme="minorHAnsi" w:hAnsi="Arial" w:cs="Arial"/>
          <w:i/>
          <w:iCs/>
          <w:color w:val="0563C1" w:themeColor="hyperlink"/>
          <w:u w:val="single"/>
          <w:lang w:val="nl-NL"/>
        </w:rPr>
      </w:pPr>
    </w:p>
    <w:p w:rsidR="00F3742B" w:rsidRDefault="00F3742B" w:rsidP="00F3742B">
      <w:pPr>
        <w:pStyle w:val="EinfAbs"/>
        <w:spacing w:after="120" w:line="240" w:lineRule="auto"/>
        <w:jc w:val="center"/>
        <w:rPr>
          <w:rFonts w:ascii="NimbusSanExtLig" w:hAnsi="NimbusSanExtLig" w:cs="AkzidenzGroteskBQ-Reg"/>
          <w:spacing w:val="9"/>
          <w:sz w:val="20"/>
          <w:szCs w:val="20"/>
          <w:lang w:val="nl-NL"/>
        </w:rPr>
      </w:pPr>
    </w:p>
    <w:p w:rsidR="002F4F4E" w:rsidRPr="002F4F4E" w:rsidRDefault="002F4F4E" w:rsidP="002F4F4E">
      <w:pPr>
        <w:jc w:val="both"/>
        <w:rPr>
          <w:rFonts w:ascii="Arial" w:hAnsi="Arial" w:cs="Arial"/>
          <w:color w:val="000000" w:themeColor="text1"/>
          <w:lang w:val="nl-NL"/>
        </w:rPr>
      </w:pPr>
      <w:bookmarkStart w:id="0" w:name="_GoBack"/>
      <w:r w:rsidRPr="002F4F4E">
        <w:rPr>
          <w:rFonts w:ascii="Arial" w:hAnsi="Arial" w:cs="Arial"/>
          <w:color w:val="000000" w:themeColor="text1"/>
          <w:lang w:val="nl-NL"/>
        </w:rPr>
        <w:t>Voor meer informatie en/of beeldmateriaal:</w:t>
      </w:r>
    </w:p>
    <w:p w:rsidR="002F4F4E" w:rsidRPr="002F4F4E" w:rsidRDefault="002F4F4E" w:rsidP="002F4F4E">
      <w:pPr>
        <w:jc w:val="both"/>
        <w:rPr>
          <w:rFonts w:ascii="Arial" w:hAnsi="Arial" w:cs="Arial"/>
          <w:color w:val="000000" w:themeColor="text1"/>
          <w:lang w:val="nl-NL"/>
        </w:rPr>
      </w:pPr>
      <w:r w:rsidRPr="002F4F4E">
        <w:rPr>
          <w:rFonts w:ascii="Arial" w:hAnsi="Arial" w:cs="Arial"/>
          <w:color w:val="000000" w:themeColor="text1"/>
          <w:lang w:val="nl-NL"/>
        </w:rPr>
        <w:t>Raf Caramin</w:t>
      </w:r>
    </w:p>
    <w:p w:rsidR="002F4F4E" w:rsidRPr="002F4F4E" w:rsidRDefault="002F4F4E" w:rsidP="002F4F4E">
      <w:pPr>
        <w:jc w:val="both"/>
        <w:rPr>
          <w:rFonts w:ascii="Arial" w:hAnsi="Arial" w:cs="Arial"/>
          <w:color w:val="000000" w:themeColor="text1"/>
          <w:lang w:val="nl-NL"/>
        </w:rPr>
      </w:pPr>
      <w:r w:rsidRPr="002F4F4E">
        <w:rPr>
          <w:rFonts w:ascii="Arial" w:hAnsi="Arial" w:cs="Arial"/>
          <w:color w:val="000000" w:themeColor="text1"/>
          <w:lang w:val="nl-NL"/>
        </w:rPr>
        <w:t>Media Mania</w:t>
      </w:r>
    </w:p>
    <w:p w:rsidR="002F4F4E" w:rsidRPr="002F4F4E" w:rsidRDefault="002F4F4E" w:rsidP="002F4F4E">
      <w:pPr>
        <w:jc w:val="both"/>
        <w:rPr>
          <w:rFonts w:ascii="Arial" w:hAnsi="Arial" w:cs="Arial"/>
          <w:color w:val="000000" w:themeColor="text1"/>
          <w:lang w:val="nl-NL"/>
        </w:rPr>
      </w:pPr>
      <w:r w:rsidRPr="002F4F4E">
        <w:rPr>
          <w:rFonts w:ascii="Arial" w:hAnsi="Arial" w:cs="Arial"/>
          <w:color w:val="000000" w:themeColor="text1"/>
          <w:lang w:val="nl-NL"/>
        </w:rPr>
        <w:t>Kipdorp 23</w:t>
      </w:r>
    </w:p>
    <w:p w:rsidR="002F4F4E" w:rsidRPr="002F4F4E" w:rsidRDefault="002F4F4E" w:rsidP="002F4F4E">
      <w:pPr>
        <w:jc w:val="both"/>
        <w:rPr>
          <w:rFonts w:ascii="Arial" w:hAnsi="Arial" w:cs="Arial"/>
          <w:color w:val="000000" w:themeColor="text1"/>
          <w:lang w:val="nl-NL"/>
        </w:rPr>
      </w:pPr>
      <w:r w:rsidRPr="002F4F4E">
        <w:rPr>
          <w:rFonts w:ascii="Arial" w:hAnsi="Arial" w:cs="Arial"/>
          <w:color w:val="000000" w:themeColor="text1"/>
          <w:lang w:val="nl-NL"/>
        </w:rPr>
        <w:t>2000 Antwerpen</w:t>
      </w:r>
    </w:p>
    <w:p w:rsidR="002F4F4E" w:rsidRPr="002F4F4E" w:rsidRDefault="002F4F4E" w:rsidP="002F4F4E">
      <w:pPr>
        <w:jc w:val="both"/>
        <w:rPr>
          <w:rFonts w:ascii="Arial" w:hAnsi="Arial" w:cs="Arial"/>
          <w:color w:val="000000" w:themeColor="text1"/>
          <w:lang w:val="nl-NL"/>
        </w:rPr>
      </w:pPr>
      <w:r w:rsidRPr="002F4F4E">
        <w:rPr>
          <w:rFonts w:ascii="Arial" w:hAnsi="Arial" w:cs="Arial"/>
          <w:color w:val="000000" w:themeColor="text1"/>
          <w:lang w:val="nl-NL"/>
        </w:rPr>
        <w:t xml:space="preserve">+32 (0)3 213 07 45 </w:t>
      </w:r>
    </w:p>
    <w:p w:rsidR="002F4F4E" w:rsidRPr="002F4F4E" w:rsidRDefault="002F4F4E" w:rsidP="002F4F4E">
      <w:pPr>
        <w:jc w:val="both"/>
        <w:rPr>
          <w:rFonts w:ascii="Arial" w:hAnsi="Arial" w:cs="Arial"/>
          <w:color w:val="000000" w:themeColor="text1"/>
          <w:lang w:val="nl-NL"/>
        </w:rPr>
      </w:pPr>
      <w:r w:rsidRPr="002F4F4E">
        <w:rPr>
          <w:rFonts w:ascii="Arial" w:hAnsi="Arial" w:cs="Arial"/>
          <w:color w:val="000000" w:themeColor="text1"/>
          <w:lang w:val="nl-NL"/>
        </w:rPr>
        <w:t xml:space="preserve">www.mediamania.be </w:t>
      </w:r>
    </w:p>
    <w:bookmarkEnd w:id="0"/>
    <w:p w:rsidR="00F3742B" w:rsidRPr="00EF49E4" w:rsidRDefault="00F3742B" w:rsidP="002510C4">
      <w:pPr>
        <w:jc w:val="both"/>
        <w:rPr>
          <w:rFonts w:ascii="Arial" w:eastAsiaTheme="minorHAnsi" w:hAnsi="Arial" w:cs="Arial"/>
          <w:i/>
          <w:color w:val="000000" w:themeColor="text1"/>
          <w:lang w:val="nl-NL"/>
        </w:rPr>
      </w:pPr>
    </w:p>
    <w:p w:rsidR="00A90B5A" w:rsidRPr="00EF49E4" w:rsidRDefault="00A90B5A" w:rsidP="002510C4">
      <w:pPr>
        <w:jc w:val="both"/>
        <w:rPr>
          <w:rFonts w:ascii="Arial" w:eastAsiaTheme="minorHAnsi" w:hAnsi="Arial" w:cs="Arial"/>
          <w:i/>
          <w:color w:val="000000" w:themeColor="text1"/>
          <w:lang w:val="nl-NL"/>
        </w:rPr>
      </w:pPr>
    </w:p>
    <w:p w:rsidR="00FF351D" w:rsidRPr="00EF49E4" w:rsidRDefault="00FF351D" w:rsidP="002510C4">
      <w:pPr>
        <w:jc w:val="both"/>
        <w:rPr>
          <w:rFonts w:ascii="Arial" w:hAnsi="Arial" w:cs="Arial"/>
          <w:sz w:val="52"/>
          <w:szCs w:val="52"/>
          <w:lang w:val="nl-NL"/>
        </w:rPr>
      </w:pPr>
    </w:p>
    <w:p w:rsidR="00FF351D" w:rsidRPr="00EF49E4" w:rsidRDefault="00FF351D" w:rsidP="003E344A">
      <w:pPr>
        <w:jc w:val="center"/>
        <w:rPr>
          <w:rFonts w:ascii="Arial" w:hAnsi="Arial" w:cs="Arial"/>
          <w:sz w:val="52"/>
          <w:szCs w:val="52"/>
          <w:lang w:val="nl-NL"/>
        </w:rPr>
      </w:pPr>
    </w:p>
    <w:sectPr w:rsidR="00FF351D" w:rsidRPr="00EF49E4" w:rsidSect="00805408">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C8" w:rsidRDefault="000803C8" w:rsidP="00362210">
      <w:r>
        <w:separator/>
      </w:r>
    </w:p>
  </w:endnote>
  <w:endnote w:type="continuationSeparator" w:id="0">
    <w:p w:rsidR="000803C8" w:rsidRDefault="000803C8" w:rsidP="0036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NimbusSanExtLig">
    <w:altName w:val="Courier New"/>
    <w:panose1 w:val="00000000000000000000"/>
    <w:charset w:val="00"/>
    <w:family w:val="modern"/>
    <w:notTrueType/>
    <w:pitch w:val="variable"/>
    <w:sig w:usb0="00000001" w:usb1="00000001" w:usb2="00000000" w:usb3="00000000" w:csb0="00000093" w:csb1="00000000"/>
  </w:font>
  <w:font w:name="AkzidenzGroteskBQ-Reg">
    <w:altName w:val="Akzidenz-Grotesk BQ 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731632"/>
      <w:docPartObj>
        <w:docPartGallery w:val="Page Numbers (Bottom of Page)"/>
        <w:docPartUnique/>
      </w:docPartObj>
    </w:sdtPr>
    <w:sdtEndPr>
      <w:rPr>
        <w:noProof/>
        <w:sz w:val="14"/>
        <w:szCs w:val="14"/>
      </w:rPr>
    </w:sdtEndPr>
    <w:sdtContent>
      <w:p w:rsidR="00B93270" w:rsidRPr="00B93270" w:rsidRDefault="00CE0A48" w:rsidP="00B93270">
        <w:pPr>
          <w:pStyle w:val="Voettekst"/>
          <w:tabs>
            <w:tab w:val="left" w:pos="348"/>
            <w:tab w:val="right" w:pos="8640"/>
          </w:tabs>
          <w:rPr>
            <w:sz w:val="14"/>
            <w:szCs w:val="14"/>
          </w:rPr>
        </w:pPr>
        <w:r>
          <w:rPr>
            <w:rFonts w:ascii="Arial" w:hAnsi="Arial"/>
            <w:noProof/>
            <w:sz w:val="14"/>
            <w:szCs w:val="14"/>
            <w:lang w:val="nl-NL"/>
          </w:rPr>
          <w:t>GB GMBH 2016</w:t>
        </w:r>
        <w:r>
          <w:rPr>
            <w:lang w:val="nl-NL"/>
          </w:rPr>
          <w:tab/>
        </w:r>
        <w:r>
          <w:rPr>
            <w:lang w:val="nl-NL"/>
          </w:rPr>
          <w:tab/>
        </w:r>
        <w:r>
          <w:rPr>
            <w:sz w:val="14"/>
            <w:szCs w:val="14"/>
            <w:lang w:val="nl-NL"/>
          </w:rPr>
          <w:fldChar w:fldCharType="begin"/>
        </w:r>
        <w:r>
          <w:rPr>
            <w:sz w:val="14"/>
            <w:szCs w:val="14"/>
            <w:lang w:val="nl-NL"/>
          </w:rPr>
          <w:instrText xml:space="preserve"> PAGE   \* MERGEFORMAT </w:instrText>
        </w:r>
        <w:r>
          <w:rPr>
            <w:sz w:val="14"/>
            <w:szCs w:val="14"/>
            <w:lang w:val="nl-NL"/>
          </w:rPr>
          <w:fldChar w:fldCharType="separate"/>
        </w:r>
        <w:r w:rsidR="002F4F4E" w:rsidRPr="002F4F4E">
          <w:rPr>
            <w:i/>
            <w:iCs/>
            <w:noProof/>
            <w:sz w:val="14"/>
            <w:szCs w:val="14"/>
            <w:lang w:val="nl-NL"/>
          </w:rPr>
          <w:t>2</w:t>
        </w:r>
        <w:r>
          <w:rPr>
            <w:noProof/>
            <w:sz w:val="14"/>
            <w:szCs w:val="14"/>
            <w:lang w:val="nl-NL"/>
          </w:rPr>
          <w:fldChar w:fldCharType="end"/>
        </w:r>
      </w:p>
    </w:sdtContent>
  </w:sdt>
  <w:p w:rsidR="00362210" w:rsidRPr="00B93270" w:rsidRDefault="00362210" w:rsidP="00362210">
    <w:pPr>
      <w:pStyle w:val="Voetteks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C8" w:rsidRDefault="000803C8" w:rsidP="00362210">
      <w:r>
        <w:separator/>
      </w:r>
    </w:p>
  </w:footnote>
  <w:footnote w:type="continuationSeparator" w:id="0">
    <w:p w:rsidR="000803C8" w:rsidRDefault="000803C8" w:rsidP="00362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48" w:rsidRDefault="00CE0A48" w:rsidP="00CE0A48">
    <w:pPr>
      <w:pStyle w:val="Koptekst"/>
      <w:tabs>
        <w:tab w:val="clear" w:pos="4536"/>
        <w:tab w:val="clear" w:pos="9072"/>
        <w:tab w:val="left" w:pos="6396"/>
      </w:tabs>
      <w:jc w:val="center"/>
    </w:pPr>
    <w:r>
      <w:rPr>
        <w:noProof/>
        <w:lang w:val="nl-BE" w:eastAsia="nl-BE"/>
      </w:rPr>
      <w:drawing>
        <wp:inline distT="0" distB="0" distL="0" distR="0">
          <wp:extent cx="685800" cy="86722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B_Gold_Logo_Organge_CMYK.jpg"/>
                  <pic:cNvPicPr/>
                </pic:nvPicPr>
                <pic:blipFill>
                  <a:blip r:embed="rId1">
                    <a:extLst>
                      <a:ext uri="{28A0092B-C50C-407E-A947-70E740481C1C}">
                        <a14:useLocalDpi xmlns:a14="http://schemas.microsoft.com/office/drawing/2010/main" val="0"/>
                      </a:ext>
                    </a:extLst>
                  </a:blip>
                  <a:stretch>
                    <a:fillRect/>
                  </a:stretch>
                </pic:blipFill>
                <pic:spPr>
                  <a:xfrm>
                    <a:off x="0" y="0"/>
                    <a:ext cx="695154" cy="879057"/>
                  </a:xfrm>
                  <a:prstGeom prst="rect">
                    <a:avLst/>
                  </a:prstGeom>
                </pic:spPr>
              </pic:pic>
            </a:graphicData>
          </a:graphic>
        </wp:inline>
      </w:drawing>
    </w:r>
  </w:p>
  <w:p w:rsidR="00A311B9" w:rsidRDefault="00A311B9" w:rsidP="00A311B9">
    <w:pPr>
      <w:pStyle w:val="Koptekst"/>
      <w:tabs>
        <w:tab w:val="clear" w:pos="4536"/>
        <w:tab w:val="clear" w:pos="9072"/>
        <w:tab w:val="left" w:pos="6396"/>
      </w:tabs>
      <w:jc w:val="center"/>
    </w:pPr>
  </w:p>
  <w:p w:rsidR="00CE0A48" w:rsidRDefault="00CE0A48" w:rsidP="00A311B9">
    <w:pPr>
      <w:pStyle w:val="Koptekst"/>
      <w:tabs>
        <w:tab w:val="clear" w:pos="4536"/>
        <w:tab w:val="clear" w:pos="9072"/>
        <w:tab w:val="left" w:pos="639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3D35"/>
    <w:multiLevelType w:val="hybridMultilevel"/>
    <w:tmpl w:val="BFDC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263"/>
    <w:rsid w:val="00002EDF"/>
    <w:rsid w:val="00055FA1"/>
    <w:rsid w:val="0006247E"/>
    <w:rsid w:val="000627E8"/>
    <w:rsid w:val="000803C8"/>
    <w:rsid w:val="00085930"/>
    <w:rsid w:val="000B6C26"/>
    <w:rsid w:val="000C08EA"/>
    <w:rsid w:val="000F71A1"/>
    <w:rsid w:val="000F721E"/>
    <w:rsid w:val="0010705D"/>
    <w:rsid w:val="00121AD5"/>
    <w:rsid w:val="001737C1"/>
    <w:rsid w:val="001A3B8E"/>
    <w:rsid w:val="001B40FD"/>
    <w:rsid w:val="001E03EF"/>
    <w:rsid w:val="001F2F3B"/>
    <w:rsid w:val="00233C33"/>
    <w:rsid w:val="00247ACB"/>
    <w:rsid w:val="002510C4"/>
    <w:rsid w:val="00276CAF"/>
    <w:rsid w:val="0028039F"/>
    <w:rsid w:val="00284918"/>
    <w:rsid w:val="00290C8D"/>
    <w:rsid w:val="00296882"/>
    <w:rsid w:val="002B21F8"/>
    <w:rsid w:val="002D337E"/>
    <w:rsid w:val="002E220E"/>
    <w:rsid w:val="002F39A6"/>
    <w:rsid w:val="002F4F4E"/>
    <w:rsid w:val="002F7AC2"/>
    <w:rsid w:val="00306752"/>
    <w:rsid w:val="00310167"/>
    <w:rsid w:val="00317595"/>
    <w:rsid w:val="00321DBA"/>
    <w:rsid w:val="00361DA0"/>
    <w:rsid w:val="00362210"/>
    <w:rsid w:val="0037780A"/>
    <w:rsid w:val="0039040C"/>
    <w:rsid w:val="003A2049"/>
    <w:rsid w:val="003A3BB4"/>
    <w:rsid w:val="003A7928"/>
    <w:rsid w:val="003C637F"/>
    <w:rsid w:val="003C6B69"/>
    <w:rsid w:val="003C6EE8"/>
    <w:rsid w:val="003E344A"/>
    <w:rsid w:val="003F0048"/>
    <w:rsid w:val="003F521C"/>
    <w:rsid w:val="0043337C"/>
    <w:rsid w:val="00435AEC"/>
    <w:rsid w:val="0044069E"/>
    <w:rsid w:val="00440B24"/>
    <w:rsid w:val="00471218"/>
    <w:rsid w:val="004B7657"/>
    <w:rsid w:val="004C225A"/>
    <w:rsid w:val="004D0097"/>
    <w:rsid w:val="004D06B4"/>
    <w:rsid w:val="004D29ED"/>
    <w:rsid w:val="00543231"/>
    <w:rsid w:val="00561811"/>
    <w:rsid w:val="005A61E5"/>
    <w:rsid w:val="005E43B4"/>
    <w:rsid w:val="005E66DD"/>
    <w:rsid w:val="005F10AA"/>
    <w:rsid w:val="00611ADB"/>
    <w:rsid w:val="00616856"/>
    <w:rsid w:val="006203DD"/>
    <w:rsid w:val="006553F8"/>
    <w:rsid w:val="0066649B"/>
    <w:rsid w:val="00666FE0"/>
    <w:rsid w:val="00670F1A"/>
    <w:rsid w:val="00672B15"/>
    <w:rsid w:val="0067453A"/>
    <w:rsid w:val="0068272B"/>
    <w:rsid w:val="00694BBB"/>
    <w:rsid w:val="006C29F1"/>
    <w:rsid w:val="006E1D8F"/>
    <w:rsid w:val="006F370C"/>
    <w:rsid w:val="00714058"/>
    <w:rsid w:val="0073139E"/>
    <w:rsid w:val="00760660"/>
    <w:rsid w:val="00775B82"/>
    <w:rsid w:val="00777E39"/>
    <w:rsid w:val="007A7DF9"/>
    <w:rsid w:val="007C47FF"/>
    <w:rsid w:val="007C6958"/>
    <w:rsid w:val="007E0370"/>
    <w:rsid w:val="007E0F47"/>
    <w:rsid w:val="008016DA"/>
    <w:rsid w:val="008073D5"/>
    <w:rsid w:val="00807A8A"/>
    <w:rsid w:val="008206ED"/>
    <w:rsid w:val="008309FF"/>
    <w:rsid w:val="00836BC4"/>
    <w:rsid w:val="00843A83"/>
    <w:rsid w:val="00866E03"/>
    <w:rsid w:val="0088416C"/>
    <w:rsid w:val="00893FD5"/>
    <w:rsid w:val="008B5906"/>
    <w:rsid w:val="008B6BDB"/>
    <w:rsid w:val="008D10B2"/>
    <w:rsid w:val="008E6A8D"/>
    <w:rsid w:val="00902C39"/>
    <w:rsid w:val="00904772"/>
    <w:rsid w:val="00942E50"/>
    <w:rsid w:val="009648A1"/>
    <w:rsid w:val="00990896"/>
    <w:rsid w:val="009A4C87"/>
    <w:rsid w:val="009E4C15"/>
    <w:rsid w:val="009F7D25"/>
    <w:rsid w:val="00A02474"/>
    <w:rsid w:val="00A311B9"/>
    <w:rsid w:val="00A46BF7"/>
    <w:rsid w:val="00A5434C"/>
    <w:rsid w:val="00A843E5"/>
    <w:rsid w:val="00A90B5A"/>
    <w:rsid w:val="00AC73F1"/>
    <w:rsid w:val="00AF7ED5"/>
    <w:rsid w:val="00B77B89"/>
    <w:rsid w:val="00B93270"/>
    <w:rsid w:val="00BB4263"/>
    <w:rsid w:val="00BC145A"/>
    <w:rsid w:val="00BC292F"/>
    <w:rsid w:val="00BC47BA"/>
    <w:rsid w:val="00BC60CD"/>
    <w:rsid w:val="00BD38AD"/>
    <w:rsid w:val="00BD4890"/>
    <w:rsid w:val="00BD6E14"/>
    <w:rsid w:val="00BE0AC6"/>
    <w:rsid w:val="00BE1165"/>
    <w:rsid w:val="00BE2020"/>
    <w:rsid w:val="00BF377C"/>
    <w:rsid w:val="00C01CFB"/>
    <w:rsid w:val="00C11345"/>
    <w:rsid w:val="00C14FA5"/>
    <w:rsid w:val="00C218B0"/>
    <w:rsid w:val="00C219DA"/>
    <w:rsid w:val="00C32E4E"/>
    <w:rsid w:val="00C9669F"/>
    <w:rsid w:val="00C97D18"/>
    <w:rsid w:val="00CB04FA"/>
    <w:rsid w:val="00CB0584"/>
    <w:rsid w:val="00CB183A"/>
    <w:rsid w:val="00CC7DA1"/>
    <w:rsid w:val="00CE0A48"/>
    <w:rsid w:val="00D00FEE"/>
    <w:rsid w:val="00D015FC"/>
    <w:rsid w:val="00D0313A"/>
    <w:rsid w:val="00D1543B"/>
    <w:rsid w:val="00D158C6"/>
    <w:rsid w:val="00D17CFB"/>
    <w:rsid w:val="00D52B49"/>
    <w:rsid w:val="00D552DB"/>
    <w:rsid w:val="00D7457D"/>
    <w:rsid w:val="00D83728"/>
    <w:rsid w:val="00DF3D1A"/>
    <w:rsid w:val="00E01AD4"/>
    <w:rsid w:val="00E06724"/>
    <w:rsid w:val="00E3767A"/>
    <w:rsid w:val="00E50753"/>
    <w:rsid w:val="00E514C5"/>
    <w:rsid w:val="00E86CC1"/>
    <w:rsid w:val="00E876F4"/>
    <w:rsid w:val="00E972F5"/>
    <w:rsid w:val="00EA4F06"/>
    <w:rsid w:val="00EB116A"/>
    <w:rsid w:val="00EB7657"/>
    <w:rsid w:val="00ED13B3"/>
    <w:rsid w:val="00ED5543"/>
    <w:rsid w:val="00EE0840"/>
    <w:rsid w:val="00EE4FD4"/>
    <w:rsid w:val="00EE53F8"/>
    <w:rsid w:val="00EE5748"/>
    <w:rsid w:val="00EF0E39"/>
    <w:rsid w:val="00EF49E4"/>
    <w:rsid w:val="00F0570C"/>
    <w:rsid w:val="00F10EF8"/>
    <w:rsid w:val="00F2322C"/>
    <w:rsid w:val="00F27EFB"/>
    <w:rsid w:val="00F360E5"/>
    <w:rsid w:val="00F3742B"/>
    <w:rsid w:val="00F43EFF"/>
    <w:rsid w:val="00F656F6"/>
    <w:rsid w:val="00FB60B4"/>
    <w:rsid w:val="00FC129F"/>
    <w:rsid w:val="00FE062F"/>
    <w:rsid w:val="00FF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D670C-A426-4A6F-9E1C-358793FC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BB4263"/>
    <w:rPr>
      <w:rFonts w:eastAsiaTheme="min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11345"/>
    <w:rPr>
      <w:color w:val="0563C1" w:themeColor="hyperlink"/>
      <w:u w:val="single"/>
    </w:rPr>
  </w:style>
  <w:style w:type="paragraph" w:styleId="Lijstalinea">
    <w:name w:val="List Paragraph"/>
    <w:basedOn w:val="Standaard"/>
    <w:uiPriority w:val="34"/>
    <w:qFormat/>
    <w:rsid w:val="00BD38AD"/>
    <w:pPr>
      <w:ind w:left="720"/>
      <w:contextualSpacing/>
    </w:pPr>
  </w:style>
  <w:style w:type="character" w:styleId="Verwijzingopmerking">
    <w:name w:val="annotation reference"/>
    <w:basedOn w:val="Standaardalinea-lettertype"/>
    <w:uiPriority w:val="99"/>
    <w:semiHidden/>
    <w:unhideWhenUsed/>
    <w:rsid w:val="00F43EFF"/>
    <w:rPr>
      <w:sz w:val="18"/>
      <w:szCs w:val="18"/>
    </w:rPr>
  </w:style>
  <w:style w:type="paragraph" w:styleId="Tekstopmerking">
    <w:name w:val="annotation text"/>
    <w:basedOn w:val="Standaard"/>
    <w:link w:val="TekstopmerkingChar"/>
    <w:uiPriority w:val="99"/>
    <w:semiHidden/>
    <w:unhideWhenUsed/>
    <w:rsid w:val="00F43EFF"/>
  </w:style>
  <w:style w:type="character" w:customStyle="1" w:styleId="TekstopmerkingChar">
    <w:name w:val="Tekst opmerking Char"/>
    <w:basedOn w:val="Standaardalinea-lettertype"/>
    <w:link w:val="Tekstopmerking"/>
    <w:uiPriority w:val="99"/>
    <w:semiHidden/>
    <w:rsid w:val="00F43EFF"/>
    <w:rPr>
      <w:rFonts w:eastAsiaTheme="minorEastAsia"/>
    </w:rPr>
  </w:style>
  <w:style w:type="paragraph" w:styleId="Onderwerpvanopmerking">
    <w:name w:val="annotation subject"/>
    <w:basedOn w:val="Tekstopmerking"/>
    <w:next w:val="Tekstopmerking"/>
    <w:link w:val="OnderwerpvanopmerkingChar"/>
    <w:uiPriority w:val="99"/>
    <w:semiHidden/>
    <w:unhideWhenUsed/>
    <w:rsid w:val="00F43EFF"/>
    <w:rPr>
      <w:b/>
      <w:bCs/>
      <w:sz w:val="20"/>
      <w:szCs w:val="20"/>
    </w:rPr>
  </w:style>
  <w:style w:type="character" w:customStyle="1" w:styleId="OnderwerpvanopmerkingChar">
    <w:name w:val="Onderwerp van opmerking Char"/>
    <w:basedOn w:val="TekstopmerkingChar"/>
    <w:link w:val="Onderwerpvanopmerking"/>
    <w:uiPriority w:val="99"/>
    <w:semiHidden/>
    <w:rsid w:val="00F43EFF"/>
    <w:rPr>
      <w:rFonts w:eastAsiaTheme="minorEastAsia"/>
      <w:b/>
      <w:bCs/>
      <w:sz w:val="20"/>
      <w:szCs w:val="20"/>
    </w:rPr>
  </w:style>
  <w:style w:type="paragraph" w:styleId="Ballontekst">
    <w:name w:val="Balloon Text"/>
    <w:basedOn w:val="Standaard"/>
    <w:link w:val="BallontekstChar"/>
    <w:uiPriority w:val="99"/>
    <w:semiHidden/>
    <w:unhideWhenUsed/>
    <w:rsid w:val="00F43EFF"/>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F43EFF"/>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362210"/>
    <w:pPr>
      <w:tabs>
        <w:tab w:val="center" w:pos="4536"/>
        <w:tab w:val="right" w:pos="9072"/>
      </w:tabs>
    </w:pPr>
  </w:style>
  <w:style w:type="character" w:customStyle="1" w:styleId="KoptekstChar">
    <w:name w:val="Koptekst Char"/>
    <w:basedOn w:val="Standaardalinea-lettertype"/>
    <w:link w:val="Koptekst"/>
    <w:uiPriority w:val="99"/>
    <w:rsid w:val="00362210"/>
    <w:rPr>
      <w:rFonts w:eastAsiaTheme="minorEastAsia"/>
    </w:rPr>
  </w:style>
  <w:style w:type="paragraph" w:styleId="Voettekst">
    <w:name w:val="footer"/>
    <w:basedOn w:val="Standaard"/>
    <w:link w:val="VoettekstChar"/>
    <w:uiPriority w:val="99"/>
    <w:unhideWhenUsed/>
    <w:rsid w:val="00362210"/>
    <w:pPr>
      <w:tabs>
        <w:tab w:val="center" w:pos="4536"/>
        <w:tab w:val="right" w:pos="9072"/>
      </w:tabs>
    </w:pPr>
  </w:style>
  <w:style w:type="character" w:customStyle="1" w:styleId="VoettekstChar">
    <w:name w:val="Voettekst Char"/>
    <w:basedOn w:val="Standaardalinea-lettertype"/>
    <w:link w:val="Voettekst"/>
    <w:uiPriority w:val="99"/>
    <w:rsid w:val="00362210"/>
    <w:rPr>
      <w:rFonts w:eastAsiaTheme="minorEastAsia"/>
    </w:rPr>
  </w:style>
  <w:style w:type="character" w:styleId="Regelnummer">
    <w:name w:val="line number"/>
    <w:basedOn w:val="Standaardalinea-lettertype"/>
    <w:uiPriority w:val="99"/>
    <w:semiHidden/>
    <w:unhideWhenUsed/>
    <w:rsid w:val="00B93270"/>
  </w:style>
  <w:style w:type="paragraph" w:styleId="Normaalweb">
    <w:name w:val="Normal (Web)"/>
    <w:basedOn w:val="Standaard"/>
    <w:uiPriority w:val="99"/>
    <w:semiHidden/>
    <w:unhideWhenUsed/>
    <w:rsid w:val="00AC73F1"/>
    <w:pPr>
      <w:spacing w:before="100" w:beforeAutospacing="1" w:after="100" w:afterAutospacing="1"/>
    </w:pPr>
    <w:rPr>
      <w:rFonts w:ascii="Times New Roman" w:eastAsia="Times New Roman" w:hAnsi="Times New Roman" w:cs="Times New Roman"/>
      <w:lang w:val="de-DE" w:eastAsia="de-DE"/>
    </w:rPr>
  </w:style>
  <w:style w:type="paragraph" w:customStyle="1" w:styleId="EinfAbs">
    <w:name w:val="[Einf. Abs.]"/>
    <w:basedOn w:val="Standaard"/>
    <w:uiPriority w:val="99"/>
    <w:rsid w:val="00F3742B"/>
    <w:pPr>
      <w:widowControl w:val="0"/>
      <w:autoSpaceDE w:val="0"/>
      <w:autoSpaceDN w:val="0"/>
      <w:adjustRightInd w:val="0"/>
      <w:spacing w:line="288" w:lineRule="auto"/>
    </w:pPr>
    <w:rPr>
      <w:rFonts w:ascii="MinionPro-Regular" w:eastAsia="Cambria" w:hAnsi="MinionPro-Regular" w:cs="MinionPro-Regular"/>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153380">
      <w:bodyDiv w:val="1"/>
      <w:marLeft w:val="0"/>
      <w:marRight w:val="0"/>
      <w:marTop w:val="0"/>
      <w:marBottom w:val="0"/>
      <w:divBdr>
        <w:top w:val="none" w:sz="0" w:space="0" w:color="auto"/>
        <w:left w:val="none" w:sz="0" w:space="0" w:color="auto"/>
        <w:bottom w:val="none" w:sz="0" w:space="0" w:color="auto"/>
        <w:right w:val="none" w:sz="0" w:space="0" w:color="auto"/>
      </w:divBdr>
    </w:div>
    <w:div w:id="819659934">
      <w:bodyDiv w:val="1"/>
      <w:marLeft w:val="0"/>
      <w:marRight w:val="0"/>
      <w:marTop w:val="0"/>
      <w:marBottom w:val="0"/>
      <w:divBdr>
        <w:top w:val="none" w:sz="0" w:space="0" w:color="auto"/>
        <w:left w:val="none" w:sz="0" w:space="0" w:color="auto"/>
        <w:bottom w:val="none" w:sz="0" w:space="0" w:color="auto"/>
        <w:right w:val="none" w:sz="0" w:space="0" w:color="auto"/>
      </w:divBdr>
    </w:div>
    <w:div w:id="1659923900">
      <w:bodyDiv w:val="1"/>
      <w:marLeft w:val="0"/>
      <w:marRight w:val="0"/>
      <w:marTop w:val="0"/>
      <w:marBottom w:val="0"/>
      <w:divBdr>
        <w:top w:val="none" w:sz="0" w:space="0" w:color="auto"/>
        <w:left w:val="none" w:sz="0" w:space="0" w:color="auto"/>
        <w:bottom w:val="none" w:sz="0" w:space="0" w:color="auto"/>
        <w:right w:val="none" w:sz="0" w:space="0" w:color="auto"/>
      </w:divBdr>
    </w:div>
    <w:div w:id="2061634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b-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65D6F-323D-4D30-B2E5-FE85D7BF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530</Words>
  <Characters>2920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The Fame Game</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www.wordhouse.com</dc:creator>
  <cp:lastModifiedBy>Nika Gordts Media Mania</cp:lastModifiedBy>
  <cp:revision>6</cp:revision>
  <dcterms:created xsi:type="dcterms:W3CDTF">2016-03-24T14:02:00Z</dcterms:created>
  <dcterms:modified xsi:type="dcterms:W3CDTF">2017-01-31T16:08:00Z</dcterms:modified>
</cp:coreProperties>
</file>