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0870" w:rsidRDefault="00EC0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EC0870" w:rsidRDefault="00EC08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EC0870" w:rsidRDefault="00970A3A">
      <w:pPr>
        <w:spacing w:line="276" w:lineRule="auto"/>
        <w:jc w:val="center"/>
      </w:pPr>
      <w:r>
        <w:rPr>
          <w:noProof/>
        </w:rPr>
        <w:object w:dxaOrig="6156" w:dyaOrig="1092" w14:anchorId="06FC1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1.4pt;height:54.6pt;mso-width-percent:0;mso-height-percent:0;mso-width-percent:0;mso-height-percent:0" o:ole="">
            <v:imagedata r:id="rId12" o:title=""/>
          </v:shape>
          <o:OLEObject Type="Embed" ProgID="Unknown" ShapeID="_x0000_i1025" DrawAspect="Content" ObjectID="_1725882411" r:id="rId13"/>
        </w:object>
      </w:r>
    </w:p>
    <w:p w14:paraId="6E80D89D" w14:textId="6002F1D3" w:rsidR="00783E67" w:rsidRDefault="00783E67" w:rsidP="00F64D83">
      <w:pPr>
        <w:rPr>
          <w:b/>
          <w:color w:val="000000"/>
          <w:sz w:val="48"/>
          <w:szCs w:val="48"/>
        </w:rPr>
      </w:pPr>
    </w:p>
    <w:p w14:paraId="5913CC0A" w14:textId="77777777" w:rsidR="00DB77ED" w:rsidRPr="00747028" w:rsidRDefault="00783E67">
      <w:pPr>
        <w:jc w:val="center"/>
        <w:rPr>
          <w:b/>
          <w:sz w:val="48"/>
          <w:szCs w:val="48"/>
        </w:rPr>
      </w:pPr>
      <w:r w:rsidRPr="00747028">
        <w:rPr>
          <w:b/>
          <w:sz w:val="48"/>
          <w:szCs w:val="48"/>
        </w:rPr>
        <w:t xml:space="preserve">Audiotonix Gets </w:t>
      </w:r>
      <w:r w:rsidR="00DB77ED" w:rsidRPr="00747028">
        <w:rPr>
          <w:b/>
          <w:sz w:val="48"/>
          <w:szCs w:val="48"/>
        </w:rPr>
        <w:t xml:space="preserve">Even More </w:t>
      </w:r>
      <w:r w:rsidRPr="00747028">
        <w:rPr>
          <w:b/>
          <w:sz w:val="48"/>
          <w:szCs w:val="48"/>
        </w:rPr>
        <w:t xml:space="preserve">Creative with </w:t>
      </w:r>
    </w:p>
    <w:p w14:paraId="6C040FFB" w14:textId="7BF8CB60" w:rsidR="00783E67" w:rsidRDefault="00783E67">
      <w:pPr>
        <w:jc w:val="center"/>
        <w:rPr>
          <w:b/>
          <w:sz w:val="48"/>
          <w:szCs w:val="48"/>
        </w:rPr>
      </w:pPr>
      <w:r w:rsidRPr="00747028">
        <w:rPr>
          <w:b/>
          <w:sz w:val="48"/>
          <w:szCs w:val="48"/>
        </w:rPr>
        <w:t>Slate Digital Acquisition</w:t>
      </w:r>
    </w:p>
    <w:p w14:paraId="4F6AFD54" w14:textId="77777777" w:rsidR="00C20784" w:rsidRDefault="00C20784">
      <w:pPr>
        <w:jc w:val="center"/>
        <w:rPr>
          <w:b/>
          <w:color w:val="FF0000"/>
          <w:sz w:val="40"/>
          <w:szCs w:val="40"/>
        </w:rPr>
      </w:pPr>
    </w:p>
    <w:p w14:paraId="00000008" w14:textId="77777777" w:rsidR="00EC0870" w:rsidRDefault="00EC0870" w:rsidP="00783E67">
      <w:pPr>
        <w:rPr>
          <w:color w:val="000000"/>
        </w:rPr>
      </w:pPr>
    </w:p>
    <w:p w14:paraId="6497BCE7" w14:textId="7993C12A" w:rsidR="00783E67" w:rsidRPr="004051FF" w:rsidRDefault="001950AB">
      <w:pPr>
        <w:rPr>
          <w:b/>
        </w:rPr>
      </w:pPr>
      <w:r w:rsidRPr="001D761E">
        <w:rPr>
          <w:i/>
        </w:rPr>
        <w:t>Chessington </w:t>
      </w:r>
      <w:r w:rsidR="00845D12">
        <w:rPr>
          <w:i/>
        </w:rPr>
        <w:t>October 3rd</w:t>
      </w:r>
      <w:r w:rsidRPr="001D761E">
        <w:rPr>
          <w:i/>
        </w:rPr>
        <w:t>, 202</w:t>
      </w:r>
      <w:r w:rsidR="00101F5E" w:rsidRPr="001D761E">
        <w:rPr>
          <w:i/>
        </w:rPr>
        <w:t>2</w:t>
      </w:r>
      <w:r w:rsidRPr="001D761E">
        <w:rPr>
          <w:i/>
        </w:rPr>
        <w:t> — </w:t>
      </w:r>
      <w:r w:rsidRPr="001D761E">
        <w:rPr>
          <w:b/>
        </w:rPr>
        <w:t>Audiotonix</w:t>
      </w:r>
      <w:r w:rsidR="00783E67">
        <w:rPr>
          <w:b/>
        </w:rPr>
        <w:t xml:space="preserve"> has announced the acquisition of </w:t>
      </w:r>
      <w:r w:rsidR="00D0609A">
        <w:rPr>
          <w:b/>
        </w:rPr>
        <w:t>Slate Digital</w:t>
      </w:r>
      <w:r w:rsidRPr="001D761E">
        <w:rPr>
          <w:b/>
        </w:rPr>
        <w:t xml:space="preserve">, </w:t>
      </w:r>
      <w:r w:rsidR="00D0609A">
        <w:rPr>
          <w:b/>
        </w:rPr>
        <w:t>one of the world’s leading software plug-in developers</w:t>
      </w:r>
      <w:r w:rsidR="00AD5C3D">
        <w:rPr>
          <w:b/>
        </w:rPr>
        <w:t xml:space="preserve"> for audio creation and production</w:t>
      </w:r>
      <w:r w:rsidR="00D0609A">
        <w:rPr>
          <w:b/>
        </w:rPr>
        <w:t xml:space="preserve">. With a brand portfolio that includes </w:t>
      </w:r>
      <w:r w:rsidR="00D0609A" w:rsidRPr="001D761E">
        <w:rPr>
          <w:b/>
        </w:rPr>
        <w:t>Allen &amp; Heath, Calrec, DiGiCo, DiGiGrid, Group One Limited, KLANG:technologies, Solid State Logic, and Sound Devices</w:t>
      </w:r>
      <w:r w:rsidR="00F76779">
        <w:rPr>
          <w:b/>
        </w:rPr>
        <w:t>,</w:t>
      </w:r>
      <w:r w:rsidR="00D0609A">
        <w:rPr>
          <w:b/>
        </w:rPr>
        <w:t xml:space="preserve"> </w:t>
      </w:r>
      <w:r w:rsidR="00F76779">
        <w:rPr>
          <w:b/>
        </w:rPr>
        <w:t>t</w:t>
      </w:r>
      <w:r w:rsidR="00D0609A" w:rsidRPr="001D761E">
        <w:rPr>
          <w:b/>
        </w:rPr>
        <w:t xml:space="preserve">he transaction </w:t>
      </w:r>
      <w:r w:rsidR="004051FF">
        <w:rPr>
          <w:b/>
        </w:rPr>
        <w:t>further enhances</w:t>
      </w:r>
      <w:r w:rsidR="00BE0B8F">
        <w:rPr>
          <w:b/>
        </w:rPr>
        <w:t xml:space="preserve"> </w:t>
      </w:r>
      <w:r w:rsidR="00F76779">
        <w:rPr>
          <w:b/>
        </w:rPr>
        <w:t xml:space="preserve">the groups </w:t>
      </w:r>
      <w:r w:rsidR="00BE0B8F">
        <w:rPr>
          <w:b/>
        </w:rPr>
        <w:t xml:space="preserve">significant </w:t>
      </w:r>
      <w:r w:rsidR="004051FF">
        <w:rPr>
          <w:b/>
        </w:rPr>
        <w:t>presence</w:t>
      </w:r>
      <w:r w:rsidR="00F76779">
        <w:rPr>
          <w:b/>
        </w:rPr>
        <w:t xml:space="preserve"> in the </w:t>
      </w:r>
      <w:r w:rsidR="00BE0B8F">
        <w:rPr>
          <w:b/>
        </w:rPr>
        <w:t xml:space="preserve">professional </w:t>
      </w:r>
      <w:r w:rsidR="00F76779">
        <w:rPr>
          <w:b/>
        </w:rPr>
        <w:t xml:space="preserve">audio creation and production </w:t>
      </w:r>
      <w:r w:rsidR="00AD5C3D">
        <w:rPr>
          <w:b/>
        </w:rPr>
        <w:t>markets.</w:t>
      </w:r>
    </w:p>
    <w:p w14:paraId="4D53EBE3" w14:textId="77777777" w:rsidR="00783E67" w:rsidRDefault="00783E67">
      <w:pPr>
        <w:rPr>
          <w:color w:val="000000"/>
        </w:rPr>
      </w:pPr>
    </w:p>
    <w:p w14:paraId="09CFE6F9" w14:textId="0E3A6FB6" w:rsidR="00783E67" w:rsidRPr="00905C23" w:rsidRDefault="00905C23" w:rsidP="00905C23">
      <w:pPr>
        <w:rPr>
          <w:color w:val="000000"/>
        </w:rPr>
      </w:pPr>
      <w:r w:rsidRPr="00905C23">
        <w:rPr>
          <w:color w:val="000000"/>
        </w:rPr>
        <w:t xml:space="preserve">Slate Digital was co-founded in 2008 by Steven Slate and Fabrice Gabriel, with a mission to create </w:t>
      </w:r>
      <w:r w:rsidR="004F00A2">
        <w:rPr>
          <w:color w:val="000000"/>
        </w:rPr>
        <w:t>outstanding</w:t>
      </w:r>
      <w:r w:rsidRPr="00905C23">
        <w:rPr>
          <w:color w:val="000000"/>
        </w:rPr>
        <w:t xml:space="preserve"> digital audio tools for professional producers, mixers, and engineers.</w:t>
      </w:r>
      <w:r w:rsidR="004051FF">
        <w:rPr>
          <w:color w:val="000000"/>
        </w:rPr>
        <w:t xml:space="preserve"> </w:t>
      </w:r>
      <w:r w:rsidR="00F64D83">
        <w:rPr>
          <w:color w:val="000000"/>
        </w:rPr>
        <w:t xml:space="preserve">Since </w:t>
      </w:r>
      <w:r w:rsidR="004F00A2">
        <w:rPr>
          <w:color w:val="000000"/>
        </w:rPr>
        <w:t>then,</w:t>
      </w:r>
      <w:r w:rsidR="008A669A">
        <w:rPr>
          <w:color w:val="000000"/>
        </w:rPr>
        <w:t xml:space="preserve"> they have successfully developed </w:t>
      </w:r>
      <w:r w:rsidR="003D3973">
        <w:rPr>
          <w:color w:val="000000"/>
        </w:rPr>
        <w:t>many industry favo</w:t>
      </w:r>
      <w:r w:rsidR="00D327C3">
        <w:rPr>
          <w:color w:val="000000"/>
        </w:rPr>
        <w:t>urite</w:t>
      </w:r>
      <w:r w:rsidR="008A669A">
        <w:rPr>
          <w:color w:val="000000"/>
        </w:rPr>
        <w:t xml:space="preserve"> s</w:t>
      </w:r>
      <w:r w:rsidR="00783E67">
        <w:rPr>
          <w:color w:val="000000"/>
        </w:rPr>
        <w:t>oftware plug-ins</w:t>
      </w:r>
      <w:r w:rsidR="00874F94">
        <w:rPr>
          <w:color w:val="000000"/>
        </w:rPr>
        <w:t>,</w:t>
      </w:r>
      <w:r w:rsidR="008A669A">
        <w:rPr>
          <w:color w:val="000000"/>
        </w:rPr>
        <w:t xml:space="preserve"> </w:t>
      </w:r>
      <w:r w:rsidR="00FB1170">
        <w:rPr>
          <w:color w:val="000000"/>
        </w:rPr>
        <w:t>mixing and mastering audio processing software, virtual microphone modelling, audio samples and video courses.</w:t>
      </w:r>
      <w:r w:rsidR="00FB1170" w:rsidDel="00FB1170">
        <w:rPr>
          <w:color w:val="000000"/>
        </w:rPr>
        <w:t xml:space="preserve"> </w:t>
      </w:r>
    </w:p>
    <w:p w14:paraId="27FD29EE" w14:textId="77777777" w:rsidR="00AE2CE8" w:rsidRDefault="00AE2CE8">
      <w:pPr>
        <w:rPr>
          <w:color w:val="000000"/>
        </w:rPr>
      </w:pPr>
    </w:p>
    <w:p w14:paraId="46905AE1" w14:textId="5DCFA739" w:rsidR="0005252D" w:rsidRPr="0005252D" w:rsidRDefault="00026C81" w:rsidP="0005252D">
      <w:pPr>
        <w:rPr>
          <w:color w:val="000000"/>
        </w:rPr>
      </w:pPr>
      <w:r>
        <w:rPr>
          <w:bCs/>
          <w:color w:val="000000"/>
        </w:rPr>
        <w:t xml:space="preserve">“The Slate Digital team share </w:t>
      </w:r>
      <w:r w:rsidR="00EA4A25">
        <w:rPr>
          <w:bCs/>
          <w:color w:val="000000"/>
        </w:rPr>
        <w:t>m</w:t>
      </w:r>
      <w:r>
        <w:rPr>
          <w:bCs/>
          <w:color w:val="000000"/>
        </w:rPr>
        <w:t>any of the</w:t>
      </w:r>
      <w:r w:rsidR="00EA4A25">
        <w:rPr>
          <w:bCs/>
          <w:color w:val="000000"/>
        </w:rPr>
        <w:t xml:space="preserve"> key</w:t>
      </w:r>
      <w:r>
        <w:rPr>
          <w:bCs/>
          <w:color w:val="000000"/>
        </w:rPr>
        <w:t xml:space="preserve"> attributes we </w:t>
      </w:r>
      <w:r w:rsidR="00EA4A25">
        <w:rPr>
          <w:bCs/>
          <w:color w:val="000000"/>
        </w:rPr>
        <w:t xml:space="preserve">have </w:t>
      </w:r>
      <w:r w:rsidR="0005252D">
        <w:rPr>
          <w:bCs/>
          <w:color w:val="000000"/>
        </w:rPr>
        <w:t>across</w:t>
      </w:r>
      <w:r w:rsidR="00EA4A25">
        <w:rPr>
          <w:bCs/>
          <w:color w:val="000000"/>
        </w:rPr>
        <w:t xml:space="preserve"> all our brands;</w:t>
      </w:r>
      <w:r w:rsidR="0090552D">
        <w:rPr>
          <w:bCs/>
          <w:color w:val="000000"/>
        </w:rPr>
        <w:t xml:space="preserve"> </w:t>
      </w:r>
      <w:r w:rsidR="00EA4A25">
        <w:rPr>
          <w:bCs/>
          <w:color w:val="000000"/>
        </w:rPr>
        <w:t>great technology</w:t>
      </w:r>
      <w:r w:rsidR="00F46436">
        <w:rPr>
          <w:bCs/>
          <w:color w:val="000000"/>
        </w:rPr>
        <w:t xml:space="preserve"> combined with </w:t>
      </w:r>
      <w:r w:rsidR="00EA4A25">
        <w:rPr>
          <w:bCs/>
          <w:color w:val="000000"/>
        </w:rPr>
        <w:t xml:space="preserve">committed </w:t>
      </w:r>
      <w:r w:rsidR="00F46436">
        <w:rPr>
          <w:bCs/>
          <w:color w:val="000000"/>
        </w:rPr>
        <w:t xml:space="preserve">staff with a real energy and passion for what they do” </w:t>
      </w:r>
      <w:r>
        <w:rPr>
          <w:bCs/>
          <w:color w:val="000000"/>
        </w:rPr>
        <w:t xml:space="preserve">comments </w:t>
      </w:r>
      <w:r w:rsidR="001950AB">
        <w:rPr>
          <w:b/>
          <w:color w:val="000000"/>
        </w:rPr>
        <w:t>James Gordon</w:t>
      </w:r>
      <w:r>
        <w:rPr>
          <w:bCs/>
          <w:color w:val="000000"/>
        </w:rPr>
        <w:t>,</w:t>
      </w:r>
      <w:r w:rsidR="001950AB">
        <w:rPr>
          <w:color w:val="000000"/>
        </w:rPr>
        <w:t> CEO of Audiotonix</w:t>
      </w:r>
      <w:r>
        <w:rPr>
          <w:color w:val="000000"/>
        </w:rPr>
        <w:t xml:space="preserve">. </w:t>
      </w:r>
      <w:r w:rsidR="001950AB">
        <w:rPr>
          <w:color w:val="000000"/>
        </w:rPr>
        <w:t>“</w:t>
      </w:r>
      <w:r w:rsidR="00F46436">
        <w:rPr>
          <w:color w:val="000000"/>
        </w:rPr>
        <w:t>Their history and reputation for building stellar software tools is second to none, and f</w:t>
      </w:r>
      <w:r w:rsidR="00EA4A25">
        <w:t>rom a business perspective their success in building a strong subscription model add</w:t>
      </w:r>
      <w:r w:rsidR="007C3856">
        <w:t>s</w:t>
      </w:r>
      <w:r w:rsidR="00EA4A25">
        <w:t xml:space="preserve"> another bow in how we </w:t>
      </w:r>
      <w:r w:rsidR="002D637C">
        <w:t>grow</w:t>
      </w:r>
      <w:r w:rsidR="00940D2A">
        <w:t xml:space="preserve"> in the audio creation</w:t>
      </w:r>
      <w:r w:rsidR="00EA4A25">
        <w:t xml:space="preserve"> market</w:t>
      </w:r>
      <w:r w:rsidR="00F46436">
        <w:t xml:space="preserve">. </w:t>
      </w:r>
      <w:r w:rsidR="00F46436" w:rsidRPr="00855BCD">
        <w:t>Personally</w:t>
      </w:r>
      <w:r w:rsidR="0090552D" w:rsidRPr="00855BCD">
        <w:t>,</w:t>
      </w:r>
      <w:r w:rsidR="00F46436" w:rsidRPr="00855BCD">
        <w:t xml:space="preserve"> I’m looking forward to working</w:t>
      </w:r>
      <w:r w:rsidR="00EA4A25" w:rsidRPr="00855BCD">
        <w:t xml:space="preserve"> with </w:t>
      </w:r>
      <w:r w:rsidR="00DB77ED" w:rsidRPr="00855BCD">
        <w:t>the Grenoble and US teams</w:t>
      </w:r>
      <w:r w:rsidR="00EA4A25" w:rsidRPr="00855BCD">
        <w:t>,</w:t>
      </w:r>
      <w:r w:rsidR="00DB77ED" w:rsidRPr="00855BCD">
        <w:t xml:space="preserve"> to support them with their aspiration to continue to innovate technically and commercially</w:t>
      </w:r>
      <w:r w:rsidR="0089480B" w:rsidRPr="00855BCD">
        <w:t>,</w:t>
      </w:r>
      <w:r w:rsidR="00EA4A25" w:rsidRPr="00855BCD">
        <w:t xml:space="preserve"> a</w:t>
      </w:r>
      <w:r w:rsidR="00855BCD">
        <w:t xml:space="preserve">nd to have </w:t>
      </w:r>
      <w:r w:rsidR="00EA4A25" w:rsidRPr="00855BCD">
        <w:t>some fun along the way.”</w:t>
      </w:r>
    </w:p>
    <w:p w14:paraId="7177859A" w14:textId="77777777" w:rsidR="00666134" w:rsidRDefault="00666134" w:rsidP="0096639D">
      <w:pPr>
        <w:pStyle w:val="NoSpacing"/>
      </w:pPr>
    </w:p>
    <w:p w14:paraId="64221204" w14:textId="549C20B5" w:rsidR="0087075C" w:rsidRPr="0096639D" w:rsidRDefault="00666134" w:rsidP="0096639D">
      <w:pPr>
        <w:pStyle w:val="NoSpacing"/>
        <w:rPr>
          <w:sz w:val="24"/>
          <w:szCs w:val="24"/>
        </w:rPr>
      </w:pPr>
      <w:r w:rsidRPr="00940D2A">
        <w:rPr>
          <w:b/>
          <w:bCs/>
          <w:sz w:val="24"/>
          <w:szCs w:val="24"/>
        </w:rPr>
        <w:t>Steven Slate</w:t>
      </w:r>
      <w:r w:rsidR="0087075C" w:rsidRPr="0096639D">
        <w:rPr>
          <w:sz w:val="24"/>
          <w:szCs w:val="24"/>
        </w:rPr>
        <w:t xml:space="preserve"> </w:t>
      </w:r>
      <w:r w:rsidR="0005252D" w:rsidRPr="0096639D">
        <w:rPr>
          <w:sz w:val="24"/>
          <w:szCs w:val="24"/>
        </w:rPr>
        <w:t xml:space="preserve">states, </w:t>
      </w:r>
      <w:r w:rsidR="00D7043A">
        <w:rPr>
          <w:sz w:val="24"/>
          <w:szCs w:val="24"/>
        </w:rPr>
        <w:t>“</w:t>
      </w:r>
      <w:r w:rsidR="00D7043A" w:rsidRPr="00D7043A">
        <w:rPr>
          <w:sz w:val="24"/>
          <w:szCs w:val="24"/>
          <w:lang w:val="en-GB"/>
        </w:rPr>
        <w:t xml:space="preserve">I’m so proud of what our team has been able to achieve over the past decade, and as part of Audiotonix, </w:t>
      </w:r>
      <w:r w:rsidR="002B5769">
        <w:rPr>
          <w:sz w:val="24"/>
          <w:szCs w:val="24"/>
          <w:lang w:val="en-GB"/>
        </w:rPr>
        <w:t>Slate Digital</w:t>
      </w:r>
      <w:r w:rsidR="00D7043A" w:rsidRPr="00D7043A">
        <w:rPr>
          <w:sz w:val="24"/>
          <w:szCs w:val="24"/>
          <w:lang w:val="en-GB"/>
        </w:rPr>
        <w:t xml:space="preserve"> will have the resources to think even bigger and offer way more value to our customers. </w:t>
      </w:r>
      <w:r w:rsidR="00E52153">
        <w:rPr>
          <w:sz w:val="24"/>
          <w:szCs w:val="24"/>
          <w:lang w:val="en-GB"/>
        </w:rPr>
        <w:t>Audiotonix shares the</w:t>
      </w:r>
      <w:r w:rsidR="00D7043A" w:rsidRPr="00D7043A">
        <w:rPr>
          <w:sz w:val="24"/>
          <w:szCs w:val="24"/>
          <w:lang w:val="en-GB"/>
        </w:rPr>
        <w:t xml:space="preserve"> passion for pushing the boundaries within the industry, and I look forward to </w:t>
      </w:r>
      <w:r w:rsidR="00E52153">
        <w:rPr>
          <w:sz w:val="24"/>
          <w:szCs w:val="24"/>
          <w:lang w:val="en-GB"/>
        </w:rPr>
        <w:t>seeing how Slate Digital</w:t>
      </w:r>
      <w:r w:rsidR="00D7043A" w:rsidRPr="00D7043A">
        <w:rPr>
          <w:sz w:val="24"/>
          <w:szCs w:val="24"/>
          <w:lang w:val="en-GB"/>
        </w:rPr>
        <w:t xml:space="preserve"> unlock</w:t>
      </w:r>
      <w:r w:rsidR="00E52153">
        <w:rPr>
          <w:sz w:val="24"/>
          <w:szCs w:val="24"/>
          <w:lang w:val="en-GB"/>
        </w:rPr>
        <w:t>s</w:t>
      </w:r>
      <w:r w:rsidR="00D7043A" w:rsidRPr="00D7043A">
        <w:rPr>
          <w:sz w:val="24"/>
          <w:szCs w:val="24"/>
          <w:lang w:val="en-GB"/>
        </w:rPr>
        <w:t xml:space="preserve"> </w:t>
      </w:r>
      <w:r w:rsidR="00E52153">
        <w:rPr>
          <w:sz w:val="24"/>
          <w:szCs w:val="24"/>
          <w:lang w:val="en-GB"/>
        </w:rPr>
        <w:t xml:space="preserve">even more </w:t>
      </w:r>
      <w:r w:rsidR="00D7043A" w:rsidRPr="00D7043A">
        <w:rPr>
          <w:sz w:val="24"/>
          <w:szCs w:val="24"/>
          <w:lang w:val="en-GB"/>
        </w:rPr>
        <w:t>possibilities for music creators. The products that will soon be released in this new chapter are the company’s most bold and innovative to date. I believe our loyal Slate Digital customers will be thrilled at what is to come.</w:t>
      </w:r>
      <w:r w:rsidR="00D7043A">
        <w:rPr>
          <w:sz w:val="24"/>
          <w:szCs w:val="24"/>
          <w:lang w:val="en-GB"/>
        </w:rPr>
        <w:t>”</w:t>
      </w:r>
      <w:r w:rsidR="00D7043A">
        <w:rPr>
          <w:sz w:val="24"/>
          <w:szCs w:val="24"/>
        </w:rPr>
        <w:t xml:space="preserve"> </w:t>
      </w:r>
    </w:p>
    <w:p w14:paraId="24D7401E" w14:textId="4FE1D03C" w:rsidR="0005252D" w:rsidRPr="00393173" w:rsidRDefault="0005252D" w:rsidP="0005252D">
      <w:pPr>
        <w:rPr>
          <w:color w:val="FF0000"/>
        </w:rPr>
      </w:pPr>
    </w:p>
    <w:p w14:paraId="72527817" w14:textId="0B822261" w:rsidR="0087075C" w:rsidRPr="00365858" w:rsidRDefault="0096639D" w:rsidP="0005252D">
      <w:r w:rsidRPr="00365858">
        <w:t>“</w:t>
      </w:r>
      <w:r w:rsidR="00DB77ED" w:rsidRPr="00365858">
        <w:t>Over the last few years, I have been working with</w:t>
      </w:r>
      <w:r w:rsidR="00FB1170">
        <w:t xml:space="preserve"> the</w:t>
      </w:r>
      <w:r w:rsidR="00161F0A">
        <w:t xml:space="preserve"> </w:t>
      </w:r>
      <w:r w:rsidR="00DB77ED" w:rsidRPr="00365858">
        <w:t xml:space="preserve">development team to pass on the skills and approach we have always had to our DSP work. </w:t>
      </w:r>
      <w:r w:rsidR="00894689">
        <w:t>Now</w:t>
      </w:r>
      <w:r w:rsidR="00DB77ED" w:rsidRPr="00365858">
        <w:t xml:space="preserve"> h</w:t>
      </w:r>
      <w:r w:rsidR="00601C0A" w:rsidRPr="00365858">
        <w:t xml:space="preserve">aving access to </w:t>
      </w:r>
      <w:r w:rsidR="00940D2A" w:rsidRPr="00365858">
        <w:t xml:space="preserve">additional </w:t>
      </w:r>
      <w:r w:rsidR="00601C0A" w:rsidRPr="00365858">
        <w:t>technology resources</w:t>
      </w:r>
      <w:r w:rsidR="00DB77ED" w:rsidRPr="00365858">
        <w:t xml:space="preserve"> from Audiotonix</w:t>
      </w:r>
      <w:r w:rsidRPr="00365858">
        <w:t xml:space="preserve"> will</w:t>
      </w:r>
      <w:r w:rsidR="00DB77ED" w:rsidRPr="00365858">
        <w:t xml:space="preserve"> no doubt</w:t>
      </w:r>
      <w:r w:rsidRPr="00365858">
        <w:t xml:space="preserve"> inspire the development team to new heights</w:t>
      </w:r>
      <w:r w:rsidR="00DB77ED" w:rsidRPr="00365858">
        <w:t>.</w:t>
      </w:r>
      <w:r w:rsidRPr="00365858">
        <w:t xml:space="preserve"> </w:t>
      </w:r>
      <w:r w:rsidR="00DB77ED" w:rsidRPr="00365858">
        <w:t xml:space="preserve">This is truly an </w:t>
      </w:r>
      <w:r w:rsidRPr="00365858">
        <w:t xml:space="preserve">exciting prospect, and one of the core reasons we felt Audiotonix is the right partner for </w:t>
      </w:r>
      <w:r w:rsidR="00100883" w:rsidRPr="00365858">
        <w:t>us</w:t>
      </w:r>
      <w:r w:rsidR="00DB77ED" w:rsidRPr="00365858">
        <w:t xml:space="preserve"> to pass Slate Digital to</w:t>
      </w:r>
      <w:r w:rsidRPr="00365858">
        <w:t xml:space="preserve">” adds </w:t>
      </w:r>
      <w:r w:rsidRPr="00365858">
        <w:rPr>
          <w:b/>
        </w:rPr>
        <w:t>Fabrice Gabriel</w:t>
      </w:r>
      <w:r w:rsidRPr="00365858">
        <w:t>. “</w:t>
      </w:r>
      <w:r w:rsidR="00393173" w:rsidRPr="00365858">
        <w:t xml:space="preserve">Personally, I am going to be working with the wider Audiotonix DSP teams to continue our knowledge share and algorithm development.” </w:t>
      </w:r>
    </w:p>
    <w:p w14:paraId="00000010" w14:textId="77777777" w:rsidR="00EC0870" w:rsidRDefault="00EC0870">
      <w:pPr>
        <w:rPr>
          <w:color w:val="000000"/>
        </w:rPr>
      </w:pPr>
    </w:p>
    <w:p w14:paraId="00000012" w14:textId="77777777" w:rsidR="00EC0870" w:rsidRDefault="00EC0870">
      <w:pPr>
        <w:rPr>
          <w:color w:val="000000"/>
        </w:rPr>
      </w:pPr>
    </w:p>
    <w:p w14:paraId="1EDB2DA4" w14:textId="77777777" w:rsidR="00A375BE" w:rsidRDefault="00A375BE">
      <w:pPr>
        <w:rPr>
          <w:b/>
          <w:color w:val="000000"/>
          <w:sz w:val="23"/>
          <w:szCs w:val="23"/>
        </w:rPr>
      </w:pPr>
    </w:p>
    <w:p w14:paraId="00000013" w14:textId="519D693D" w:rsidR="00EC0870" w:rsidRDefault="001950AB">
      <w:pPr>
        <w:rPr>
          <w:color w:val="000000"/>
        </w:rPr>
      </w:pPr>
      <w:r>
        <w:rPr>
          <w:b/>
          <w:color w:val="000000"/>
          <w:sz w:val="23"/>
          <w:szCs w:val="23"/>
        </w:rPr>
        <w:lastRenderedPageBreak/>
        <w:t>About Audiotonix</w:t>
      </w:r>
    </w:p>
    <w:p w14:paraId="00000014" w14:textId="6FF699E3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Audiotonix is a global market leader in the design, engineering and manufacture of professional audio mixing consoles and ancillary products. With innovative solutions from premium audio brands</w:t>
      </w:r>
      <w:r w:rsidR="008D5D20">
        <w:rPr>
          <w:color w:val="000000"/>
          <w:sz w:val="23"/>
          <w:szCs w:val="23"/>
        </w:rPr>
        <w:t xml:space="preserve"> </w:t>
      </w:r>
      <w:r w:rsidR="00101F5E">
        <w:rPr>
          <w:color w:val="000000"/>
          <w:sz w:val="23"/>
          <w:szCs w:val="23"/>
        </w:rPr>
        <w:t>Allen &amp; Heath, Calrec,</w:t>
      </w:r>
      <w:r>
        <w:rPr>
          <w:color w:val="000000"/>
          <w:sz w:val="23"/>
          <w:szCs w:val="23"/>
        </w:rPr>
        <w:t xml:space="preserve"> DiGiCo, DiGiGrid, KLANG:technologies, Solid State Logic, and </w:t>
      </w:r>
      <w:r w:rsidR="00101F5E">
        <w:rPr>
          <w:color w:val="000000"/>
          <w:sz w:val="23"/>
          <w:szCs w:val="23"/>
        </w:rPr>
        <w:t>Sound Devices</w:t>
      </w:r>
      <w:r>
        <w:rPr>
          <w:color w:val="000000"/>
          <w:sz w:val="23"/>
          <w:szCs w:val="23"/>
        </w:rPr>
        <w:t>, our products are used extensively in live sound, broadcast, theatre production, installations, house of worship</w:t>
      </w:r>
      <w:r w:rsidR="00526E1D">
        <w:rPr>
          <w:color w:val="000000"/>
          <w:sz w:val="23"/>
          <w:szCs w:val="23"/>
        </w:rPr>
        <w:t>, film production,</w:t>
      </w:r>
      <w:r>
        <w:rPr>
          <w:color w:val="000000"/>
          <w:sz w:val="23"/>
          <w:szCs w:val="23"/>
        </w:rPr>
        <w:t xml:space="preserve"> and recording studios globally.</w:t>
      </w:r>
    </w:p>
    <w:p w14:paraId="00000015" w14:textId="77777777" w:rsidR="00EC0870" w:rsidRDefault="001950AB">
      <w:pPr>
        <w:rPr>
          <w:color w:val="000000"/>
        </w:rPr>
      </w:pPr>
      <w:r>
        <w:rPr>
          <w:b/>
          <w:color w:val="000000"/>
          <w:sz w:val="23"/>
          <w:szCs w:val="23"/>
        </w:rPr>
        <w:t> </w:t>
      </w:r>
    </w:p>
    <w:p w14:paraId="00000016" w14:textId="6D26B964" w:rsidR="00EC0870" w:rsidRDefault="001950AB">
      <w:pPr>
        <w:rPr>
          <w:color w:val="000000"/>
        </w:rPr>
      </w:pPr>
      <w:r>
        <w:rPr>
          <w:b/>
          <w:color w:val="000000"/>
          <w:sz w:val="23"/>
          <w:szCs w:val="23"/>
        </w:rPr>
        <w:t xml:space="preserve">About </w:t>
      </w:r>
      <w:r w:rsidR="00905C23">
        <w:rPr>
          <w:b/>
          <w:color w:val="000000"/>
          <w:sz w:val="23"/>
          <w:szCs w:val="23"/>
        </w:rPr>
        <w:t>Slate Digital</w:t>
      </w:r>
    </w:p>
    <w:p w14:paraId="6FE08A8D" w14:textId="5B7AC680" w:rsidR="00100883" w:rsidRPr="00E02B11" w:rsidRDefault="00E02B11">
      <w:pPr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E02B11">
        <w:rPr>
          <w:rFonts w:asciiTheme="minorHAnsi" w:hAnsiTheme="minorHAnsi" w:cstheme="minorHAnsi"/>
          <w:color w:val="000000"/>
          <w:sz w:val="23"/>
          <w:szCs w:val="23"/>
        </w:rPr>
        <w:t>Slate Digital makes audio plug</w:t>
      </w:r>
      <w:r w:rsidR="00F87B7B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 xml:space="preserve">ins, recording equipment, sample packs, and production tutorial content for music producers and engineers. Based in Los Angeles and Grenoble, Slate Digital was founded in 2010 </w:t>
      </w:r>
      <w:r w:rsidR="00F87B7B">
        <w:rPr>
          <w:rFonts w:asciiTheme="minorHAnsi" w:hAnsiTheme="minorHAnsi" w:cstheme="minorHAnsi"/>
          <w:color w:val="000000"/>
          <w:sz w:val="23"/>
          <w:szCs w:val="23"/>
        </w:rPr>
        <w:t xml:space="preserve">with 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>the goal of empowering producers at all levels of experience create great-sounding music. Its innovative products, including its analog emulation plug</w:t>
      </w:r>
      <w:r w:rsidR="00F87B7B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>ins, the Virtual Microphone System, and it</w:t>
      </w:r>
      <w:r w:rsidR="005D2AB1">
        <w:rPr>
          <w:rFonts w:asciiTheme="minorHAnsi" w:hAnsiTheme="minorHAnsi" w:cstheme="minorHAnsi"/>
          <w:color w:val="000000"/>
          <w:sz w:val="23"/>
          <w:szCs w:val="23"/>
        </w:rPr>
        <w:t>’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>s All Access Pass plug</w:t>
      </w:r>
      <w:r w:rsidR="006804A4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>in subscription have been recognized throughout the recording industry by organizations including NAMM and Sound on Soun</w:t>
      </w:r>
      <w:r w:rsidRPr="00E02B11">
        <w:rPr>
          <w:rFonts w:asciiTheme="minorHAnsi" w:hAnsiTheme="minorHAnsi" w:cstheme="minorHAnsi"/>
          <w:color w:val="000000"/>
          <w:sz w:val="23"/>
          <w:szCs w:val="23"/>
        </w:rPr>
        <w:t>d.</w:t>
      </w:r>
    </w:p>
    <w:p w14:paraId="17A6603B" w14:textId="77777777" w:rsidR="00100883" w:rsidRDefault="00100883">
      <w:pPr>
        <w:rPr>
          <w:b/>
          <w:color w:val="000000"/>
          <w:sz w:val="23"/>
          <w:szCs w:val="23"/>
        </w:rPr>
      </w:pPr>
    </w:p>
    <w:p w14:paraId="00000019" w14:textId="14302FCC" w:rsidR="00EC0870" w:rsidRDefault="001950AB">
      <w:pPr>
        <w:rPr>
          <w:b/>
          <w:color w:val="000000"/>
        </w:rPr>
      </w:pPr>
      <w:r>
        <w:rPr>
          <w:b/>
          <w:color w:val="000000"/>
          <w:sz w:val="23"/>
          <w:szCs w:val="23"/>
        </w:rPr>
        <w:t>Press contact:</w:t>
      </w:r>
    </w:p>
    <w:p w14:paraId="0000001A" w14:textId="77777777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Audiotonix: Martin Bennett</w:t>
      </w:r>
    </w:p>
    <w:p w14:paraId="0000001B" w14:textId="77777777" w:rsidR="00EC0870" w:rsidRDefault="001950AB">
      <w:pPr>
        <w:rPr>
          <w:color w:val="000000"/>
        </w:rPr>
      </w:pPr>
      <w:r>
        <w:rPr>
          <w:color w:val="000000"/>
          <w:sz w:val="23"/>
          <w:szCs w:val="23"/>
        </w:rPr>
        <w:t>Tel: </w:t>
      </w:r>
      <w:r>
        <w:rPr>
          <w:color w:val="000000"/>
          <w:sz w:val="23"/>
          <w:szCs w:val="23"/>
          <w:highlight w:val="white"/>
        </w:rPr>
        <w:t>+44 1372 845600</w:t>
      </w:r>
    </w:p>
    <w:p w14:paraId="0000001C" w14:textId="514844B1" w:rsidR="00EC0870" w:rsidRDefault="001950AB">
      <w:pPr>
        <w:rPr>
          <w:color w:val="800080"/>
          <w:sz w:val="23"/>
          <w:szCs w:val="23"/>
          <w:u w:val="single"/>
        </w:rPr>
      </w:pPr>
      <w:r>
        <w:rPr>
          <w:color w:val="000000"/>
          <w:sz w:val="23"/>
          <w:szCs w:val="23"/>
        </w:rPr>
        <w:t>Email: </w:t>
      </w:r>
      <w:hyperlink r:id="rId14">
        <w:r>
          <w:rPr>
            <w:color w:val="800080"/>
            <w:sz w:val="23"/>
            <w:szCs w:val="23"/>
            <w:u w:val="single"/>
          </w:rPr>
          <w:t>martin.bennett@audiotonix.com</w:t>
        </w:r>
      </w:hyperlink>
    </w:p>
    <w:p w14:paraId="72B8291A" w14:textId="1E0DB944" w:rsidR="00E960A6" w:rsidRDefault="00E960A6">
      <w:pPr>
        <w:rPr>
          <w:color w:val="800080"/>
          <w:sz w:val="23"/>
          <w:szCs w:val="23"/>
          <w:u w:val="single"/>
        </w:rPr>
      </w:pPr>
    </w:p>
    <w:p w14:paraId="2610496B" w14:textId="593DB118" w:rsidR="00E960A6" w:rsidRPr="00101F5E" w:rsidRDefault="00E960A6" w:rsidP="00E960A6">
      <w:pPr>
        <w:rPr>
          <w:i/>
          <w:iCs/>
        </w:rPr>
      </w:pPr>
    </w:p>
    <w:sectPr w:rsidR="00E960A6" w:rsidRPr="00101F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AA5A" w14:textId="77777777" w:rsidR="00837649" w:rsidRDefault="00837649" w:rsidP="00DF0158">
      <w:r>
        <w:separator/>
      </w:r>
    </w:p>
  </w:endnote>
  <w:endnote w:type="continuationSeparator" w:id="0">
    <w:p w14:paraId="7FBF0C52" w14:textId="77777777" w:rsidR="00837649" w:rsidRDefault="00837649" w:rsidP="00D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265B" w14:textId="77777777" w:rsidR="00DF0158" w:rsidRDefault="00DF0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D47" w14:textId="77777777" w:rsidR="00DF0158" w:rsidRDefault="00DF0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0F25" w14:textId="77777777" w:rsidR="00DF0158" w:rsidRDefault="00DF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4FEE" w14:textId="77777777" w:rsidR="00837649" w:rsidRDefault="00837649" w:rsidP="00DF0158">
      <w:r>
        <w:separator/>
      </w:r>
    </w:p>
  </w:footnote>
  <w:footnote w:type="continuationSeparator" w:id="0">
    <w:p w14:paraId="7CAAB3DE" w14:textId="77777777" w:rsidR="00837649" w:rsidRDefault="00837649" w:rsidP="00DF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2020" w14:textId="77777777" w:rsidR="00DF0158" w:rsidRDefault="00DF0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BBFC" w14:textId="77777777" w:rsidR="00DF0158" w:rsidRDefault="00DF0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239F" w14:textId="77777777" w:rsidR="00DF0158" w:rsidRDefault="00DF0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70"/>
    <w:rsid w:val="00026C81"/>
    <w:rsid w:val="0005252D"/>
    <w:rsid w:val="00075C9C"/>
    <w:rsid w:val="000953AB"/>
    <w:rsid w:val="000A46E1"/>
    <w:rsid w:val="000A6339"/>
    <w:rsid w:val="000E197F"/>
    <w:rsid w:val="000E38CA"/>
    <w:rsid w:val="000E50A3"/>
    <w:rsid w:val="000F79DD"/>
    <w:rsid w:val="00100883"/>
    <w:rsid w:val="00101F5E"/>
    <w:rsid w:val="00135400"/>
    <w:rsid w:val="00161F0A"/>
    <w:rsid w:val="001950AB"/>
    <w:rsid w:val="001D761E"/>
    <w:rsid w:val="00205667"/>
    <w:rsid w:val="002315B4"/>
    <w:rsid w:val="00233EA0"/>
    <w:rsid w:val="002768CE"/>
    <w:rsid w:val="002A0C6F"/>
    <w:rsid w:val="002B5769"/>
    <w:rsid w:val="002C143A"/>
    <w:rsid w:val="002D637C"/>
    <w:rsid w:val="00303953"/>
    <w:rsid w:val="0035176C"/>
    <w:rsid w:val="00365858"/>
    <w:rsid w:val="003759CE"/>
    <w:rsid w:val="00383A6A"/>
    <w:rsid w:val="00393173"/>
    <w:rsid w:val="003B1DA3"/>
    <w:rsid w:val="003B6596"/>
    <w:rsid w:val="003D3973"/>
    <w:rsid w:val="004051FF"/>
    <w:rsid w:val="004674A4"/>
    <w:rsid w:val="00467F7A"/>
    <w:rsid w:val="004743D3"/>
    <w:rsid w:val="004D6DF2"/>
    <w:rsid w:val="004F00A2"/>
    <w:rsid w:val="00504FE4"/>
    <w:rsid w:val="00525295"/>
    <w:rsid w:val="00526E1D"/>
    <w:rsid w:val="00565044"/>
    <w:rsid w:val="00590781"/>
    <w:rsid w:val="005D2AB1"/>
    <w:rsid w:val="005D43F3"/>
    <w:rsid w:val="0060085A"/>
    <w:rsid w:val="00601C0A"/>
    <w:rsid w:val="006263FE"/>
    <w:rsid w:val="006423B6"/>
    <w:rsid w:val="00666134"/>
    <w:rsid w:val="006804A4"/>
    <w:rsid w:val="00691DDF"/>
    <w:rsid w:val="006E1DCD"/>
    <w:rsid w:val="00747028"/>
    <w:rsid w:val="00771A9F"/>
    <w:rsid w:val="00783E67"/>
    <w:rsid w:val="007B776C"/>
    <w:rsid w:val="007C3856"/>
    <w:rsid w:val="007F3CB5"/>
    <w:rsid w:val="00823929"/>
    <w:rsid w:val="00832B6C"/>
    <w:rsid w:val="00837649"/>
    <w:rsid w:val="00845D12"/>
    <w:rsid w:val="00855BCD"/>
    <w:rsid w:val="0087075C"/>
    <w:rsid w:val="00874F94"/>
    <w:rsid w:val="0089164D"/>
    <w:rsid w:val="00894689"/>
    <w:rsid w:val="0089480B"/>
    <w:rsid w:val="008A227B"/>
    <w:rsid w:val="008A669A"/>
    <w:rsid w:val="008D5D20"/>
    <w:rsid w:val="0090552D"/>
    <w:rsid w:val="00905C23"/>
    <w:rsid w:val="009205DD"/>
    <w:rsid w:val="00921CE9"/>
    <w:rsid w:val="00926E25"/>
    <w:rsid w:val="00940D2A"/>
    <w:rsid w:val="0096639D"/>
    <w:rsid w:val="00970A3A"/>
    <w:rsid w:val="009A35FF"/>
    <w:rsid w:val="00A375BE"/>
    <w:rsid w:val="00A50878"/>
    <w:rsid w:val="00A63B3B"/>
    <w:rsid w:val="00AC36A1"/>
    <w:rsid w:val="00AC5B3D"/>
    <w:rsid w:val="00AD17AB"/>
    <w:rsid w:val="00AD5C3D"/>
    <w:rsid w:val="00AE2CE8"/>
    <w:rsid w:val="00AE5200"/>
    <w:rsid w:val="00B547AB"/>
    <w:rsid w:val="00B621C7"/>
    <w:rsid w:val="00BD24CD"/>
    <w:rsid w:val="00BD5DEF"/>
    <w:rsid w:val="00BE0B8F"/>
    <w:rsid w:val="00C20784"/>
    <w:rsid w:val="00C22A8D"/>
    <w:rsid w:val="00CB6884"/>
    <w:rsid w:val="00D0609A"/>
    <w:rsid w:val="00D111D5"/>
    <w:rsid w:val="00D2268A"/>
    <w:rsid w:val="00D327C3"/>
    <w:rsid w:val="00D32CDC"/>
    <w:rsid w:val="00D44E8A"/>
    <w:rsid w:val="00D7043A"/>
    <w:rsid w:val="00D93E4E"/>
    <w:rsid w:val="00D96CE2"/>
    <w:rsid w:val="00DB77ED"/>
    <w:rsid w:val="00DF0158"/>
    <w:rsid w:val="00E02B11"/>
    <w:rsid w:val="00E0504C"/>
    <w:rsid w:val="00E330EF"/>
    <w:rsid w:val="00E52153"/>
    <w:rsid w:val="00E563CE"/>
    <w:rsid w:val="00E94BFD"/>
    <w:rsid w:val="00E960A6"/>
    <w:rsid w:val="00EA1A03"/>
    <w:rsid w:val="00EA3E33"/>
    <w:rsid w:val="00EA4A25"/>
    <w:rsid w:val="00EC0870"/>
    <w:rsid w:val="00EF0B8D"/>
    <w:rsid w:val="00F46436"/>
    <w:rsid w:val="00F64D83"/>
    <w:rsid w:val="00F76779"/>
    <w:rsid w:val="00F87B7B"/>
    <w:rsid w:val="00FB1170"/>
    <w:rsid w:val="00FB1C28"/>
    <w:rsid w:val="00FB7BE0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F631"/>
  <w15:docId w15:val="{1385DCD2-1674-4CC4-9127-74FF8E17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CD27FA"/>
    <w:pPr>
      <w:widowControl w:val="0"/>
      <w:spacing w:beforeAutospacing="1" w:afterAutospacing="1"/>
    </w:pPr>
    <w:rPr>
      <w:rFonts w:eastAsiaTheme="minorEastAsia" w:cs="Times New Roman"/>
      <w:lang w:val="en-US" w:eastAsia="zh-CN"/>
    </w:rPr>
  </w:style>
  <w:style w:type="character" w:styleId="Hyperlink">
    <w:name w:val="Hyperlink"/>
    <w:basedOn w:val="DefaultParagraphFont"/>
    <w:qFormat/>
    <w:rsid w:val="00CD27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F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197F90"/>
    <w:rPr>
      <w:rFonts w:cs="Times New Roman"/>
      <w:sz w:val="17"/>
      <w:szCs w:val="17"/>
      <w:lang w:val="en-US"/>
    </w:rPr>
  </w:style>
  <w:style w:type="character" w:customStyle="1" w:styleId="s1">
    <w:name w:val="s1"/>
    <w:basedOn w:val="DefaultParagraphFont"/>
    <w:rsid w:val="00197F90"/>
  </w:style>
  <w:style w:type="paragraph" w:customStyle="1" w:styleId="p2">
    <w:name w:val="p2"/>
    <w:basedOn w:val="Normal"/>
    <w:rsid w:val="008437D7"/>
    <w:rPr>
      <w:rFonts w:ascii="Arial" w:hAnsi="Arial" w:cs="Arial"/>
      <w:sz w:val="22"/>
      <w:szCs w:val="22"/>
    </w:rPr>
  </w:style>
  <w:style w:type="paragraph" w:customStyle="1" w:styleId="p3">
    <w:name w:val="p3"/>
    <w:basedOn w:val="Normal"/>
    <w:rsid w:val="008437D7"/>
    <w:pPr>
      <w:shd w:val="clear" w:color="auto" w:fill="FFFFFF"/>
    </w:pPr>
    <w:rPr>
      <w:rFonts w:ascii="Arial" w:hAnsi="Arial" w:cs="Arial"/>
      <w:sz w:val="22"/>
      <w:szCs w:val="22"/>
    </w:rPr>
  </w:style>
  <w:style w:type="character" w:customStyle="1" w:styleId="s2">
    <w:name w:val="s2"/>
    <w:basedOn w:val="DefaultParagraphFont"/>
    <w:rsid w:val="008437D7"/>
  </w:style>
  <w:style w:type="character" w:customStyle="1" w:styleId="Heading2Char">
    <w:name w:val="Heading 2 Char"/>
    <w:basedOn w:val="DefaultParagraphFont"/>
    <w:link w:val="Heading2"/>
    <w:uiPriority w:val="9"/>
    <w:rsid w:val="004A68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89B"/>
    <w:rPr>
      <w:b/>
      <w:bCs/>
    </w:rPr>
  </w:style>
  <w:style w:type="paragraph" w:customStyle="1" w:styleId="Body">
    <w:name w:val="Body"/>
    <w:rsid w:val="0062171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B556F"/>
  </w:style>
  <w:style w:type="paragraph" w:styleId="Header">
    <w:name w:val="header"/>
    <w:basedOn w:val="Normal"/>
    <w:link w:val="HeaderChar"/>
    <w:uiPriority w:val="99"/>
    <w:unhideWhenUsed/>
    <w:rsid w:val="00513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B1"/>
  </w:style>
  <w:style w:type="paragraph" w:styleId="Footer">
    <w:name w:val="footer"/>
    <w:basedOn w:val="Normal"/>
    <w:link w:val="FooterChar"/>
    <w:uiPriority w:val="99"/>
    <w:unhideWhenUsed/>
    <w:rsid w:val="00513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1B1"/>
  </w:style>
  <w:style w:type="paragraph" w:styleId="NoSpacing">
    <w:name w:val="No Spacing"/>
    <w:uiPriority w:val="2"/>
    <w:qFormat/>
    <w:rsid w:val="00484BF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6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13C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4A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2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tin.bennett@audiotonix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b/J8GwioNVcMeqLN+QZER5Yfg==">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e9dbee-4dcc-496d-aa72-1027214f2d7e">
      <Terms xmlns="http://schemas.microsoft.com/office/infopath/2007/PartnerControls"/>
    </lcf76f155ced4ddcb4097134ff3c332f>
    <TaxCatchAll xmlns="345d46e4-5b35-4b21-be4e-f9363b615df8" xsi:nil="true"/>
    <_dlc_DocId xmlns="345d46e4-5b35-4b21-be4e-f9363b615df8">IA03-1440595824-34423</_dlc_DocId>
    <_dlc_DocIdUrl xmlns="345d46e4-5b35-4b21-be4e-f9363b615df8">
      <Url>https://invictusadvisorsvta.sharepoint.com/sites/ventura2/_layouts/15/DocIdRedir.aspx?ID=IA03-1440595824-34423</Url>
      <Description>IA03-1440595824-34423</Description>
    </_dlc_DocIdUrl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 U K O 3 ! 2 0 0 5 0 8 4 2 4 4 . 1 < / d o c u m e n t i d >  
     < s e n d e r i d > C H A A A B < / s e n d e r i d >  
     < s e n d e r e m a i l > A A B Y N N . C H A @ A L L E N O V E R Y . C O M < / s e n d e r e m a i l >  
     < l a s t m o d i f i e d > 2 0 2 2 - 0 9 - 0 8 T 1 8 : 1 6 : 0 0 . 0 0 0 0 0 0 0 + 0 1 : 0 0 < / l a s t m o d i f i e d >  
     < d a t a b a s e > U K O 3 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BCA31599B1479310743DCB20D6C4" ma:contentTypeVersion="15" ma:contentTypeDescription="Create a new document." ma:contentTypeScope="" ma:versionID="891e7a621773648a46775e44ee050ffe">
  <xsd:schema xmlns:xsd="http://www.w3.org/2001/XMLSchema" xmlns:xs="http://www.w3.org/2001/XMLSchema" xmlns:p="http://schemas.microsoft.com/office/2006/metadata/properties" xmlns:ns2="38e9dbee-4dcc-496d-aa72-1027214f2d7e" xmlns:ns3="345d46e4-5b35-4b21-be4e-f9363b615df8" targetNamespace="http://schemas.microsoft.com/office/2006/metadata/properties" ma:root="true" ma:fieldsID="c552b67f8d5204c4a544cd1188ba61cc" ns2:_="" ns3:_="">
    <xsd:import namespace="38e9dbee-4dcc-496d-aa72-1027214f2d7e"/>
    <xsd:import namespace="345d46e4-5b35-4b21-be4e-f9363b615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9dbee-4dcc-496d-aa72-1027214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577f468-cada-45c6-8d1b-c16e5f12a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46e4-5b35-4b21-be4e-f9363b615df8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11d0f1-4cd9-4de9-9e92-515f4c28a235}" ma:internalName="TaxCatchAll" ma:showField="CatchAllData" ma:web="345d46e4-5b35-4b21-be4e-f9363b615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F71261-3B9B-47A7-8B30-67C0C397D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F9B0-8A87-4DB0-B65F-4571EB81AABD}">
  <ds:schemaRefs>
    <ds:schemaRef ds:uri="http://schemas.microsoft.com/office/2006/metadata/properties"/>
    <ds:schemaRef ds:uri="http://schemas.microsoft.com/office/infopath/2007/PartnerControls"/>
    <ds:schemaRef ds:uri="38e9dbee-4dcc-496d-aa72-1027214f2d7e"/>
    <ds:schemaRef ds:uri="345d46e4-5b35-4b21-be4e-f9363b615df8"/>
  </ds:schemaRefs>
</ds:datastoreItem>
</file>

<file path=customXml/itemProps4.xml><?xml version="1.0" encoding="utf-8"?>
<ds:datastoreItem xmlns:ds="http://schemas.openxmlformats.org/officeDocument/2006/customXml" ds:itemID="{962E2436-4433-464E-A328-FDEFBD41DF31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CFE9A2E6-297C-461A-AB9F-9643F4BE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9dbee-4dcc-496d-aa72-1027214f2d7e"/>
    <ds:schemaRef ds:uri="345d46e4-5b35-4b21-be4e-f9363b615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1B2F9B-AE72-4224-B7F1-7CA68A0000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Martin Bennett</cp:lastModifiedBy>
  <cp:revision>11</cp:revision>
  <dcterms:created xsi:type="dcterms:W3CDTF">2022-09-27T18:29:00Z</dcterms:created>
  <dcterms:modified xsi:type="dcterms:W3CDTF">2022-09-28T20:00:00Z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0x010100692BBCA31599B1479310743DCB20D6C4</vt:lpwstr>
  </property>
  <property fmtid="{D5CDD505-2E9C-101B-9397-08002B2CF9AE}" pid="3" name="_dlc_DocIdItemGuid">
    <vt:lpwstr>305e7ab2-89c8-49b4-83d4-f7927d416364</vt:lpwstr>
  </property>
  <property fmtid="{D5CDD505-2E9C-101B-9397-08002B2CF9AE}" pid="4" name="MediaServiceImageTags">
    <vt:lpwstr/>
  </property>
  <property fmtid="{D5CDD505-2E9C-101B-9397-08002B2CF9AE}" pid="5" name="Client">
    <vt:lpwstr>0132031</vt:lpwstr>
  </property>
  <property fmtid="{D5CDD505-2E9C-101B-9397-08002B2CF9AE}" pid="6" name="Matter">
    <vt:lpwstr>0000004</vt:lpwstr>
  </property>
  <property fmtid="{D5CDD505-2E9C-101B-9397-08002B2CF9AE}" pid="7" name="cpDocRef">
    <vt:lpwstr>UKO3: 2005084244.1</vt:lpwstr>
  </property>
  <property fmtid="{D5CDD505-2E9C-101B-9397-08002B2CF9AE}" pid="8" name="cpClientMatter">
    <vt:lpwstr>0132031-0000004</vt:lpwstr>
  </property>
  <property fmtid="{D5CDD505-2E9C-101B-9397-08002B2CF9AE}" pid="9" name="cpCombinedRef">
    <vt:lpwstr>0132031-0000004 UKO3: 2005084244.1</vt:lpwstr>
  </property>
  <property fmtid="{D5CDD505-2E9C-101B-9397-08002B2CF9AE}" pid="10" name="MSIP_Label_42e67a54-274b-43d7-8098-b3ba5f50e576_Enabled">
    <vt:lpwstr>true</vt:lpwstr>
  </property>
  <property fmtid="{D5CDD505-2E9C-101B-9397-08002B2CF9AE}" pid="11" name="MSIP_Label_42e67a54-274b-43d7-8098-b3ba5f50e576_SetDate">
    <vt:lpwstr>2022-09-08T17:16:09Z</vt:lpwstr>
  </property>
  <property fmtid="{D5CDD505-2E9C-101B-9397-08002B2CF9AE}" pid="12" name="MSIP_Label_42e67a54-274b-43d7-8098-b3ba5f50e576_Method">
    <vt:lpwstr>Privileged</vt:lpwstr>
  </property>
  <property fmtid="{D5CDD505-2E9C-101B-9397-08002B2CF9AE}" pid="13" name="MSIP_Label_42e67a54-274b-43d7-8098-b3ba5f50e576_Name">
    <vt:lpwstr>42e67a54-274b-43d7-8098-b3ba5f50e576</vt:lpwstr>
  </property>
  <property fmtid="{D5CDD505-2E9C-101B-9397-08002B2CF9AE}" pid="14" name="MSIP_Label_42e67a54-274b-43d7-8098-b3ba5f50e576_SiteId">
    <vt:lpwstr>7f0b44d2-04f8-4672-bf5d-4676796468a3</vt:lpwstr>
  </property>
  <property fmtid="{D5CDD505-2E9C-101B-9397-08002B2CF9AE}" pid="15" name="MSIP_Label_42e67a54-274b-43d7-8098-b3ba5f50e576_ActionId">
    <vt:lpwstr>6c9e7e16-7e99-42e6-bd02-749800675122</vt:lpwstr>
  </property>
  <property fmtid="{D5CDD505-2E9C-101B-9397-08002B2CF9AE}" pid="16" name="MSIP_Label_42e67a54-274b-43d7-8098-b3ba5f50e576_ContentBits">
    <vt:lpwstr>0</vt:lpwstr>
  </property>
</Properties>
</file>