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99C23" w14:textId="657481F0" w:rsidR="00D36514" w:rsidRPr="007D6207" w:rsidRDefault="5D85338F" w:rsidP="5AC2690D">
      <w:pPr>
        <w:spacing w:line="360" w:lineRule="auto"/>
        <w:rPr>
          <w:rFonts w:ascii="Sennheiser Neue Regular" w:hAnsi="Sennheiser Neue Regular"/>
          <w:lang w:val="en-US"/>
        </w:rPr>
      </w:pPr>
      <w:r w:rsidRPr="007D6207">
        <w:rPr>
          <w:rFonts w:ascii="Sennheiser Neue Regular" w:hAnsi="Sennheiser Neue Regular"/>
          <w:noProof/>
        </w:rPr>
        <w:drawing>
          <wp:inline distT="0" distB="0" distL="0" distR="0" wp14:anchorId="7B99021C" wp14:editId="2CD40BD8">
            <wp:extent cx="4571881" cy="2781300"/>
            <wp:effectExtent l="0" t="0" r="635" b="0"/>
            <wp:docPr id="962164035" name="Picture 96216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164035"/>
                    <pic:cNvPicPr/>
                  </pic:nvPicPr>
                  <pic:blipFill rotWithShape="1">
                    <a:blip r:embed="rId11">
                      <a:extLst>
                        <a:ext uri="{28A0092B-C50C-407E-A947-70E740481C1C}">
                          <a14:useLocalDpi xmlns:a14="http://schemas.microsoft.com/office/drawing/2010/main" val="0"/>
                        </a:ext>
                      </a:extLst>
                    </a:blip>
                    <a:srcRect b="8712"/>
                    <a:stretch/>
                  </pic:blipFill>
                  <pic:spPr bwMode="auto">
                    <a:xfrm>
                      <a:off x="0" y="0"/>
                      <a:ext cx="4572000" cy="2781372"/>
                    </a:xfrm>
                    <a:prstGeom prst="rect">
                      <a:avLst/>
                    </a:prstGeom>
                    <a:ln>
                      <a:noFill/>
                    </a:ln>
                    <a:extLst>
                      <a:ext uri="{53640926-AAD7-44D8-BBD7-CCE9431645EC}">
                        <a14:shadowObscured xmlns:a14="http://schemas.microsoft.com/office/drawing/2010/main"/>
                      </a:ext>
                    </a:extLst>
                  </pic:spPr>
                </pic:pic>
              </a:graphicData>
            </a:graphic>
          </wp:inline>
        </w:drawing>
      </w:r>
    </w:p>
    <w:p w14:paraId="04C2B92B" w14:textId="77777777" w:rsidR="007D6207" w:rsidRPr="007D6207" w:rsidRDefault="007D6207" w:rsidP="007D6207">
      <w:pPr>
        <w:spacing w:line="360" w:lineRule="auto"/>
        <w:jc w:val="center"/>
        <w:rPr>
          <w:rFonts w:ascii="Sennheiser Neue Regular" w:eastAsia="Sennheiser Office" w:hAnsi="Sennheiser Neue Regular" w:cs="Sennheiser Office"/>
          <w:b/>
          <w:bCs/>
          <w:color w:val="FF0000"/>
          <w:sz w:val="19"/>
          <w:szCs w:val="19"/>
          <w:lang w:val="fr-FR"/>
        </w:rPr>
      </w:pPr>
    </w:p>
    <w:p w14:paraId="2E918E9C" w14:textId="740064C1" w:rsidR="27DE0229" w:rsidRPr="007D6207" w:rsidRDefault="007D6207" w:rsidP="27DE0229">
      <w:pPr>
        <w:spacing w:line="360" w:lineRule="auto"/>
        <w:rPr>
          <w:rFonts w:ascii="Sennheiser Neue Regular" w:eastAsiaTheme="minorEastAsia" w:hAnsi="Sennheiser Neue Regular"/>
          <w:b/>
          <w:bCs/>
          <w:color w:val="0094D5"/>
          <w:szCs w:val="18"/>
          <w:lang w:val="fr-FR"/>
        </w:rPr>
      </w:pPr>
      <w:r w:rsidRPr="007D6207">
        <w:rPr>
          <w:rFonts w:ascii="Sennheiser Neue Regular" w:eastAsiaTheme="minorEastAsia" w:hAnsi="Sennheiser Neue Regular"/>
          <w:b/>
          <w:bCs/>
          <w:color w:val="0094D5"/>
          <w:szCs w:val="18"/>
          <w:lang w:val="fr-FR"/>
        </w:rPr>
        <w:t>UNE COMM</w:t>
      </w:r>
      <w:r>
        <w:rPr>
          <w:rFonts w:ascii="Sennheiser Neue Regular" w:eastAsiaTheme="minorEastAsia" w:hAnsi="Sennheiser Neue Regular"/>
          <w:b/>
          <w:bCs/>
          <w:color w:val="0094D5"/>
          <w:szCs w:val="18"/>
          <w:lang w:val="fr-FR"/>
        </w:rPr>
        <w:t>UNICATION CLAIRE ET SANS EFFORT DANS UN STYLE MODERNE</w:t>
      </w:r>
    </w:p>
    <w:p w14:paraId="737346F9" w14:textId="2ECE2BC5" w:rsidR="00225D63" w:rsidRDefault="007D6207" w:rsidP="0932F6CE">
      <w:pPr>
        <w:spacing w:line="360" w:lineRule="auto"/>
        <w:rPr>
          <w:rFonts w:ascii="Sennheiser Neue Regular" w:eastAsia="Sennheiser Office" w:hAnsi="Sennheiser Neue Regular" w:cs="Sennheiser Office"/>
          <w:b/>
          <w:bCs/>
          <w:color w:val="000000" w:themeColor="text1"/>
          <w:lang w:val="fr-FR"/>
        </w:rPr>
      </w:pPr>
      <w:r w:rsidRPr="007D6207">
        <w:rPr>
          <w:rFonts w:ascii="Sennheiser Neue Regular" w:eastAsiaTheme="minorEastAsia" w:hAnsi="Sennheiser Neue Regular"/>
          <w:b/>
          <w:bCs/>
          <w:color w:val="000000" w:themeColor="text1"/>
          <w:lang w:val="fr-FR"/>
        </w:rPr>
        <w:t>Les nouveaux</w:t>
      </w:r>
      <w:r w:rsidR="27DE0229" w:rsidRPr="007D6207">
        <w:rPr>
          <w:rFonts w:ascii="Sennheiser Neue Regular" w:eastAsiaTheme="minorEastAsia" w:hAnsi="Sennheiser Neue Regular"/>
          <w:b/>
          <w:bCs/>
          <w:color w:val="000000" w:themeColor="text1"/>
          <w:lang w:val="fr-FR"/>
        </w:rPr>
        <w:t xml:space="preserve"> Sennheiser </w:t>
      </w:r>
      <w:r w:rsidR="00A2385F" w:rsidRPr="007D6207">
        <w:rPr>
          <w:rFonts w:ascii="Sennheiser Neue Regular" w:eastAsiaTheme="minorEastAsia" w:hAnsi="Sennheiser Neue Regular"/>
          <w:b/>
          <w:bCs/>
          <w:color w:val="000000" w:themeColor="text1"/>
          <w:lang w:val="fr-FR"/>
        </w:rPr>
        <w:t>Conversation Clear Plus</w:t>
      </w:r>
      <w:r w:rsidR="27DE0229" w:rsidRPr="007D6207">
        <w:rPr>
          <w:rFonts w:ascii="Sennheiser Neue Regular" w:eastAsiaTheme="minorEastAsia" w:hAnsi="Sennheiser Neue Regular"/>
          <w:b/>
          <w:bCs/>
          <w:color w:val="000000" w:themeColor="text1"/>
          <w:lang w:val="fr-FR"/>
        </w:rPr>
        <w:t xml:space="preserve"> – </w:t>
      </w:r>
      <w:r w:rsidRPr="007D6207">
        <w:rPr>
          <w:rFonts w:ascii="Sennheiser Neue Regular" w:eastAsia="Sennheiser Office" w:hAnsi="Sennheiser Neue Regular" w:cs="Sennheiser Office"/>
          <w:b/>
          <w:bCs/>
          <w:color w:val="000000" w:themeColor="text1"/>
          <w:lang w:val="fr-FR"/>
        </w:rPr>
        <w:t>la solution id</w:t>
      </w:r>
      <w:r w:rsidRPr="007D6207">
        <w:rPr>
          <w:rFonts w:ascii="Sennheiser Neue Regular" w:eastAsia="Sennheiser Office" w:hAnsi="Sennheiser Neue Regular" w:cs="Sennheiser Office" w:hint="cs"/>
          <w:b/>
          <w:bCs/>
          <w:color w:val="000000" w:themeColor="text1"/>
          <w:lang w:val="fr-FR"/>
        </w:rPr>
        <w:t>é</w:t>
      </w:r>
      <w:r w:rsidRPr="007D6207">
        <w:rPr>
          <w:rFonts w:ascii="Sennheiser Neue Regular" w:eastAsia="Sennheiser Office" w:hAnsi="Sennheiser Neue Regular" w:cs="Sennheiser Office"/>
          <w:b/>
          <w:bCs/>
          <w:color w:val="000000" w:themeColor="text1"/>
          <w:lang w:val="fr-FR"/>
        </w:rPr>
        <w:t xml:space="preserve">ale pour des conversations impeccables dans des environnements bruyants, </w:t>
      </w:r>
      <w:r w:rsidRPr="007D6207">
        <w:rPr>
          <w:rFonts w:ascii="Sennheiser Neue Regular" w:eastAsia="Sennheiser Office" w:hAnsi="Sennheiser Neue Regular" w:cs="Sennheiser Office" w:hint="cs"/>
          <w:b/>
          <w:bCs/>
          <w:color w:val="000000" w:themeColor="text1"/>
          <w:lang w:val="fr-FR"/>
        </w:rPr>
        <w:t>à</w:t>
      </w:r>
      <w:r w:rsidRPr="007D6207">
        <w:rPr>
          <w:rFonts w:ascii="Sennheiser Neue Regular" w:eastAsia="Sennheiser Office" w:hAnsi="Sennheiser Neue Regular" w:cs="Sennheiser Office"/>
          <w:b/>
          <w:bCs/>
          <w:color w:val="000000" w:themeColor="text1"/>
          <w:lang w:val="fr-FR"/>
        </w:rPr>
        <w:t xml:space="preserve"> tout moment.</w:t>
      </w:r>
    </w:p>
    <w:p w14:paraId="3671E767" w14:textId="77777777" w:rsidR="007D6207" w:rsidRPr="007D6207" w:rsidRDefault="007D6207" w:rsidP="0932F6CE">
      <w:pPr>
        <w:spacing w:line="360" w:lineRule="auto"/>
        <w:rPr>
          <w:rFonts w:ascii="Sennheiser Neue Regular" w:eastAsiaTheme="minorEastAsia" w:hAnsi="Sennheiser Neue Regular"/>
          <w:b/>
          <w:bCs/>
          <w:color w:val="000000" w:themeColor="text1"/>
          <w:lang w:val="fr-FR"/>
        </w:rPr>
      </w:pPr>
    </w:p>
    <w:p w14:paraId="057DE82C" w14:textId="58E1927C" w:rsidR="00877BD8" w:rsidRDefault="008422BE" w:rsidP="00877BD8">
      <w:pPr>
        <w:spacing w:line="360" w:lineRule="auto"/>
        <w:rPr>
          <w:rFonts w:ascii="Sennheiser Neue Regular" w:eastAsiaTheme="minorEastAsia" w:hAnsi="Sennheiser Neue Regular"/>
          <w:b/>
          <w:bCs/>
          <w:color w:val="000000" w:themeColor="text1"/>
          <w:lang w:val="fr-FR"/>
        </w:rPr>
      </w:pPr>
      <w:r>
        <w:rPr>
          <w:rFonts w:ascii="Sennheiser Neue Regular" w:eastAsiaTheme="minorEastAsia" w:hAnsi="Sennheiser Neue Regular"/>
          <w:b/>
          <w:bCs/>
          <w:i/>
          <w:iCs/>
          <w:color w:val="000000" w:themeColor="text1"/>
          <w:lang w:val="fr-FR"/>
        </w:rPr>
        <w:t>Paris</w:t>
      </w:r>
      <w:r w:rsidR="27DE0229" w:rsidRPr="00877BD8">
        <w:rPr>
          <w:rFonts w:ascii="Sennheiser Neue Regular" w:eastAsiaTheme="minorEastAsia" w:hAnsi="Sennheiser Neue Regular"/>
          <w:b/>
          <w:bCs/>
          <w:i/>
          <w:iCs/>
          <w:color w:val="000000" w:themeColor="text1"/>
          <w:lang w:val="fr-FR"/>
        </w:rPr>
        <w:t xml:space="preserve">, </w:t>
      </w:r>
      <w:r w:rsidR="002336CA" w:rsidRPr="00877BD8">
        <w:rPr>
          <w:rFonts w:ascii="Sennheiser Neue Regular" w:eastAsiaTheme="minorEastAsia" w:hAnsi="Sennheiser Neue Regular"/>
          <w:b/>
          <w:bCs/>
          <w:i/>
          <w:iCs/>
          <w:color w:val="000000" w:themeColor="text1"/>
          <w:lang w:val="fr-FR"/>
        </w:rPr>
        <w:t>5</w:t>
      </w:r>
      <w:r w:rsidR="007D6207" w:rsidRPr="00877BD8">
        <w:rPr>
          <w:rFonts w:ascii="Sennheiser Neue Regular" w:eastAsiaTheme="minorEastAsia" w:hAnsi="Sennheiser Neue Regular"/>
          <w:b/>
          <w:bCs/>
          <w:i/>
          <w:iCs/>
          <w:color w:val="000000" w:themeColor="text1"/>
          <w:lang w:val="fr-FR"/>
        </w:rPr>
        <w:t xml:space="preserve"> janvier</w:t>
      </w:r>
      <w:r w:rsidR="27DE0229" w:rsidRPr="00877BD8">
        <w:rPr>
          <w:rFonts w:ascii="Sennheiser Neue Regular" w:eastAsiaTheme="minorEastAsia" w:hAnsi="Sennheiser Neue Regular"/>
          <w:b/>
          <w:bCs/>
          <w:i/>
          <w:iCs/>
          <w:color w:val="000000" w:themeColor="text1"/>
          <w:lang w:val="fr-FR"/>
        </w:rPr>
        <w:t xml:space="preserve"> 202</w:t>
      </w:r>
      <w:r w:rsidR="002336CA" w:rsidRPr="00877BD8">
        <w:rPr>
          <w:rFonts w:ascii="Sennheiser Neue Regular" w:eastAsiaTheme="minorEastAsia" w:hAnsi="Sennheiser Neue Regular"/>
          <w:b/>
          <w:bCs/>
          <w:i/>
          <w:iCs/>
          <w:color w:val="000000" w:themeColor="text1"/>
          <w:lang w:val="fr-FR"/>
        </w:rPr>
        <w:t>3</w:t>
      </w:r>
      <w:r w:rsidR="27DE0229" w:rsidRPr="00877BD8">
        <w:rPr>
          <w:rFonts w:ascii="Sennheiser Neue Regular" w:eastAsiaTheme="minorEastAsia" w:hAnsi="Sennheiser Neue Regular"/>
          <w:b/>
          <w:bCs/>
          <w:color w:val="000000" w:themeColor="text1"/>
          <w:lang w:val="fr-FR"/>
        </w:rPr>
        <w:t xml:space="preserve"> –</w:t>
      </w:r>
      <w:r w:rsidR="1FC32E34" w:rsidRPr="00877BD8">
        <w:rPr>
          <w:rFonts w:ascii="Sennheiser Neue Regular" w:eastAsiaTheme="minorEastAsia" w:hAnsi="Sennheiser Neue Regular"/>
          <w:b/>
          <w:bCs/>
          <w:color w:val="000000" w:themeColor="text1"/>
          <w:lang w:val="fr-FR"/>
        </w:rPr>
        <w:t xml:space="preserve"> </w:t>
      </w:r>
      <w:r w:rsidR="00877BD8" w:rsidRPr="00877BD8">
        <w:rPr>
          <w:rFonts w:ascii="Sennheiser Neue Regular" w:eastAsiaTheme="minorEastAsia" w:hAnsi="Sennheiser Neue Regular"/>
          <w:b/>
          <w:bCs/>
          <w:color w:val="000000" w:themeColor="text1"/>
          <w:lang w:val="fr-FR"/>
        </w:rPr>
        <w:t xml:space="preserve">De nombreuses personnes </w:t>
      </w:r>
      <w:r w:rsidR="00877BD8" w:rsidRPr="00877BD8">
        <w:rPr>
          <w:rFonts w:ascii="Sennheiser Neue Regular" w:eastAsiaTheme="minorEastAsia" w:hAnsi="Sennheiser Neue Regular" w:hint="cs"/>
          <w:b/>
          <w:bCs/>
          <w:color w:val="000000" w:themeColor="text1"/>
          <w:lang w:val="fr-FR"/>
        </w:rPr>
        <w:t>é</w:t>
      </w:r>
      <w:r w:rsidR="00877BD8" w:rsidRPr="00877BD8">
        <w:rPr>
          <w:rFonts w:ascii="Sennheiser Neue Regular" w:eastAsiaTheme="minorEastAsia" w:hAnsi="Sennheiser Neue Regular"/>
          <w:b/>
          <w:bCs/>
          <w:color w:val="000000" w:themeColor="text1"/>
          <w:lang w:val="fr-FR"/>
        </w:rPr>
        <w:t>prouvent des difficult</w:t>
      </w:r>
      <w:r w:rsidR="00877BD8" w:rsidRPr="00877BD8">
        <w:rPr>
          <w:rFonts w:ascii="Sennheiser Neue Regular" w:eastAsiaTheme="minorEastAsia" w:hAnsi="Sennheiser Neue Regular" w:hint="cs"/>
          <w:b/>
          <w:bCs/>
          <w:color w:val="000000" w:themeColor="text1"/>
          <w:lang w:val="fr-FR"/>
        </w:rPr>
        <w:t>é</w:t>
      </w:r>
      <w:r w:rsidR="00877BD8" w:rsidRPr="00877BD8">
        <w:rPr>
          <w:rFonts w:ascii="Sennheiser Neue Regular" w:eastAsiaTheme="minorEastAsia" w:hAnsi="Sennheiser Neue Regular"/>
          <w:b/>
          <w:bCs/>
          <w:color w:val="000000" w:themeColor="text1"/>
          <w:lang w:val="fr-FR"/>
        </w:rPr>
        <w:t xml:space="preserve">s </w:t>
      </w:r>
      <w:r w:rsidR="00877BD8" w:rsidRPr="00877BD8">
        <w:rPr>
          <w:rFonts w:ascii="Sennheiser Neue Regular" w:eastAsiaTheme="minorEastAsia" w:hAnsi="Sennheiser Neue Regular" w:hint="cs"/>
          <w:b/>
          <w:bCs/>
          <w:color w:val="000000" w:themeColor="text1"/>
          <w:lang w:val="fr-FR"/>
        </w:rPr>
        <w:t>à</w:t>
      </w:r>
      <w:r w:rsidR="00877BD8" w:rsidRPr="00877BD8">
        <w:rPr>
          <w:rFonts w:ascii="Sennheiser Neue Regular" w:eastAsiaTheme="minorEastAsia" w:hAnsi="Sennheiser Neue Regular"/>
          <w:b/>
          <w:bCs/>
          <w:color w:val="000000" w:themeColor="text1"/>
          <w:lang w:val="fr-FR"/>
        </w:rPr>
        <w:t xml:space="preserve"> bien saisir les conversations dans des environnements bruyants, comme dans un restaurant anim</w:t>
      </w:r>
      <w:r w:rsidR="00877BD8" w:rsidRPr="00877BD8">
        <w:rPr>
          <w:rFonts w:ascii="Sennheiser Neue Regular" w:eastAsiaTheme="minorEastAsia" w:hAnsi="Sennheiser Neue Regular" w:hint="cs"/>
          <w:b/>
          <w:bCs/>
          <w:color w:val="000000" w:themeColor="text1"/>
          <w:lang w:val="fr-FR"/>
        </w:rPr>
        <w:t>é</w:t>
      </w:r>
      <w:r w:rsidR="00877BD8" w:rsidRPr="00877BD8">
        <w:rPr>
          <w:rFonts w:ascii="Sennheiser Neue Regular" w:eastAsiaTheme="minorEastAsia" w:hAnsi="Sennheiser Neue Regular"/>
          <w:b/>
          <w:bCs/>
          <w:color w:val="000000" w:themeColor="text1"/>
          <w:lang w:val="fr-FR"/>
        </w:rPr>
        <w:t xml:space="preserve"> ou dans une rue bruyante. </w:t>
      </w:r>
      <w:r w:rsidR="00541DDC">
        <w:rPr>
          <w:rFonts w:ascii="Sennheiser Neue Regular" w:eastAsiaTheme="minorEastAsia" w:hAnsi="Sennheiser Neue Regular"/>
          <w:b/>
          <w:bCs/>
          <w:color w:val="000000" w:themeColor="text1"/>
          <w:lang w:val="fr-FR"/>
        </w:rPr>
        <w:t xml:space="preserve">Les </w:t>
      </w:r>
      <w:r w:rsidR="00877BD8" w:rsidRPr="00877BD8">
        <w:rPr>
          <w:rFonts w:ascii="Sennheiser Neue Regular" w:eastAsiaTheme="minorEastAsia" w:hAnsi="Sennheiser Neue Regular"/>
          <w:b/>
          <w:bCs/>
          <w:color w:val="000000" w:themeColor="text1"/>
          <w:lang w:val="fr-FR"/>
        </w:rPr>
        <w:t>Conversation Clear Plus sont dot</w:t>
      </w:r>
      <w:r w:rsidR="00877BD8" w:rsidRPr="00877BD8">
        <w:rPr>
          <w:rFonts w:ascii="Sennheiser Neue Regular" w:eastAsiaTheme="minorEastAsia" w:hAnsi="Sennheiser Neue Regular" w:hint="cs"/>
          <w:b/>
          <w:bCs/>
          <w:color w:val="000000" w:themeColor="text1"/>
          <w:lang w:val="fr-FR"/>
        </w:rPr>
        <w:t>é</w:t>
      </w:r>
      <w:r w:rsidR="00877BD8" w:rsidRPr="00877BD8">
        <w:rPr>
          <w:rFonts w:ascii="Sennheiser Neue Regular" w:eastAsiaTheme="minorEastAsia" w:hAnsi="Sennheiser Neue Regular"/>
          <w:b/>
          <w:bCs/>
          <w:color w:val="000000" w:themeColor="text1"/>
          <w:lang w:val="fr-FR"/>
        </w:rPr>
        <w:t>s d'une technologie avanc</w:t>
      </w:r>
      <w:r w:rsidR="00877BD8" w:rsidRPr="00877BD8">
        <w:rPr>
          <w:rFonts w:ascii="Sennheiser Neue Regular" w:eastAsiaTheme="minorEastAsia" w:hAnsi="Sennheiser Neue Regular" w:hint="cs"/>
          <w:b/>
          <w:bCs/>
          <w:color w:val="000000" w:themeColor="text1"/>
          <w:lang w:val="fr-FR"/>
        </w:rPr>
        <w:t>é</w:t>
      </w:r>
      <w:r w:rsidR="00877BD8" w:rsidRPr="00877BD8">
        <w:rPr>
          <w:rFonts w:ascii="Sennheiser Neue Regular" w:eastAsiaTheme="minorEastAsia" w:hAnsi="Sennheiser Neue Regular"/>
          <w:b/>
          <w:bCs/>
          <w:color w:val="000000" w:themeColor="text1"/>
          <w:lang w:val="fr-FR"/>
        </w:rPr>
        <w:t>e d'am</w:t>
      </w:r>
      <w:r w:rsidR="00877BD8" w:rsidRPr="00877BD8">
        <w:rPr>
          <w:rFonts w:ascii="Sennheiser Neue Regular" w:eastAsiaTheme="minorEastAsia" w:hAnsi="Sennheiser Neue Regular" w:hint="cs"/>
          <w:b/>
          <w:bCs/>
          <w:color w:val="000000" w:themeColor="text1"/>
          <w:lang w:val="fr-FR"/>
        </w:rPr>
        <w:t>é</w:t>
      </w:r>
      <w:r w:rsidR="00877BD8" w:rsidRPr="00877BD8">
        <w:rPr>
          <w:rFonts w:ascii="Sennheiser Neue Regular" w:eastAsiaTheme="minorEastAsia" w:hAnsi="Sennheiser Neue Regular"/>
          <w:b/>
          <w:bCs/>
          <w:color w:val="000000" w:themeColor="text1"/>
          <w:lang w:val="fr-FR"/>
        </w:rPr>
        <w:t xml:space="preserve">lioration de la parole qui </w:t>
      </w:r>
      <w:r w:rsidR="00541DDC">
        <w:rPr>
          <w:rFonts w:ascii="Sennheiser Neue Regular" w:eastAsiaTheme="minorEastAsia" w:hAnsi="Sennheiser Neue Regular"/>
          <w:b/>
          <w:bCs/>
          <w:color w:val="000000" w:themeColor="text1"/>
          <w:lang w:val="fr-FR"/>
        </w:rPr>
        <w:t>permet à la conversation d’être</w:t>
      </w:r>
      <w:r w:rsidR="00877BD8" w:rsidRPr="00877BD8">
        <w:rPr>
          <w:rFonts w:ascii="Sennheiser Neue Regular" w:eastAsiaTheme="minorEastAsia" w:hAnsi="Sennheiser Neue Regular"/>
          <w:b/>
          <w:bCs/>
          <w:color w:val="000000" w:themeColor="text1"/>
          <w:lang w:val="fr-FR"/>
        </w:rPr>
        <w:t xml:space="preserve"> au c</w:t>
      </w:r>
      <w:r w:rsidR="00877BD8" w:rsidRPr="00877BD8">
        <w:rPr>
          <w:rFonts w:ascii="Sennheiser Neue Regular" w:eastAsiaTheme="minorEastAsia" w:hAnsi="Sennheiser Neue Regular" w:hint="cs"/>
          <w:b/>
          <w:bCs/>
          <w:color w:val="000000" w:themeColor="text1"/>
          <w:lang w:val="fr-FR"/>
        </w:rPr>
        <w:t>œ</w:t>
      </w:r>
      <w:r w:rsidR="00877BD8" w:rsidRPr="00877BD8">
        <w:rPr>
          <w:rFonts w:ascii="Sennheiser Neue Regular" w:eastAsiaTheme="minorEastAsia" w:hAnsi="Sennheiser Neue Regular"/>
          <w:b/>
          <w:bCs/>
          <w:color w:val="000000" w:themeColor="text1"/>
          <w:lang w:val="fr-FR"/>
        </w:rPr>
        <w:t>ur de chaque interaction. Gr</w:t>
      </w:r>
      <w:r w:rsidR="00877BD8" w:rsidRPr="00877BD8">
        <w:rPr>
          <w:rFonts w:ascii="Sennheiser Neue Regular" w:eastAsiaTheme="minorEastAsia" w:hAnsi="Sennheiser Neue Regular" w:hint="cs"/>
          <w:b/>
          <w:bCs/>
          <w:color w:val="000000" w:themeColor="text1"/>
          <w:lang w:val="fr-FR"/>
        </w:rPr>
        <w:t>â</w:t>
      </w:r>
      <w:r w:rsidR="00877BD8" w:rsidRPr="00877BD8">
        <w:rPr>
          <w:rFonts w:ascii="Sennheiser Neue Regular" w:eastAsiaTheme="minorEastAsia" w:hAnsi="Sennheiser Neue Regular"/>
          <w:b/>
          <w:bCs/>
          <w:color w:val="000000" w:themeColor="text1"/>
          <w:lang w:val="fr-FR"/>
        </w:rPr>
        <w:t xml:space="preserve">ce </w:t>
      </w:r>
      <w:r w:rsidR="00877BD8" w:rsidRPr="00877BD8">
        <w:rPr>
          <w:rFonts w:ascii="Sennheiser Neue Regular" w:eastAsiaTheme="minorEastAsia" w:hAnsi="Sennheiser Neue Regular" w:hint="cs"/>
          <w:b/>
          <w:bCs/>
          <w:color w:val="000000" w:themeColor="text1"/>
          <w:lang w:val="fr-FR"/>
        </w:rPr>
        <w:t>à</w:t>
      </w:r>
      <w:r w:rsidR="00877BD8" w:rsidRPr="00877BD8">
        <w:rPr>
          <w:rFonts w:ascii="Sennheiser Neue Regular" w:eastAsiaTheme="minorEastAsia" w:hAnsi="Sennheiser Neue Regular"/>
          <w:b/>
          <w:bCs/>
          <w:color w:val="000000" w:themeColor="text1"/>
          <w:lang w:val="fr-FR"/>
        </w:rPr>
        <w:t xml:space="preserve"> leurs fonctions intelligentes et intuitives, ces </w:t>
      </w:r>
      <w:r w:rsidR="00877BD8" w:rsidRPr="00877BD8">
        <w:rPr>
          <w:rFonts w:ascii="Sennheiser Neue Regular" w:eastAsiaTheme="minorEastAsia" w:hAnsi="Sennheiser Neue Regular" w:hint="cs"/>
          <w:b/>
          <w:bCs/>
          <w:color w:val="000000" w:themeColor="text1"/>
          <w:lang w:val="fr-FR"/>
        </w:rPr>
        <w:t>é</w:t>
      </w:r>
      <w:r w:rsidR="00877BD8" w:rsidRPr="00877BD8">
        <w:rPr>
          <w:rFonts w:ascii="Sennheiser Neue Regular" w:eastAsiaTheme="minorEastAsia" w:hAnsi="Sennheiser Neue Regular"/>
          <w:b/>
          <w:bCs/>
          <w:color w:val="000000" w:themeColor="text1"/>
          <w:lang w:val="fr-FR"/>
        </w:rPr>
        <w:t xml:space="preserve">couteurs </w:t>
      </w:r>
      <w:r w:rsidR="00877BD8" w:rsidRPr="00877BD8">
        <w:rPr>
          <w:rFonts w:ascii="Sennheiser Neue Regular" w:eastAsiaTheme="minorEastAsia" w:hAnsi="Sennheiser Neue Regular" w:hint="cs"/>
          <w:b/>
          <w:bCs/>
          <w:color w:val="000000" w:themeColor="text1"/>
          <w:lang w:val="fr-FR"/>
        </w:rPr>
        <w:t>é</w:t>
      </w:r>
      <w:r w:rsidR="00877BD8" w:rsidRPr="00877BD8">
        <w:rPr>
          <w:rFonts w:ascii="Sennheiser Neue Regular" w:eastAsiaTheme="minorEastAsia" w:hAnsi="Sennheiser Neue Regular"/>
          <w:b/>
          <w:bCs/>
          <w:color w:val="000000" w:themeColor="text1"/>
          <w:lang w:val="fr-FR"/>
        </w:rPr>
        <w:t>l</w:t>
      </w:r>
      <w:r w:rsidR="00877BD8" w:rsidRPr="00877BD8">
        <w:rPr>
          <w:rFonts w:ascii="Sennheiser Neue Regular" w:eastAsiaTheme="minorEastAsia" w:hAnsi="Sennheiser Neue Regular" w:hint="cs"/>
          <w:b/>
          <w:bCs/>
          <w:color w:val="000000" w:themeColor="text1"/>
          <w:lang w:val="fr-FR"/>
        </w:rPr>
        <w:t>é</w:t>
      </w:r>
      <w:r w:rsidR="00877BD8" w:rsidRPr="00877BD8">
        <w:rPr>
          <w:rFonts w:ascii="Sennheiser Neue Regular" w:eastAsiaTheme="minorEastAsia" w:hAnsi="Sennheiser Neue Regular"/>
          <w:b/>
          <w:bCs/>
          <w:color w:val="000000" w:themeColor="text1"/>
          <w:lang w:val="fr-FR"/>
        </w:rPr>
        <w:t xml:space="preserve">gants </w:t>
      </w:r>
      <w:r w:rsidR="00877BD8" w:rsidRPr="00877BD8">
        <w:rPr>
          <w:rFonts w:ascii="Sennheiser Neue Regular" w:eastAsiaTheme="minorEastAsia" w:hAnsi="Sennheiser Neue Regular" w:hint="cs"/>
          <w:b/>
          <w:bCs/>
          <w:color w:val="000000" w:themeColor="text1"/>
          <w:lang w:val="fr-FR"/>
        </w:rPr>
        <w:t>é</w:t>
      </w:r>
      <w:r w:rsidR="00877BD8" w:rsidRPr="00877BD8">
        <w:rPr>
          <w:rFonts w:ascii="Sennheiser Neue Regular" w:eastAsiaTheme="minorEastAsia" w:hAnsi="Sennheiser Neue Regular"/>
          <w:b/>
          <w:bCs/>
          <w:color w:val="000000" w:themeColor="text1"/>
          <w:lang w:val="fr-FR"/>
        </w:rPr>
        <w:t>tablissent une nouvelle r</w:t>
      </w:r>
      <w:r w:rsidR="00877BD8" w:rsidRPr="00877BD8">
        <w:rPr>
          <w:rFonts w:ascii="Sennheiser Neue Regular" w:eastAsiaTheme="minorEastAsia" w:hAnsi="Sennheiser Neue Regular" w:hint="cs"/>
          <w:b/>
          <w:bCs/>
          <w:color w:val="000000" w:themeColor="text1"/>
          <w:lang w:val="fr-FR"/>
        </w:rPr>
        <w:t>é</w:t>
      </w:r>
      <w:r w:rsidR="00877BD8" w:rsidRPr="00877BD8">
        <w:rPr>
          <w:rFonts w:ascii="Sennheiser Neue Regular" w:eastAsiaTheme="minorEastAsia" w:hAnsi="Sennheiser Neue Regular"/>
          <w:b/>
          <w:bCs/>
          <w:color w:val="000000" w:themeColor="text1"/>
          <w:lang w:val="fr-FR"/>
        </w:rPr>
        <w:t>f</w:t>
      </w:r>
      <w:r w:rsidR="00877BD8" w:rsidRPr="00877BD8">
        <w:rPr>
          <w:rFonts w:ascii="Sennheiser Neue Regular" w:eastAsiaTheme="minorEastAsia" w:hAnsi="Sennheiser Neue Regular" w:hint="cs"/>
          <w:b/>
          <w:bCs/>
          <w:color w:val="000000" w:themeColor="text1"/>
          <w:lang w:val="fr-FR"/>
        </w:rPr>
        <w:t>é</w:t>
      </w:r>
      <w:r w:rsidR="00877BD8" w:rsidRPr="00877BD8">
        <w:rPr>
          <w:rFonts w:ascii="Sennheiser Neue Regular" w:eastAsiaTheme="minorEastAsia" w:hAnsi="Sennheiser Neue Regular"/>
          <w:b/>
          <w:bCs/>
          <w:color w:val="000000" w:themeColor="text1"/>
          <w:lang w:val="fr-FR"/>
        </w:rPr>
        <w:t>rence en mati</w:t>
      </w:r>
      <w:r w:rsidR="00877BD8" w:rsidRPr="00877BD8">
        <w:rPr>
          <w:rFonts w:ascii="Sennheiser Neue Regular" w:eastAsiaTheme="minorEastAsia" w:hAnsi="Sennheiser Neue Regular" w:hint="cs"/>
          <w:b/>
          <w:bCs/>
          <w:color w:val="000000" w:themeColor="text1"/>
          <w:lang w:val="fr-FR"/>
        </w:rPr>
        <w:t>è</w:t>
      </w:r>
      <w:r w:rsidR="00877BD8" w:rsidRPr="00877BD8">
        <w:rPr>
          <w:rFonts w:ascii="Sennheiser Neue Regular" w:eastAsiaTheme="minorEastAsia" w:hAnsi="Sennheiser Neue Regular"/>
          <w:b/>
          <w:bCs/>
          <w:color w:val="000000" w:themeColor="text1"/>
          <w:lang w:val="fr-FR"/>
        </w:rPr>
        <w:t>re de dispositifs d'am</w:t>
      </w:r>
      <w:r w:rsidR="00877BD8" w:rsidRPr="00877BD8">
        <w:rPr>
          <w:rFonts w:ascii="Sennheiser Neue Regular" w:eastAsiaTheme="minorEastAsia" w:hAnsi="Sennheiser Neue Regular" w:hint="cs"/>
          <w:b/>
          <w:bCs/>
          <w:color w:val="000000" w:themeColor="text1"/>
          <w:lang w:val="fr-FR"/>
        </w:rPr>
        <w:t>é</w:t>
      </w:r>
      <w:r w:rsidR="00877BD8" w:rsidRPr="00877BD8">
        <w:rPr>
          <w:rFonts w:ascii="Sennheiser Neue Regular" w:eastAsiaTheme="minorEastAsia" w:hAnsi="Sennheiser Neue Regular"/>
          <w:b/>
          <w:bCs/>
          <w:color w:val="000000" w:themeColor="text1"/>
          <w:lang w:val="fr-FR"/>
        </w:rPr>
        <w:t>lioration de la parole pour le grand public</w:t>
      </w:r>
      <w:r w:rsidR="452881CF" w:rsidRPr="00877BD8">
        <w:rPr>
          <w:rFonts w:ascii="Sennheiser Neue Regular" w:eastAsiaTheme="minorEastAsia" w:hAnsi="Sennheiser Neue Regular"/>
          <w:b/>
          <w:bCs/>
          <w:color w:val="000000" w:themeColor="text1"/>
          <w:lang w:val="fr-FR"/>
        </w:rPr>
        <w:t>.</w:t>
      </w:r>
      <w:r w:rsidR="1E0779D8" w:rsidRPr="00877BD8">
        <w:rPr>
          <w:rFonts w:ascii="Sennheiser Neue Regular" w:eastAsiaTheme="minorEastAsia" w:hAnsi="Sennheiser Neue Regular"/>
          <w:b/>
          <w:bCs/>
          <w:color w:val="000000" w:themeColor="text1"/>
          <w:lang w:val="fr-FR"/>
        </w:rPr>
        <w:t xml:space="preserve"> </w:t>
      </w:r>
    </w:p>
    <w:p w14:paraId="2ACD62E3" w14:textId="77777777" w:rsidR="00877BD8" w:rsidRPr="00877BD8" w:rsidRDefault="00877BD8" w:rsidP="00877BD8">
      <w:pPr>
        <w:spacing w:line="360" w:lineRule="auto"/>
        <w:rPr>
          <w:rFonts w:ascii="Sennheiser Neue Regular" w:eastAsiaTheme="minorEastAsia" w:hAnsi="Sennheiser Neue Regular"/>
          <w:b/>
          <w:bCs/>
          <w:color w:val="000000" w:themeColor="text1"/>
          <w:sz w:val="11"/>
          <w:szCs w:val="16"/>
          <w:lang w:val="fr-FR"/>
        </w:rPr>
      </w:pPr>
    </w:p>
    <w:p w14:paraId="19B2DEB5" w14:textId="6FD2CFE1" w:rsidR="483C5DA5" w:rsidRPr="00877BD8" w:rsidRDefault="00877BD8" w:rsidP="00877BD8">
      <w:pPr>
        <w:spacing w:line="360" w:lineRule="auto"/>
        <w:rPr>
          <w:rFonts w:ascii="Sennheiser Neue Regular" w:eastAsiaTheme="minorEastAsia" w:hAnsi="Sennheiser Neue Regular"/>
          <w:b/>
          <w:bCs/>
          <w:color w:val="000000" w:themeColor="text1"/>
          <w:highlight w:val="yellow"/>
          <w:lang w:val="fr-FR"/>
        </w:rPr>
      </w:pPr>
      <w:r w:rsidRPr="007D6207">
        <w:rPr>
          <w:rFonts w:ascii="Sennheiser Neue Regular" w:hAnsi="Sennheiser Neue Regular"/>
          <w:noProof/>
        </w:rPr>
        <w:drawing>
          <wp:inline distT="0" distB="0" distL="0" distR="0" wp14:anchorId="2AEE8E77" wp14:editId="2E91ECF2">
            <wp:extent cx="3035300" cy="2284830"/>
            <wp:effectExtent l="0" t="0" r="0" b="1270"/>
            <wp:docPr id="806096785" name="Picture 806096785" descr="Une image contenant équipement électronique, noir, sour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96785" name="Picture 806096785" descr="Une image contenant équipement électronique, noir, souris&#10;&#10;Description générée automatiquement"/>
                    <pic:cNvPicPr/>
                  </pic:nvPicPr>
                  <pic:blipFill rotWithShape="1">
                    <a:blip r:embed="rId12">
                      <a:extLst>
                        <a:ext uri="{28A0092B-C50C-407E-A947-70E740481C1C}">
                          <a14:useLocalDpi xmlns:a14="http://schemas.microsoft.com/office/drawing/2010/main" val="0"/>
                        </a:ext>
                      </a:extLst>
                    </a:blip>
                    <a:srcRect t="14413" b="10311"/>
                    <a:stretch/>
                  </pic:blipFill>
                  <pic:spPr bwMode="auto">
                    <a:xfrm>
                      <a:off x="0" y="0"/>
                      <a:ext cx="3104542" cy="2336952"/>
                    </a:xfrm>
                    <a:prstGeom prst="rect">
                      <a:avLst/>
                    </a:prstGeom>
                    <a:ln>
                      <a:noFill/>
                    </a:ln>
                    <a:extLst>
                      <a:ext uri="{53640926-AAD7-44D8-BBD7-CCE9431645EC}">
                        <a14:shadowObscured xmlns:a14="http://schemas.microsoft.com/office/drawing/2010/main"/>
                      </a:ext>
                    </a:extLst>
                  </pic:spPr>
                </pic:pic>
              </a:graphicData>
            </a:graphic>
          </wp:inline>
        </w:drawing>
      </w:r>
      <w:r w:rsidR="002D5E6B" w:rsidRPr="00877BD8">
        <w:rPr>
          <w:rFonts w:ascii="Sennheiser Neue Regular" w:eastAsiaTheme="minorEastAsia" w:hAnsi="Sennheiser Neue Regular"/>
          <w:b/>
          <w:bCs/>
          <w:lang w:val="fr-FR"/>
        </w:rPr>
        <w:br w:type="page"/>
      </w:r>
    </w:p>
    <w:p w14:paraId="6A80F47B" w14:textId="77777777" w:rsidR="00573BE6" w:rsidRPr="00573BE6" w:rsidRDefault="00573BE6" w:rsidP="0932F6CE">
      <w:pPr>
        <w:spacing w:line="360" w:lineRule="auto"/>
        <w:rPr>
          <w:rFonts w:ascii="Sennheiser Neue Regular" w:eastAsiaTheme="minorEastAsia" w:hAnsi="Sennheiser Neue Regular"/>
          <w:b/>
          <w:bCs/>
          <w:color w:val="000000" w:themeColor="text1"/>
          <w:lang w:val="fr-FR"/>
        </w:rPr>
      </w:pPr>
      <w:r w:rsidRPr="00573BE6">
        <w:rPr>
          <w:rFonts w:ascii="Sennheiser Neue Regular" w:eastAsiaTheme="minorEastAsia" w:hAnsi="Sennheiser Neue Regular"/>
          <w:b/>
          <w:bCs/>
          <w:color w:val="000000" w:themeColor="text1"/>
          <w:lang w:val="fr-FR"/>
        </w:rPr>
        <w:lastRenderedPageBreak/>
        <w:t>Des conversations limpides sans effort dans les environnements bruyants.</w:t>
      </w:r>
    </w:p>
    <w:p w14:paraId="4ABFCF0C" w14:textId="2E027CBF" w:rsidR="27DE0229" w:rsidRPr="00157F04" w:rsidRDefault="00157F04" w:rsidP="0932F6CE">
      <w:pPr>
        <w:spacing w:line="360" w:lineRule="auto"/>
        <w:rPr>
          <w:rFonts w:ascii="Sennheiser Neue Regular" w:eastAsia="Sennheiser Office" w:hAnsi="Sennheiser Neue Regular" w:cs="Sennheiser Office"/>
          <w:color w:val="000000" w:themeColor="text1"/>
          <w:lang w:val="fr-FR"/>
        </w:rPr>
      </w:pPr>
      <w:r w:rsidRPr="00157F04">
        <w:rPr>
          <w:rFonts w:ascii="Sennheiser Neue Regular" w:eastAsiaTheme="minorEastAsia" w:hAnsi="Sennheiser Neue Regular"/>
          <w:color w:val="000000" w:themeColor="text1"/>
          <w:lang w:val="fr-FR"/>
        </w:rPr>
        <w:t>Utilisant la technologie avanc</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 xml:space="preserve">e de la puce </w:t>
      </w:r>
      <w:proofErr w:type="spellStart"/>
      <w:r w:rsidRPr="00157F04">
        <w:rPr>
          <w:rFonts w:ascii="Sennheiser Neue Regular" w:eastAsiaTheme="minorEastAsia" w:hAnsi="Sennheiser Neue Regular"/>
          <w:color w:val="000000" w:themeColor="text1"/>
          <w:lang w:val="fr-FR"/>
        </w:rPr>
        <w:t>Sonova</w:t>
      </w:r>
      <w:proofErr w:type="spellEnd"/>
      <w:r w:rsidRPr="00157F04">
        <w:rPr>
          <w:rFonts w:ascii="Sennheiser Neue Regular" w:eastAsiaTheme="minorEastAsia" w:hAnsi="Sennheiser Neue Regular"/>
          <w:color w:val="000000" w:themeColor="text1"/>
          <w:lang w:val="fr-FR"/>
        </w:rPr>
        <w:t>, les conversations et les appels sont am</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lior</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s gr</w:t>
      </w:r>
      <w:r w:rsidRPr="00157F04">
        <w:rPr>
          <w:rFonts w:ascii="Sennheiser Neue Regular" w:eastAsiaTheme="minorEastAsia" w:hAnsi="Sennheiser Neue Regular" w:hint="cs"/>
          <w:color w:val="000000" w:themeColor="text1"/>
          <w:lang w:val="fr-FR"/>
        </w:rPr>
        <w:t>â</w:t>
      </w:r>
      <w:r w:rsidRPr="00157F04">
        <w:rPr>
          <w:rFonts w:ascii="Sennheiser Neue Regular" w:eastAsiaTheme="minorEastAsia" w:hAnsi="Sennheiser Neue Regular"/>
          <w:color w:val="000000" w:themeColor="text1"/>
          <w:lang w:val="fr-FR"/>
        </w:rPr>
        <w:t xml:space="preserve">ce </w:t>
      </w:r>
      <w:r w:rsidRPr="00157F04">
        <w:rPr>
          <w:rFonts w:ascii="Sennheiser Neue Regular" w:eastAsiaTheme="minorEastAsia" w:hAnsi="Sennheiser Neue Regular" w:hint="cs"/>
          <w:color w:val="000000" w:themeColor="text1"/>
          <w:lang w:val="fr-FR"/>
        </w:rPr>
        <w:t>à</w:t>
      </w:r>
      <w:r w:rsidRPr="00157F04">
        <w:rPr>
          <w:rFonts w:ascii="Sennheiser Neue Regular" w:eastAsiaTheme="minorEastAsia" w:hAnsi="Sennheiser Neue Regular"/>
          <w:color w:val="000000" w:themeColor="text1"/>
          <w:lang w:val="fr-FR"/>
        </w:rPr>
        <w:t xml:space="preserve"> la fonctionnalit</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 xml:space="preserve"> de d</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tection automatique de sc</w:t>
      </w:r>
      <w:r w:rsidRPr="00157F04">
        <w:rPr>
          <w:rFonts w:ascii="Sennheiser Neue Regular" w:eastAsiaTheme="minorEastAsia" w:hAnsi="Sennheiser Neue Regular" w:hint="cs"/>
          <w:color w:val="000000" w:themeColor="text1"/>
          <w:lang w:val="fr-FR"/>
        </w:rPr>
        <w:t>è</w:t>
      </w:r>
      <w:r w:rsidRPr="00157F04">
        <w:rPr>
          <w:rFonts w:ascii="Sennheiser Neue Regular" w:eastAsiaTheme="minorEastAsia" w:hAnsi="Sennheiser Neue Regular"/>
          <w:color w:val="000000" w:themeColor="text1"/>
          <w:lang w:val="fr-FR"/>
        </w:rPr>
        <w:t>ne de Sennheiser, qui analyse le niveau de bruit de l'environnement de l'utilisateur et adapte le niveau d'am</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 xml:space="preserve">lioration de la parole </w:t>
      </w:r>
      <w:r w:rsidRPr="00157F04">
        <w:rPr>
          <w:rFonts w:ascii="Sennheiser Neue Regular" w:eastAsiaTheme="minorEastAsia" w:hAnsi="Sennheiser Neue Regular" w:hint="cs"/>
          <w:color w:val="000000" w:themeColor="text1"/>
          <w:lang w:val="fr-FR"/>
        </w:rPr>
        <w:t>à</w:t>
      </w:r>
      <w:r w:rsidRPr="00157F04">
        <w:rPr>
          <w:rFonts w:ascii="Sennheiser Neue Regular" w:eastAsiaTheme="minorEastAsia" w:hAnsi="Sennheiser Neue Regular"/>
          <w:color w:val="000000" w:themeColor="text1"/>
          <w:lang w:val="fr-FR"/>
        </w:rPr>
        <w:t xml:space="preserve"> son environnement</w:t>
      </w:r>
      <w:r w:rsidR="7252FA4B" w:rsidRPr="00157F04">
        <w:rPr>
          <w:rFonts w:ascii="Sennheiser Neue Regular" w:eastAsiaTheme="minorEastAsia" w:hAnsi="Sennheiser Neue Regular"/>
          <w:color w:val="000000" w:themeColor="text1"/>
          <w:lang w:val="fr-FR"/>
        </w:rPr>
        <w:t>.</w:t>
      </w:r>
      <w:r w:rsidR="048EBBA6" w:rsidRPr="00157F04">
        <w:rPr>
          <w:rFonts w:ascii="Sennheiser Neue Regular" w:eastAsiaTheme="minorEastAsia" w:hAnsi="Sennheiser Neue Regular"/>
          <w:color w:val="000000" w:themeColor="text1"/>
          <w:lang w:val="fr-FR"/>
        </w:rPr>
        <w:t xml:space="preserve"> </w:t>
      </w:r>
    </w:p>
    <w:p w14:paraId="71C2A056" w14:textId="628231DB" w:rsidR="2A5E95CF" w:rsidRPr="00157F04" w:rsidRDefault="2A5E95CF" w:rsidP="0932F6CE">
      <w:pPr>
        <w:spacing w:line="360" w:lineRule="auto"/>
        <w:rPr>
          <w:rFonts w:ascii="Sennheiser Neue Regular" w:eastAsiaTheme="minorEastAsia" w:hAnsi="Sennheiser Neue Regular"/>
          <w:color w:val="000000" w:themeColor="text1"/>
          <w:lang w:val="fr-FR"/>
        </w:rPr>
      </w:pPr>
    </w:p>
    <w:p w14:paraId="2DF5202A" w14:textId="58D66584" w:rsidR="27DE0229" w:rsidRPr="00157F04" w:rsidRDefault="00157F04" w:rsidP="0932F6CE">
      <w:pPr>
        <w:spacing w:line="360" w:lineRule="auto"/>
        <w:rPr>
          <w:rFonts w:ascii="Sennheiser Neue Regular" w:eastAsiaTheme="minorEastAsia" w:hAnsi="Sennheiser Neue Regular"/>
          <w:color w:val="000000" w:themeColor="text1"/>
          <w:lang w:val="fr-FR"/>
        </w:rPr>
      </w:pPr>
      <w:r w:rsidRPr="00157F04">
        <w:rPr>
          <w:rFonts w:ascii="Sennheiser Neue Regular" w:eastAsiaTheme="minorEastAsia" w:hAnsi="Sennheiser Neue Regular"/>
          <w:color w:val="000000" w:themeColor="text1"/>
          <w:lang w:val="fr-FR"/>
        </w:rPr>
        <w:t>Int</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gr</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 xml:space="preserve">e </w:t>
      </w:r>
      <w:r w:rsidRPr="00157F04">
        <w:rPr>
          <w:rFonts w:ascii="Sennheiser Neue Regular" w:eastAsiaTheme="minorEastAsia" w:hAnsi="Sennheiser Neue Regular" w:hint="cs"/>
          <w:color w:val="000000" w:themeColor="text1"/>
          <w:lang w:val="fr-FR"/>
        </w:rPr>
        <w:t>à</w:t>
      </w:r>
      <w:r w:rsidRPr="00157F04">
        <w:rPr>
          <w:rFonts w:ascii="Sennheiser Neue Regular" w:eastAsiaTheme="minorEastAsia" w:hAnsi="Sennheiser Neue Regular"/>
          <w:color w:val="000000" w:themeColor="text1"/>
          <w:lang w:val="fr-FR"/>
        </w:rPr>
        <w:t xml:space="preserve"> ces </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couteurs compacts et modernes, la d</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tection automatique de sc</w:t>
      </w:r>
      <w:r w:rsidRPr="00157F04">
        <w:rPr>
          <w:rFonts w:ascii="Sennheiser Neue Regular" w:eastAsiaTheme="minorEastAsia" w:hAnsi="Sennheiser Neue Regular" w:hint="cs"/>
          <w:color w:val="000000" w:themeColor="text1"/>
          <w:lang w:val="fr-FR"/>
        </w:rPr>
        <w:t>è</w:t>
      </w:r>
      <w:r w:rsidRPr="00157F04">
        <w:rPr>
          <w:rFonts w:ascii="Sennheiser Neue Regular" w:eastAsiaTheme="minorEastAsia" w:hAnsi="Sennheiser Neue Regular"/>
          <w:color w:val="000000" w:themeColor="text1"/>
          <w:lang w:val="fr-FR"/>
        </w:rPr>
        <w:t>ne garantit une parole claire dans les environnements difficiles, que ce soit lors d'un entretien physique ou au t</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l</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phone. Associ</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 xml:space="preserve">e </w:t>
      </w:r>
      <w:r w:rsidRPr="00157F04">
        <w:rPr>
          <w:rFonts w:ascii="Sennheiser Neue Regular" w:eastAsiaTheme="minorEastAsia" w:hAnsi="Sennheiser Neue Regular" w:hint="cs"/>
          <w:color w:val="000000" w:themeColor="text1"/>
          <w:lang w:val="fr-FR"/>
        </w:rPr>
        <w:t>à</w:t>
      </w:r>
      <w:r w:rsidRPr="00157F04">
        <w:rPr>
          <w:rFonts w:ascii="Sennheiser Neue Regular" w:eastAsiaTheme="minorEastAsia" w:hAnsi="Sennheiser Neue Regular"/>
          <w:color w:val="000000" w:themeColor="text1"/>
          <w:lang w:val="fr-FR"/>
        </w:rPr>
        <w:t xml:space="preserve"> la suppression active du bruit, la fonction Conversation Clear Plus agit dynamiquement pour bloquer les bruits parasites et am</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liorer la clart</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 xml:space="preserve"> des conversations, quel que soit le niveau de bruit de fond</w:t>
      </w:r>
      <w:r w:rsidR="00B307E4" w:rsidRPr="00157F04">
        <w:rPr>
          <w:rFonts w:ascii="Sennheiser Neue Regular" w:eastAsiaTheme="minorEastAsia" w:hAnsi="Sennheiser Neue Regular"/>
          <w:color w:val="000000" w:themeColor="text1"/>
          <w:lang w:val="fr-FR"/>
        </w:rPr>
        <w:t>.</w:t>
      </w:r>
    </w:p>
    <w:p w14:paraId="3F6596B5" w14:textId="2425A62C" w:rsidR="72F5B790" w:rsidRPr="00157F04" w:rsidRDefault="72F5B790" w:rsidP="0932F6CE">
      <w:pPr>
        <w:spacing w:line="360" w:lineRule="auto"/>
        <w:rPr>
          <w:rFonts w:ascii="Sennheiser Neue Regular" w:eastAsiaTheme="minorEastAsia" w:hAnsi="Sennheiser Neue Regular"/>
          <w:color w:val="000000" w:themeColor="text1"/>
          <w:lang w:val="fr-FR"/>
        </w:rPr>
      </w:pPr>
    </w:p>
    <w:p w14:paraId="0B839F23" w14:textId="411F3C67" w:rsidR="2D7F8B4D" w:rsidRPr="00157F04" w:rsidRDefault="00157F04" w:rsidP="0932F6CE">
      <w:pPr>
        <w:spacing w:line="360" w:lineRule="auto"/>
        <w:rPr>
          <w:rFonts w:ascii="Sennheiser Neue Regular" w:eastAsiaTheme="minorEastAsia" w:hAnsi="Sennheiser Neue Regular"/>
          <w:color w:val="000000" w:themeColor="text1"/>
          <w:lang w:val="fr-FR"/>
        </w:rPr>
      </w:pPr>
      <w:r w:rsidRPr="00157F04">
        <w:rPr>
          <w:rFonts w:ascii="Sennheiser Neue Regular" w:eastAsiaTheme="minorEastAsia" w:hAnsi="Sennheiser Neue Regular"/>
          <w:color w:val="000000" w:themeColor="text1"/>
          <w:lang w:val="fr-FR"/>
        </w:rPr>
        <w:t xml:space="preserve">La fonction Conversation Clear Plus permet de choisir le niveau de bruit ambiant que l'on souhaite entendre. La fonction Active Noise </w:t>
      </w:r>
      <w:proofErr w:type="spellStart"/>
      <w:r w:rsidRPr="00157F04">
        <w:rPr>
          <w:rFonts w:ascii="Sennheiser Neue Regular" w:eastAsiaTheme="minorEastAsia" w:hAnsi="Sennheiser Neue Regular"/>
          <w:color w:val="000000" w:themeColor="text1"/>
          <w:lang w:val="fr-FR"/>
        </w:rPr>
        <w:t>Cancellation</w:t>
      </w:r>
      <w:proofErr w:type="spellEnd"/>
      <w:r w:rsidRPr="00157F04">
        <w:rPr>
          <w:rFonts w:ascii="Sennheiser Neue Regular" w:eastAsiaTheme="minorEastAsia" w:hAnsi="Sennheiser Neue Regular"/>
          <w:color w:val="000000" w:themeColor="text1"/>
          <w:lang w:val="fr-FR"/>
        </w:rPr>
        <w:t xml:space="preserve"> </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 xml:space="preserve">limine les sources de distraction, tandis que le mode Ambient </w:t>
      </w:r>
      <w:proofErr w:type="spellStart"/>
      <w:r w:rsidRPr="00157F04">
        <w:rPr>
          <w:rFonts w:ascii="Sennheiser Neue Regular" w:eastAsiaTheme="minorEastAsia" w:hAnsi="Sennheiser Neue Regular"/>
          <w:color w:val="000000" w:themeColor="text1"/>
          <w:lang w:val="fr-FR"/>
        </w:rPr>
        <w:t>Awareness</w:t>
      </w:r>
      <w:proofErr w:type="spellEnd"/>
      <w:r w:rsidRPr="00157F04">
        <w:rPr>
          <w:rFonts w:ascii="Sennheiser Neue Regular" w:eastAsiaTheme="minorEastAsia" w:hAnsi="Sennheiser Neue Regular"/>
          <w:color w:val="000000" w:themeColor="text1"/>
          <w:lang w:val="fr-FR"/>
        </w:rPr>
        <w:t xml:space="preserve"> permet de mieux se connecter </w:t>
      </w:r>
      <w:r w:rsidRPr="00157F04">
        <w:rPr>
          <w:rFonts w:ascii="Sennheiser Neue Regular" w:eastAsiaTheme="minorEastAsia" w:hAnsi="Sennheiser Neue Regular" w:hint="cs"/>
          <w:color w:val="000000" w:themeColor="text1"/>
          <w:lang w:val="fr-FR"/>
        </w:rPr>
        <w:t>à</w:t>
      </w:r>
      <w:r w:rsidRPr="00157F04">
        <w:rPr>
          <w:rFonts w:ascii="Sennheiser Neue Regular" w:eastAsiaTheme="minorEastAsia" w:hAnsi="Sennheiser Neue Regular"/>
          <w:color w:val="000000" w:themeColor="text1"/>
          <w:lang w:val="fr-FR"/>
        </w:rPr>
        <w:t xml:space="preserve"> l'environnement ext</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rieur si n</w:t>
      </w:r>
      <w:r w:rsidRPr="00157F04">
        <w:rPr>
          <w:rFonts w:ascii="Sennheiser Neue Regular" w:eastAsiaTheme="minorEastAsia" w:hAnsi="Sennheiser Neue Regular" w:hint="cs"/>
          <w:color w:val="000000" w:themeColor="text1"/>
          <w:lang w:val="fr-FR"/>
        </w:rPr>
        <w:t>é</w:t>
      </w:r>
      <w:r w:rsidRPr="00157F04">
        <w:rPr>
          <w:rFonts w:ascii="Sennheiser Neue Regular" w:eastAsiaTheme="minorEastAsia" w:hAnsi="Sennheiser Neue Regular"/>
          <w:color w:val="000000" w:themeColor="text1"/>
          <w:lang w:val="fr-FR"/>
        </w:rPr>
        <w:t>cessaire</w:t>
      </w:r>
      <w:r w:rsidR="2D7F8B4D" w:rsidRPr="00157F04">
        <w:rPr>
          <w:rFonts w:ascii="Sennheiser Neue Regular" w:eastAsiaTheme="minorEastAsia" w:hAnsi="Sennheiser Neue Regular"/>
          <w:color w:val="000000" w:themeColor="text1"/>
          <w:lang w:val="fr-FR"/>
        </w:rPr>
        <w:t>.</w:t>
      </w:r>
      <w:r w:rsidR="2867B7F6" w:rsidRPr="00157F04">
        <w:rPr>
          <w:rFonts w:ascii="Sennheiser Neue Regular" w:eastAsiaTheme="minorEastAsia" w:hAnsi="Sennheiser Neue Regular"/>
          <w:color w:val="000000" w:themeColor="text1"/>
          <w:lang w:val="fr-FR"/>
        </w:rPr>
        <w:t xml:space="preserve"> </w:t>
      </w:r>
    </w:p>
    <w:p w14:paraId="4870CFA6" w14:textId="6FD453D5" w:rsidR="72F5B790" w:rsidRPr="00157F04" w:rsidRDefault="72F5B790" w:rsidP="0932F6CE">
      <w:pPr>
        <w:spacing w:line="360" w:lineRule="auto"/>
        <w:rPr>
          <w:rFonts w:ascii="Sennheiser Neue Regular" w:eastAsiaTheme="minorEastAsia" w:hAnsi="Sennheiser Neue Regular"/>
          <w:color w:val="000000" w:themeColor="text1"/>
          <w:lang w:val="fr-FR"/>
        </w:rPr>
      </w:pPr>
    </w:p>
    <w:p w14:paraId="1C89E23A" w14:textId="7BFD268C" w:rsidR="1B7F5FEC" w:rsidRPr="007D6207" w:rsidRDefault="007C0F4D" w:rsidP="0932F6CE">
      <w:pPr>
        <w:spacing w:line="360" w:lineRule="auto"/>
        <w:rPr>
          <w:rFonts w:ascii="Sennheiser Neue Regular" w:eastAsiaTheme="minorEastAsia" w:hAnsi="Sennheiser Neue Regular"/>
          <w:color w:val="000000" w:themeColor="text1"/>
          <w:lang w:val="en-US"/>
        </w:rPr>
      </w:pPr>
      <w:r w:rsidRPr="007C0F4D">
        <w:rPr>
          <w:rFonts w:ascii="Sennheiser Neue Regular" w:eastAsiaTheme="minorEastAsia" w:hAnsi="Sennheiser Neue Regular"/>
          <w:color w:val="000000" w:themeColor="text1"/>
          <w:lang w:val="fr-FR"/>
        </w:rPr>
        <w:t>"Sennheiser Conversation Clear Plus traduit le rythme de vie effr</w:t>
      </w:r>
      <w:r w:rsidRPr="007C0F4D">
        <w:rPr>
          <w:rFonts w:ascii="Sennheiser Neue Regular" w:eastAsiaTheme="minorEastAsia" w:hAnsi="Sennheiser Neue Regular" w:hint="cs"/>
          <w:color w:val="000000" w:themeColor="text1"/>
          <w:lang w:val="fr-FR"/>
        </w:rPr>
        <w:t>é</w:t>
      </w:r>
      <w:r w:rsidRPr="007C0F4D">
        <w:rPr>
          <w:rFonts w:ascii="Sennheiser Neue Regular" w:eastAsiaTheme="minorEastAsia" w:hAnsi="Sennheiser Neue Regular"/>
          <w:color w:val="000000" w:themeColor="text1"/>
          <w:lang w:val="fr-FR"/>
        </w:rPr>
        <w:t>n</w:t>
      </w:r>
      <w:r w:rsidRPr="007C0F4D">
        <w:rPr>
          <w:rFonts w:ascii="Sennheiser Neue Regular" w:eastAsiaTheme="minorEastAsia" w:hAnsi="Sennheiser Neue Regular" w:hint="cs"/>
          <w:color w:val="000000" w:themeColor="text1"/>
          <w:lang w:val="fr-FR"/>
        </w:rPr>
        <w:t>é</w:t>
      </w:r>
      <w:r w:rsidRPr="007C0F4D">
        <w:rPr>
          <w:rFonts w:ascii="Sennheiser Neue Regular" w:eastAsiaTheme="minorEastAsia" w:hAnsi="Sennheiser Neue Regular"/>
          <w:color w:val="000000" w:themeColor="text1"/>
          <w:lang w:val="fr-FR"/>
        </w:rPr>
        <w:t xml:space="preserve"> de nos clients, permettant aux utilisateurs de suivre chaque conversation avec facilit</w:t>
      </w:r>
      <w:r w:rsidRPr="007C0F4D">
        <w:rPr>
          <w:rFonts w:ascii="Sennheiser Neue Regular" w:eastAsiaTheme="minorEastAsia" w:hAnsi="Sennheiser Neue Regular" w:hint="cs"/>
          <w:color w:val="000000" w:themeColor="text1"/>
          <w:lang w:val="fr-FR"/>
        </w:rPr>
        <w:t>é</w:t>
      </w:r>
      <w:r w:rsidRPr="007C0F4D">
        <w:rPr>
          <w:rFonts w:ascii="Sennheiser Neue Regular" w:eastAsiaTheme="minorEastAsia" w:hAnsi="Sennheiser Neue Regular"/>
          <w:color w:val="000000" w:themeColor="text1"/>
          <w:lang w:val="fr-FR"/>
        </w:rPr>
        <w:t>, o</w:t>
      </w:r>
      <w:r w:rsidRPr="007C0F4D">
        <w:rPr>
          <w:rFonts w:ascii="Sennheiser Neue Regular" w:eastAsiaTheme="minorEastAsia" w:hAnsi="Sennheiser Neue Regular" w:hint="cs"/>
          <w:color w:val="000000" w:themeColor="text1"/>
          <w:lang w:val="fr-FR"/>
        </w:rPr>
        <w:t>ù</w:t>
      </w:r>
      <w:r w:rsidRPr="007C0F4D">
        <w:rPr>
          <w:rFonts w:ascii="Sennheiser Neue Regular" w:eastAsiaTheme="minorEastAsia" w:hAnsi="Sennheiser Neue Regular"/>
          <w:color w:val="000000" w:themeColor="text1"/>
          <w:lang w:val="fr-FR"/>
        </w:rPr>
        <w:t xml:space="preserve"> qu'ils soient", d</w:t>
      </w:r>
      <w:r w:rsidRPr="007C0F4D">
        <w:rPr>
          <w:rFonts w:ascii="Sennheiser Neue Regular" w:eastAsiaTheme="minorEastAsia" w:hAnsi="Sennheiser Neue Regular" w:hint="cs"/>
          <w:color w:val="000000" w:themeColor="text1"/>
          <w:lang w:val="fr-FR"/>
        </w:rPr>
        <w:t>é</w:t>
      </w:r>
      <w:r w:rsidRPr="007C0F4D">
        <w:rPr>
          <w:rFonts w:ascii="Sennheiser Neue Regular" w:eastAsiaTheme="minorEastAsia" w:hAnsi="Sennheiser Neue Regular"/>
          <w:color w:val="000000" w:themeColor="text1"/>
          <w:lang w:val="fr-FR"/>
        </w:rPr>
        <w:t xml:space="preserve">clare Daniel </w:t>
      </w:r>
      <w:proofErr w:type="spellStart"/>
      <w:r w:rsidRPr="007C0F4D">
        <w:rPr>
          <w:rFonts w:ascii="Sennheiser Neue Regular" w:eastAsiaTheme="minorEastAsia" w:hAnsi="Sennheiser Neue Regular"/>
          <w:color w:val="000000" w:themeColor="text1"/>
          <w:lang w:val="fr-FR"/>
        </w:rPr>
        <w:t>Holenstein</w:t>
      </w:r>
      <w:proofErr w:type="spellEnd"/>
      <w:r w:rsidRPr="007C0F4D">
        <w:rPr>
          <w:rFonts w:ascii="Sennheiser Neue Regular" w:eastAsiaTheme="minorEastAsia" w:hAnsi="Sennheiser Neue Regular"/>
          <w:color w:val="000000" w:themeColor="text1"/>
          <w:lang w:val="fr-FR"/>
        </w:rPr>
        <w:t xml:space="preserve">, chef de produit senior chez Sennheiser. "Une </w:t>
      </w:r>
      <w:r w:rsidRPr="007C0F4D">
        <w:rPr>
          <w:rFonts w:ascii="Sennheiser Neue Regular" w:eastAsiaTheme="minorEastAsia" w:hAnsi="Sennheiser Neue Regular" w:hint="cs"/>
          <w:color w:val="000000" w:themeColor="text1"/>
          <w:lang w:val="fr-FR"/>
        </w:rPr>
        <w:t>é</w:t>
      </w:r>
      <w:r w:rsidRPr="007C0F4D">
        <w:rPr>
          <w:rFonts w:ascii="Sennheiser Neue Regular" w:eastAsiaTheme="minorEastAsia" w:hAnsi="Sennheiser Neue Regular"/>
          <w:color w:val="000000" w:themeColor="text1"/>
          <w:lang w:val="fr-FR"/>
        </w:rPr>
        <w:t>tude ind</w:t>
      </w:r>
      <w:r w:rsidRPr="007C0F4D">
        <w:rPr>
          <w:rFonts w:ascii="Sennheiser Neue Regular" w:eastAsiaTheme="minorEastAsia" w:hAnsi="Sennheiser Neue Regular" w:hint="cs"/>
          <w:color w:val="000000" w:themeColor="text1"/>
          <w:lang w:val="fr-FR"/>
        </w:rPr>
        <w:t>é</w:t>
      </w:r>
      <w:r w:rsidRPr="007C0F4D">
        <w:rPr>
          <w:rFonts w:ascii="Sennheiser Neue Regular" w:eastAsiaTheme="minorEastAsia" w:hAnsi="Sennheiser Neue Regular"/>
          <w:color w:val="000000" w:themeColor="text1"/>
          <w:lang w:val="fr-FR"/>
        </w:rPr>
        <w:t>pendante a montr</w:t>
      </w:r>
      <w:r w:rsidRPr="007C0F4D">
        <w:rPr>
          <w:rFonts w:ascii="Sennheiser Neue Regular" w:eastAsiaTheme="minorEastAsia" w:hAnsi="Sennheiser Neue Regular" w:hint="cs"/>
          <w:color w:val="000000" w:themeColor="text1"/>
          <w:lang w:val="fr-FR"/>
        </w:rPr>
        <w:t>é</w:t>
      </w:r>
      <w:r w:rsidRPr="007C0F4D">
        <w:rPr>
          <w:rFonts w:ascii="Sennheiser Neue Regular" w:eastAsiaTheme="minorEastAsia" w:hAnsi="Sennheiser Neue Regular"/>
          <w:color w:val="000000" w:themeColor="text1"/>
          <w:lang w:val="fr-FR"/>
        </w:rPr>
        <w:t xml:space="preserve"> que 95 % des utilisateurs ont constat</w:t>
      </w:r>
      <w:r w:rsidRPr="007C0F4D">
        <w:rPr>
          <w:rFonts w:ascii="Sennheiser Neue Regular" w:eastAsiaTheme="minorEastAsia" w:hAnsi="Sennheiser Neue Regular" w:hint="cs"/>
          <w:color w:val="000000" w:themeColor="text1"/>
          <w:lang w:val="fr-FR"/>
        </w:rPr>
        <w:t>é</w:t>
      </w:r>
      <w:r w:rsidRPr="007C0F4D">
        <w:rPr>
          <w:rFonts w:ascii="Sennheiser Neue Regular" w:eastAsiaTheme="minorEastAsia" w:hAnsi="Sennheiser Neue Regular"/>
          <w:color w:val="000000" w:themeColor="text1"/>
          <w:lang w:val="fr-FR"/>
        </w:rPr>
        <w:t xml:space="preserve"> une am</w:t>
      </w:r>
      <w:r w:rsidRPr="007C0F4D">
        <w:rPr>
          <w:rFonts w:ascii="Sennheiser Neue Regular" w:eastAsiaTheme="minorEastAsia" w:hAnsi="Sennheiser Neue Regular" w:hint="cs"/>
          <w:color w:val="000000" w:themeColor="text1"/>
          <w:lang w:val="fr-FR"/>
        </w:rPr>
        <w:t>é</w:t>
      </w:r>
      <w:r w:rsidRPr="007C0F4D">
        <w:rPr>
          <w:rFonts w:ascii="Sennheiser Neue Regular" w:eastAsiaTheme="minorEastAsia" w:hAnsi="Sennheiser Neue Regular"/>
          <w:color w:val="000000" w:themeColor="text1"/>
          <w:lang w:val="fr-FR"/>
        </w:rPr>
        <w:t>lioration significative de la parole dans les situations bruyantes en utilisant le produit."</w:t>
      </w:r>
      <w:r w:rsidR="670AAFDE" w:rsidRPr="007C0F4D">
        <w:rPr>
          <w:rFonts w:ascii="Sennheiser Neue Regular" w:eastAsiaTheme="minorEastAsia" w:hAnsi="Sennheiser Neue Regular"/>
          <w:color w:val="000000" w:themeColor="text1"/>
          <w:lang w:val="fr-FR"/>
        </w:rPr>
        <w:t xml:space="preserve"> </w:t>
      </w:r>
      <w:r w:rsidR="5C1D6DAB" w:rsidRPr="007D6207">
        <w:rPr>
          <w:rFonts w:ascii="Sennheiser Neue Regular" w:eastAsiaTheme="minorEastAsia" w:hAnsi="Sennheiser Neue Regular"/>
          <w:color w:val="000000" w:themeColor="text1"/>
          <w:lang w:val="en-US"/>
        </w:rPr>
        <w:t>*</w:t>
      </w:r>
    </w:p>
    <w:p w14:paraId="0629BC4A" w14:textId="7312C8C0" w:rsidR="27DE0229" w:rsidRPr="007D6207" w:rsidRDefault="71C71C91" w:rsidP="0932F6CE">
      <w:pPr>
        <w:spacing w:line="360" w:lineRule="auto"/>
        <w:rPr>
          <w:rFonts w:ascii="Sennheiser Neue Regular" w:hAnsi="Sennheiser Neue Regular"/>
          <w:color w:val="000000" w:themeColor="text1"/>
        </w:rPr>
      </w:pPr>
      <w:r w:rsidRPr="007D6207">
        <w:rPr>
          <w:rFonts w:ascii="Sennheiser Neue Regular" w:hAnsi="Sennheiser Neue Regular"/>
          <w:noProof/>
        </w:rPr>
        <w:drawing>
          <wp:inline distT="0" distB="0" distL="0" distR="0" wp14:anchorId="3467F810" wp14:editId="039BDE55">
            <wp:extent cx="2971800" cy="2971800"/>
            <wp:effectExtent l="0" t="0" r="0" b="0"/>
            <wp:docPr id="1892646549" name="Picture 189264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646549"/>
                    <pic:cNvPicPr/>
                  </pic:nvPicPr>
                  <pic:blipFill>
                    <a:blip r:embed="rId13">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14:paraId="1617163D" w14:textId="4BFFFB68" w:rsidR="27DE0229" w:rsidRPr="007D6207" w:rsidRDefault="27DE0229" w:rsidP="0932F6CE">
      <w:pPr>
        <w:spacing w:line="360" w:lineRule="auto"/>
        <w:rPr>
          <w:rFonts w:ascii="Sennheiser Neue Regular" w:eastAsiaTheme="minorEastAsia" w:hAnsi="Sennheiser Neue Regular"/>
          <w:color w:val="000000" w:themeColor="text1"/>
          <w:lang w:val="en-US"/>
        </w:rPr>
      </w:pPr>
    </w:p>
    <w:p w14:paraId="756DFAF8" w14:textId="35990567" w:rsidR="27DE0229" w:rsidRPr="006B3E6D" w:rsidRDefault="006B3E6D" w:rsidP="0932F6CE">
      <w:pPr>
        <w:spacing w:line="360" w:lineRule="auto"/>
        <w:rPr>
          <w:rFonts w:ascii="Sennheiser Neue Regular" w:eastAsiaTheme="minorEastAsia" w:hAnsi="Sennheiser Neue Regular"/>
          <w:b/>
          <w:bCs/>
          <w:color w:val="000000" w:themeColor="text1"/>
          <w:lang w:val="fr-FR"/>
        </w:rPr>
      </w:pPr>
      <w:r w:rsidRPr="006B3E6D">
        <w:rPr>
          <w:rFonts w:ascii="Sennheiser Neue Regular" w:eastAsiaTheme="minorEastAsia" w:hAnsi="Sennheiser Neue Regular"/>
          <w:b/>
          <w:bCs/>
          <w:color w:val="000000" w:themeColor="text1"/>
          <w:lang w:val="fr-FR"/>
        </w:rPr>
        <w:t>Installation et utilisation faciles</w:t>
      </w:r>
    </w:p>
    <w:p w14:paraId="034C9655" w14:textId="46936E92" w:rsidR="0070511D" w:rsidRPr="006B3E6D" w:rsidRDefault="006B3E6D" w:rsidP="0932F6CE">
      <w:pPr>
        <w:spacing w:line="360" w:lineRule="auto"/>
        <w:rPr>
          <w:rFonts w:ascii="Sennheiser Neue Regular" w:eastAsiaTheme="minorEastAsia" w:hAnsi="Sennheiser Neue Regular"/>
          <w:color w:val="000000" w:themeColor="text1"/>
          <w:lang w:val="fr-FR"/>
        </w:rPr>
      </w:pPr>
      <w:r w:rsidRPr="006B3E6D">
        <w:rPr>
          <w:rFonts w:ascii="Sennheiser Neue Regular" w:eastAsiaTheme="minorEastAsia" w:hAnsi="Sennheiser Neue Regular"/>
          <w:color w:val="000000" w:themeColor="text1"/>
          <w:lang w:val="fr-FR"/>
        </w:rPr>
        <w:t>Gr</w:t>
      </w:r>
      <w:r w:rsidRPr="006B3E6D">
        <w:rPr>
          <w:rFonts w:ascii="Sennheiser Neue Regular" w:eastAsiaTheme="minorEastAsia" w:hAnsi="Sennheiser Neue Regular" w:hint="cs"/>
          <w:color w:val="000000" w:themeColor="text1"/>
          <w:lang w:val="fr-FR"/>
        </w:rPr>
        <w:t>â</w:t>
      </w:r>
      <w:r w:rsidRPr="006B3E6D">
        <w:rPr>
          <w:rFonts w:ascii="Sennheiser Neue Regular" w:eastAsiaTheme="minorEastAsia" w:hAnsi="Sennheiser Neue Regular"/>
          <w:color w:val="000000" w:themeColor="text1"/>
          <w:lang w:val="fr-FR"/>
        </w:rPr>
        <w:t xml:space="preserve">ce aux instructions pas </w:t>
      </w:r>
      <w:r w:rsidRPr="006B3E6D">
        <w:rPr>
          <w:rFonts w:ascii="Sennheiser Neue Regular" w:eastAsiaTheme="minorEastAsia" w:hAnsi="Sennheiser Neue Regular" w:hint="cs"/>
          <w:color w:val="000000" w:themeColor="text1"/>
          <w:lang w:val="fr-FR"/>
        </w:rPr>
        <w:t>à</w:t>
      </w:r>
      <w:r w:rsidRPr="006B3E6D">
        <w:rPr>
          <w:rFonts w:ascii="Sennheiser Neue Regular" w:eastAsiaTheme="minorEastAsia" w:hAnsi="Sennheiser Neue Regular"/>
          <w:color w:val="000000" w:themeColor="text1"/>
          <w:lang w:val="fr-FR"/>
        </w:rPr>
        <w:t xml:space="preserve"> pas de l'application associ</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 xml:space="preserve">e, il est facile de commencer </w:t>
      </w:r>
      <w:r w:rsidRPr="006B3E6D">
        <w:rPr>
          <w:rFonts w:ascii="Sennheiser Neue Regular" w:eastAsiaTheme="minorEastAsia" w:hAnsi="Sennheiser Neue Regular" w:hint="cs"/>
          <w:color w:val="000000" w:themeColor="text1"/>
          <w:lang w:val="fr-FR"/>
        </w:rPr>
        <w:t>à</w:t>
      </w:r>
      <w:r w:rsidRPr="006B3E6D">
        <w:rPr>
          <w:rFonts w:ascii="Sennheiser Neue Regular" w:eastAsiaTheme="minorEastAsia" w:hAnsi="Sennheiser Neue Regular"/>
          <w:color w:val="000000" w:themeColor="text1"/>
          <w:lang w:val="fr-FR"/>
        </w:rPr>
        <w:t xml:space="preserve"> utiliser Conversation Clear Plus. Combin</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 xml:space="preserve">s </w:t>
      </w:r>
      <w:r w:rsidRPr="006B3E6D">
        <w:rPr>
          <w:rFonts w:ascii="Sennheiser Neue Regular" w:eastAsiaTheme="minorEastAsia" w:hAnsi="Sennheiser Neue Regular" w:hint="cs"/>
          <w:color w:val="000000" w:themeColor="text1"/>
          <w:lang w:val="fr-FR"/>
        </w:rPr>
        <w:t>à</w:t>
      </w:r>
      <w:r w:rsidRPr="006B3E6D">
        <w:rPr>
          <w:rFonts w:ascii="Sennheiser Neue Regular" w:eastAsiaTheme="minorEastAsia" w:hAnsi="Sennheiser Neue Regular"/>
          <w:color w:val="000000" w:themeColor="text1"/>
          <w:lang w:val="fr-FR"/>
        </w:rPr>
        <w:t xml:space="preserve"> l'app Conversation Clear Plus, les </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couteurs offrent une exp</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rience utilisateur intuitive et sans faille afin de personnaliser les pr</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f</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rences d'</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coute</w:t>
      </w:r>
      <w:r w:rsidR="0549A4D7" w:rsidRPr="006B3E6D">
        <w:rPr>
          <w:rFonts w:ascii="Sennheiser Neue Regular" w:eastAsiaTheme="minorEastAsia" w:hAnsi="Sennheiser Neue Regular"/>
          <w:color w:val="000000" w:themeColor="text1"/>
          <w:lang w:val="fr-FR"/>
        </w:rPr>
        <w:t xml:space="preserve">. </w:t>
      </w:r>
    </w:p>
    <w:p w14:paraId="19255AD0" w14:textId="3B0B0C62" w:rsidR="0070511D" w:rsidRPr="006B3E6D" w:rsidRDefault="0070511D" w:rsidP="0932F6CE">
      <w:pPr>
        <w:spacing w:line="360" w:lineRule="auto"/>
        <w:rPr>
          <w:rFonts w:ascii="Sennheiser Neue Regular" w:eastAsiaTheme="minorEastAsia" w:hAnsi="Sennheiser Neue Regular"/>
          <w:color w:val="000000" w:themeColor="text1"/>
          <w:lang w:val="fr-FR"/>
        </w:rPr>
      </w:pPr>
    </w:p>
    <w:p w14:paraId="244F9742" w14:textId="6D27F0DA" w:rsidR="0070511D" w:rsidRPr="006B3E6D" w:rsidRDefault="006B3E6D" w:rsidP="0932F6CE">
      <w:pPr>
        <w:spacing w:line="360" w:lineRule="auto"/>
        <w:rPr>
          <w:rFonts w:ascii="Sennheiser Neue Regular" w:eastAsiaTheme="minorEastAsia" w:hAnsi="Sennheiser Neue Regular"/>
          <w:color w:val="000000" w:themeColor="text1"/>
          <w:lang w:val="fr-FR"/>
        </w:rPr>
      </w:pPr>
      <w:r w:rsidRPr="006B3E6D">
        <w:rPr>
          <w:rFonts w:ascii="Sennheiser Neue Regular" w:eastAsiaTheme="minorEastAsia" w:hAnsi="Sennheiser Neue Regular"/>
          <w:color w:val="000000" w:themeColor="text1"/>
          <w:lang w:val="fr-FR"/>
        </w:rPr>
        <w:lastRenderedPageBreak/>
        <w:t>Des r</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glages d</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di</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 xml:space="preserve">s </w:t>
      </w:r>
      <w:r w:rsidRPr="006B3E6D">
        <w:rPr>
          <w:rFonts w:ascii="Sennheiser Neue Regular" w:eastAsiaTheme="minorEastAsia" w:hAnsi="Sennheiser Neue Regular" w:hint="cs"/>
          <w:color w:val="000000" w:themeColor="text1"/>
          <w:lang w:val="fr-FR"/>
        </w:rPr>
        <w:t>à</w:t>
      </w:r>
      <w:r w:rsidRPr="006B3E6D">
        <w:rPr>
          <w:rFonts w:ascii="Sennheiser Neue Regular" w:eastAsiaTheme="minorEastAsia" w:hAnsi="Sennheiser Neue Regular"/>
          <w:color w:val="000000" w:themeColor="text1"/>
          <w:lang w:val="fr-FR"/>
        </w:rPr>
        <w:t xml:space="preserve"> trois sc</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narios d'</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coute diff</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rents permettent de personnaliser l'exp</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rience audio sans effort. Le sc</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nario d'</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coute "Relax" permet aux amateurs de son de personnaliser la proportion de bruit de fond qu'ils souhaitent neutraliser, tandis que les sc</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narios "Communication" et "Streaming" ajustent automatiquement les param</w:t>
      </w:r>
      <w:r w:rsidRPr="006B3E6D">
        <w:rPr>
          <w:rFonts w:ascii="Sennheiser Neue Regular" w:eastAsiaTheme="minorEastAsia" w:hAnsi="Sennheiser Neue Regular" w:hint="cs"/>
          <w:color w:val="000000" w:themeColor="text1"/>
          <w:lang w:val="fr-FR"/>
        </w:rPr>
        <w:t>è</w:t>
      </w:r>
      <w:r w:rsidRPr="006B3E6D">
        <w:rPr>
          <w:rFonts w:ascii="Sennheiser Neue Regular" w:eastAsiaTheme="minorEastAsia" w:hAnsi="Sennheiser Neue Regular"/>
          <w:color w:val="000000" w:themeColor="text1"/>
          <w:lang w:val="fr-FR"/>
        </w:rPr>
        <w:t>tres pour obtenir les meilleures performances et la meilleure clart</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 xml:space="preserve"> pendant les conversations et le streaming, respectivement</w:t>
      </w:r>
      <w:r w:rsidR="0549A4D7" w:rsidRPr="006B3E6D">
        <w:rPr>
          <w:rFonts w:ascii="Sennheiser Neue Regular" w:eastAsiaTheme="minorEastAsia" w:hAnsi="Sennheiser Neue Regular"/>
          <w:color w:val="000000" w:themeColor="text1"/>
          <w:lang w:val="fr-FR"/>
        </w:rPr>
        <w:t>.</w:t>
      </w:r>
    </w:p>
    <w:p w14:paraId="218DD821" w14:textId="5F5A4E6C" w:rsidR="0070511D" w:rsidRPr="006B3E6D" w:rsidRDefault="0070511D" w:rsidP="0932F6CE">
      <w:pPr>
        <w:spacing w:line="360" w:lineRule="auto"/>
        <w:rPr>
          <w:rFonts w:ascii="Sennheiser Neue Regular" w:eastAsiaTheme="minorEastAsia" w:hAnsi="Sennheiser Neue Regular"/>
          <w:color w:val="000000" w:themeColor="text1"/>
          <w:lang w:val="fr-FR"/>
        </w:rPr>
      </w:pPr>
    </w:p>
    <w:p w14:paraId="74B07203" w14:textId="3DE2037D" w:rsidR="0070511D" w:rsidRPr="006B3E6D" w:rsidRDefault="006B3E6D" w:rsidP="0932F6CE">
      <w:pPr>
        <w:spacing w:line="360" w:lineRule="auto"/>
        <w:rPr>
          <w:rFonts w:ascii="Sennheiser Neue Regular" w:eastAsiaTheme="minorEastAsia" w:hAnsi="Sennheiser Neue Regular"/>
          <w:color w:val="000000" w:themeColor="text1"/>
          <w:lang w:val="fr-FR"/>
        </w:rPr>
      </w:pPr>
      <w:r w:rsidRPr="006B3E6D">
        <w:rPr>
          <w:rFonts w:ascii="Sennheiser Neue Regular" w:eastAsiaTheme="minorEastAsia" w:hAnsi="Sennheiser Neue Regular"/>
          <w:color w:val="000000" w:themeColor="text1"/>
          <w:lang w:val="fr-FR"/>
        </w:rPr>
        <w:t>La connexion est un jeu d'enfant gr</w:t>
      </w:r>
      <w:r w:rsidRPr="006B3E6D">
        <w:rPr>
          <w:rFonts w:ascii="Sennheiser Neue Regular" w:eastAsiaTheme="minorEastAsia" w:hAnsi="Sennheiser Neue Regular" w:hint="cs"/>
          <w:color w:val="000000" w:themeColor="text1"/>
          <w:lang w:val="fr-FR"/>
        </w:rPr>
        <w:t>â</w:t>
      </w:r>
      <w:r w:rsidRPr="006B3E6D">
        <w:rPr>
          <w:rFonts w:ascii="Sennheiser Neue Regular" w:eastAsiaTheme="minorEastAsia" w:hAnsi="Sennheiser Neue Regular"/>
          <w:color w:val="000000" w:themeColor="text1"/>
          <w:lang w:val="fr-FR"/>
        </w:rPr>
        <w:t xml:space="preserve">ce </w:t>
      </w:r>
      <w:r w:rsidRPr="006B3E6D">
        <w:rPr>
          <w:rFonts w:ascii="Sennheiser Neue Regular" w:eastAsiaTheme="minorEastAsia" w:hAnsi="Sennheiser Neue Regular" w:hint="cs"/>
          <w:color w:val="000000" w:themeColor="text1"/>
          <w:lang w:val="fr-FR"/>
        </w:rPr>
        <w:t>à</w:t>
      </w:r>
      <w:r w:rsidRPr="006B3E6D">
        <w:rPr>
          <w:rFonts w:ascii="Sennheiser Neue Regular" w:eastAsiaTheme="minorEastAsia" w:hAnsi="Sennheiser Neue Regular"/>
          <w:color w:val="000000" w:themeColor="text1"/>
          <w:lang w:val="fr-FR"/>
        </w:rPr>
        <w:t xml:space="preserve"> la technologie </w:t>
      </w:r>
      <w:proofErr w:type="spellStart"/>
      <w:r w:rsidRPr="006B3E6D">
        <w:rPr>
          <w:rFonts w:ascii="Sennheiser Neue Regular" w:eastAsiaTheme="minorEastAsia" w:hAnsi="Sennheiser Neue Regular"/>
          <w:color w:val="000000" w:themeColor="text1"/>
          <w:lang w:val="fr-FR"/>
        </w:rPr>
        <w:t>true</w:t>
      </w:r>
      <w:proofErr w:type="spellEnd"/>
      <w:r w:rsidRPr="006B3E6D">
        <w:rPr>
          <w:rFonts w:ascii="Sennheiser Neue Regular" w:eastAsiaTheme="minorEastAsia" w:hAnsi="Sennheiser Neue Regular"/>
          <w:color w:val="000000" w:themeColor="text1"/>
          <w:lang w:val="fr-FR"/>
        </w:rPr>
        <w:t xml:space="preserve"> </w:t>
      </w:r>
      <w:proofErr w:type="spellStart"/>
      <w:r w:rsidRPr="006B3E6D">
        <w:rPr>
          <w:rFonts w:ascii="Sennheiser Neue Regular" w:eastAsiaTheme="minorEastAsia" w:hAnsi="Sennheiser Neue Regular"/>
          <w:color w:val="000000" w:themeColor="text1"/>
          <w:lang w:val="fr-FR"/>
        </w:rPr>
        <w:t>wireless</w:t>
      </w:r>
      <w:proofErr w:type="spellEnd"/>
      <w:r w:rsidRPr="006B3E6D">
        <w:rPr>
          <w:rFonts w:ascii="Sennheiser Neue Regular" w:eastAsiaTheme="minorEastAsia" w:hAnsi="Sennheiser Neue Regular"/>
          <w:color w:val="000000" w:themeColor="text1"/>
          <w:lang w:val="fr-FR"/>
        </w:rPr>
        <w:t xml:space="preserve"> int</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gr</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e, qui permet un couplage rapide et sans probl</w:t>
      </w:r>
      <w:r w:rsidRPr="006B3E6D">
        <w:rPr>
          <w:rFonts w:ascii="Sennheiser Neue Regular" w:eastAsiaTheme="minorEastAsia" w:hAnsi="Sennheiser Neue Regular" w:hint="cs"/>
          <w:color w:val="000000" w:themeColor="text1"/>
          <w:lang w:val="fr-FR"/>
        </w:rPr>
        <w:t>è</w:t>
      </w:r>
      <w:r w:rsidRPr="006B3E6D">
        <w:rPr>
          <w:rFonts w:ascii="Sennheiser Neue Regular" w:eastAsiaTheme="minorEastAsia" w:hAnsi="Sennheiser Neue Regular"/>
          <w:color w:val="000000" w:themeColor="text1"/>
          <w:lang w:val="fr-FR"/>
        </w:rPr>
        <w:t>me avec tout appareil compatible Bluetooth. Offrant un excellent confort gr</w:t>
      </w:r>
      <w:r w:rsidRPr="006B3E6D">
        <w:rPr>
          <w:rFonts w:ascii="Sennheiser Neue Regular" w:eastAsiaTheme="minorEastAsia" w:hAnsi="Sennheiser Neue Regular" w:hint="cs"/>
          <w:color w:val="000000" w:themeColor="text1"/>
          <w:lang w:val="fr-FR"/>
        </w:rPr>
        <w:t>â</w:t>
      </w:r>
      <w:r w:rsidRPr="006B3E6D">
        <w:rPr>
          <w:rFonts w:ascii="Sennheiser Neue Regular" w:eastAsiaTheme="minorEastAsia" w:hAnsi="Sennheiser Neue Regular"/>
          <w:color w:val="000000" w:themeColor="text1"/>
          <w:lang w:val="fr-FR"/>
        </w:rPr>
        <w:t xml:space="preserve">ce </w:t>
      </w:r>
      <w:r w:rsidRPr="006B3E6D">
        <w:rPr>
          <w:rFonts w:ascii="Sennheiser Neue Regular" w:eastAsiaTheme="minorEastAsia" w:hAnsi="Sennheiser Neue Regular" w:hint="cs"/>
          <w:color w:val="000000" w:themeColor="text1"/>
          <w:lang w:val="fr-FR"/>
        </w:rPr>
        <w:t>à</w:t>
      </w:r>
      <w:r w:rsidRPr="006B3E6D">
        <w:rPr>
          <w:rFonts w:ascii="Sennheiser Neue Regular" w:eastAsiaTheme="minorEastAsia" w:hAnsi="Sennheiser Neue Regular"/>
          <w:color w:val="000000" w:themeColor="text1"/>
          <w:lang w:val="fr-FR"/>
        </w:rPr>
        <w:t xml:space="preserve"> leur design ergonomique, les oreillettes Conversation Clear Plus disposent d'une autonomie exceptionnelle de neuf heures de sorte </w:t>
      </w:r>
      <w:r w:rsidRPr="006B3E6D">
        <w:rPr>
          <w:rFonts w:ascii="Sennheiser Neue Regular" w:eastAsiaTheme="minorEastAsia" w:hAnsi="Sennheiser Neue Regular" w:hint="cs"/>
          <w:color w:val="000000" w:themeColor="text1"/>
          <w:lang w:val="fr-FR"/>
        </w:rPr>
        <w:t>à</w:t>
      </w:r>
      <w:r w:rsidRPr="006B3E6D">
        <w:rPr>
          <w:rFonts w:ascii="Sennheiser Neue Regular" w:eastAsiaTheme="minorEastAsia" w:hAnsi="Sennheiser Neue Regular"/>
          <w:color w:val="000000" w:themeColor="text1"/>
          <w:lang w:val="fr-FR"/>
        </w:rPr>
        <w:t xml:space="preserve"> rester charg</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es et pr</w:t>
      </w:r>
      <w:r w:rsidRPr="006B3E6D">
        <w:rPr>
          <w:rFonts w:ascii="Sennheiser Neue Regular" w:eastAsiaTheme="minorEastAsia" w:hAnsi="Sennheiser Neue Regular" w:hint="cs"/>
          <w:color w:val="000000" w:themeColor="text1"/>
          <w:lang w:val="fr-FR"/>
        </w:rPr>
        <w:t>ê</w:t>
      </w:r>
      <w:r w:rsidRPr="006B3E6D">
        <w:rPr>
          <w:rFonts w:ascii="Sennheiser Neue Regular" w:eastAsiaTheme="minorEastAsia" w:hAnsi="Sennheiser Neue Regular"/>
          <w:color w:val="000000" w:themeColor="text1"/>
          <w:lang w:val="fr-FR"/>
        </w:rPr>
        <w:t xml:space="preserve">tes </w:t>
      </w:r>
      <w:r w:rsidRPr="006B3E6D">
        <w:rPr>
          <w:rFonts w:ascii="Sennheiser Neue Regular" w:eastAsiaTheme="minorEastAsia" w:hAnsi="Sennheiser Neue Regular" w:hint="cs"/>
          <w:color w:val="000000" w:themeColor="text1"/>
          <w:lang w:val="fr-FR"/>
        </w:rPr>
        <w:t>à</w:t>
      </w:r>
      <w:r w:rsidRPr="006B3E6D">
        <w:rPr>
          <w:rFonts w:ascii="Sennheiser Neue Regular" w:eastAsiaTheme="minorEastAsia" w:hAnsi="Sennheiser Neue Regular"/>
          <w:color w:val="000000" w:themeColor="text1"/>
          <w:lang w:val="fr-FR"/>
        </w:rPr>
        <w:t xml:space="preserve"> l'emploi d</w:t>
      </w:r>
      <w:r w:rsidRPr="006B3E6D">
        <w:rPr>
          <w:rFonts w:ascii="Sennheiser Neue Regular" w:eastAsiaTheme="minorEastAsia" w:hAnsi="Sennheiser Neue Regular" w:hint="cs"/>
          <w:color w:val="000000" w:themeColor="text1"/>
          <w:lang w:val="fr-FR"/>
        </w:rPr>
        <w:t>è</w:t>
      </w:r>
      <w:r w:rsidRPr="006B3E6D">
        <w:rPr>
          <w:rFonts w:ascii="Sennheiser Neue Regular" w:eastAsiaTheme="minorEastAsia" w:hAnsi="Sennheiser Neue Regular"/>
          <w:color w:val="000000" w:themeColor="text1"/>
          <w:lang w:val="fr-FR"/>
        </w:rPr>
        <w:t>s que n</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cessaire. L'</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tui de recharge permet de les recharger facilement lors des d</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placements et offre 27 heures d'utilisation suppl</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mentaires</w:t>
      </w:r>
      <w:r w:rsidR="00F269F1" w:rsidRPr="006B3E6D">
        <w:rPr>
          <w:rFonts w:ascii="Sennheiser Neue Regular" w:eastAsiaTheme="minorEastAsia" w:hAnsi="Sennheiser Neue Regular"/>
          <w:color w:val="000000" w:themeColor="text1"/>
          <w:lang w:val="fr-FR"/>
        </w:rPr>
        <w:t>.</w:t>
      </w:r>
      <w:r w:rsidR="00D56484" w:rsidRPr="006B3E6D">
        <w:rPr>
          <w:rFonts w:ascii="Sennheiser Neue Regular" w:eastAsiaTheme="minorEastAsia" w:hAnsi="Sennheiser Neue Regular"/>
          <w:color w:val="000000" w:themeColor="text1"/>
          <w:lang w:val="fr-FR"/>
        </w:rPr>
        <w:t xml:space="preserve"> </w:t>
      </w:r>
    </w:p>
    <w:p w14:paraId="5F29E313" w14:textId="52D70445" w:rsidR="747FA197" w:rsidRPr="006B3E6D" w:rsidRDefault="747FA197" w:rsidP="0932F6CE">
      <w:pPr>
        <w:spacing w:line="360" w:lineRule="auto"/>
        <w:rPr>
          <w:rFonts w:ascii="Sennheiser Neue Regular" w:eastAsiaTheme="minorEastAsia" w:hAnsi="Sennheiser Neue Regular"/>
          <w:color w:val="000000" w:themeColor="text1"/>
          <w:lang w:val="fr-FR"/>
        </w:rPr>
      </w:pPr>
    </w:p>
    <w:p w14:paraId="0199B62F" w14:textId="2BD80FB1" w:rsidR="2A5E95CF" w:rsidRDefault="006B3E6D" w:rsidP="0932F6CE">
      <w:pPr>
        <w:spacing w:line="360" w:lineRule="auto"/>
        <w:rPr>
          <w:rFonts w:ascii="Sennheiser Neue Regular" w:eastAsiaTheme="minorEastAsia" w:hAnsi="Sennheiser Neue Regular"/>
          <w:color w:val="000000" w:themeColor="text1"/>
          <w:lang w:val="fr-FR"/>
        </w:rPr>
      </w:pPr>
      <w:r w:rsidRPr="006B3E6D">
        <w:rPr>
          <w:rFonts w:ascii="Sennheiser Neue Regular" w:eastAsiaTheme="minorEastAsia" w:hAnsi="Sennheiser Neue Regular"/>
          <w:color w:val="000000" w:themeColor="text1"/>
          <w:lang w:val="fr-FR"/>
        </w:rPr>
        <w:t>Conversation Clear Plus compl</w:t>
      </w:r>
      <w:r w:rsidRPr="006B3E6D">
        <w:rPr>
          <w:rFonts w:ascii="Sennheiser Neue Regular" w:eastAsiaTheme="minorEastAsia" w:hAnsi="Sennheiser Neue Regular" w:hint="cs"/>
          <w:color w:val="000000" w:themeColor="text1"/>
          <w:lang w:val="fr-FR"/>
        </w:rPr>
        <w:t>è</w:t>
      </w:r>
      <w:r w:rsidRPr="006B3E6D">
        <w:rPr>
          <w:rFonts w:ascii="Sennheiser Neue Regular" w:eastAsiaTheme="minorEastAsia" w:hAnsi="Sennheiser Neue Regular"/>
          <w:color w:val="000000" w:themeColor="text1"/>
          <w:lang w:val="fr-FR"/>
        </w:rPr>
        <w:t>te la nouvelle cat</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gorie de produits auditifs am</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lior</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s de Sennheiser, avec les meilleures solutions de leur cat</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gorie pour diff</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 xml:space="preserve">rentes situations </w:t>
      </w:r>
      <w:r w:rsidRPr="006B3E6D">
        <w:rPr>
          <w:rFonts w:ascii="Sennheiser Neue Regular" w:eastAsiaTheme="minorEastAsia" w:hAnsi="Sennheiser Neue Regular" w:hint="cs"/>
          <w:color w:val="000000" w:themeColor="text1"/>
          <w:lang w:val="fr-FR"/>
        </w:rPr>
        <w:t>à</w:t>
      </w:r>
      <w:r w:rsidRPr="006B3E6D">
        <w:rPr>
          <w:rFonts w:ascii="Sennheiser Neue Regular" w:eastAsiaTheme="minorEastAsia" w:hAnsi="Sennheiser Neue Regular"/>
          <w:color w:val="000000" w:themeColor="text1"/>
          <w:lang w:val="fr-FR"/>
        </w:rPr>
        <w:t xml:space="preserve"> venir en 2023 et au-del</w:t>
      </w:r>
      <w:r w:rsidRPr="006B3E6D">
        <w:rPr>
          <w:rFonts w:ascii="Sennheiser Neue Regular" w:eastAsiaTheme="minorEastAsia" w:hAnsi="Sennheiser Neue Regular" w:hint="cs"/>
          <w:color w:val="000000" w:themeColor="text1"/>
          <w:lang w:val="fr-FR"/>
        </w:rPr>
        <w:t>à</w:t>
      </w:r>
      <w:r w:rsidR="29A7780D" w:rsidRPr="006B3E6D">
        <w:rPr>
          <w:rFonts w:ascii="Sennheiser Neue Regular" w:eastAsiaTheme="minorEastAsia" w:hAnsi="Sennheiser Neue Regular"/>
          <w:color w:val="000000" w:themeColor="text1"/>
          <w:lang w:val="fr-FR"/>
        </w:rPr>
        <w:t>.</w:t>
      </w:r>
    </w:p>
    <w:p w14:paraId="1ADECD99" w14:textId="77777777" w:rsidR="00541DDC" w:rsidRPr="00541DDC" w:rsidRDefault="00541DDC" w:rsidP="0932F6CE">
      <w:pPr>
        <w:spacing w:line="360" w:lineRule="auto"/>
        <w:rPr>
          <w:rFonts w:ascii="Sennheiser Neue Regular" w:eastAsiaTheme="minorEastAsia" w:hAnsi="Sennheiser Neue Regular"/>
          <w:color w:val="000000" w:themeColor="text1"/>
          <w:sz w:val="10"/>
          <w:szCs w:val="10"/>
          <w:lang w:val="fr-FR"/>
        </w:rPr>
      </w:pPr>
    </w:p>
    <w:p w14:paraId="611EE3DD" w14:textId="58C6C5CD" w:rsidR="00415D08" w:rsidRPr="006B3E6D" w:rsidRDefault="006B3E6D" w:rsidP="0932F6CE">
      <w:pPr>
        <w:spacing w:line="360" w:lineRule="auto"/>
        <w:rPr>
          <w:rFonts w:ascii="Sennheiser Neue Regular" w:eastAsiaTheme="minorEastAsia" w:hAnsi="Sennheiser Neue Regular"/>
          <w:b/>
          <w:bCs/>
          <w:color w:val="000000" w:themeColor="text1"/>
          <w:lang w:val="fr-FR"/>
        </w:rPr>
      </w:pPr>
      <w:r w:rsidRPr="006B3E6D">
        <w:rPr>
          <w:rFonts w:ascii="Sennheiser Neue Regular" w:eastAsiaTheme="minorEastAsia" w:hAnsi="Sennheiser Neue Regular"/>
          <w:b/>
          <w:bCs/>
          <w:color w:val="000000" w:themeColor="text1"/>
          <w:lang w:val="fr-FR"/>
        </w:rPr>
        <w:t>Prix et disponibilité</w:t>
      </w:r>
    </w:p>
    <w:p w14:paraId="10C62A64" w14:textId="2336C9A8" w:rsidR="2A5E95CF" w:rsidRDefault="006B3E6D" w:rsidP="0932F6CE">
      <w:pPr>
        <w:spacing w:line="360" w:lineRule="auto"/>
        <w:rPr>
          <w:rFonts w:ascii="Sennheiser Neue Regular" w:eastAsiaTheme="minorEastAsia" w:hAnsi="Sennheiser Neue Regular"/>
          <w:color w:val="000000" w:themeColor="text1"/>
          <w:lang w:val="fr-FR"/>
        </w:rPr>
      </w:pPr>
      <w:r w:rsidRPr="006B3E6D">
        <w:rPr>
          <w:rFonts w:ascii="Sennheiser Neue Regular" w:eastAsiaTheme="minorEastAsia" w:hAnsi="Sennheiser Neue Regular"/>
          <w:color w:val="000000" w:themeColor="text1"/>
          <w:lang w:val="fr-FR"/>
        </w:rPr>
        <w:t>Le Sennheiser Conversation Clear Plus sera disponible en pr</w:t>
      </w:r>
      <w:r w:rsidRPr="006B3E6D">
        <w:rPr>
          <w:rFonts w:ascii="Sennheiser Neue Regular" w:eastAsiaTheme="minorEastAsia" w:hAnsi="Sennheiser Neue Regular" w:hint="cs"/>
          <w:color w:val="000000" w:themeColor="text1"/>
          <w:lang w:val="fr-FR"/>
        </w:rPr>
        <w:t>é</w:t>
      </w:r>
      <w:r w:rsidRPr="006B3E6D">
        <w:rPr>
          <w:rFonts w:ascii="Sennheiser Neue Regular" w:eastAsiaTheme="minorEastAsia" w:hAnsi="Sennheiser Neue Regular"/>
          <w:color w:val="000000" w:themeColor="text1"/>
          <w:lang w:val="fr-FR"/>
        </w:rPr>
        <w:t xml:space="preserve">commande le 5 janvier 2023, et en vente le 20 janvier </w:t>
      </w:r>
      <w:r>
        <w:rPr>
          <w:rFonts w:ascii="Sennheiser Neue Regular" w:eastAsiaTheme="minorEastAsia" w:hAnsi="Sennheiser Neue Regular"/>
          <w:color w:val="000000" w:themeColor="text1"/>
          <w:lang w:val="fr-FR"/>
        </w:rPr>
        <w:t>au prix de vente conseillé</w:t>
      </w:r>
      <w:r w:rsidRPr="006B3E6D">
        <w:rPr>
          <w:rFonts w:ascii="Sennheiser Neue Regular" w:eastAsiaTheme="minorEastAsia" w:hAnsi="Sennheiser Neue Regular"/>
          <w:color w:val="000000" w:themeColor="text1"/>
          <w:lang w:val="fr-FR"/>
        </w:rPr>
        <w:t xml:space="preserve"> de 849 euros</w:t>
      </w:r>
      <w:r>
        <w:rPr>
          <w:rFonts w:ascii="Sennheiser Neue Regular" w:eastAsiaTheme="minorEastAsia" w:hAnsi="Sennheiser Neue Regular"/>
          <w:color w:val="000000" w:themeColor="text1"/>
          <w:lang w:val="fr-FR"/>
        </w:rPr>
        <w:t xml:space="preserve"> TTC</w:t>
      </w:r>
      <w:r w:rsidR="27DE0229" w:rsidRPr="006B3E6D">
        <w:rPr>
          <w:rFonts w:ascii="Sennheiser Neue Regular" w:eastAsiaTheme="minorEastAsia" w:hAnsi="Sennheiser Neue Regular"/>
          <w:color w:val="000000" w:themeColor="text1"/>
          <w:lang w:val="fr-FR"/>
        </w:rPr>
        <w:t>.</w:t>
      </w:r>
    </w:p>
    <w:p w14:paraId="07E2F027" w14:textId="77777777" w:rsidR="00541DDC" w:rsidRPr="00541DDC" w:rsidRDefault="00541DDC" w:rsidP="0932F6CE">
      <w:pPr>
        <w:spacing w:line="360" w:lineRule="auto"/>
        <w:rPr>
          <w:rFonts w:ascii="Sennheiser Neue Regular" w:eastAsiaTheme="minorEastAsia" w:hAnsi="Sennheiser Neue Regular"/>
          <w:color w:val="000000" w:themeColor="text1"/>
          <w:sz w:val="11"/>
          <w:szCs w:val="11"/>
          <w:lang w:val="fr-FR"/>
        </w:rPr>
      </w:pPr>
    </w:p>
    <w:p w14:paraId="42D48B29" w14:textId="2A99D528" w:rsidR="27DE0229" w:rsidRPr="00541DDC" w:rsidRDefault="7A14C575" w:rsidP="0932F6CE">
      <w:pPr>
        <w:spacing w:line="360" w:lineRule="auto"/>
        <w:rPr>
          <w:rFonts w:ascii="Sennheiser Neue Regular" w:eastAsia="Sennheiser Office" w:hAnsi="Sennheiser Neue Regular" w:cs="Sennheiser Office"/>
          <w:i/>
          <w:iCs/>
          <w:color w:val="000000" w:themeColor="text1"/>
          <w:szCs w:val="18"/>
          <w:lang w:val="fr-FR"/>
        </w:rPr>
      </w:pPr>
      <w:r w:rsidRPr="00541DDC">
        <w:rPr>
          <w:rFonts w:ascii="Sennheiser Neue Regular" w:eastAsia="Sennheiser Office" w:hAnsi="Sennheiser Neue Regular" w:cs="Sennheiser Office"/>
          <w:i/>
          <w:iCs/>
          <w:color w:val="000000" w:themeColor="text1"/>
          <w:szCs w:val="18"/>
          <w:lang w:val="fr-FR"/>
        </w:rPr>
        <w:t>*</w:t>
      </w:r>
      <w:r w:rsidR="52C84691" w:rsidRPr="00541DDC">
        <w:rPr>
          <w:rFonts w:ascii="Sennheiser Neue Regular" w:eastAsia="Sennheiser Office" w:hAnsi="Sennheiser Neue Regular" w:cs="Sennheiser Office"/>
          <w:i/>
          <w:iCs/>
          <w:color w:val="000000" w:themeColor="text1"/>
          <w:szCs w:val="18"/>
          <w:lang w:val="fr-FR"/>
        </w:rPr>
        <w:t xml:space="preserve"> Conversation Clear Plus performance </w:t>
      </w:r>
      <w:proofErr w:type="spellStart"/>
      <w:r w:rsidR="52C84691" w:rsidRPr="00541DDC">
        <w:rPr>
          <w:rFonts w:ascii="Sennheiser Neue Regular" w:eastAsia="Sennheiser Office" w:hAnsi="Sennheiser Neue Regular" w:cs="Sennheiser Office"/>
          <w:i/>
          <w:iCs/>
          <w:color w:val="000000" w:themeColor="text1"/>
          <w:szCs w:val="18"/>
          <w:lang w:val="fr-FR"/>
        </w:rPr>
        <w:t>study</w:t>
      </w:r>
      <w:proofErr w:type="spellEnd"/>
      <w:r w:rsidR="52C84691" w:rsidRPr="00541DDC">
        <w:rPr>
          <w:rFonts w:ascii="Sennheiser Neue Regular" w:eastAsia="Sennheiser Office" w:hAnsi="Sennheiser Neue Regular" w:cs="Sennheiser Office"/>
          <w:i/>
          <w:iCs/>
          <w:color w:val="000000" w:themeColor="text1"/>
          <w:szCs w:val="18"/>
          <w:lang w:val="fr-FR"/>
        </w:rPr>
        <w:t xml:space="preserve">, FORCE </w:t>
      </w:r>
      <w:proofErr w:type="spellStart"/>
      <w:r w:rsidR="52C84691" w:rsidRPr="00541DDC">
        <w:rPr>
          <w:rFonts w:ascii="Sennheiser Neue Regular" w:eastAsia="Sennheiser Office" w:hAnsi="Sennheiser Neue Regular" w:cs="Sennheiser Office"/>
          <w:i/>
          <w:iCs/>
          <w:color w:val="000000" w:themeColor="text1"/>
          <w:szCs w:val="18"/>
          <w:lang w:val="fr-FR"/>
        </w:rPr>
        <w:t>Technology</w:t>
      </w:r>
      <w:proofErr w:type="spellEnd"/>
      <w:r w:rsidR="52C84691" w:rsidRPr="00541DDC">
        <w:rPr>
          <w:rFonts w:ascii="Sennheiser Neue Regular" w:eastAsia="Sennheiser Office" w:hAnsi="Sennheiser Neue Regular" w:cs="Sennheiser Office"/>
          <w:i/>
          <w:iCs/>
          <w:color w:val="000000" w:themeColor="text1"/>
          <w:szCs w:val="18"/>
          <w:lang w:val="fr-FR"/>
        </w:rPr>
        <w:t>, 20</w:t>
      </w:r>
      <w:r w:rsidR="17EC0ADC" w:rsidRPr="00541DDC">
        <w:rPr>
          <w:rFonts w:ascii="Sennheiser Neue Regular" w:eastAsia="Sennheiser Office" w:hAnsi="Sennheiser Neue Regular" w:cs="Sennheiser Office"/>
          <w:i/>
          <w:iCs/>
          <w:color w:val="000000" w:themeColor="text1"/>
          <w:szCs w:val="18"/>
          <w:lang w:val="fr-FR"/>
        </w:rPr>
        <w:t>22</w:t>
      </w:r>
    </w:p>
    <w:p w14:paraId="0BD2D7E2" w14:textId="74837A4D" w:rsidR="2A5E95CF" w:rsidRPr="00541DDC" w:rsidRDefault="2A5E95CF" w:rsidP="2A5E95CF">
      <w:pPr>
        <w:spacing w:line="360" w:lineRule="auto"/>
        <w:rPr>
          <w:rFonts w:ascii="Sennheiser Neue Regular" w:eastAsiaTheme="minorEastAsia" w:hAnsi="Sennheiser Neue Regular"/>
          <w:lang w:val="fr-FR"/>
        </w:rPr>
      </w:pPr>
    </w:p>
    <w:p w14:paraId="6891C0C3" w14:textId="77777777" w:rsidR="00F0024A" w:rsidRDefault="00F0024A" w:rsidP="66B8DC3B">
      <w:pPr>
        <w:spacing w:line="240" w:lineRule="auto"/>
        <w:rPr>
          <w:rStyle w:val="normaltextrun"/>
          <w:rFonts w:ascii="Sennheiser Neue Regular" w:eastAsia="Sennheiser Office" w:hAnsi="Sennheiser Neue Regular" w:cs="Sennheiser Office"/>
          <w:b/>
          <w:bCs/>
          <w:color w:val="0094D5"/>
          <w:lang w:val="fr-FR"/>
        </w:rPr>
      </w:pPr>
      <w:r w:rsidRPr="00F0024A">
        <w:rPr>
          <w:rStyle w:val="normaltextrun"/>
          <w:rFonts w:ascii="Sennheiser Neue Regular" w:eastAsia="Sennheiser Office" w:hAnsi="Sennheiser Neue Regular" w:cs="Sennheiser Office"/>
          <w:b/>
          <w:bCs/>
          <w:color w:val="0094D5"/>
          <w:lang w:val="fr-FR"/>
        </w:rPr>
        <w:t>À propos de la marque Sennheiser</w:t>
      </w:r>
    </w:p>
    <w:p w14:paraId="325E746E" w14:textId="77777777" w:rsidR="00F0024A" w:rsidRPr="00F0024A" w:rsidRDefault="00F0024A" w:rsidP="00F0024A">
      <w:pPr>
        <w:pStyle w:val="Normal0"/>
        <w:spacing w:line="240" w:lineRule="auto"/>
        <w:ind w:right="-1195"/>
        <w:rPr>
          <w:rFonts w:ascii="Sennheiser Neue Regular" w:eastAsiaTheme="minorHAnsi" w:hAnsi="Sennheiser Neue Regular" w:cstheme="minorBidi"/>
          <w:szCs w:val="22"/>
          <w:lang w:val="fr-FR" w:eastAsia="en-US"/>
        </w:rPr>
      </w:pPr>
      <w:r w:rsidRPr="00BF2757">
        <w:rPr>
          <w:rFonts w:ascii="Sennheiser Office" w:hAnsi="Sennheiser Office"/>
          <w:sz w:val="16"/>
          <w:szCs w:val="16"/>
          <w:lang w:val="fr-FR"/>
        </w:rPr>
        <w:t>No</w:t>
      </w:r>
      <w:r w:rsidRPr="00F0024A">
        <w:rPr>
          <w:rFonts w:ascii="Sennheiser Neue Regular" w:eastAsiaTheme="minorHAnsi" w:hAnsi="Sennheiser Neue Regular" w:cstheme="minorBidi"/>
          <w:szCs w:val="22"/>
          <w:lang w:val="fr-FR" w:eastAsia="en-US"/>
        </w:rPr>
        <w:t xml:space="preserve">us vivons et respirons l’audio. Nous sommes guidés par une passion, celle de créer des solutions audios qui font la différence. Façonner l’avenir de l’audio, faire vivre des expériences sonores remarquables à nos clients – c’est ce que la marque Sennheiser représente depuis plus de 75 ans. Les solutions audios professionnelles telles que les microphones, les systèmes de conférence, les technologies de streaming et les systèmes de monitoring font partie de l’activité́ de Sennheiser </w:t>
      </w:r>
      <w:proofErr w:type="spellStart"/>
      <w:r w:rsidRPr="00F0024A">
        <w:rPr>
          <w:rFonts w:ascii="Sennheiser Neue Regular" w:eastAsiaTheme="minorHAnsi" w:hAnsi="Sennheiser Neue Regular" w:cstheme="minorBidi"/>
          <w:szCs w:val="22"/>
          <w:lang w:val="fr-FR" w:eastAsia="en-US"/>
        </w:rPr>
        <w:t>electronic</w:t>
      </w:r>
      <w:proofErr w:type="spellEnd"/>
      <w:r w:rsidRPr="00F0024A">
        <w:rPr>
          <w:rFonts w:ascii="Sennheiser Neue Regular" w:eastAsiaTheme="minorHAnsi" w:hAnsi="Sennheiser Neue Regular" w:cstheme="minorBidi"/>
          <w:szCs w:val="22"/>
          <w:lang w:val="fr-FR" w:eastAsia="en-US"/>
        </w:rPr>
        <w:t xml:space="preserve"> </w:t>
      </w:r>
      <w:proofErr w:type="spellStart"/>
      <w:r w:rsidRPr="00F0024A">
        <w:rPr>
          <w:rFonts w:ascii="Sennheiser Neue Regular" w:eastAsiaTheme="minorHAnsi" w:hAnsi="Sennheiser Neue Regular" w:cstheme="minorBidi"/>
          <w:szCs w:val="22"/>
          <w:lang w:val="fr-FR" w:eastAsia="en-US"/>
        </w:rPr>
        <w:t>GmbH</w:t>
      </w:r>
      <w:proofErr w:type="spellEnd"/>
      <w:r w:rsidRPr="00F0024A">
        <w:rPr>
          <w:rFonts w:ascii="Sennheiser Neue Regular" w:eastAsiaTheme="minorHAnsi" w:hAnsi="Sennheiser Neue Regular" w:cstheme="minorBidi"/>
          <w:szCs w:val="22"/>
          <w:lang w:val="fr-FR" w:eastAsia="en-US"/>
        </w:rPr>
        <w:t xml:space="preserve"> &amp; Co. KG. Tandis que les équipements grand public, comme les casques, les barres de son, les écouteurs et les aides auditives, sont développés et distribués par </w:t>
      </w:r>
      <w:proofErr w:type="spellStart"/>
      <w:r w:rsidRPr="00F0024A">
        <w:rPr>
          <w:rFonts w:ascii="Sennheiser Neue Regular" w:eastAsiaTheme="minorHAnsi" w:hAnsi="Sennheiser Neue Regular" w:cstheme="minorBidi"/>
          <w:szCs w:val="22"/>
          <w:lang w:val="fr-FR" w:eastAsia="en-US"/>
        </w:rPr>
        <w:t>Sonova</w:t>
      </w:r>
      <w:proofErr w:type="spellEnd"/>
      <w:r w:rsidRPr="00F0024A">
        <w:rPr>
          <w:rFonts w:ascii="Sennheiser Neue Regular" w:eastAsiaTheme="minorHAnsi" w:hAnsi="Sennheiser Neue Regular" w:cstheme="minorBidi"/>
          <w:szCs w:val="22"/>
          <w:lang w:val="fr-FR" w:eastAsia="en-US"/>
        </w:rPr>
        <w:t xml:space="preserve"> Holding AG sous la licence de Sennheiser.</w:t>
      </w:r>
    </w:p>
    <w:p w14:paraId="6CA56411" w14:textId="77777777" w:rsidR="00F0024A" w:rsidRPr="00BF2757" w:rsidRDefault="00F0024A" w:rsidP="00F0024A">
      <w:pPr>
        <w:spacing w:line="240" w:lineRule="auto"/>
        <w:rPr>
          <w:rFonts w:ascii="Sennheiser Office" w:hAnsi="Sennheiser Office"/>
          <w:sz w:val="16"/>
          <w:szCs w:val="16"/>
          <w:lang w:val="fr-FR"/>
        </w:rPr>
      </w:pPr>
    </w:p>
    <w:p w14:paraId="1FFCE4A7" w14:textId="77777777" w:rsidR="00F0024A" w:rsidRPr="00BF2757" w:rsidRDefault="00000000" w:rsidP="00F0024A">
      <w:pPr>
        <w:spacing w:line="240" w:lineRule="auto"/>
        <w:rPr>
          <w:rFonts w:ascii="Sennheiser Office" w:hAnsi="Sennheiser Office"/>
          <w:color w:val="0095D5" w:themeColor="accent1"/>
          <w:sz w:val="16"/>
          <w:szCs w:val="16"/>
          <w:lang w:val="fr-FR"/>
        </w:rPr>
      </w:pPr>
      <w:hyperlink r:id="rId14" w:history="1">
        <w:r w:rsidR="00F0024A" w:rsidRPr="00BF2757">
          <w:rPr>
            <w:rStyle w:val="Lienhypertexte"/>
            <w:rFonts w:ascii="Sennheiser Office" w:hAnsi="Sennheiser Office"/>
            <w:color w:val="0095D5" w:themeColor="accent1"/>
            <w:sz w:val="16"/>
            <w:szCs w:val="16"/>
            <w:lang w:val="fr-FR"/>
          </w:rPr>
          <w:t>www.sennheiser.com</w:t>
        </w:r>
      </w:hyperlink>
      <w:r w:rsidR="00F0024A" w:rsidRPr="00BF2757">
        <w:rPr>
          <w:rFonts w:ascii="Sennheiser Office" w:hAnsi="Sennheiser Office"/>
          <w:color w:val="0095D5" w:themeColor="accent1"/>
          <w:sz w:val="16"/>
          <w:szCs w:val="16"/>
          <w:lang w:val="fr-FR"/>
        </w:rPr>
        <w:t xml:space="preserve"> </w:t>
      </w:r>
    </w:p>
    <w:p w14:paraId="70EC1ECE" w14:textId="29929CF4" w:rsidR="5DF7BF8F" w:rsidRDefault="00000000" w:rsidP="5DF7BF8F">
      <w:pPr>
        <w:spacing w:line="240" w:lineRule="auto"/>
        <w:rPr>
          <w:rStyle w:val="Lienhypertexte"/>
          <w:rFonts w:ascii="Sennheiser Office" w:hAnsi="Sennheiser Office"/>
          <w:color w:val="0095D5" w:themeColor="accent1"/>
          <w:sz w:val="16"/>
          <w:szCs w:val="16"/>
          <w:lang w:val="fr-FR"/>
        </w:rPr>
      </w:pPr>
      <w:hyperlink r:id="rId15" w:history="1">
        <w:r w:rsidR="00F0024A" w:rsidRPr="00BF2757">
          <w:rPr>
            <w:rStyle w:val="Lienhypertexte"/>
            <w:rFonts w:ascii="Sennheiser Office" w:hAnsi="Sennheiser Office"/>
            <w:color w:val="0095D5" w:themeColor="accent1"/>
            <w:sz w:val="16"/>
            <w:szCs w:val="16"/>
            <w:lang w:val="fr-FR"/>
          </w:rPr>
          <w:t>www.sennheiser-hearing.com</w:t>
        </w:r>
      </w:hyperlink>
    </w:p>
    <w:p w14:paraId="789C12F4" w14:textId="77777777" w:rsidR="00541DDC" w:rsidRPr="00F0024A" w:rsidRDefault="00541DDC" w:rsidP="5DF7BF8F">
      <w:pPr>
        <w:spacing w:line="240" w:lineRule="auto"/>
        <w:rPr>
          <w:rFonts w:ascii="Sennheiser Office" w:hAnsi="Sennheiser Office"/>
          <w:color w:val="0095D5" w:themeColor="accent1"/>
          <w:sz w:val="16"/>
          <w:szCs w:val="16"/>
          <w:lang w:val="fr-FR"/>
        </w:rPr>
      </w:pPr>
    </w:p>
    <w:tbl>
      <w:tblPr>
        <w:tblpPr w:leftFromText="141" w:rightFromText="141" w:vertAnchor="text" w:horzAnchor="margin" w:tblpY="1867"/>
        <w:tblW w:w="8201" w:type="dxa"/>
        <w:tblLayout w:type="fixed"/>
        <w:tblLook w:val="0000" w:firstRow="0" w:lastRow="0" w:firstColumn="0" w:lastColumn="0" w:noHBand="0" w:noVBand="0"/>
      </w:tblPr>
      <w:tblGrid>
        <w:gridCol w:w="3965"/>
        <w:gridCol w:w="4236"/>
      </w:tblGrid>
      <w:tr w:rsidR="00541DDC" w:rsidRPr="008C529D" w14:paraId="5BFB4332" w14:textId="77777777" w:rsidTr="00541DDC">
        <w:trPr>
          <w:cantSplit/>
          <w:trHeight w:val="2065"/>
        </w:trPr>
        <w:tc>
          <w:tcPr>
            <w:tcW w:w="3965" w:type="dxa"/>
            <w:tcBorders>
              <w:top w:val="nil"/>
              <w:left w:val="nil"/>
              <w:bottom w:val="nil"/>
              <w:right w:val="nil"/>
            </w:tcBorders>
          </w:tcPr>
          <w:p w14:paraId="6D9E9C90" w14:textId="77777777" w:rsidR="00541DDC" w:rsidRPr="00F0024A" w:rsidRDefault="00541DDC" w:rsidP="00541DDC">
            <w:pPr>
              <w:spacing w:line="240" w:lineRule="auto"/>
              <w:jc w:val="both"/>
              <w:rPr>
                <w:rFonts w:ascii="Sennheiser Neue Regular" w:eastAsia="Sennheiser Office" w:hAnsi="Sennheiser Neue Regular" w:cs="Sennheiser Office"/>
                <w:b/>
                <w:bCs/>
                <w:szCs w:val="18"/>
                <w:lang w:val="fr-FR"/>
              </w:rPr>
            </w:pPr>
            <w:r w:rsidRPr="00F0024A">
              <w:rPr>
                <w:rFonts w:ascii="Sennheiser Neue Regular" w:eastAsia="Sennheiser Office" w:hAnsi="Sennheiser Neue Regular" w:cs="Sennheiser Office"/>
                <w:b/>
                <w:bCs/>
                <w:szCs w:val="18"/>
                <w:lang w:val="fr-FR"/>
              </w:rPr>
              <w:t>Contact Local</w:t>
            </w:r>
          </w:p>
          <w:p w14:paraId="78E92DDB" w14:textId="77777777" w:rsidR="00541DDC" w:rsidRPr="00F0024A" w:rsidRDefault="00541DDC" w:rsidP="00541DDC">
            <w:pPr>
              <w:spacing w:line="240" w:lineRule="auto"/>
              <w:jc w:val="both"/>
              <w:rPr>
                <w:rFonts w:ascii="Sennheiser Neue Regular" w:eastAsia="Sennheiser Office" w:hAnsi="Sennheiser Neue Regular" w:cs="Sennheiser Office"/>
                <w:szCs w:val="18"/>
                <w:lang w:val="fr-FR"/>
              </w:rPr>
            </w:pPr>
            <w:r w:rsidRPr="00F0024A">
              <w:rPr>
                <w:rFonts w:ascii="Sennheiser Neue Regular" w:eastAsia="Sennheiser Office" w:hAnsi="Sennheiser Neue Regular" w:cs="Sennheiser Office"/>
                <w:szCs w:val="18"/>
                <w:lang w:val="fr-FR"/>
              </w:rPr>
              <w:t>L’Agence Marie-Antoinette</w:t>
            </w:r>
          </w:p>
          <w:p w14:paraId="249119FB" w14:textId="77777777" w:rsidR="00541DDC" w:rsidRPr="00F0024A" w:rsidRDefault="00541DDC" w:rsidP="00541DDC">
            <w:pPr>
              <w:spacing w:line="240" w:lineRule="auto"/>
              <w:rPr>
                <w:rFonts w:ascii="Sennheiser Neue Regular" w:eastAsia="Sennheiser Office" w:hAnsi="Sennheiser Neue Regular" w:cs="Sennheiser Office"/>
                <w:color w:val="0095D5"/>
                <w:szCs w:val="18"/>
                <w:lang w:val="fr-FR"/>
              </w:rPr>
            </w:pPr>
            <w:r w:rsidRPr="00F0024A">
              <w:rPr>
                <w:rFonts w:ascii="Sennheiser Neue Regular" w:eastAsia="Sennheiser Office" w:hAnsi="Sennheiser Neue Regular" w:cs="Sennheiser Office"/>
                <w:color w:val="0095D5"/>
                <w:szCs w:val="18"/>
                <w:lang w:val="fr-FR"/>
              </w:rPr>
              <w:t>Julien Vermessen</w:t>
            </w:r>
          </w:p>
          <w:p w14:paraId="6D9E698E" w14:textId="77777777" w:rsidR="00541DDC" w:rsidRPr="00F0024A" w:rsidRDefault="00541DDC" w:rsidP="00541DDC">
            <w:pPr>
              <w:spacing w:line="240" w:lineRule="auto"/>
              <w:rPr>
                <w:rFonts w:ascii="Sennheiser Neue Regular" w:eastAsia="Sennheiser Office" w:hAnsi="Sennheiser Neue Regular" w:cs="Sennheiser Office"/>
                <w:szCs w:val="18"/>
              </w:rPr>
            </w:pPr>
            <w:proofErr w:type="gramStart"/>
            <w:r w:rsidRPr="00F0024A">
              <w:rPr>
                <w:rFonts w:ascii="Sennheiser Neue Regular" w:eastAsia="Sennheiser Office" w:hAnsi="Sennheiser Neue Regular" w:cs="Sennheiser Office"/>
                <w:szCs w:val="18"/>
              </w:rPr>
              <w:t>Tel :</w:t>
            </w:r>
            <w:proofErr w:type="gramEnd"/>
            <w:r w:rsidRPr="00F0024A">
              <w:rPr>
                <w:rFonts w:ascii="Sennheiser Neue Regular" w:eastAsia="Sennheiser Office" w:hAnsi="Sennheiser Neue Regular" w:cs="Sennheiser Office"/>
                <w:szCs w:val="18"/>
              </w:rPr>
              <w:t xml:space="preserve"> 01 55 04 86 44</w:t>
            </w:r>
          </w:p>
          <w:p w14:paraId="71444F57" w14:textId="77777777" w:rsidR="00541DDC" w:rsidRPr="00F0024A" w:rsidRDefault="00000000" w:rsidP="00541DDC">
            <w:pPr>
              <w:spacing w:line="240" w:lineRule="auto"/>
              <w:jc w:val="both"/>
              <w:rPr>
                <w:rFonts w:ascii="Sennheiser Neue Regular" w:hAnsi="Sennheiser Neue Regular"/>
                <w:sz w:val="16"/>
                <w:szCs w:val="16"/>
                <w:lang w:val="fr-FR"/>
              </w:rPr>
            </w:pPr>
            <w:hyperlink r:id="rId16" w:history="1">
              <w:r w:rsidR="00541DDC" w:rsidRPr="00F0024A">
                <w:rPr>
                  <w:rStyle w:val="Lienhypertexte"/>
                  <w:rFonts w:ascii="Sennheiser Neue Regular" w:eastAsia="Sennheiser Office" w:hAnsi="Sennheiser Neue Regular" w:cs="Sennheiser Office"/>
                  <w:szCs w:val="18"/>
                  <w:lang w:val="de"/>
                </w:rPr>
                <w:t>julien.v@marie-antoinette.fr</w:t>
              </w:r>
            </w:hyperlink>
            <w:r w:rsidR="00541DDC" w:rsidRPr="00F0024A">
              <w:rPr>
                <w:rFonts w:ascii="Sennheiser Neue Regular" w:hAnsi="Sennheiser Neue Regular"/>
                <w:sz w:val="16"/>
                <w:szCs w:val="16"/>
                <w:lang w:val="fr-FR"/>
              </w:rPr>
              <w:t xml:space="preserve"> </w:t>
            </w:r>
          </w:p>
        </w:tc>
        <w:tc>
          <w:tcPr>
            <w:tcW w:w="4236" w:type="dxa"/>
            <w:tcBorders>
              <w:top w:val="nil"/>
              <w:left w:val="nil"/>
              <w:bottom w:val="nil"/>
              <w:right w:val="nil"/>
            </w:tcBorders>
          </w:tcPr>
          <w:p w14:paraId="64A4A607" w14:textId="77777777" w:rsidR="00541DDC" w:rsidRPr="00F0024A" w:rsidRDefault="00541DDC" w:rsidP="00541DDC">
            <w:pPr>
              <w:spacing w:line="240" w:lineRule="auto"/>
              <w:jc w:val="both"/>
              <w:rPr>
                <w:rFonts w:ascii="Sennheiser Neue Regular" w:eastAsia="Sennheiser Office" w:hAnsi="Sennheiser Neue Regular" w:cs="Sennheiser Office"/>
                <w:b/>
                <w:bCs/>
                <w:szCs w:val="18"/>
              </w:rPr>
            </w:pPr>
            <w:r w:rsidRPr="00F0024A">
              <w:rPr>
                <w:rFonts w:ascii="Sennheiser Neue Regular" w:eastAsia="Sennheiser Office" w:hAnsi="Sennheiser Neue Regular" w:cs="Sennheiser Office"/>
                <w:b/>
                <w:bCs/>
                <w:szCs w:val="18"/>
              </w:rPr>
              <w:t>Contact Global</w:t>
            </w:r>
          </w:p>
          <w:p w14:paraId="1B824A43" w14:textId="77777777" w:rsidR="00541DDC" w:rsidRPr="00F0024A" w:rsidRDefault="00541DDC" w:rsidP="00541DDC">
            <w:pPr>
              <w:spacing w:line="240" w:lineRule="auto"/>
              <w:jc w:val="both"/>
              <w:rPr>
                <w:rFonts w:ascii="Sennheiser Neue Regular" w:eastAsia="Sennheiser Office" w:hAnsi="Sennheiser Neue Regular" w:cs="Sennheiser Office"/>
                <w:szCs w:val="18"/>
              </w:rPr>
            </w:pPr>
            <w:proofErr w:type="spellStart"/>
            <w:r w:rsidRPr="00F0024A">
              <w:rPr>
                <w:rFonts w:ascii="Sennheiser Neue Regular" w:eastAsia="Sennheiser Office" w:hAnsi="Sennheiser Neue Regular" w:cs="Sennheiser Office"/>
                <w:szCs w:val="18"/>
              </w:rPr>
              <w:t>Sonova</w:t>
            </w:r>
            <w:proofErr w:type="spellEnd"/>
            <w:r w:rsidRPr="00F0024A">
              <w:rPr>
                <w:rFonts w:ascii="Sennheiser Neue Regular" w:eastAsia="Sennheiser Office" w:hAnsi="Sennheiser Neue Regular" w:cs="Sennheiser Office"/>
                <w:szCs w:val="18"/>
              </w:rPr>
              <w:t xml:space="preserve"> Consumer Hearing GmbH</w:t>
            </w:r>
          </w:p>
          <w:p w14:paraId="7067BF82" w14:textId="77777777" w:rsidR="00541DDC" w:rsidRPr="00F0024A" w:rsidRDefault="00541DDC" w:rsidP="00541DDC">
            <w:pPr>
              <w:spacing w:line="240" w:lineRule="auto"/>
              <w:rPr>
                <w:rFonts w:ascii="Sennheiser Neue Regular" w:eastAsia="Sennheiser Office" w:hAnsi="Sennheiser Neue Regular" w:cs="Sennheiser Office"/>
                <w:color w:val="0095D5"/>
                <w:szCs w:val="18"/>
              </w:rPr>
            </w:pPr>
            <w:r w:rsidRPr="00F0024A">
              <w:rPr>
                <w:rFonts w:ascii="Sennheiser Neue Regular" w:eastAsia="Sennheiser Office" w:hAnsi="Sennheiser Neue Regular" w:cs="Sennheiser Office"/>
                <w:color w:val="0095D5"/>
                <w:szCs w:val="18"/>
              </w:rPr>
              <w:t>Milan Schlegel</w:t>
            </w:r>
          </w:p>
          <w:p w14:paraId="572ACFE4" w14:textId="77777777" w:rsidR="00541DDC" w:rsidRPr="00F0024A" w:rsidRDefault="00541DDC" w:rsidP="00541DDC">
            <w:pPr>
              <w:spacing w:line="240" w:lineRule="auto"/>
              <w:rPr>
                <w:rFonts w:ascii="Sennheiser Neue Regular" w:eastAsia="Sennheiser Office" w:hAnsi="Sennheiser Neue Regular" w:cs="Sennheiser Office"/>
                <w:szCs w:val="18"/>
              </w:rPr>
            </w:pPr>
            <w:r w:rsidRPr="00F0024A">
              <w:rPr>
                <w:rFonts w:ascii="Sennheiser Neue Regular" w:eastAsia="Sennheiser Office" w:hAnsi="Sennheiser Neue Regular" w:cs="Sennheiser Office"/>
                <w:szCs w:val="18"/>
              </w:rPr>
              <w:t>PR and Influencer Manager EMEA</w:t>
            </w:r>
          </w:p>
          <w:p w14:paraId="20764CCD" w14:textId="77777777" w:rsidR="00541DDC" w:rsidRPr="00F0024A" w:rsidRDefault="00541DDC" w:rsidP="00541DDC">
            <w:pPr>
              <w:spacing w:line="240" w:lineRule="auto"/>
              <w:rPr>
                <w:rFonts w:ascii="Sennheiser Neue Regular" w:eastAsia="Sennheiser Office" w:hAnsi="Sennheiser Neue Regular" w:cs="Sennheiser Office"/>
                <w:szCs w:val="18"/>
                <w:lang w:val="en-US"/>
              </w:rPr>
            </w:pPr>
            <w:r w:rsidRPr="00F0024A">
              <w:rPr>
                <w:rFonts w:ascii="Sennheiser Neue Regular" w:eastAsia="Sennheiser Office" w:hAnsi="Sennheiser Neue Regular" w:cs="Sennheiser Office"/>
                <w:szCs w:val="18"/>
                <w:lang w:val="en-US"/>
              </w:rPr>
              <w:t>Sennheiser Headphones &amp; Soundbars</w:t>
            </w:r>
          </w:p>
          <w:p w14:paraId="756D0852" w14:textId="77777777" w:rsidR="00541DDC" w:rsidRPr="00F0024A" w:rsidRDefault="00541DDC" w:rsidP="00541DDC">
            <w:pPr>
              <w:spacing w:line="240" w:lineRule="auto"/>
              <w:rPr>
                <w:rFonts w:ascii="Sennheiser Neue Regular" w:eastAsia="Sennheiser Office" w:hAnsi="Sennheiser Neue Regular" w:cs="Sennheiser Office"/>
                <w:szCs w:val="18"/>
                <w:lang w:val="en-US"/>
              </w:rPr>
            </w:pPr>
            <w:proofErr w:type="gramStart"/>
            <w:r w:rsidRPr="00F0024A">
              <w:rPr>
                <w:rFonts w:ascii="Sennheiser Neue Regular" w:eastAsia="Sennheiser Office" w:hAnsi="Sennheiser Neue Regular" w:cs="Sennheiser Office"/>
                <w:szCs w:val="18"/>
                <w:lang w:val="en-US"/>
              </w:rPr>
              <w:t>Tel :</w:t>
            </w:r>
            <w:proofErr w:type="gramEnd"/>
            <w:r w:rsidRPr="00F0024A">
              <w:rPr>
                <w:rFonts w:ascii="Sennheiser Neue Regular" w:eastAsia="Sennheiser Office" w:hAnsi="Sennheiser Neue Regular" w:cs="Sennheiser Office"/>
                <w:szCs w:val="18"/>
                <w:lang w:val="en-US"/>
              </w:rPr>
              <w:t xml:space="preserve"> +49 (0) 5130 9490119</w:t>
            </w:r>
          </w:p>
          <w:p w14:paraId="72E5264D" w14:textId="77777777" w:rsidR="00541DDC" w:rsidRPr="00F0024A" w:rsidRDefault="00000000" w:rsidP="00541DDC">
            <w:pPr>
              <w:spacing w:line="240" w:lineRule="auto"/>
              <w:jc w:val="both"/>
              <w:rPr>
                <w:rFonts w:ascii="Sennheiser Neue Regular" w:eastAsia="Sennheiser Office" w:hAnsi="Sennheiser Neue Regular" w:cs="Sennheiser Office"/>
                <w:color w:val="000000" w:themeColor="hyperlink"/>
                <w:szCs w:val="18"/>
                <w:u w:val="single"/>
                <w:lang w:val="de"/>
              </w:rPr>
            </w:pPr>
            <w:hyperlink r:id="rId17" w:history="1">
              <w:r w:rsidR="00541DDC" w:rsidRPr="00F0024A">
                <w:rPr>
                  <w:rStyle w:val="Lienhypertexte"/>
                  <w:rFonts w:ascii="Sennheiser Neue Regular" w:eastAsia="Sennheiser Office" w:hAnsi="Sennheiser Neue Regular" w:cs="Sennheiser Office"/>
                  <w:szCs w:val="18"/>
                  <w:lang w:val="de"/>
                </w:rPr>
                <w:t>milan.schlegel@sennheiser-ce.com</w:t>
              </w:r>
            </w:hyperlink>
          </w:p>
        </w:tc>
      </w:tr>
    </w:tbl>
    <w:p w14:paraId="7B78766A" w14:textId="77777777" w:rsidR="00541DDC" w:rsidRDefault="00F0024A" w:rsidP="00F0024A">
      <w:pPr>
        <w:rPr>
          <w:rFonts w:ascii="Sennheiser Neue Regular" w:hAnsi="Sennheiser Neue Regular"/>
          <w:lang w:val="fr-FR"/>
        </w:rPr>
      </w:pPr>
      <w:r w:rsidRPr="00F0024A">
        <w:rPr>
          <w:rStyle w:val="normaltextrun"/>
          <w:rFonts w:ascii="Sennheiser Neue Regular" w:eastAsia="Sennheiser Office" w:hAnsi="Sennheiser Neue Regular" w:cs="Sennheiser Office"/>
          <w:b/>
          <w:bCs/>
          <w:color w:val="0094D5"/>
          <w:lang w:val="fr-FR"/>
        </w:rPr>
        <w:t xml:space="preserve">À propos de </w:t>
      </w:r>
      <w:proofErr w:type="spellStart"/>
      <w:r w:rsidR="5C5CDFE6" w:rsidRPr="00F0024A">
        <w:rPr>
          <w:rStyle w:val="normaltextrun"/>
          <w:rFonts w:ascii="Sennheiser Neue Regular" w:eastAsia="Sennheiser Office" w:hAnsi="Sennheiser Neue Regular" w:cs="Sennheiser Office"/>
          <w:b/>
          <w:bCs/>
          <w:color w:val="0094D5"/>
          <w:lang w:val="fr-FR"/>
        </w:rPr>
        <w:t>Sonova</w:t>
      </w:r>
      <w:proofErr w:type="spellEnd"/>
      <w:r w:rsidR="5C5CDFE6" w:rsidRPr="00F0024A">
        <w:rPr>
          <w:rStyle w:val="normaltextrun"/>
          <w:rFonts w:ascii="Sennheiser Neue Regular" w:eastAsia="Sennheiser Office" w:hAnsi="Sennheiser Neue Regular" w:cs="Sennheiser Office"/>
          <w:b/>
          <w:bCs/>
          <w:color w:val="0094D5"/>
          <w:lang w:val="fr-FR"/>
        </w:rPr>
        <w:t xml:space="preserve"> Consumer </w:t>
      </w:r>
      <w:proofErr w:type="spellStart"/>
      <w:r w:rsidR="5C5CDFE6" w:rsidRPr="00F0024A">
        <w:rPr>
          <w:rStyle w:val="normaltextrun"/>
          <w:rFonts w:ascii="Sennheiser Neue Regular" w:eastAsia="Sennheiser Office" w:hAnsi="Sennheiser Neue Regular" w:cs="Sennheiser Office"/>
          <w:b/>
          <w:bCs/>
          <w:color w:val="0094D5"/>
          <w:lang w:val="fr-FR"/>
        </w:rPr>
        <w:t>Hearing</w:t>
      </w:r>
      <w:proofErr w:type="spellEnd"/>
      <w:r w:rsidR="5C5CDFE6" w:rsidRPr="00F0024A">
        <w:rPr>
          <w:rFonts w:ascii="Sennheiser Neue Regular" w:hAnsi="Sennheiser Neue Regular"/>
          <w:lang w:val="fr-FR"/>
        </w:rPr>
        <w:br/>
      </w:r>
      <w:bookmarkStart w:id="0" w:name="_Int_AAAixVj4"/>
      <w:proofErr w:type="spellStart"/>
      <w:r w:rsidRPr="00F0024A">
        <w:rPr>
          <w:rFonts w:ascii="Sennheiser Neue Regular" w:hAnsi="Sennheiser Neue Regular"/>
          <w:lang w:val="fr-FR"/>
        </w:rPr>
        <w:t>Sonova</w:t>
      </w:r>
      <w:proofErr w:type="spellEnd"/>
      <w:r w:rsidRPr="00F0024A">
        <w:rPr>
          <w:rFonts w:ascii="Sennheiser Neue Regular" w:hAnsi="Sennheiser Neue Regular"/>
          <w:lang w:val="fr-FR"/>
        </w:rPr>
        <w:t xml:space="preserve"> Consumer </w:t>
      </w:r>
      <w:proofErr w:type="spellStart"/>
      <w:r w:rsidRPr="00F0024A">
        <w:rPr>
          <w:rFonts w:ascii="Sennheiser Neue Regular" w:hAnsi="Sennheiser Neue Regular"/>
          <w:lang w:val="fr-FR"/>
        </w:rPr>
        <w:t>Hearing</w:t>
      </w:r>
      <w:proofErr w:type="spellEnd"/>
      <w:r w:rsidRPr="00F0024A">
        <w:rPr>
          <w:rFonts w:ascii="Sennheiser Neue Regular" w:hAnsi="Sennheiser Neue Regular"/>
          <w:lang w:val="fr-FR"/>
        </w:rPr>
        <w:t xml:space="preserve"> propose </w:t>
      </w:r>
      <w:proofErr w:type="gramStart"/>
      <w:r w:rsidRPr="00F0024A">
        <w:rPr>
          <w:rFonts w:ascii="Sennheiser Neue Regular" w:hAnsi="Sennheiser Neue Regular"/>
          <w:lang w:val="fr-FR"/>
        </w:rPr>
        <w:t>des écouteurs audio</w:t>
      </w:r>
      <w:proofErr w:type="gramEnd"/>
      <w:r w:rsidRPr="00F0024A">
        <w:rPr>
          <w:rFonts w:ascii="Sennheiser Neue Regular" w:hAnsi="Sennheiser Neue Regular"/>
          <w:lang w:val="fr-FR"/>
        </w:rPr>
        <w:t xml:space="preserve"> et des appareils auditifs haut de gamme - notamment sur le segment </w:t>
      </w:r>
      <w:proofErr w:type="spellStart"/>
      <w:r w:rsidRPr="00F0024A">
        <w:rPr>
          <w:rFonts w:ascii="Sennheiser Neue Regular" w:hAnsi="Sennheiser Neue Regular"/>
          <w:lang w:val="fr-FR"/>
        </w:rPr>
        <w:t>true</w:t>
      </w:r>
      <w:proofErr w:type="spellEnd"/>
      <w:r w:rsidRPr="00F0024A">
        <w:rPr>
          <w:rFonts w:ascii="Sennheiser Neue Regular" w:hAnsi="Sennheiser Neue Regular"/>
          <w:lang w:val="fr-FR"/>
        </w:rPr>
        <w:t xml:space="preserve"> </w:t>
      </w:r>
      <w:proofErr w:type="spellStart"/>
      <w:r w:rsidRPr="00F0024A">
        <w:rPr>
          <w:rFonts w:ascii="Sennheiser Neue Regular" w:hAnsi="Sennheiser Neue Regular"/>
          <w:lang w:val="fr-FR"/>
        </w:rPr>
        <w:t>wireless</w:t>
      </w:r>
      <w:proofErr w:type="spellEnd"/>
      <w:r w:rsidRPr="00F0024A">
        <w:rPr>
          <w:rFonts w:ascii="Sennheiser Neue Regular" w:hAnsi="Sennheiser Neue Regular"/>
          <w:lang w:val="fr-FR"/>
        </w:rPr>
        <w:t xml:space="preserve"> - ainsi que des casques audiophiles, des solutions auditives améliorées et des barres de son sous la marque Sennheiser. Cette activité fait partie intégrante du groupe </w:t>
      </w:r>
      <w:proofErr w:type="spellStart"/>
      <w:r w:rsidRPr="00F0024A">
        <w:rPr>
          <w:rFonts w:ascii="Sennheiser Neue Regular" w:hAnsi="Sennheiser Neue Regular"/>
          <w:lang w:val="fr-FR"/>
        </w:rPr>
        <w:t>Sonova</w:t>
      </w:r>
      <w:proofErr w:type="spellEnd"/>
      <w:r w:rsidRPr="00F0024A">
        <w:rPr>
          <w:rFonts w:ascii="Sennheiser Neue Regular" w:hAnsi="Sennheiser Neue Regular"/>
          <w:lang w:val="fr-FR"/>
        </w:rPr>
        <w:t>, leader mondial des solutions auditives innovantes, dont le siège est en Suisse et qui emploie 17 000 personnes dans le monde</w:t>
      </w:r>
      <w:bookmarkEnd w:id="0"/>
      <w:r>
        <w:rPr>
          <w:rFonts w:ascii="Sennheiser Neue Regular" w:hAnsi="Sennheiser Neue Regular"/>
          <w:lang w:val="fr-FR"/>
        </w:rPr>
        <w:t>.</w:t>
      </w:r>
    </w:p>
    <w:p w14:paraId="4FFD6A06" w14:textId="2823AB89" w:rsidR="0090622A" w:rsidRPr="00F0024A" w:rsidRDefault="27DE0229" w:rsidP="00F0024A">
      <w:pPr>
        <w:rPr>
          <w:rFonts w:ascii="Sennheiser Neue Regular" w:eastAsia="Sennheiser Office" w:hAnsi="Sennheiser Neue Regular" w:cs="Sennheiser Office"/>
          <w:szCs w:val="18"/>
          <w:lang w:val="fr-FR"/>
        </w:rPr>
        <w:sectPr w:rsidR="0090622A" w:rsidRPr="00F0024A" w:rsidSect="00541DDC">
          <w:headerReference w:type="default" r:id="rId18"/>
          <w:footerReference w:type="default" r:id="rId19"/>
          <w:headerReference w:type="first" r:id="rId20"/>
          <w:footerReference w:type="first" r:id="rId21"/>
          <w:type w:val="continuous"/>
          <w:pgSz w:w="11906" w:h="16838" w:code="9"/>
          <w:pgMar w:top="2084" w:right="2608" w:bottom="1127" w:left="1418" w:header="1985" w:footer="1072" w:gutter="0"/>
          <w:cols w:space="708"/>
          <w:titlePg/>
          <w:docGrid w:linePitch="360"/>
        </w:sectPr>
      </w:pPr>
      <w:r w:rsidRPr="00F0024A">
        <w:rPr>
          <w:rFonts w:ascii="Sennheiser Neue Regular" w:hAnsi="Sennheiser Neue Regular"/>
          <w:lang w:val="fr-FR"/>
        </w:rPr>
        <w:br/>
      </w:r>
    </w:p>
    <w:p w14:paraId="154CBD42" w14:textId="41D6BCF3" w:rsidR="790FFB40" w:rsidRPr="008422BE" w:rsidRDefault="790FFB40" w:rsidP="483C5DA5">
      <w:pPr>
        <w:spacing w:line="240" w:lineRule="auto"/>
        <w:rPr>
          <w:rFonts w:ascii="Sennheiser Neue Regular" w:hAnsi="Sennheiser Neue Regular"/>
          <w:lang w:val="fr-FR"/>
        </w:rPr>
      </w:pPr>
    </w:p>
    <w:sectPr w:rsidR="790FFB40" w:rsidRPr="008422BE" w:rsidSect="004D12EE">
      <w:footerReference w:type="default" r:id="rId22"/>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2A01F" w14:textId="77777777" w:rsidR="00563D8D" w:rsidRDefault="00563D8D" w:rsidP="00CA1EB9">
      <w:pPr>
        <w:spacing w:line="240" w:lineRule="auto"/>
      </w:pPr>
      <w:r>
        <w:separator/>
      </w:r>
    </w:p>
  </w:endnote>
  <w:endnote w:type="continuationSeparator" w:id="0">
    <w:p w14:paraId="0D6BA796" w14:textId="77777777" w:rsidR="00563D8D" w:rsidRDefault="00563D8D" w:rsidP="00CA1EB9">
      <w:pPr>
        <w:spacing w:line="240" w:lineRule="auto"/>
      </w:pPr>
      <w:r>
        <w:continuationSeparator/>
      </w:r>
    </w:p>
  </w:endnote>
  <w:endnote w:type="continuationNotice" w:id="1">
    <w:p w14:paraId="4E63FDA6" w14:textId="77777777" w:rsidR="00563D8D" w:rsidRDefault="00563D8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6EAFCFD-CF3B-A744-8975-E3EB6507278C}"/>
  </w:font>
  <w:font w:name="Times New Roman">
    <w:panose1 w:val="02020603050405020304"/>
    <w:charset w:val="00"/>
    <w:family w:val="roman"/>
    <w:pitch w:val="variable"/>
    <w:sig w:usb0="E0002EFF" w:usb1="C000785B" w:usb2="00000009" w:usb3="00000000" w:csb0="000001FF" w:csb1="00000000"/>
    <w:embedRegular r:id="rId2" w:fontKey="{515BF7A0-997B-2443-88AE-F145B3A708C2}"/>
    <w:embedBold r:id="rId3" w:fontKey="{544038C8-B9C2-AA41-A1EB-643FFE47C70B}"/>
    <w:embedBoldItalic r:id="rId4" w:fontKey="{6C8018EC-1420-6342-9573-BE9287D9281E}"/>
  </w:font>
  <w:font w:name="Courier New">
    <w:panose1 w:val="02070309020205020404"/>
    <w:charset w:val="00"/>
    <w:family w:val="modern"/>
    <w:pitch w:val="fixed"/>
    <w:sig w:usb0="E0002EFF" w:usb1="C0007843" w:usb2="00000009" w:usb3="00000000" w:csb0="000001FF" w:csb1="00000000"/>
    <w:embedRegular r:id="rId5" w:fontKey="{12EA5FFD-DCFA-8F40-A2CE-13E34148FCC6}"/>
  </w:font>
  <w:font w:name="Wingdings">
    <w:panose1 w:val="05000000000000000000"/>
    <w:charset w:val="4D"/>
    <w:family w:val="decorative"/>
    <w:pitch w:val="variable"/>
    <w:sig w:usb0="00000003" w:usb1="00000000" w:usb2="00000000" w:usb3="00000000" w:csb0="80000001" w:csb1="00000000"/>
    <w:embedRegular r:id="rId6" w:fontKey="{6DE664AA-AFA2-9E42-B4F4-FE51DB9AD7E8}"/>
  </w:font>
  <w:font w:name="Sennheiser Office">
    <w:altName w:val="Cambria"/>
    <w:panose1 w:val="020B0604020202020204"/>
    <w:charset w:val="00"/>
    <w:family w:val="swiss"/>
    <w:pitch w:val="variable"/>
    <w:sig w:usb0="A00000AF" w:usb1="500020DB" w:usb2="00000000" w:usb3="00000000" w:csb0="00000093" w:csb1="00000000"/>
  </w:font>
  <w:font w:name="Tahoma">
    <w:panose1 w:val="020B0604030504040204"/>
    <w:charset w:val="00"/>
    <w:family w:val="swiss"/>
    <w:pitch w:val="variable"/>
    <w:sig w:usb0="E1002EFF" w:usb1="C000605B" w:usb2="00000029" w:usb3="00000000" w:csb0="000101FF" w:csb1="00000000"/>
    <w:embedRegular r:id="rId10" w:fontKey="{EA1446E2-9359-7042-B524-03426A708EE7}"/>
  </w:font>
  <w:font w:name="Sen">
    <w:altName w:val="Calibri"/>
    <w:panose1 w:val="020B0604020202020204"/>
    <w:charset w:val="00"/>
    <w:family w:val="auto"/>
    <w:pitch w:val="default"/>
  </w:font>
  <w:font w:name="Sennheiser Neue Regular">
    <w:altName w:val="Calibri"/>
    <w:panose1 w:val="020B0604020202020204"/>
    <w:charset w:val="4D"/>
    <w:family w:val="auto"/>
    <w:notTrueType/>
    <w:pitch w:val="variable"/>
    <w:sig w:usb0="A00000AF" w:usb1="500020D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39F8BC7F" w14:textId="77777777" w:rsidTr="790E2270">
      <w:tc>
        <w:tcPr>
          <w:tcW w:w="2625" w:type="dxa"/>
        </w:tcPr>
        <w:p w14:paraId="416D300D" w14:textId="6015B431" w:rsidR="790E2270" w:rsidRDefault="790E2270" w:rsidP="790E2270">
          <w:pPr>
            <w:pStyle w:val="En-tte"/>
            <w:ind w:left="-115"/>
            <w:rPr>
              <w:szCs w:val="18"/>
            </w:rPr>
          </w:pPr>
        </w:p>
      </w:tc>
      <w:tc>
        <w:tcPr>
          <w:tcW w:w="2625" w:type="dxa"/>
        </w:tcPr>
        <w:p w14:paraId="7D15E627" w14:textId="25CEBBAC" w:rsidR="790E2270" w:rsidRDefault="790E2270" w:rsidP="790E2270">
          <w:pPr>
            <w:pStyle w:val="En-tte"/>
            <w:jc w:val="center"/>
            <w:rPr>
              <w:szCs w:val="18"/>
            </w:rPr>
          </w:pPr>
        </w:p>
      </w:tc>
      <w:tc>
        <w:tcPr>
          <w:tcW w:w="2625" w:type="dxa"/>
        </w:tcPr>
        <w:p w14:paraId="419D633D" w14:textId="784D5F86" w:rsidR="790E2270" w:rsidRDefault="790E2270" w:rsidP="790E2270">
          <w:pPr>
            <w:pStyle w:val="En-tte"/>
            <w:ind w:right="-115"/>
            <w:jc w:val="right"/>
            <w:rPr>
              <w:szCs w:val="18"/>
            </w:rPr>
          </w:pPr>
        </w:p>
      </w:tc>
    </w:tr>
  </w:tbl>
  <w:p w14:paraId="4CC39EEB" w14:textId="7CC243E2" w:rsidR="790E2270" w:rsidRDefault="790E2270" w:rsidP="790E2270">
    <w:pPr>
      <w:pStyle w:val="Pieddepag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Pieddepage"/>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0FAF047F" w14:textId="77777777" w:rsidTr="790E2270">
      <w:tc>
        <w:tcPr>
          <w:tcW w:w="2625" w:type="dxa"/>
        </w:tcPr>
        <w:p w14:paraId="11E8D9A6" w14:textId="32AA555A" w:rsidR="790E2270" w:rsidRDefault="790E2270" w:rsidP="790E2270">
          <w:pPr>
            <w:pStyle w:val="En-tte"/>
            <w:ind w:left="-115"/>
            <w:rPr>
              <w:szCs w:val="18"/>
            </w:rPr>
          </w:pPr>
        </w:p>
      </w:tc>
      <w:tc>
        <w:tcPr>
          <w:tcW w:w="2625" w:type="dxa"/>
        </w:tcPr>
        <w:p w14:paraId="7CD87C5F" w14:textId="5BBAAC8E" w:rsidR="790E2270" w:rsidRDefault="790E2270" w:rsidP="790E2270">
          <w:pPr>
            <w:pStyle w:val="En-tte"/>
            <w:jc w:val="center"/>
            <w:rPr>
              <w:szCs w:val="18"/>
            </w:rPr>
          </w:pPr>
        </w:p>
      </w:tc>
      <w:tc>
        <w:tcPr>
          <w:tcW w:w="2625" w:type="dxa"/>
        </w:tcPr>
        <w:p w14:paraId="5107A13E" w14:textId="76C58B64" w:rsidR="790E2270" w:rsidRDefault="790E2270" w:rsidP="790E2270">
          <w:pPr>
            <w:pStyle w:val="En-tte"/>
            <w:ind w:right="-115"/>
            <w:jc w:val="right"/>
            <w:rPr>
              <w:szCs w:val="18"/>
            </w:rPr>
          </w:pPr>
        </w:p>
      </w:tc>
    </w:tr>
  </w:tbl>
  <w:p w14:paraId="519345FA" w14:textId="49DBAB88" w:rsidR="790E2270" w:rsidRDefault="790E2270" w:rsidP="790E2270">
    <w:pPr>
      <w:pStyle w:val="Pieddepag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3762C" w14:textId="77777777" w:rsidR="00563D8D" w:rsidRDefault="00563D8D" w:rsidP="00CA1EB9">
      <w:pPr>
        <w:spacing w:line="240" w:lineRule="auto"/>
      </w:pPr>
      <w:r>
        <w:separator/>
      </w:r>
    </w:p>
  </w:footnote>
  <w:footnote w:type="continuationSeparator" w:id="0">
    <w:p w14:paraId="1E7164AD" w14:textId="77777777" w:rsidR="00563D8D" w:rsidRDefault="00563D8D" w:rsidP="00CA1EB9">
      <w:pPr>
        <w:spacing w:line="240" w:lineRule="auto"/>
      </w:pPr>
      <w:r>
        <w:continuationSeparator/>
      </w:r>
    </w:p>
  </w:footnote>
  <w:footnote w:type="continuationNotice" w:id="1">
    <w:p w14:paraId="70C7E2C6" w14:textId="77777777" w:rsidR="00563D8D" w:rsidRDefault="00563D8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550E2D62" w:rsidR="0089169D" w:rsidRDefault="0004610A">
    <w:pPr>
      <w:pStyle w:val="En-tte"/>
    </w:pPr>
    <w:r w:rsidRPr="0004610A">
      <w:rPr>
        <w:noProof/>
      </w:rPr>
      <mc:AlternateContent>
        <mc:Choice Requires="wps">
          <w:drawing>
            <wp:anchor distT="0" distB="0" distL="114300" distR="114300" simplePos="0" relativeHeight="251664386" behindDoc="0" locked="1" layoutInCell="1" allowOverlap="1" wp14:anchorId="0FB734DA" wp14:editId="727D896E">
              <wp:simplePos x="0" y="0"/>
              <wp:positionH relativeFrom="page">
                <wp:posOffset>2466340</wp:posOffset>
              </wp:positionH>
              <wp:positionV relativeFrom="page">
                <wp:posOffset>419100</wp:posOffset>
              </wp:positionV>
              <wp:extent cx="4384675" cy="367030"/>
              <wp:effectExtent l="0" t="0" r="0" b="13970"/>
              <wp:wrapNone/>
              <wp:docPr id="5" name="Textfeld 5"/>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54DCB6C" w14:textId="17A5EDB2" w:rsidR="0004610A" w:rsidRPr="007D6207" w:rsidRDefault="007D6207" w:rsidP="0004610A">
                          <w:pPr>
                            <w:jc w:val="right"/>
                            <w:rPr>
                              <w:rFonts w:ascii="Sennheiser Neue Regular" w:hAnsi="Sennheiser Neue Regular"/>
                              <w:noProof/>
                              <w:color w:val="0095D5" w:themeColor="accent1"/>
                              <w:spacing w:val="10"/>
                              <w:sz w:val="15"/>
                              <w:szCs w:val="15"/>
                              <w:lang w:val="de-DE"/>
                            </w:rPr>
                          </w:pPr>
                          <w:r w:rsidRPr="007D6207">
                            <w:rPr>
                              <w:rFonts w:ascii="Sennheiser Neue Regular" w:hAnsi="Sennheiser Neue Regular"/>
                              <w:noProof/>
                              <w:color w:val="0095D5" w:themeColor="accent1"/>
                              <w:spacing w:val="10"/>
                              <w:sz w:val="15"/>
                              <w:szCs w:val="15"/>
                              <w:lang w:val="de-DE"/>
                            </w:rPr>
                            <w:t>COMMUNIQUÉ DE PRESSE</w:t>
                          </w:r>
                        </w:p>
                        <w:p w14:paraId="1481B173" w14:textId="77777777" w:rsidR="0004610A" w:rsidRPr="006413F7" w:rsidRDefault="0004610A"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E8139A1" w14:textId="77777777" w:rsidR="0004610A" w:rsidRPr="00FA1A9E" w:rsidRDefault="0004610A" w:rsidP="0004610A">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734DA" id="_x0000_t202" coordsize="21600,21600" o:spt="202" path="m,l,21600r21600,l21600,xe">
              <v:stroke joinstyle="miter"/>
              <v:path gradientshapeok="t" o:connecttype="rect"/>
            </v:shapetype>
            <v:shape id="Textfeld 5" o:spid="_x0000_s1026" type="#_x0000_t202" style="position:absolute;margin-left:194.2pt;margin-top:33pt;width:345.25pt;height:28.9pt;z-index:2516643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" filled="f" stroked="f" strokeweight=".5pt">
              <v:textbox inset="0,0,0,0">
                <w:txbxContent>
                  <w:p w14:paraId="054DCB6C" w14:textId="17A5EDB2" w:rsidR="0004610A" w:rsidRPr="007D6207" w:rsidRDefault="007D6207" w:rsidP="0004610A">
                    <w:pPr>
                      <w:jc w:val="right"/>
                      <w:rPr>
                        <w:rFonts w:ascii="Sennheiser Neue Regular" w:hAnsi="Sennheiser Neue Regular"/>
                        <w:noProof/>
                        <w:color w:val="0095D5" w:themeColor="accent1"/>
                        <w:spacing w:val="10"/>
                        <w:sz w:val="15"/>
                        <w:szCs w:val="15"/>
                        <w:lang w:val="de-DE"/>
                      </w:rPr>
                    </w:pPr>
                    <w:r w:rsidRPr="007D6207">
                      <w:rPr>
                        <w:rFonts w:ascii="Sennheiser Neue Regular" w:hAnsi="Sennheiser Neue Regular"/>
                        <w:noProof/>
                        <w:color w:val="0095D5" w:themeColor="accent1"/>
                        <w:spacing w:val="10"/>
                        <w:sz w:val="15"/>
                        <w:szCs w:val="15"/>
                        <w:lang w:val="de-DE"/>
                      </w:rPr>
                      <w:t>COMMUNIQUÉ DE PRESSE</w:t>
                    </w:r>
                  </w:p>
                  <w:p w14:paraId="1481B173" w14:textId="77777777" w:rsidR="0004610A" w:rsidRPr="006413F7" w:rsidRDefault="0004610A"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E8139A1" w14:textId="77777777" w:rsidR="0004610A" w:rsidRPr="00FA1A9E" w:rsidRDefault="0004610A" w:rsidP="0004610A">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6B4C6ED" w:rsidR="0089169D" w:rsidRDefault="009D693F">
    <w:pPr>
      <w:pStyle w:val="En-tte"/>
    </w:pPr>
    <w:r w:rsidRPr="009D693F">
      <w:rPr>
        <w:noProof/>
      </w:rPr>
      <mc:AlternateContent>
        <mc:Choice Requires="wps">
          <w:drawing>
            <wp:anchor distT="0" distB="0" distL="114300" distR="114300" simplePos="0" relativeHeight="251661314" behindDoc="0" locked="1" layoutInCell="1" allowOverlap="1" wp14:anchorId="3D0232B0" wp14:editId="10407035">
              <wp:simplePos x="0" y="0"/>
              <wp:positionH relativeFrom="page">
                <wp:posOffset>2461895</wp:posOffset>
              </wp:positionH>
              <wp:positionV relativeFrom="page">
                <wp:posOffset>419100</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D7E8BE2" w14:textId="536B2536" w:rsidR="009D693F" w:rsidRPr="007D6207" w:rsidRDefault="007D6207" w:rsidP="009D693F">
                          <w:pPr>
                            <w:jc w:val="right"/>
                            <w:rPr>
                              <w:rFonts w:ascii="Sennheiser Neue Regular" w:hAnsi="Sennheiser Neue Regular"/>
                              <w:noProof/>
                              <w:color w:val="0095D5" w:themeColor="accent1"/>
                              <w:spacing w:val="10"/>
                              <w:sz w:val="15"/>
                              <w:szCs w:val="15"/>
                              <w:lang w:val="de-DE"/>
                            </w:rPr>
                          </w:pPr>
                          <w:r w:rsidRPr="007D6207">
                            <w:rPr>
                              <w:rFonts w:ascii="Sennheiser Neue Regular" w:hAnsi="Sennheiser Neue Regular"/>
                              <w:noProof/>
                              <w:color w:val="0095D5" w:themeColor="accent1"/>
                              <w:spacing w:val="10"/>
                              <w:sz w:val="15"/>
                              <w:szCs w:val="15"/>
                              <w:lang w:val="de-DE"/>
                            </w:rPr>
                            <w:t>COMMUNIQUÉ DE PRESSE</w:t>
                          </w:r>
                        </w:p>
                        <w:p w14:paraId="17D3288C" w14:textId="77777777" w:rsidR="00300390" w:rsidRPr="006413F7" w:rsidRDefault="00300390"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05D3992D" w14:textId="77777777" w:rsidR="00300390" w:rsidRPr="00FA1A9E" w:rsidRDefault="00300390" w:rsidP="009D693F">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232B0" id="_x0000_t202" coordsize="21600,21600" o:spt="202" path="m,l,21600r21600,l21600,xe">
              <v:stroke joinstyle="miter"/>
              <v:path gradientshapeok="t" o:connecttype="rect"/>
            </v:shapetype>
            <v:shape id="Textfeld 194" o:spid="_x0000_s1027" type="#_x0000_t202" style="position:absolute;margin-left:193.85pt;margin-top:33pt;width:345.25pt;height:28.9pt;z-index:251661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y7EA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" filled="f" stroked="f" strokeweight=".5pt">
              <v:textbox inset="0,0,0,0">
                <w:txbxContent>
                  <w:p w14:paraId="5D7E8BE2" w14:textId="536B2536" w:rsidR="009D693F" w:rsidRPr="007D6207" w:rsidRDefault="007D6207" w:rsidP="009D693F">
                    <w:pPr>
                      <w:jc w:val="right"/>
                      <w:rPr>
                        <w:rFonts w:ascii="Sennheiser Neue Regular" w:hAnsi="Sennheiser Neue Regular"/>
                        <w:noProof/>
                        <w:color w:val="0095D5" w:themeColor="accent1"/>
                        <w:spacing w:val="10"/>
                        <w:sz w:val="15"/>
                        <w:szCs w:val="15"/>
                        <w:lang w:val="de-DE"/>
                      </w:rPr>
                    </w:pPr>
                    <w:r w:rsidRPr="007D6207">
                      <w:rPr>
                        <w:rFonts w:ascii="Sennheiser Neue Regular" w:hAnsi="Sennheiser Neue Regular"/>
                        <w:noProof/>
                        <w:color w:val="0095D5" w:themeColor="accent1"/>
                        <w:spacing w:val="10"/>
                        <w:sz w:val="15"/>
                        <w:szCs w:val="15"/>
                        <w:lang w:val="de-DE"/>
                      </w:rPr>
                      <w:t>COMMUNIQUÉ DE PRESSE</w:t>
                    </w:r>
                  </w:p>
                  <w:p w14:paraId="17D3288C" w14:textId="77777777" w:rsidR="00300390" w:rsidRPr="006413F7" w:rsidRDefault="00300390"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05D3992D" w14:textId="77777777" w:rsidR="00300390" w:rsidRPr="00FA1A9E" w:rsidRDefault="00300390" w:rsidP="009D693F">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Nk5D9esrMeKh9i" int2:id="WUhV0yI9">
      <int2:state int2:value="Rejected" int2:type="LegacyProofing"/>
    </int2:textHash>
    <int2:textHash int2:hashCode="XkeUQ3Y3/Onc6o" int2:id="A0d5Z6BL">
      <int2:state int2:value="Rejected" int2:type="LegacyProofing"/>
    </int2:textHash>
    <int2:textHash int2:hashCode="55YYkIYiI8wJGQ" int2:id="n3UILSi4">
      <int2:state int2:value="Rejected" int2:type="LegacyProofing"/>
    </int2:textHash>
    <int2:bookmark int2:bookmarkName="_Int_AAAixVj4" int2:invalidationBookmarkName="" int2:hashCode="RoHRJMxsS3O6q/" int2:id="AE44jlYa"/>
    <int2:bookmark int2:bookmarkName="_Int_mQlrBHls" int2:invalidationBookmarkName="" int2:hashCode="RoHRJMxsS3O6q/" int2:id="JVyI0rVe"/>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7F2D1"/>
    <w:multiLevelType w:val="hybridMultilevel"/>
    <w:tmpl w:val="9BBE403E"/>
    <w:lvl w:ilvl="0" w:tplc="14069140">
      <w:start w:val="1"/>
      <w:numFmt w:val="bullet"/>
      <w:lvlText w:val=""/>
      <w:lvlJc w:val="left"/>
      <w:pPr>
        <w:ind w:left="720" w:hanging="360"/>
      </w:pPr>
      <w:rPr>
        <w:rFonts w:ascii="Symbol" w:hAnsi="Symbol" w:hint="default"/>
      </w:rPr>
    </w:lvl>
    <w:lvl w:ilvl="1" w:tplc="D1842D4A">
      <w:start w:val="1"/>
      <w:numFmt w:val="bullet"/>
      <w:lvlText w:val="o"/>
      <w:lvlJc w:val="left"/>
      <w:pPr>
        <w:ind w:left="1440" w:hanging="360"/>
      </w:pPr>
      <w:rPr>
        <w:rFonts w:ascii="Courier New" w:hAnsi="Courier New" w:hint="default"/>
      </w:rPr>
    </w:lvl>
    <w:lvl w:ilvl="2" w:tplc="D1900F32">
      <w:start w:val="1"/>
      <w:numFmt w:val="bullet"/>
      <w:lvlText w:val=""/>
      <w:lvlJc w:val="left"/>
      <w:pPr>
        <w:ind w:left="2160" w:hanging="360"/>
      </w:pPr>
      <w:rPr>
        <w:rFonts w:ascii="Wingdings" w:hAnsi="Wingdings" w:hint="default"/>
      </w:rPr>
    </w:lvl>
    <w:lvl w:ilvl="3" w:tplc="33A467C6">
      <w:start w:val="1"/>
      <w:numFmt w:val="bullet"/>
      <w:lvlText w:val=""/>
      <w:lvlJc w:val="left"/>
      <w:pPr>
        <w:ind w:left="2880" w:hanging="360"/>
      </w:pPr>
      <w:rPr>
        <w:rFonts w:ascii="Symbol" w:hAnsi="Symbol" w:hint="default"/>
      </w:rPr>
    </w:lvl>
    <w:lvl w:ilvl="4" w:tplc="991C3F30">
      <w:start w:val="1"/>
      <w:numFmt w:val="bullet"/>
      <w:lvlText w:val="o"/>
      <w:lvlJc w:val="left"/>
      <w:pPr>
        <w:ind w:left="3600" w:hanging="360"/>
      </w:pPr>
      <w:rPr>
        <w:rFonts w:ascii="Courier New" w:hAnsi="Courier New" w:hint="default"/>
      </w:rPr>
    </w:lvl>
    <w:lvl w:ilvl="5" w:tplc="98383D4C">
      <w:start w:val="1"/>
      <w:numFmt w:val="bullet"/>
      <w:lvlText w:val=""/>
      <w:lvlJc w:val="left"/>
      <w:pPr>
        <w:ind w:left="4320" w:hanging="360"/>
      </w:pPr>
      <w:rPr>
        <w:rFonts w:ascii="Wingdings" w:hAnsi="Wingdings" w:hint="default"/>
      </w:rPr>
    </w:lvl>
    <w:lvl w:ilvl="6" w:tplc="1066964A">
      <w:start w:val="1"/>
      <w:numFmt w:val="bullet"/>
      <w:lvlText w:val=""/>
      <w:lvlJc w:val="left"/>
      <w:pPr>
        <w:ind w:left="5040" w:hanging="360"/>
      </w:pPr>
      <w:rPr>
        <w:rFonts w:ascii="Symbol" w:hAnsi="Symbol" w:hint="default"/>
      </w:rPr>
    </w:lvl>
    <w:lvl w:ilvl="7" w:tplc="0B725BCE">
      <w:start w:val="1"/>
      <w:numFmt w:val="bullet"/>
      <w:lvlText w:val="o"/>
      <w:lvlJc w:val="left"/>
      <w:pPr>
        <w:ind w:left="5760" w:hanging="360"/>
      </w:pPr>
      <w:rPr>
        <w:rFonts w:ascii="Courier New" w:hAnsi="Courier New" w:hint="default"/>
      </w:rPr>
    </w:lvl>
    <w:lvl w:ilvl="8" w:tplc="69DCBF5C">
      <w:start w:val="1"/>
      <w:numFmt w:val="bullet"/>
      <w:lvlText w:val=""/>
      <w:lvlJc w:val="left"/>
      <w:pPr>
        <w:ind w:left="6480" w:hanging="360"/>
      </w:pPr>
      <w:rPr>
        <w:rFonts w:ascii="Wingdings" w:hAnsi="Wingdings" w:hint="default"/>
      </w:rPr>
    </w:lvl>
  </w:abstractNum>
  <w:num w:numId="1" w16cid:durableId="21063377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embedTrueTypeFonts/>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rwUAfa5Z4SwAAAA="/>
  </w:docVars>
  <w:rsids>
    <w:rsidRoot w:val="00CA1EB9"/>
    <w:rsid w:val="000013EC"/>
    <w:rsid w:val="0000494B"/>
    <w:rsid w:val="00006AC8"/>
    <w:rsid w:val="00007614"/>
    <w:rsid w:val="000103FB"/>
    <w:rsid w:val="00011CAF"/>
    <w:rsid w:val="00012943"/>
    <w:rsid w:val="000142AF"/>
    <w:rsid w:val="000227E4"/>
    <w:rsid w:val="00035713"/>
    <w:rsid w:val="00036490"/>
    <w:rsid w:val="000435A0"/>
    <w:rsid w:val="00045F71"/>
    <w:rsid w:val="0004610A"/>
    <w:rsid w:val="00052474"/>
    <w:rsid w:val="0005515C"/>
    <w:rsid w:val="000567EE"/>
    <w:rsid w:val="00060DB5"/>
    <w:rsid w:val="000611E9"/>
    <w:rsid w:val="00062ED8"/>
    <w:rsid w:val="00064C98"/>
    <w:rsid w:val="00070AAA"/>
    <w:rsid w:val="00074ACF"/>
    <w:rsid w:val="000849EA"/>
    <w:rsid w:val="00087D3A"/>
    <w:rsid w:val="00091213"/>
    <w:rsid w:val="00094159"/>
    <w:rsid w:val="000B7196"/>
    <w:rsid w:val="000C3A97"/>
    <w:rsid w:val="000D4AF3"/>
    <w:rsid w:val="000D4C69"/>
    <w:rsid w:val="000D5C94"/>
    <w:rsid w:val="000D642D"/>
    <w:rsid w:val="000D720A"/>
    <w:rsid w:val="000D7578"/>
    <w:rsid w:val="000E4DCE"/>
    <w:rsid w:val="000F032A"/>
    <w:rsid w:val="000F6C6D"/>
    <w:rsid w:val="00103C40"/>
    <w:rsid w:val="00115EE2"/>
    <w:rsid w:val="00121B14"/>
    <w:rsid w:val="00123077"/>
    <w:rsid w:val="00125812"/>
    <w:rsid w:val="001322D3"/>
    <w:rsid w:val="00144D7C"/>
    <w:rsid w:val="0014679E"/>
    <w:rsid w:val="00157E10"/>
    <w:rsid w:val="00157F04"/>
    <w:rsid w:val="001612EE"/>
    <w:rsid w:val="0016167C"/>
    <w:rsid w:val="00167CAE"/>
    <w:rsid w:val="001728C8"/>
    <w:rsid w:val="00173828"/>
    <w:rsid w:val="00174DA9"/>
    <w:rsid w:val="00177059"/>
    <w:rsid w:val="00190BA4"/>
    <w:rsid w:val="001A1EE7"/>
    <w:rsid w:val="001A41B8"/>
    <w:rsid w:val="001C32F7"/>
    <w:rsid w:val="001C5692"/>
    <w:rsid w:val="001D4E25"/>
    <w:rsid w:val="001E6C23"/>
    <w:rsid w:val="001F2508"/>
    <w:rsid w:val="001F2601"/>
    <w:rsid w:val="001F43F6"/>
    <w:rsid w:val="00201E83"/>
    <w:rsid w:val="0020358C"/>
    <w:rsid w:val="002069C7"/>
    <w:rsid w:val="0021722C"/>
    <w:rsid w:val="0021788D"/>
    <w:rsid w:val="00223171"/>
    <w:rsid w:val="002243EF"/>
    <w:rsid w:val="00225138"/>
    <w:rsid w:val="00225D63"/>
    <w:rsid w:val="002261A1"/>
    <w:rsid w:val="00226CBD"/>
    <w:rsid w:val="002279EF"/>
    <w:rsid w:val="00231DC0"/>
    <w:rsid w:val="00232258"/>
    <w:rsid w:val="002336CA"/>
    <w:rsid w:val="0024228C"/>
    <w:rsid w:val="00242EC7"/>
    <w:rsid w:val="00243E82"/>
    <w:rsid w:val="00252AE3"/>
    <w:rsid w:val="0025370B"/>
    <w:rsid w:val="0025494C"/>
    <w:rsid w:val="00256969"/>
    <w:rsid w:val="0026525D"/>
    <w:rsid w:val="00266AA6"/>
    <w:rsid w:val="0027415E"/>
    <w:rsid w:val="00274955"/>
    <w:rsid w:val="00276CF2"/>
    <w:rsid w:val="00284159"/>
    <w:rsid w:val="00285A4B"/>
    <w:rsid w:val="002928BB"/>
    <w:rsid w:val="002A636B"/>
    <w:rsid w:val="002B2A18"/>
    <w:rsid w:val="002B2E2B"/>
    <w:rsid w:val="002B57DF"/>
    <w:rsid w:val="002B5A73"/>
    <w:rsid w:val="002B73BA"/>
    <w:rsid w:val="002B7855"/>
    <w:rsid w:val="002B94CF"/>
    <w:rsid w:val="002C3815"/>
    <w:rsid w:val="002C4418"/>
    <w:rsid w:val="002C7504"/>
    <w:rsid w:val="002D15E5"/>
    <w:rsid w:val="002D532C"/>
    <w:rsid w:val="002D5E6B"/>
    <w:rsid w:val="002D671B"/>
    <w:rsid w:val="002E3F41"/>
    <w:rsid w:val="002F7EF0"/>
    <w:rsid w:val="00300390"/>
    <w:rsid w:val="00306632"/>
    <w:rsid w:val="00310F9E"/>
    <w:rsid w:val="003134D0"/>
    <w:rsid w:val="003136DD"/>
    <w:rsid w:val="003139A0"/>
    <w:rsid w:val="003147DC"/>
    <w:rsid w:val="003157D0"/>
    <w:rsid w:val="003206FA"/>
    <w:rsid w:val="00321C7E"/>
    <w:rsid w:val="00324AEE"/>
    <w:rsid w:val="00330F87"/>
    <w:rsid w:val="0033104C"/>
    <w:rsid w:val="0033666C"/>
    <w:rsid w:val="003369D1"/>
    <w:rsid w:val="0034530A"/>
    <w:rsid w:val="00347C0F"/>
    <w:rsid w:val="00351868"/>
    <w:rsid w:val="00351BA6"/>
    <w:rsid w:val="003561A2"/>
    <w:rsid w:val="003561AD"/>
    <w:rsid w:val="00360A35"/>
    <w:rsid w:val="00367C66"/>
    <w:rsid w:val="00371B64"/>
    <w:rsid w:val="00372EA6"/>
    <w:rsid w:val="00374471"/>
    <w:rsid w:val="00375ACD"/>
    <w:rsid w:val="003760C6"/>
    <w:rsid w:val="00381B95"/>
    <w:rsid w:val="00382E7B"/>
    <w:rsid w:val="003A088A"/>
    <w:rsid w:val="003A79F7"/>
    <w:rsid w:val="003B1092"/>
    <w:rsid w:val="003B6B4B"/>
    <w:rsid w:val="003C0213"/>
    <w:rsid w:val="003C49F6"/>
    <w:rsid w:val="003C7C86"/>
    <w:rsid w:val="003D0966"/>
    <w:rsid w:val="003D40E9"/>
    <w:rsid w:val="003D5C3B"/>
    <w:rsid w:val="003D75A5"/>
    <w:rsid w:val="00402ACE"/>
    <w:rsid w:val="00402C88"/>
    <w:rsid w:val="00407330"/>
    <w:rsid w:val="00410159"/>
    <w:rsid w:val="0041365F"/>
    <w:rsid w:val="00414024"/>
    <w:rsid w:val="00415D08"/>
    <w:rsid w:val="004163AE"/>
    <w:rsid w:val="00426B44"/>
    <w:rsid w:val="0043243A"/>
    <w:rsid w:val="00432D96"/>
    <w:rsid w:val="00443091"/>
    <w:rsid w:val="00446050"/>
    <w:rsid w:val="00451549"/>
    <w:rsid w:val="00452499"/>
    <w:rsid w:val="00454BCB"/>
    <w:rsid w:val="004602E3"/>
    <w:rsid w:val="0046035C"/>
    <w:rsid w:val="00464650"/>
    <w:rsid w:val="00470472"/>
    <w:rsid w:val="004704BD"/>
    <w:rsid w:val="004715FE"/>
    <w:rsid w:val="004718CC"/>
    <w:rsid w:val="004755D2"/>
    <w:rsid w:val="00475940"/>
    <w:rsid w:val="00484553"/>
    <w:rsid w:val="00490E96"/>
    <w:rsid w:val="00495870"/>
    <w:rsid w:val="004A0541"/>
    <w:rsid w:val="004A0578"/>
    <w:rsid w:val="004A30B1"/>
    <w:rsid w:val="004A5F16"/>
    <w:rsid w:val="004A7048"/>
    <w:rsid w:val="004A7D66"/>
    <w:rsid w:val="004C4970"/>
    <w:rsid w:val="004D12EE"/>
    <w:rsid w:val="004D5A5C"/>
    <w:rsid w:val="004E0680"/>
    <w:rsid w:val="004E3DFF"/>
    <w:rsid w:val="004E4C5E"/>
    <w:rsid w:val="00512A06"/>
    <w:rsid w:val="00515C86"/>
    <w:rsid w:val="0051619B"/>
    <w:rsid w:val="0051720C"/>
    <w:rsid w:val="005248A1"/>
    <w:rsid w:val="00526853"/>
    <w:rsid w:val="00527BF8"/>
    <w:rsid w:val="005309FB"/>
    <w:rsid w:val="005327DB"/>
    <w:rsid w:val="005344F8"/>
    <w:rsid w:val="00541DDC"/>
    <w:rsid w:val="00544005"/>
    <w:rsid w:val="005454B5"/>
    <w:rsid w:val="0055598E"/>
    <w:rsid w:val="00555C68"/>
    <w:rsid w:val="00556E5A"/>
    <w:rsid w:val="00560400"/>
    <w:rsid w:val="00561869"/>
    <w:rsid w:val="00563D8D"/>
    <w:rsid w:val="005669AD"/>
    <w:rsid w:val="00573BE6"/>
    <w:rsid w:val="00575939"/>
    <w:rsid w:val="005768F6"/>
    <w:rsid w:val="00586C8A"/>
    <w:rsid w:val="00587AE1"/>
    <w:rsid w:val="005926F1"/>
    <w:rsid w:val="00596CA8"/>
    <w:rsid w:val="005A133A"/>
    <w:rsid w:val="005A49C4"/>
    <w:rsid w:val="005A6738"/>
    <w:rsid w:val="005B10ED"/>
    <w:rsid w:val="005B11C4"/>
    <w:rsid w:val="005B1869"/>
    <w:rsid w:val="005B38B6"/>
    <w:rsid w:val="005B56B8"/>
    <w:rsid w:val="005B738B"/>
    <w:rsid w:val="005B7735"/>
    <w:rsid w:val="005C5B78"/>
    <w:rsid w:val="005D0C83"/>
    <w:rsid w:val="005D3D72"/>
    <w:rsid w:val="005D4296"/>
    <w:rsid w:val="005D571F"/>
    <w:rsid w:val="005D7525"/>
    <w:rsid w:val="005E145A"/>
    <w:rsid w:val="005E4EEC"/>
    <w:rsid w:val="005E5283"/>
    <w:rsid w:val="005E5517"/>
    <w:rsid w:val="005EC733"/>
    <w:rsid w:val="005F1EE6"/>
    <w:rsid w:val="005F78BD"/>
    <w:rsid w:val="00615012"/>
    <w:rsid w:val="00625205"/>
    <w:rsid w:val="0063375C"/>
    <w:rsid w:val="00634E62"/>
    <w:rsid w:val="006413F7"/>
    <w:rsid w:val="006435CE"/>
    <w:rsid w:val="00643773"/>
    <w:rsid w:val="0064758E"/>
    <w:rsid w:val="00647649"/>
    <w:rsid w:val="006521E4"/>
    <w:rsid w:val="006559EC"/>
    <w:rsid w:val="006672D1"/>
    <w:rsid w:val="00667EAE"/>
    <w:rsid w:val="006715F3"/>
    <w:rsid w:val="00676491"/>
    <w:rsid w:val="0068016A"/>
    <w:rsid w:val="006938C8"/>
    <w:rsid w:val="00696328"/>
    <w:rsid w:val="00697110"/>
    <w:rsid w:val="006A13DC"/>
    <w:rsid w:val="006A34C8"/>
    <w:rsid w:val="006A3D94"/>
    <w:rsid w:val="006A79DF"/>
    <w:rsid w:val="006B3E6D"/>
    <w:rsid w:val="006B467A"/>
    <w:rsid w:val="006C198E"/>
    <w:rsid w:val="006C1F44"/>
    <w:rsid w:val="006D27E4"/>
    <w:rsid w:val="006D479D"/>
    <w:rsid w:val="006E2928"/>
    <w:rsid w:val="006F0B11"/>
    <w:rsid w:val="006F159B"/>
    <w:rsid w:val="006F69C4"/>
    <w:rsid w:val="007001CD"/>
    <w:rsid w:val="0070143F"/>
    <w:rsid w:val="00701E80"/>
    <w:rsid w:val="007029D6"/>
    <w:rsid w:val="00702B6A"/>
    <w:rsid w:val="00703079"/>
    <w:rsid w:val="0070511D"/>
    <w:rsid w:val="00707AFA"/>
    <w:rsid w:val="007100FD"/>
    <w:rsid w:val="00711ACE"/>
    <w:rsid w:val="0072022B"/>
    <w:rsid w:val="00721D83"/>
    <w:rsid w:val="00722457"/>
    <w:rsid w:val="0072716D"/>
    <w:rsid w:val="00732AA5"/>
    <w:rsid w:val="00744F25"/>
    <w:rsid w:val="007476F4"/>
    <w:rsid w:val="00751F7B"/>
    <w:rsid w:val="00754644"/>
    <w:rsid w:val="00754BD5"/>
    <w:rsid w:val="007551C7"/>
    <w:rsid w:val="00760A11"/>
    <w:rsid w:val="0076109D"/>
    <w:rsid w:val="0076137F"/>
    <w:rsid w:val="00766DC6"/>
    <w:rsid w:val="00767116"/>
    <w:rsid w:val="0077027A"/>
    <w:rsid w:val="00776546"/>
    <w:rsid w:val="00781266"/>
    <w:rsid w:val="007818D8"/>
    <w:rsid w:val="00790A47"/>
    <w:rsid w:val="007923C8"/>
    <w:rsid w:val="00793CD8"/>
    <w:rsid w:val="007A473B"/>
    <w:rsid w:val="007B3448"/>
    <w:rsid w:val="007B3DD0"/>
    <w:rsid w:val="007B4354"/>
    <w:rsid w:val="007B4848"/>
    <w:rsid w:val="007B5933"/>
    <w:rsid w:val="007B787B"/>
    <w:rsid w:val="007C0F4D"/>
    <w:rsid w:val="007C6E81"/>
    <w:rsid w:val="007D46CF"/>
    <w:rsid w:val="007D6207"/>
    <w:rsid w:val="007E4BA6"/>
    <w:rsid w:val="007E677C"/>
    <w:rsid w:val="007F1013"/>
    <w:rsid w:val="007F42E4"/>
    <w:rsid w:val="007F4FC4"/>
    <w:rsid w:val="007F527F"/>
    <w:rsid w:val="007F7C92"/>
    <w:rsid w:val="00805F7A"/>
    <w:rsid w:val="008076D7"/>
    <w:rsid w:val="008125F0"/>
    <w:rsid w:val="0081324B"/>
    <w:rsid w:val="00813E84"/>
    <w:rsid w:val="008155D8"/>
    <w:rsid w:val="00817186"/>
    <w:rsid w:val="0082087D"/>
    <w:rsid w:val="008261F8"/>
    <w:rsid w:val="00826E7F"/>
    <w:rsid w:val="0082741B"/>
    <w:rsid w:val="00830E36"/>
    <w:rsid w:val="0083156E"/>
    <w:rsid w:val="00835E5D"/>
    <w:rsid w:val="00836F3C"/>
    <w:rsid w:val="00837917"/>
    <w:rsid w:val="008422BE"/>
    <w:rsid w:val="00846245"/>
    <w:rsid w:val="00846433"/>
    <w:rsid w:val="008464E6"/>
    <w:rsid w:val="008500F8"/>
    <w:rsid w:val="0085055E"/>
    <w:rsid w:val="0085230F"/>
    <w:rsid w:val="00852587"/>
    <w:rsid w:val="00862003"/>
    <w:rsid w:val="00873CD6"/>
    <w:rsid w:val="00876E72"/>
    <w:rsid w:val="00877BD8"/>
    <w:rsid w:val="0089169D"/>
    <w:rsid w:val="00892A42"/>
    <w:rsid w:val="00893575"/>
    <w:rsid w:val="00895FE2"/>
    <w:rsid w:val="008A2024"/>
    <w:rsid w:val="008A47C4"/>
    <w:rsid w:val="008B0154"/>
    <w:rsid w:val="008B33D8"/>
    <w:rsid w:val="008B4E23"/>
    <w:rsid w:val="008C28B8"/>
    <w:rsid w:val="008C4D53"/>
    <w:rsid w:val="008C66A5"/>
    <w:rsid w:val="008C74DD"/>
    <w:rsid w:val="008D2083"/>
    <w:rsid w:val="008D359D"/>
    <w:rsid w:val="008D4EB1"/>
    <w:rsid w:val="008D60D5"/>
    <w:rsid w:val="008E6718"/>
    <w:rsid w:val="008E7177"/>
    <w:rsid w:val="008F1891"/>
    <w:rsid w:val="008F412B"/>
    <w:rsid w:val="00902965"/>
    <w:rsid w:val="00904AA8"/>
    <w:rsid w:val="00904BE6"/>
    <w:rsid w:val="0090622A"/>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4263"/>
    <w:rsid w:val="00936080"/>
    <w:rsid w:val="00937014"/>
    <w:rsid w:val="00937BF7"/>
    <w:rsid w:val="009406AD"/>
    <w:rsid w:val="00944C39"/>
    <w:rsid w:val="0094604D"/>
    <w:rsid w:val="00955879"/>
    <w:rsid w:val="0096298D"/>
    <w:rsid w:val="00963EDB"/>
    <w:rsid w:val="009759A2"/>
    <w:rsid w:val="00977493"/>
    <w:rsid w:val="00983B3A"/>
    <w:rsid w:val="00987E5F"/>
    <w:rsid w:val="0099263C"/>
    <w:rsid w:val="00996B43"/>
    <w:rsid w:val="009A32C3"/>
    <w:rsid w:val="009B0AE0"/>
    <w:rsid w:val="009B10E8"/>
    <w:rsid w:val="009B6B19"/>
    <w:rsid w:val="009C2C4C"/>
    <w:rsid w:val="009D3FC6"/>
    <w:rsid w:val="009D4BE7"/>
    <w:rsid w:val="009D693F"/>
    <w:rsid w:val="009E36ED"/>
    <w:rsid w:val="009E595B"/>
    <w:rsid w:val="009E5E75"/>
    <w:rsid w:val="009E66BC"/>
    <w:rsid w:val="00A01C2D"/>
    <w:rsid w:val="00A11370"/>
    <w:rsid w:val="00A2385F"/>
    <w:rsid w:val="00A2580B"/>
    <w:rsid w:val="00A271C7"/>
    <w:rsid w:val="00A30186"/>
    <w:rsid w:val="00A31FA8"/>
    <w:rsid w:val="00A335FF"/>
    <w:rsid w:val="00A42FAC"/>
    <w:rsid w:val="00A45C56"/>
    <w:rsid w:val="00A51F50"/>
    <w:rsid w:val="00A57CA1"/>
    <w:rsid w:val="00A63B4A"/>
    <w:rsid w:val="00A669AF"/>
    <w:rsid w:val="00A7132E"/>
    <w:rsid w:val="00A7B4EF"/>
    <w:rsid w:val="00A9256C"/>
    <w:rsid w:val="00A9532B"/>
    <w:rsid w:val="00AA2C4C"/>
    <w:rsid w:val="00AA6039"/>
    <w:rsid w:val="00AA6C1C"/>
    <w:rsid w:val="00AB3983"/>
    <w:rsid w:val="00AB48ED"/>
    <w:rsid w:val="00AB5767"/>
    <w:rsid w:val="00AC07B5"/>
    <w:rsid w:val="00AC0BAD"/>
    <w:rsid w:val="00AC0BAF"/>
    <w:rsid w:val="00AC2F66"/>
    <w:rsid w:val="00AC570E"/>
    <w:rsid w:val="00AC5792"/>
    <w:rsid w:val="00AC5C1F"/>
    <w:rsid w:val="00AD6B25"/>
    <w:rsid w:val="00AE08A7"/>
    <w:rsid w:val="00AE0EF3"/>
    <w:rsid w:val="00AE2057"/>
    <w:rsid w:val="00AE41E6"/>
    <w:rsid w:val="00AE6372"/>
    <w:rsid w:val="00AF01B8"/>
    <w:rsid w:val="00AF36BF"/>
    <w:rsid w:val="00AF6320"/>
    <w:rsid w:val="00B01E98"/>
    <w:rsid w:val="00B038CA"/>
    <w:rsid w:val="00B10A9A"/>
    <w:rsid w:val="00B11660"/>
    <w:rsid w:val="00B20E88"/>
    <w:rsid w:val="00B307E4"/>
    <w:rsid w:val="00B36AD8"/>
    <w:rsid w:val="00B42BB8"/>
    <w:rsid w:val="00B50E7B"/>
    <w:rsid w:val="00B5234A"/>
    <w:rsid w:val="00B62122"/>
    <w:rsid w:val="00B64A04"/>
    <w:rsid w:val="00B669FE"/>
    <w:rsid w:val="00B738A2"/>
    <w:rsid w:val="00B75C51"/>
    <w:rsid w:val="00B80DFC"/>
    <w:rsid w:val="00B8773C"/>
    <w:rsid w:val="00B92530"/>
    <w:rsid w:val="00BA119C"/>
    <w:rsid w:val="00BA5BD1"/>
    <w:rsid w:val="00BA61E6"/>
    <w:rsid w:val="00BB4B46"/>
    <w:rsid w:val="00BB6864"/>
    <w:rsid w:val="00BC4FDA"/>
    <w:rsid w:val="00BC7626"/>
    <w:rsid w:val="00BD02D5"/>
    <w:rsid w:val="00BD404F"/>
    <w:rsid w:val="00BD456D"/>
    <w:rsid w:val="00BE60C9"/>
    <w:rsid w:val="00BF68CC"/>
    <w:rsid w:val="00BF692D"/>
    <w:rsid w:val="00C11891"/>
    <w:rsid w:val="00C13953"/>
    <w:rsid w:val="00C176BF"/>
    <w:rsid w:val="00C243A7"/>
    <w:rsid w:val="00C248A9"/>
    <w:rsid w:val="00C30A63"/>
    <w:rsid w:val="00C32894"/>
    <w:rsid w:val="00C32F6A"/>
    <w:rsid w:val="00C40C8B"/>
    <w:rsid w:val="00C41D70"/>
    <w:rsid w:val="00C4535C"/>
    <w:rsid w:val="00C47F50"/>
    <w:rsid w:val="00C614E3"/>
    <w:rsid w:val="00C653A3"/>
    <w:rsid w:val="00C65FF2"/>
    <w:rsid w:val="00C67B03"/>
    <w:rsid w:val="00C71C38"/>
    <w:rsid w:val="00C75F75"/>
    <w:rsid w:val="00C82E51"/>
    <w:rsid w:val="00C85B7B"/>
    <w:rsid w:val="00C87EBA"/>
    <w:rsid w:val="00C91ACD"/>
    <w:rsid w:val="00C97AC8"/>
    <w:rsid w:val="00CA1EB9"/>
    <w:rsid w:val="00CA2D7B"/>
    <w:rsid w:val="00CA352E"/>
    <w:rsid w:val="00CA4F07"/>
    <w:rsid w:val="00CC06C6"/>
    <w:rsid w:val="00CC3E07"/>
    <w:rsid w:val="00CC5455"/>
    <w:rsid w:val="00CD36AC"/>
    <w:rsid w:val="00CD5497"/>
    <w:rsid w:val="00CD7E13"/>
    <w:rsid w:val="00CE2680"/>
    <w:rsid w:val="00CE3B7D"/>
    <w:rsid w:val="00CE598F"/>
    <w:rsid w:val="00CE71AA"/>
    <w:rsid w:val="00CF18B3"/>
    <w:rsid w:val="00CF3B2D"/>
    <w:rsid w:val="00D0063C"/>
    <w:rsid w:val="00D046E5"/>
    <w:rsid w:val="00D20615"/>
    <w:rsid w:val="00D21C95"/>
    <w:rsid w:val="00D30853"/>
    <w:rsid w:val="00D3449F"/>
    <w:rsid w:val="00D36514"/>
    <w:rsid w:val="00D416EE"/>
    <w:rsid w:val="00D41CE9"/>
    <w:rsid w:val="00D420D3"/>
    <w:rsid w:val="00D43E63"/>
    <w:rsid w:val="00D51D5D"/>
    <w:rsid w:val="00D530F8"/>
    <w:rsid w:val="00D56389"/>
    <w:rsid w:val="00D56484"/>
    <w:rsid w:val="00D6122F"/>
    <w:rsid w:val="00D62E84"/>
    <w:rsid w:val="00D65A88"/>
    <w:rsid w:val="00D72C12"/>
    <w:rsid w:val="00D77BB5"/>
    <w:rsid w:val="00D83C44"/>
    <w:rsid w:val="00D83DAD"/>
    <w:rsid w:val="00D87283"/>
    <w:rsid w:val="00D90F09"/>
    <w:rsid w:val="00D91699"/>
    <w:rsid w:val="00D950A1"/>
    <w:rsid w:val="00D96C10"/>
    <w:rsid w:val="00DA36AF"/>
    <w:rsid w:val="00DA4A82"/>
    <w:rsid w:val="00DA7B56"/>
    <w:rsid w:val="00DB74CD"/>
    <w:rsid w:val="00DB7C3B"/>
    <w:rsid w:val="00DC7900"/>
    <w:rsid w:val="00DC7B6A"/>
    <w:rsid w:val="00DD1D0C"/>
    <w:rsid w:val="00DE0887"/>
    <w:rsid w:val="00DE1286"/>
    <w:rsid w:val="00DE3E26"/>
    <w:rsid w:val="00DE560E"/>
    <w:rsid w:val="00DE59B4"/>
    <w:rsid w:val="00DF2DC9"/>
    <w:rsid w:val="00E02E22"/>
    <w:rsid w:val="00E054C9"/>
    <w:rsid w:val="00E0550A"/>
    <w:rsid w:val="00E05F88"/>
    <w:rsid w:val="00E06A4A"/>
    <w:rsid w:val="00E06DA6"/>
    <w:rsid w:val="00E07A06"/>
    <w:rsid w:val="00E07F7C"/>
    <w:rsid w:val="00E1033E"/>
    <w:rsid w:val="00E11937"/>
    <w:rsid w:val="00E233E0"/>
    <w:rsid w:val="00E317A6"/>
    <w:rsid w:val="00E35BCC"/>
    <w:rsid w:val="00E42C92"/>
    <w:rsid w:val="00E4336D"/>
    <w:rsid w:val="00E43710"/>
    <w:rsid w:val="00E43853"/>
    <w:rsid w:val="00E45400"/>
    <w:rsid w:val="00E615B9"/>
    <w:rsid w:val="00E622E0"/>
    <w:rsid w:val="00E6251C"/>
    <w:rsid w:val="00E64BB5"/>
    <w:rsid w:val="00E66C4B"/>
    <w:rsid w:val="00E70A2A"/>
    <w:rsid w:val="00E86C1F"/>
    <w:rsid w:val="00E92FD3"/>
    <w:rsid w:val="00E95E94"/>
    <w:rsid w:val="00EA1B66"/>
    <w:rsid w:val="00EA41E3"/>
    <w:rsid w:val="00EA4C0F"/>
    <w:rsid w:val="00EB1D6E"/>
    <w:rsid w:val="00EB32C4"/>
    <w:rsid w:val="00EB3BCA"/>
    <w:rsid w:val="00EC1C98"/>
    <w:rsid w:val="00EC576E"/>
    <w:rsid w:val="00EC7876"/>
    <w:rsid w:val="00ED08AA"/>
    <w:rsid w:val="00ED6E84"/>
    <w:rsid w:val="00EE468F"/>
    <w:rsid w:val="00EF0D3E"/>
    <w:rsid w:val="00EF2C6B"/>
    <w:rsid w:val="00EF5871"/>
    <w:rsid w:val="00F0024A"/>
    <w:rsid w:val="00F02ED3"/>
    <w:rsid w:val="00F06D8E"/>
    <w:rsid w:val="00F16343"/>
    <w:rsid w:val="00F205FD"/>
    <w:rsid w:val="00F269F1"/>
    <w:rsid w:val="00F36AD8"/>
    <w:rsid w:val="00F36BBB"/>
    <w:rsid w:val="00F458C6"/>
    <w:rsid w:val="00F45AA6"/>
    <w:rsid w:val="00F53A4E"/>
    <w:rsid w:val="00F61E2C"/>
    <w:rsid w:val="00F621F7"/>
    <w:rsid w:val="00F64896"/>
    <w:rsid w:val="00F769DC"/>
    <w:rsid w:val="00F76B6F"/>
    <w:rsid w:val="00F85432"/>
    <w:rsid w:val="00F91268"/>
    <w:rsid w:val="00F9157B"/>
    <w:rsid w:val="00F917D0"/>
    <w:rsid w:val="00F9200B"/>
    <w:rsid w:val="00F93E07"/>
    <w:rsid w:val="00FA1A9E"/>
    <w:rsid w:val="00FA6152"/>
    <w:rsid w:val="00FB40F0"/>
    <w:rsid w:val="00FC21F1"/>
    <w:rsid w:val="00FC2756"/>
    <w:rsid w:val="00FC3F45"/>
    <w:rsid w:val="00FC40EC"/>
    <w:rsid w:val="00FC5111"/>
    <w:rsid w:val="00FC7455"/>
    <w:rsid w:val="00FD798A"/>
    <w:rsid w:val="00FE61D2"/>
    <w:rsid w:val="00FE644B"/>
    <w:rsid w:val="00FE6BB9"/>
    <w:rsid w:val="00FE7447"/>
    <w:rsid w:val="00FF4E94"/>
    <w:rsid w:val="00FF5CDF"/>
    <w:rsid w:val="019C7E99"/>
    <w:rsid w:val="01E06BD4"/>
    <w:rsid w:val="01EA5198"/>
    <w:rsid w:val="0227C0A3"/>
    <w:rsid w:val="0301A001"/>
    <w:rsid w:val="03107595"/>
    <w:rsid w:val="033E2BB9"/>
    <w:rsid w:val="03790A13"/>
    <w:rsid w:val="03CA7AF5"/>
    <w:rsid w:val="048EBBA6"/>
    <w:rsid w:val="0493C81C"/>
    <w:rsid w:val="053418C3"/>
    <w:rsid w:val="0549A4D7"/>
    <w:rsid w:val="05A22D45"/>
    <w:rsid w:val="05C0ABF4"/>
    <w:rsid w:val="05D05746"/>
    <w:rsid w:val="05EA7B58"/>
    <w:rsid w:val="05F48E8E"/>
    <w:rsid w:val="05FFE6EF"/>
    <w:rsid w:val="069CF3FC"/>
    <w:rsid w:val="06F294DB"/>
    <w:rsid w:val="07546281"/>
    <w:rsid w:val="0778887F"/>
    <w:rsid w:val="07FE0481"/>
    <w:rsid w:val="08BC77C5"/>
    <w:rsid w:val="08BDE06E"/>
    <w:rsid w:val="08F20DCA"/>
    <w:rsid w:val="08FCB5F1"/>
    <w:rsid w:val="0932F6CE"/>
    <w:rsid w:val="095AAE80"/>
    <w:rsid w:val="099A9206"/>
    <w:rsid w:val="0A2B573E"/>
    <w:rsid w:val="0AAF0755"/>
    <w:rsid w:val="0BC8877E"/>
    <w:rsid w:val="0BCC4A8E"/>
    <w:rsid w:val="0C87E8FF"/>
    <w:rsid w:val="0CE3693C"/>
    <w:rsid w:val="0CFBB09F"/>
    <w:rsid w:val="0D33EB8F"/>
    <w:rsid w:val="0D653CF2"/>
    <w:rsid w:val="0E53AFE5"/>
    <w:rsid w:val="0E795837"/>
    <w:rsid w:val="0EEFCD05"/>
    <w:rsid w:val="1026EB38"/>
    <w:rsid w:val="10448A6B"/>
    <w:rsid w:val="104B7CA4"/>
    <w:rsid w:val="10ABB639"/>
    <w:rsid w:val="10FA7737"/>
    <w:rsid w:val="10FD1FAF"/>
    <w:rsid w:val="113A6768"/>
    <w:rsid w:val="114C6E9E"/>
    <w:rsid w:val="11562191"/>
    <w:rsid w:val="118BEBEA"/>
    <w:rsid w:val="11903635"/>
    <w:rsid w:val="11BA8FE9"/>
    <w:rsid w:val="127890F1"/>
    <w:rsid w:val="12AA7344"/>
    <w:rsid w:val="12DB25D9"/>
    <w:rsid w:val="1360C72C"/>
    <w:rsid w:val="136E4330"/>
    <w:rsid w:val="137CC472"/>
    <w:rsid w:val="13E8F1B8"/>
    <w:rsid w:val="14777156"/>
    <w:rsid w:val="149B2EB4"/>
    <w:rsid w:val="14AB0118"/>
    <w:rsid w:val="14BFDC37"/>
    <w:rsid w:val="15462AD9"/>
    <w:rsid w:val="15A50E31"/>
    <w:rsid w:val="15C87176"/>
    <w:rsid w:val="164B0FAA"/>
    <w:rsid w:val="16D4BF6D"/>
    <w:rsid w:val="1709DA46"/>
    <w:rsid w:val="17149ED3"/>
    <w:rsid w:val="172BCDF7"/>
    <w:rsid w:val="17880F5E"/>
    <w:rsid w:val="17EC0ADC"/>
    <w:rsid w:val="17FC7B98"/>
    <w:rsid w:val="18984BE8"/>
    <w:rsid w:val="1903C6F6"/>
    <w:rsid w:val="198D502D"/>
    <w:rsid w:val="1A20AC42"/>
    <w:rsid w:val="1A2430A0"/>
    <w:rsid w:val="1A3C8FE6"/>
    <w:rsid w:val="1A61CC38"/>
    <w:rsid w:val="1AFC481B"/>
    <w:rsid w:val="1B20274A"/>
    <w:rsid w:val="1B26729B"/>
    <w:rsid w:val="1B7BAA60"/>
    <w:rsid w:val="1B7F5FEC"/>
    <w:rsid w:val="1BB6A869"/>
    <w:rsid w:val="1BCACBEC"/>
    <w:rsid w:val="1C0B510E"/>
    <w:rsid w:val="1C1ACEF4"/>
    <w:rsid w:val="1C6A5E73"/>
    <w:rsid w:val="1C9263C7"/>
    <w:rsid w:val="1D18F7A6"/>
    <w:rsid w:val="1DB74CAF"/>
    <w:rsid w:val="1E0779D8"/>
    <w:rsid w:val="1E997487"/>
    <w:rsid w:val="1EEE7935"/>
    <w:rsid w:val="1EFA1501"/>
    <w:rsid w:val="1FC32E34"/>
    <w:rsid w:val="203A506C"/>
    <w:rsid w:val="20AA1C03"/>
    <w:rsid w:val="211DDBDC"/>
    <w:rsid w:val="2127669B"/>
    <w:rsid w:val="21D70DB6"/>
    <w:rsid w:val="223F1B6D"/>
    <w:rsid w:val="227BE552"/>
    <w:rsid w:val="22E7FE06"/>
    <w:rsid w:val="23BCFF0A"/>
    <w:rsid w:val="23C4DDEC"/>
    <w:rsid w:val="2429980E"/>
    <w:rsid w:val="266D2D80"/>
    <w:rsid w:val="26F5F2E9"/>
    <w:rsid w:val="270EC339"/>
    <w:rsid w:val="273C8552"/>
    <w:rsid w:val="27DE0229"/>
    <w:rsid w:val="281A2A03"/>
    <w:rsid w:val="28564D78"/>
    <w:rsid w:val="2867B7F6"/>
    <w:rsid w:val="2873DEDC"/>
    <w:rsid w:val="28B7E655"/>
    <w:rsid w:val="290B0DC9"/>
    <w:rsid w:val="29246EF8"/>
    <w:rsid w:val="29481732"/>
    <w:rsid w:val="294B009A"/>
    <w:rsid w:val="29A7780D"/>
    <w:rsid w:val="2A3D4880"/>
    <w:rsid w:val="2A49BAFD"/>
    <w:rsid w:val="2A5E95CF"/>
    <w:rsid w:val="2AA8CB82"/>
    <w:rsid w:val="2ADEB321"/>
    <w:rsid w:val="2B412B0E"/>
    <w:rsid w:val="2BC1DC28"/>
    <w:rsid w:val="2BF09997"/>
    <w:rsid w:val="2C8913D5"/>
    <w:rsid w:val="2CD3C1AA"/>
    <w:rsid w:val="2D7F8B4D"/>
    <w:rsid w:val="2E319C56"/>
    <w:rsid w:val="2E5F1708"/>
    <w:rsid w:val="2E69DA2A"/>
    <w:rsid w:val="2E810A49"/>
    <w:rsid w:val="2EB1C374"/>
    <w:rsid w:val="2ED793C0"/>
    <w:rsid w:val="2F0661A3"/>
    <w:rsid w:val="2F090BF3"/>
    <w:rsid w:val="2F2E90AC"/>
    <w:rsid w:val="2FCEA5F6"/>
    <w:rsid w:val="2FCF5223"/>
    <w:rsid w:val="2FE4BADF"/>
    <w:rsid w:val="304E4B81"/>
    <w:rsid w:val="30540446"/>
    <w:rsid w:val="308B2FC4"/>
    <w:rsid w:val="3094B5D3"/>
    <w:rsid w:val="30C490C0"/>
    <w:rsid w:val="30EA1E4B"/>
    <w:rsid w:val="3115ECDD"/>
    <w:rsid w:val="313AABFF"/>
    <w:rsid w:val="321E2B7E"/>
    <w:rsid w:val="325BF042"/>
    <w:rsid w:val="32E28308"/>
    <w:rsid w:val="3329732B"/>
    <w:rsid w:val="33694E48"/>
    <w:rsid w:val="339DF8CC"/>
    <w:rsid w:val="33CC10D8"/>
    <w:rsid w:val="33FFAE06"/>
    <w:rsid w:val="3431C38F"/>
    <w:rsid w:val="347A6ED2"/>
    <w:rsid w:val="34AEABE0"/>
    <w:rsid w:val="34C75C39"/>
    <w:rsid w:val="3577E3B4"/>
    <w:rsid w:val="3593E8C1"/>
    <w:rsid w:val="35A50EDD"/>
    <w:rsid w:val="35AAC005"/>
    <w:rsid w:val="35B17CF2"/>
    <w:rsid w:val="36281184"/>
    <w:rsid w:val="362FF61B"/>
    <w:rsid w:val="365A2381"/>
    <w:rsid w:val="36E5350B"/>
    <w:rsid w:val="36F22A0A"/>
    <w:rsid w:val="37152F86"/>
    <w:rsid w:val="379D6187"/>
    <w:rsid w:val="37BD06DD"/>
    <w:rsid w:val="3851B54E"/>
    <w:rsid w:val="387DDBC0"/>
    <w:rsid w:val="389E738C"/>
    <w:rsid w:val="38C31247"/>
    <w:rsid w:val="38CF6FD4"/>
    <w:rsid w:val="3927C5EB"/>
    <w:rsid w:val="397C6831"/>
    <w:rsid w:val="39DE35A3"/>
    <w:rsid w:val="39EA5A84"/>
    <w:rsid w:val="3A46CDE7"/>
    <w:rsid w:val="3A677039"/>
    <w:rsid w:val="3A8A9514"/>
    <w:rsid w:val="3ABF3BA2"/>
    <w:rsid w:val="3AC91F91"/>
    <w:rsid w:val="3AD5EEBB"/>
    <w:rsid w:val="3AF31AF1"/>
    <w:rsid w:val="3B12263C"/>
    <w:rsid w:val="3BE7A8F3"/>
    <w:rsid w:val="3C110C18"/>
    <w:rsid w:val="3C346948"/>
    <w:rsid w:val="3D72D434"/>
    <w:rsid w:val="3E2F23F8"/>
    <w:rsid w:val="3E7D2858"/>
    <w:rsid w:val="3E94DE8B"/>
    <w:rsid w:val="3EC2538E"/>
    <w:rsid w:val="3FAE92A7"/>
    <w:rsid w:val="3FB6D74C"/>
    <w:rsid w:val="4018F8B9"/>
    <w:rsid w:val="403336F5"/>
    <w:rsid w:val="409C625B"/>
    <w:rsid w:val="40BFC950"/>
    <w:rsid w:val="4111EC2B"/>
    <w:rsid w:val="41179DFC"/>
    <w:rsid w:val="41238727"/>
    <w:rsid w:val="41385DE8"/>
    <w:rsid w:val="41BF8C3C"/>
    <w:rsid w:val="42005249"/>
    <w:rsid w:val="42229401"/>
    <w:rsid w:val="42398CE8"/>
    <w:rsid w:val="423CB413"/>
    <w:rsid w:val="424BE4DA"/>
    <w:rsid w:val="4258CF96"/>
    <w:rsid w:val="429E6735"/>
    <w:rsid w:val="42D6A0A9"/>
    <w:rsid w:val="431327CF"/>
    <w:rsid w:val="4321AA36"/>
    <w:rsid w:val="432AC5F4"/>
    <w:rsid w:val="44294C4E"/>
    <w:rsid w:val="442D5E44"/>
    <w:rsid w:val="4442F9E1"/>
    <w:rsid w:val="44CDD853"/>
    <w:rsid w:val="44D50E62"/>
    <w:rsid w:val="450322E7"/>
    <w:rsid w:val="452881CF"/>
    <w:rsid w:val="45452A09"/>
    <w:rsid w:val="456DE0E6"/>
    <w:rsid w:val="45ADE792"/>
    <w:rsid w:val="45B4F6FF"/>
    <w:rsid w:val="45DC0123"/>
    <w:rsid w:val="4717344F"/>
    <w:rsid w:val="472BF39E"/>
    <w:rsid w:val="4731F2BC"/>
    <w:rsid w:val="47859EB1"/>
    <w:rsid w:val="479F8010"/>
    <w:rsid w:val="48240A9E"/>
    <w:rsid w:val="483C5DA5"/>
    <w:rsid w:val="48B3C073"/>
    <w:rsid w:val="48D7B18B"/>
    <w:rsid w:val="491C9969"/>
    <w:rsid w:val="49B175C4"/>
    <w:rsid w:val="49D1FC5F"/>
    <w:rsid w:val="49DE3BBE"/>
    <w:rsid w:val="4A651FA1"/>
    <w:rsid w:val="4A6ADACD"/>
    <w:rsid w:val="4AEE82C7"/>
    <w:rsid w:val="4B52638F"/>
    <w:rsid w:val="4BDAFE50"/>
    <w:rsid w:val="4BF4259E"/>
    <w:rsid w:val="4C213B95"/>
    <w:rsid w:val="4C9866D1"/>
    <w:rsid w:val="4CA49718"/>
    <w:rsid w:val="4CE51875"/>
    <w:rsid w:val="4CF796BC"/>
    <w:rsid w:val="4D41B6FC"/>
    <w:rsid w:val="4D6D2EDE"/>
    <w:rsid w:val="4EAC5D8B"/>
    <w:rsid w:val="4EDCAA42"/>
    <w:rsid w:val="4F36CD23"/>
    <w:rsid w:val="4F3A39B1"/>
    <w:rsid w:val="4F4DC843"/>
    <w:rsid w:val="4F7B3B14"/>
    <w:rsid w:val="4FA785BD"/>
    <w:rsid w:val="4FB460A1"/>
    <w:rsid w:val="4FD72749"/>
    <w:rsid w:val="5016761C"/>
    <w:rsid w:val="50424E49"/>
    <w:rsid w:val="5049A8DD"/>
    <w:rsid w:val="50C796C1"/>
    <w:rsid w:val="51EFCD33"/>
    <w:rsid w:val="52088C49"/>
    <w:rsid w:val="5256C8BF"/>
    <w:rsid w:val="529CD721"/>
    <w:rsid w:val="52C84691"/>
    <w:rsid w:val="52F80115"/>
    <w:rsid w:val="53F894B6"/>
    <w:rsid w:val="547C0FDC"/>
    <w:rsid w:val="54E41C84"/>
    <w:rsid w:val="5526EE24"/>
    <w:rsid w:val="55354AC6"/>
    <w:rsid w:val="55DB2DD0"/>
    <w:rsid w:val="568F7F78"/>
    <w:rsid w:val="5697E652"/>
    <w:rsid w:val="56B80B2D"/>
    <w:rsid w:val="571963B2"/>
    <w:rsid w:val="5735BD09"/>
    <w:rsid w:val="5741F84A"/>
    <w:rsid w:val="57E2A257"/>
    <w:rsid w:val="58063B9D"/>
    <w:rsid w:val="58B26C88"/>
    <w:rsid w:val="5958734B"/>
    <w:rsid w:val="5995E77F"/>
    <w:rsid w:val="5A467503"/>
    <w:rsid w:val="5A63D02D"/>
    <w:rsid w:val="5A67D63A"/>
    <w:rsid w:val="5AB0995F"/>
    <w:rsid w:val="5AC2690D"/>
    <w:rsid w:val="5C03A69B"/>
    <w:rsid w:val="5C1D6DAB"/>
    <w:rsid w:val="5C5CDFE6"/>
    <w:rsid w:val="5C7A736A"/>
    <w:rsid w:val="5C888B1A"/>
    <w:rsid w:val="5CA8D480"/>
    <w:rsid w:val="5CAADF26"/>
    <w:rsid w:val="5CACB520"/>
    <w:rsid w:val="5CCBB034"/>
    <w:rsid w:val="5CF0FA67"/>
    <w:rsid w:val="5D0727D6"/>
    <w:rsid w:val="5D1C8F59"/>
    <w:rsid w:val="5D85338F"/>
    <w:rsid w:val="5DAAC875"/>
    <w:rsid w:val="5DC2A2B1"/>
    <w:rsid w:val="5DF7BF8F"/>
    <w:rsid w:val="5E382143"/>
    <w:rsid w:val="5E73EBC6"/>
    <w:rsid w:val="5EC09216"/>
    <w:rsid w:val="5ED00308"/>
    <w:rsid w:val="5EEF17C3"/>
    <w:rsid w:val="5F00E1B5"/>
    <w:rsid w:val="5F3BDEFC"/>
    <w:rsid w:val="5F6ABBCC"/>
    <w:rsid w:val="5F9F8E75"/>
    <w:rsid w:val="5FAF05C8"/>
    <w:rsid w:val="5FD7282A"/>
    <w:rsid w:val="601AE90B"/>
    <w:rsid w:val="603EC898"/>
    <w:rsid w:val="60499AB7"/>
    <w:rsid w:val="60BB9BEF"/>
    <w:rsid w:val="612060E9"/>
    <w:rsid w:val="614F1D10"/>
    <w:rsid w:val="61A9772F"/>
    <w:rsid w:val="61EC03A4"/>
    <w:rsid w:val="61FA7BF4"/>
    <w:rsid w:val="621E60F8"/>
    <w:rsid w:val="62390731"/>
    <w:rsid w:val="624F6BCF"/>
    <w:rsid w:val="6274667E"/>
    <w:rsid w:val="627F87F5"/>
    <w:rsid w:val="62E71A4F"/>
    <w:rsid w:val="63D781E9"/>
    <w:rsid w:val="640BAF45"/>
    <w:rsid w:val="64198EAA"/>
    <w:rsid w:val="6562DA51"/>
    <w:rsid w:val="65817555"/>
    <w:rsid w:val="659D4FEC"/>
    <w:rsid w:val="65A836CD"/>
    <w:rsid w:val="663B9FB4"/>
    <w:rsid w:val="667B79F7"/>
    <w:rsid w:val="66B8DC3B"/>
    <w:rsid w:val="670AAFDE"/>
    <w:rsid w:val="6763A10A"/>
    <w:rsid w:val="679E9105"/>
    <w:rsid w:val="67AA28F2"/>
    <w:rsid w:val="67C2DEFA"/>
    <w:rsid w:val="67CD300A"/>
    <w:rsid w:val="67CD6634"/>
    <w:rsid w:val="6873587E"/>
    <w:rsid w:val="68A0A0BE"/>
    <w:rsid w:val="68B60A16"/>
    <w:rsid w:val="6909507B"/>
    <w:rsid w:val="693002EE"/>
    <w:rsid w:val="69559965"/>
    <w:rsid w:val="69C48A47"/>
    <w:rsid w:val="6A1E4873"/>
    <w:rsid w:val="6B6259B4"/>
    <w:rsid w:val="6C1BDE91"/>
    <w:rsid w:val="6C71E1FF"/>
    <w:rsid w:val="6CBB36D6"/>
    <w:rsid w:val="6D8164CF"/>
    <w:rsid w:val="6D9922D8"/>
    <w:rsid w:val="6DCCF572"/>
    <w:rsid w:val="6E205D06"/>
    <w:rsid w:val="6E48CC93"/>
    <w:rsid w:val="6E6D31A9"/>
    <w:rsid w:val="6EA97174"/>
    <w:rsid w:val="6F96FD03"/>
    <w:rsid w:val="6FAF4B15"/>
    <w:rsid w:val="70255971"/>
    <w:rsid w:val="702C05BD"/>
    <w:rsid w:val="707059E4"/>
    <w:rsid w:val="70E8C3EF"/>
    <w:rsid w:val="7185E896"/>
    <w:rsid w:val="719CB60C"/>
    <w:rsid w:val="71C71C91"/>
    <w:rsid w:val="720B6F3F"/>
    <w:rsid w:val="7252FA4B"/>
    <w:rsid w:val="72553206"/>
    <w:rsid w:val="72675456"/>
    <w:rsid w:val="72CB5759"/>
    <w:rsid w:val="72F5B790"/>
    <w:rsid w:val="731CC0C5"/>
    <w:rsid w:val="73442585"/>
    <w:rsid w:val="739A16A4"/>
    <w:rsid w:val="74183E6D"/>
    <w:rsid w:val="7441F8A1"/>
    <w:rsid w:val="747FA197"/>
    <w:rsid w:val="74D723ED"/>
    <w:rsid w:val="75400FF0"/>
    <w:rsid w:val="75402124"/>
    <w:rsid w:val="75B8A15A"/>
    <w:rsid w:val="75D3EBAA"/>
    <w:rsid w:val="7610E026"/>
    <w:rsid w:val="764144F4"/>
    <w:rsid w:val="76D469A1"/>
    <w:rsid w:val="76D533EA"/>
    <w:rsid w:val="76E3A31E"/>
    <w:rsid w:val="773830B2"/>
    <w:rsid w:val="775A48C8"/>
    <w:rsid w:val="7801EE6A"/>
    <w:rsid w:val="7860D4A4"/>
    <w:rsid w:val="78A71D48"/>
    <w:rsid w:val="790E2270"/>
    <w:rsid w:val="790FFB40"/>
    <w:rsid w:val="79185505"/>
    <w:rsid w:val="791C282B"/>
    <w:rsid w:val="7974126A"/>
    <w:rsid w:val="79FCA505"/>
    <w:rsid w:val="7A14C575"/>
    <w:rsid w:val="7ABB0938"/>
    <w:rsid w:val="7B104B79"/>
    <w:rsid w:val="7B5B37C4"/>
    <w:rsid w:val="7BA690E6"/>
    <w:rsid w:val="7BADF8C6"/>
    <w:rsid w:val="7BE28FDB"/>
    <w:rsid w:val="7C4C2B50"/>
    <w:rsid w:val="7CB9A225"/>
    <w:rsid w:val="7CF85B42"/>
    <w:rsid w:val="7D19D2A2"/>
    <w:rsid w:val="7D1EE93E"/>
    <w:rsid w:val="7D296B84"/>
    <w:rsid w:val="7D4C0088"/>
    <w:rsid w:val="7D5CE117"/>
    <w:rsid w:val="7DAC841B"/>
    <w:rsid w:val="7DD53567"/>
    <w:rsid w:val="7E64DDD6"/>
    <w:rsid w:val="7E69F597"/>
    <w:rsid w:val="7F6C6A9F"/>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983B3E5F-6C75-4ABA-A160-8D285A797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A1EB9"/>
    <w:pPr>
      <w:tabs>
        <w:tab w:val="center" w:pos="4536"/>
        <w:tab w:val="right" w:pos="9072"/>
      </w:tabs>
      <w:spacing w:line="240" w:lineRule="auto"/>
    </w:pPr>
  </w:style>
  <w:style w:type="character" w:customStyle="1" w:styleId="En-tteCar">
    <w:name w:val="En-tête Car"/>
    <w:basedOn w:val="Policepardfaut"/>
    <w:link w:val="En-tte"/>
    <w:uiPriority w:val="99"/>
    <w:rsid w:val="00CA1EB9"/>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B48ED"/>
    <w:rPr>
      <w:b/>
    </w:rPr>
  </w:style>
  <w:style w:type="character" w:customStyle="1" w:styleId="TitreCar">
    <w:name w:val="Titre Car"/>
    <w:basedOn w:val="Policepardfaut"/>
    <w:link w:val="Titre"/>
    <w:uiPriority w:val="10"/>
    <w:rsid w:val="00AB48ED"/>
    <w:rPr>
      <w:b/>
      <w:sz w:val="18"/>
      <w:lang w:val="en-GB"/>
    </w:rPr>
  </w:style>
  <w:style w:type="character" w:styleId="Lienhypertexte">
    <w:name w:val="Hyperlink"/>
    <w:basedOn w:val="Policepardfaut"/>
    <w:uiPriority w:val="99"/>
    <w:unhideWhenUsed/>
    <w:rsid w:val="00FA1A9E"/>
    <w:rPr>
      <w:color w:val="000000" w:themeColor="hyperlink"/>
      <w:u w:val="single"/>
    </w:rPr>
  </w:style>
  <w:style w:type="paragraph" w:styleId="Textedebulles">
    <w:name w:val="Balloon Text"/>
    <w:basedOn w:val="Normal"/>
    <w:link w:val="TextedebullesCar"/>
    <w:uiPriority w:val="99"/>
    <w:semiHidden/>
    <w:unhideWhenUsed/>
    <w:rsid w:val="00FA1A9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1A9E"/>
    <w:rPr>
      <w:rFonts w:ascii="Tahoma" w:hAnsi="Tahoma" w:cs="Tahoma"/>
      <w:sz w:val="16"/>
      <w:szCs w:val="16"/>
      <w:lang w:val="en-GB"/>
    </w:rPr>
  </w:style>
  <w:style w:type="character" w:styleId="Marquedecommentaire">
    <w:name w:val="annotation reference"/>
    <w:basedOn w:val="Policepardfaut"/>
    <w:uiPriority w:val="99"/>
    <w:unhideWhenUsed/>
    <w:rsid w:val="00FC7455"/>
    <w:rPr>
      <w:sz w:val="18"/>
      <w:szCs w:val="18"/>
    </w:rPr>
  </w:style>
  <w:style w:type="paragraph" w:styleId="Commentaire">
    <w:name w:val="annotation text"/>
    <w:basedOn w:val="Normal"/>
    <w:link w:val="CommentaireCar"/>
    <w:uiPriority w:val="99"/>
    <w:unhideWhenUsed/>
    <w:rsid w:val="00FC7455"/>
    <w:pPr>
      <w:spacing w:line="240" w:lineRule="auto"/>
    </w:pPr>
    <w:rPr>
      <w:sz w:val="24"/>
      <w:szCs w:val="24"/>
    </w:rPr>
  </w:style>
  <w:style w:type="character" w:customStyle="1" w:styleId="CommentaireCar">
    <w:name w:val="Commentaire Car"/>
    <w:basedOn w:val="Policepardfaut"/>
    <w:link w:val="Commentaire"/>
    <w:uiPriority w:val="99"/>
    <w:rsid w:val="00FC7455"/>
    <w:rPr>
      <w:sz w:val="24"/>
      <w:szCs w:val="24"/>
      <w:lang w:val="en-GB"/>
    </w:rPr>
  </w:style>
  <w:style w:type="paragraph" w:styleId="Objetducommentaire">
    <w:name w:val="annotation subject"/>
    <w:basedOn w:val="Commentaire"/>
    <w:next w:val="Commentaire"/>
    <w:link w:val="ObjetducommentaireCar"/>
    <w:uiPriority w:val="99"/>
    <w:semiHidden/>
    <w:unhideWhenUsed/>
    <w:rsid w:val="00FC7455"/>
    <w:rPr>
      <w:b/>
      <w:bCs/>
      <w:sz w:val="20"/>
      <w:szCs w:val="20"/>
    </w:rPr>
  </w:style>
  <w:style w:type="character" w:customStyle="1" w:styleId="ObjetducommentaireCar">
    <w:name w:val="Objet du commentaire Car"/>
    <w:basedOn w:val="CommentaireCar"/>
    <w:link w:val="Objetducommentaire"/>
    <w:uiPriority w:val="99"/>
    <w:semiHidden/>
    <w:rsid w:val="00FC7455"/>
    <w:rPr>
      <w:b/>
      <w:bCs/>
      <w:sz w:val="20"/>
      <w:szCs w:val="20"/>
      <w:lang w:val="en-GB"/>
    </w:rPr>
  </w:style>
  <w:style w:type="paragraph" w:styleId="R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Lgende">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Policepardfaut"/>
    <w:uiPriority w:val="99"/>
    <w:semiHidden/>
    <w:unhideWhenUsed/>
    <w:rsid w:val="0024228C"/>
    <w:rPr>
      <w:color w:val="605E5C"/>
      <w:shd w:val="clear" w:color="auto" w:fill="E1DFDD"/>
    </w:rPr>
  </w:style>
  <w:style w:type="character" w:styleId="Mention">
    <w:name w:val="Mention"/>
    <w:basedOn w:val="Policepardfaut"/>
    <w:uiPriority w:val="99"/>
    <w:unhideWhenUsed/>
    <w:rPr>
      <w:color w:val="2B579A"/>
      <w:shd w:val="clear" w:color="auto" w:fill="E6E6E6"/>
    </w:rPr>
  </w:style>
  <w:style w:type="character" w:styleId="Mentionnonrsolue">
    <w:name w:val="Unresolved Mention"/>
    <w:basedOn w:val="Policepardfaut"/>
    <w:uiPriority w:val="99"/>
    <w:semiHidden/>
    <w:unhideWhenUsed/>
    <w:rsid w:val="00D72C12"/>
    <w:rPr>
      <w:color w:val="605E5C"/>
      <w:shd w:val="clear" w:color="auto" w:fill="E1DFDD"/>
    </w:rPr>
  </w:style>
  <w:style w:type="character" w:customStyle="1" w:styleId="normaltextrun">
    <w:name w:val="normaltextrun"/>
    <w:basedOn w:val="Policepardfaut"/>
    <w:rsid w:val="483C5DA5"/>
  </w:style>
  <w:style w:type="character" w:customStyle="1" w:styleId="eop">
    <w:name w:val="eop"/>
    <w:basedOn w:val="Policepardfaut"/>
    <w:rsid w:val="483C5DA5"/>
  </w:style>
  <w:style w:type="paragraph" w:customStyle="1" w:styleId="Normal0">
    <w:name w:val="Normal0"/>
    <w:qFormat/>
    <w:rsid w:val="00F0024A"/>
    <w:pPr>
      <w:spacing w:after="0" w:line="240" w:lineRule="atLeast"/>
    </w:pPr>
    <w:rPr>
      <w:rFonts w:ascii="Sen" w:eastAsia="Sen" w:hAnsi="Sen" w:cs="Sen"/>
      <w:sz w:val="18"/>
      <w:szCs w:val="18"/>
      <w:lang w:val="en-GB" w:eastAsia="fr-FR"/>
    </w:rPr>
  </w:style>
  <w:style w:type="character" w:customStyle="1" w:styleId="apple-converted-space">
    <w:name w:val="apple-converted-space"/>
    <w:basedOn w:val="Policepardfaut"/>
    <w:rsid w:val="00F0024A"/>
  </w:style>
  <w:style w:type="paragraph" w:customStyle="1" w:styleId="paragraph">
    <w:name w:val="paragraph"/>
    <w:basedOn w:val="Normal"/>
    <w:rsid w:val="00F0024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541DDC"/>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milan.schlegel@sennheiser-ce.com" TargetMode="Externa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mailto:julien.v@marie-antoinette.f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ennheiser-hearing.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documenttasks/documenttasks1.xml><?xml version="1.0" encoding="utf-8"?>
<t:Tasks xmlns:t="http://schemas.microsoft.com/office/tasks/2019/documenttasks" xmlns:oel="http://schemas.microsoft.com/office/2019/extlst">
  <t:Task id="{508A560E-6EBC-4094-9727-A0367A1497AE}">
    <t:Anchor>
      <t:Comment id="1462665339"/>
    </t:Anchor>
    <t:History>
      <t:Event id="{05BBFC0E-2418-4914-8D6B-C3783DA536F3}" time="2022-11-23T08:29:17.296Z">
        <t:Attribution userId="S::michael.eckardt@sonova.com::28378bc5-430a-4594-8aec-756a1d9f6aeb" userProvider="AD" userName="Eckardt, Michael"/>
        <t:Anchor>
          <t:Comment id="1462665339"/>
        </t:Anchor>
        <t:Create/>
      </t:Event>
      <t:Event id="{61BB17F6-DDCD-4584-A8E3-95E5FB58B158}" time="2022-11-23T08:29:17.296Z">
        <t:Attribution userId="S::michael.eckardt@sonova.com::28378bc5-430a-4594-8aec-756a1d9f6aeb" userProvider="AD" userName="Eckardt, Michael"/>
        <t:Anchor>
          <t:Comment id="1462665339"/>
        </t:Anchor>
        <t:Assign userId="S::Paul.Hughes@sonova.com::05c15c59-0fd7-4a8d-9b67-6ef2ef1f74ac" userProvider="AD" userName="Hughes, Paul"/>
      </t:Event>
      <t:Event id="{F8F864EC-02D4-44F7-9312-45948B3736AD}" time="2022-11-23T08:29:17.296Z">
        <t:Attribution userId="S::michael.eckardt@sonova.com::28378bc5-430a-4594-8aec-756a1d9f6aeb" userProvider="AD" userName="Eckardt, Michael"/>
        <t:Anchor>
          <t:Comment id="1462665339"/>
        </t:Anchor>
        <t:SetTitle title="@Hughes, Paul checked and Dani is ok to use it. Just write it correctly :-)"/>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SharedWithUsers xmlns="da867e74-3d4d-4f9c-ae2e-1970018abb52">
      <UserInfo>
        <DisplayName>Christian Ern</DisplayName>
        <AccountId>84</AccountId>
        <AccountType/>
      </UserInfo>
      <UserInfo>
        <DisplayName>Produnova, Alexandra</DisplayName>
        <AccountId>1291</AccountId>
        <AccountType/>
      </UserInfo>
      <UserInfo>
        <DisplayName>Eckardt, Michael</DisplayName>
        <AccountId>1646</AccountId>
        <AccountType/>
      </UserInfo>
      <UserInfo>
        <DisplayName>Bäckström, Jonas External</DisplayName>
        <AccountId>1647</AccountId>
        <AccountType/>
      </UserInfo>
      <UserInfo>
        <DisplayName>Grillo De Lambarri, Daniela</DisplayName>
        <AccountId>1618</AccountId>
        <AccountType/>
      </UserInfo>
      <UserInfo>
        <DisplayName>Beck, Clara</DisplayName>
        <AccountId>1650</AccountId>
        <AccountType/>
      </UserInfo>
      <UserInfo>
        <DisplayName>Costes, Anne-Claire</DisplayName>
        <AccountId>1627</AccountId>
        <AccountType/>
      </UserInfo>
      <UserInfo>
        <DisplayName>Petrusch, Jessika</DisplayName>
        <AccountId>15</AccountId>
        <AccountType/>
      </UserInfo>
      <UserInfo>
        <DisplayName>Lawrence, Melissa</DisplayName>
        <AccountId>1651</AccountId>
        <AccountType/>
      </UserInfo>
      <UserInfo>
        <DisplayName>Jelinek, Christiane</DisplayName>
        <AccountId>1596</AccountId>
        <AccountType/>
      </UserInfo>
      <UserInfo>
        <DisplayName>Hanks, Karl</DisplayName>
        <AccountId>1653</AccountId>
        <AccountType/>
      </UserInfo>
    </SharedWithUsers>
    <lcf76f155ced4ddcb4097134ff3c332f xmlns="03b43e0f-2e4f-4bb6-a3ff-2195dd10a569">
      <Terms xmlns="http://schemas.microsoft.com/office/infopath/2007/PartnerControls"/>
    </lcf76f155ced4ddcb4097134ff3c332f>
    <TaxCatchAll xmlns="e9a40eb0-f7f1-4f9e-bbab-29229612f03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3" ma:contentTypeDescription="Create a new document." ma:contentTypeScope="" ma:versionID="5a3614e9a364d5b8d56b132cdf24b99c">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712022b3f084127205bea8236a4c3c77"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 ds:uri="da867e74-3d4d-4f9c-ae2e-1970018abb52"/>
    <ds:schemaRef ds:uri="03b43e0f-2e4f-4bb6-a3ff-2195dd10a569"/>
    <ds:schemaRef ds:uri="e9a40eb0-f7f1-4f9e-bbab-29229612f038"/>
  </ds:schemaRefs>
</ds:datastoreItem>
</file>

<file path=customXml/itemProps3.xml><?xml version="1.0" encoding="utf-8"?>
<ds:datastoreItem xmlns:ds="http://schemas.openxmlformats.org/officeDocument/2006/customXml" ds:itemID="{1CBEAE79-D91D-4292-A2CA-E2A67E84B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3e0f-2e4f-4bb6-a3ff-2195dd10a569"/>
    <ds:schemaRef ds:uri="e9a40eb0-f7f1-4f9e-bbab-29229612f038"/>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896</Words>
  <Characters>4928</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Letter</vt:lpstr>
    </vt:vector>
  </TitlesOfParts>
  <Company>Sennheiser electronic GmbH &amp; Co. KG</Company>
  <LinksUpToDate>false</LinksUpToDate>
  <CharactersWithSpaces>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Guenadi Hochart</cp:lastModifiedBy>
  <cp:revision>7</cp:revision>
  <cp:lastPrinted>2022-02-01T15:21:00Z</cp:lastPrinted>
  <dcterms:created xsi:type="dcterms:W3CDTF">2022-12-08T13:21:00Z</dcterms:created>
  <dcterms:modified xsi:type="dcterms:W3CDTF">2022-12-15T10:11:00Z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0x010100501BCFCD4AAE6949AD7F241D569863DE</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