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977CA9" w14:textId="77777777" w:rsidR="00CE3CC6" w:rsidRPr="00B53DA7" w:rsidRDefault="0040647A" w:rsidP="004D7274">
      <w:pPr>
        <w:pStyle w:val="DatumAusgabe"/>
        <w:rPr>
          <w:lang w:val="en-GB"/>
        </w:rPr>
      </w:pPr>
      <w:r>
        <w:rPr>
          <w:noProof/>
          <w:lang w:val="en-GB"/>
        </w:rPr>
        <w:t>22</w:t>
      </w:r>
      <w:r w:rsidR="007E42EC" w:rsidRPr="00B53DA7">
        <w:rPr>
          <w:noProof/>
          <w:lang w:val="en-GB"/>
        </w:rPr>
        <w:t xml:space="preserve"> </w:t>
      </w:r>
      <w:r w:rsidR="00C700B5">
        <w:rPr>
          <w:noProof/>
          <w:lang w:val="en-GB"/>
        </w:rPr>
        <w:t>december</w:t>
      </w:r>
      <w:r w:rsidR="007E42EC" w:rsidRPr="00B53DA7">
        <w:rPr>
          <w:noProof/>
          <w:lang w:val="en-GB"/>
        </w:rPr>
        <w:t xml:space="preserve"> </w:t>
      </w:r>
      <w:r w:rsidR="00692D2D" w:rsidRPr="00B53DA7">
        <w:rPr>
          <w:noProof/>
          <w:lang w:val="en-GB"/>
        </w:rPr>
        <w:t>20</w:t>
      </w:r>
      <w:r w:rsidR="00A24987">
        <w:rPr>
          <w:noProof/>
          <w:lang w:val="en-GB"/>
        </w:rPr>
        <w:t>20</w:t>
      </w:r>
    </w:p>
    <w:tbl>
      <w:tblPr>
        <w:tblStyle w:val="TableGrid"/>
        <w:tblpPr w:vertAnchor="page" w:horzAnchor="page" w:tblpX="9147" w:tblpY="1124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10"/>
      </w:tblGrid>
      <w:tr w:rsidR="006B103E" w:rsidRPr="00FF1DC8" w14:paraId="7FCFBB8F" w14:textId="77777777" w:rsidTr="00020156">
        <w:trPr>
          <w:trHeight w:val="1198"/>
        </w:trPr>
        <w:tc>
          <w:tcPr>
            <w:tcW w:w="2410" w:type="dxa"/>
            <w:noWrap/>
            <w:tcMar>
              <w:top w:w="113" w:type="dxa"/>
              <w:bottom w:w="113" w:type="dxa"/>
            </w:tcMar>
          </w:tcPr>
          <w:p w14:paraId="0D963E08" w14:textId="77777777" w:rsidR="00EF6AFC" w:rsidRPr="00AD1D85" w:rsidRDefault="005F5F31" w:rsidP="00EF6AFC">
            <w:pPr>
              <w:pStyle w:val="Kontakt"/>
              <w:rPr>
                <w:b/>
                <w:lang w:val="fr-BE"/>
              </w:rPr>
            </w:pPr>
            <w:proofErr w:type="spellStart"/>
            <w:r>
              <w:rPr>
                <w:b/>
                <w:lang w:val="fr-BE"/>
              </w:rPr>
              <w:t>Press</w:t>
            </w:r>
            <w:proofErr w:type="spellEnd"/>
            <w:r>
              <w:rPr>
                <w:b/>
                <w:lang w:val="fr-BE"/>
              </w:rPr>
              <w:t xml:space="preserve"> contact </w:t>
            </w:r>
            <w:r w:rsidR="00EF6AFC" w:rsidRPr="00AD1D85">
              <w:rPr>
                <w:b/>
                <w:lang w:val="fr-BE"/>
              </w:rPr>
              <w:t>Volkswagen</w:t>
            </w:r>
          </w:p>
          <w:p w14:paraId="57D67C31" w14:textId="77777777" w:rsidR="00EF6AFC" w:rsidRPr="00AD1D85" w:rsidRDefault="00EF6AFC" w:rsidP="00EF6AFC">
            <w:pPr>
              <w:pStyle w:val="Kontakt"/>
              <w:rPr>
                <w:lang w:val="fr-BE"/>
              </w:rPr>
            </w:pPr>
            <w:r w:rsidRPr="00AD1D85">
              <w:rPr>
                <w:lang w:val="fr-BE"/>
              </w:rPr>
              <w:t xml:space="preserve">Jean-Marc </w:t>
            </w:r>
            <w:proofErr w:type="spellStart"/>
            <w:r w:rsidRPr="00AD1D85">
              <w:rPr>
                <w:lang w:val="fr-BE"/>
              </w:rPr>
              <w:t>Ponteville</w:t>
            </w:r>
            <w:proofErr w:type="spellEnd"/>
          </w:p>
          <w:p w14:paraId="5A6741FC" w14:textId="77777777" w:rsidR="00EF6AFC" w:rsidRPr="00AD1D85" w:rsidRDefault="00EF6AFC" w:rsidP="00EF6AFC">
            <w:pPr>
              <w:pStyle w:val="Kontakt"/>
              <w:rPr>
                <w:lang w:val="fr-BE"/>
              </w:rPr>
            </w:pPr>
            <w:r w:rsidRPr="00AD1D85">
              <w:rPr>
                <w:lang w:val="fr-BE"/>
              </w:rPr>
              <w:t>P</w:t>
            </w:r>
            <w:r>
              <w:rPr>
                <w:lang w:val="fr-BE"/>
              </w:rPr>
              <w:t>R Manager</w:t>
            </w:r>
          </w:p>
          <w:p w14:paraId="465B46C0" w14:textId="77777777" w:rsidR="00EF6AFC" w:rsidRPr="005533F0" w:rsidRDefault="00EF6AFC" w:rsidP="00EF6AFC">
            <w:pPr>
              <w:pStyle w:val="Kontakt"/>
            </w:pPr>
            <w:r w:rsidRPr="005533F0">
              <w:t>T</w:t>
            </w:r>
            <w:r w:rsidR="00095E37" w:rsidRPr="005533F0">
              <w:t>e</w:t>
            </w:r>
            <w:r w:rsidRPr="005533F0">
              <w:t>l. : +32 (0)2 536.50.36</w:t>
            </w:r>
          </w:p>
          <w:p w14:paraId="36B6044C" w14:textId="77777777" w:rsidR="00B21F42" w:rsidRPr="005533F0" w:rsidRDefault="00EF6AFC" w:rsidP="00EF6AFC">
            <w:pPr>
              <w:pStyle w:val="Kontakt"/>
            </w:pPr>
            <w:r w:rsidRPr="005533F0">
              <w:t>Jean-marc.ponteville@dieteren.be</w:t>
            </w:r>
          </w:p>
        </w:tc>
      </w:tr>
      <w:tr w:rsidR="006B103E" w:rsidRPr="0040647A" w14:paraId="2A9CD892" w14:textId="77777777" w:rsidTr="00020156">
        <w:trPr>
          <w:trHeight w:val="1186"/>
        </w:trPr>
        <w:tc>
          <w:tcPr>
            <w:tcW w:w="2410" w:type="dxa"/>
            <w:noWrap/>
            <w:tcMar>
              <w:top w:w="113" w:type="dxa"/>
              <w:bottom w:w="113" w:type="dxa"/>
            </w:tcMar>
          </w:tcPr>
          <w:p w14:paraId="5F5B68FD" w14:textId="77777777" w:rsidR="00EF6AFC" w:rsidRPr="00B21F42" w:rsidRDefault="00EF6AFC" w:rsidP="00EF6AFC">
            <w:pPr>
              <w:pStyle w:val="Kontakt"/>
              <w:rPr>
                <w:lang w:val="fr-BE"/>
              </w:rPr>
            </w:pPr>
            <w:r>
              <w:rPr>
                <w:lang w:val="fr-BE"/>
              </w:rPr>
              <w:t>S.A. D’Ieteren N.V</w:t>
            </w:r>
          </w:p>
          <w:p w14:paraId="50D79E7B" w14:textId="77777777" w:rsidR="00EF6AFC" w:rsidRPr="00B21F42" w:rsidRDefault="00EF6AFC" w:rsidP="00EF6AFC">
            <w:pPr>
              <w:pStyle w:val="Kontakt"/>
              <w:rPr>
                <w:lang w:val="fr-BE"/>
              </w:rPr>
            </w:pPr>
            <w:proofErr w:type="spellStart"/>
            <w:r w:rsidRPr="00B21F42">
              <w:rPr>
                <w:lang w:val="fr-BE"/>
              </w:rPr>
              <w:t>Maliestraat</w:t>
            </w:r>
            <w:proofErr w:type="spellEnd"/>
            <w:r w:rsidRPr="00B21F42">
              <w:rPr>
                <w:lang w:val="fr-BE"/>
              </w:rPr>
              <w:t xml:space="preserve"> 50, rue du Mail</w:t>
            </w:r>
          </w:p>
          <w:p w14:paraId="7AE7B616" w14:textId="77777777" w:rsidR="00EF6AFC" w:rsidRDefault="00EF6AFC" w:rsidP="00EF6AFC">
            <w:pPr>
              <w:pStyle w:val="Kontakt"/>
              <w:rPr>
                <w:lang w:val="fr-BE"/>
              </w:rPr>
            </w:pPr>
            <w:r w:rsidRPr="00B21F42">
              <w:rPr>
                <w:lang w:val="fr-BE"/>
              </w:rPr>
              <w:t>1050 Brussel/Bruxelles</w:t>
            </w:r>
          </w:p>
          <w:p w14:paraId="26416F4B" w14:textId="77777777" w:rsidR="00EF6AFC" w:rsidRDefault="00EF6AFC" w:rsidP="00EF6AFC">
            <w:pPr>
              <w:pStyle w:val="Kontakt"/>
              <w:rPr>
                <w:lang w:val="fr-BE"/>
              </w:rPr>
            </w:pPr>
            <w:r>
              <w:rPr>
                <w:lang w:val="fr-BE"/>
              </w:rPr>
              <w:t>BTW/TVA BE0403.448.140</w:t>
            </w:r>
          </w:p>
          <w:p w14:paraId="3757491E" w14:textId="77777777" w:rsidR="006B103E" w:rsidRPr="00B21F42" w:rsidRDefault="00EF6AFC" w:rsidP="00EF6AFC">
            <w:pPr>
              <w:pStyle w:val="Kontakt"/>
              <w:rPr>
                <w:lang w:val="fr-BE"/>
              </w:rPr>
            </w:pPr>
            <w:r>
              <w:rPr>
                <w:lang w:val="fr-BE"/>
              </w:rPr>
              <w:t>RPR Brussel/RPM Bruxelles</w:t>
            </w:r>
          </w:p>
        </w:tc>
      </w:tr>
      <w:tr w:rsidR="006B103E" w:rsidRPr="00693DDD" w14:paraId="02BBA4D1" w14:textId="77777777" w:rsidTr="00020156">
        <w:trPr>
          <w:trHeight w:hRule="exact" w:val="399"/>
        </w:trPr>
        <w:tc>
          <w:tcPr>
            <w:tcW w:w="2410" w:type="dxa"/>
            <w:noWrap/>
            <w:tcMar>
              <w:top w:w="0" w:type="dxa"/>
              <w:bottom w:w="0" w:type="dxa"/>
            </w:tcMar>
            <w:vAlign w:val="bottom"/>
          </w:tcPr>
          <w:p w14:paraId="5E2D1641" w14:textId="77777777" w:rsidR="006B103E" w:rsidRPr="00693DDD" w:rsidRDefault="00B20CF2" w:rsidP="00EF6AFC">
            <w:pPr>
              <w:spacing w:line="240" w:lineRule="auto"/>
              <w:rPr>
                <w:b/>
                <w:bCs/>
                <w:lang w:val="fr-BE"/>
              </w:rPr>
            </w:pPr>
            <w:r>
              <w:rPr>
                <w:b/>
                <w:bCs/>
                <w:noProof/>
                <w:snapToGrid/>
                <w:lang w:val="en-GB"/>
              </w:rPr>
              <w:drawing>
                <wp:inline distT="0" distB="0" distL="0" distR="0" wp14:anchorId="168A07CF" wp14:editId="485A5E6D">
                  <wp:extent cx="129540" cy="99060"/>
                  <wp:effectExtent l="0" t="0" r="3810" b="0"/>
                  <wp:docPr id="3" name="Picture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8"/>
                          </pic:cNvPr>
                          <pic:cNvPicPr/>
                        </pic:nvPicPr>
                        <pic:blipFill>
                          <a:blip r:embed="rId9"/>
                          <a:stretch>
                            <a:fillRect/>
                          </a:stretch>
                        </pic:blipFill>
                        <pic:spPr>
                          <a:xfrm>
                            <a:off x="0" y="0"/>
                            <a:ext cx="129540" cy="99060"/>
                          </a:xfrm>
                          <a:prstGeom prst="rect">
                            <a:avLst/>
                          </a:prstGeom>
                        </pic:spPr>
                      </pic:pic>
                    </a:graphicData>
                  </a:graphic>
                </wp:inline>
              </w:drawing>
            </w:r>
            <w:r w:rsidRPr="00693DDD">
              <w:rPr>
                <w:b/>
                <w:bCs/>
                <w:lang w:val="fr-BE"/>
              </w:rPr>
              <w:t xml:space="preserve"> </w:t>
            </w:r>
            <w:r w:rsidR="00561F98">
              <w:rPr>
                <w:b/>
                <w:bCs/>
                <w:noProof/>
                <w:snapToGrid/>
                <w:lang w:val="fr-BE"/>
              </w:rPr>
              <w:drawing>
                <wp:inline distT="0" distB="0" distL="0" distR="0" wp14:anchorId="4DE5475A" wp14:editId="6FEF13AC">
                  <wp:extent cx="99060" cy="99060"/>
                  <wp:effectExtent l="0" t="0" r="0" b="0"/>
                  <wp:docPr id="6" name="Picture 6">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10"/>
                          </pic:cNvPr>
                          <pic:cNvPicPr/>
                        </pic:nvPicPr>
                        <pic:blipFill>
                          <a:blip r:embed="rId11"/>
                          <a:stretch>
                            <a:fillRect/>
                          </a:stretch>
                        </pic:blipFill>
                        <pic:spPr>
                          <a:xfrm>
                            <a:off x="0" y="0"/>
                            <a:ext cx="99060" cy="99060"/>
                          </a:xfrm>
                          <a:prstGeom prst="rect">
                            <a:avLst/>
                          </a:prstGeom>
                        </pic:spPr>
                      </pic:pic>
                    </a:graphicData>
                  </a:graphic>
                </wp:inline>
              </w:drawing>
            </w:r>
            <w:r w:rsidR="00693DDD">
              <w:rPr>
                <w:b/>
                <w:bCs/>
                <w:lang w:val="fr-BE"/>
              </w:rPr>
              <w:t xml:space="preserve"> </w:t>
            </w:r>
            <w:r w:rsidR="005B454C">
              <w:rPr>
                <w:b/>
                <w:bCs/>
                <w:noProof/>
                <w:snapToGrid/>
                <w:lang w:val="en-GB"/>
              </w:rPr>
              <w:drawing>
                <wp:inline distT="0" distB="0" distL="0" distR="0" wp14:anchorId="41D28E5E" wp14:editId="45AC80BE">
                  <wp:extent cx="243840" cy="99060"/>
                  <wp:effectExtent l="0" t="0" r="3810" b="0"/>
                  <wp:docPr id="4" name="Picture 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2"/>
                          </pic:cNvPr>
                          <pic:cNvPicPr/>
                        </pic:nvPicPr>
                        <pic:blipFill>
                          <a:blip r:embed="rId13"/>
                          <a:stretch>
                            <a:fillRect/>
                          </a:stretch>
                        </pic:blipFill>
                        <pic:spPr>
                          <a:xfrm>
                            <a:off x="0" y="0"/>
                            <a:ext cx="243840" cy="99060"/>
                          </a:xfrm>
                          <a:prstGeom prst="rect">
                            <a:avLst/>
                          </a:prstGeom>
                        </pic:spPr>
                      </pic:pic>
                    </a:graphicData>
                  </a:graphic>
                </wp:inline>
              </w:drawing>
            </w:r>
            <w:r w:rsidR="005B454C" w:rsidRPr="00693DDD">
              <w:rPr>
                <w:b/>
                <w:bCs/>
                <w:lang w:val="fr-BE"/>
              </w:rPr>
              <w:t xml:space="preserve"> </w:t>
            </w:r>
            <w:r w:rsidR="003A719A">
              <w:rPr>
                <w:b/>
                <w:bCs/>
                <w:noProof/>
                <w:snapToGrid/>
                <w:lang w:val="en-GB"/>
              </w:rPr>
              <w:drawing>
                <wp:inline distT="0" distB="0" distL="0" distR="0" wp14:anchorId="05D3D5A4" wp14:editId="2AB7952C">
                  <wp:extent cx="99060" cy="99060"/>
                  <wp:effectExtent l="0" t="0" r="0" b="0"/>
                  <wp:docPr id="5" name="Picture 5">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4"/>
                          </pic:cNvPr>
                          <pic:cNvPicPr/>
                        </pic:nvPicPr>
                        <pic:blipFill>
                          <a:blip r:embed="rId15"/>
                          <a:stretch>
                            <a:fillRect/>
                          </a:stretch>
                        </pic:blipFill>
                        <pic:spPr>
                          <a:xfrm>
                            <a:off x="0" y="0"/>
                            <a:ext cx="99060" cy="99060"/>
                          </a:xfrm>
                          <a:prstGeom prst="rect">
                            <a:avLst/>
                          </a:prstGeom>
                        </pic:spPr>
                      </pic:pic>
                    </a:graphicData>
                  </a:graphic>
                </wp:inline>
              </w:drawing>
            </w:r>
            <w:r w:rsidR="003A719A" w:rsidRPr="00693DDD">
              <w:rPr>
                <w:b/>
                <w:bCs/>
                <w:lang w:val="fr-BE"/>
              </w:rPr>
              <w:t xml:space="preserve"> </w:t>
            </w:r>
          </w:p>
        </w:tc>
      </w:tr>
      <w:tr w:rsidR="006B103E" w:rsidRPr="0040647A" w14:paraId="33521783" w14:textId="77777777" w:rsidTr="00020156">
        <w:trPr>
          <w:trHeight w:val="852"/>
        </w:trPr>
        <w:tc>
          <w:tcPr>
            <w:tcW w:w="2410" w:type="dxa"/>
            <w:noWrap/>
            <w:tcMar>
              <w:top w:w="113" w:type="dxa"/>
              <w:bottom w:w="0" w:type="dxa"/>
            </w:tcMar>
          </w:tcPr>
          <w:p w14:paraId="73AE9A4C" w14:textId="77777777" w:rsidR="000B7DDD" w:rsidRPr="0055519E" w:rsidRDefault="00FF1DC8" w:rsidP="00EF6AFC">
            <w:pPr>
              <w:pStyle w:val="Kontakt"/>
              <w:rPr>
                <w:b/>
                <w:snapToGrid/>
                <w:lang w:val="nl-NL"/>
              </w:rPr>
            </w:pPr>
            <w:r w:rsidRPr="0055519E">
              <w:rPr>
                <w:b/>
                <w:snapToGrid/>
                <w:lang w:val="nl-NL"/>
              </w:rPr>
              <w:t>Meer informatie</w:t>
            </w:r>
          </w:p>
          <w:p w14:paraId="0C62548B" w14:textId="77777777" w:rsidR="006B103E" w:rsidRPr="0055519E" w:rsidRDefault="00854F05" w:rsidP="00EF6AFC">
            <w:pPr>
              <w:pStyle w:val="Kontakt"/>
              <w:rPr>
                <w:lang w:val="nl-NL"/>
              </w:rPr>
            </w:pPr>
            <w:hyperlink r:id="rId16" w:history="1">
              <w:r w:rsidR="0055519E" w:rsidRPr="0055519E">
                <w:rPr>
                  <w:rStyle w:val="Hyperlink"/>
                  <w:lang w:val="nl-NL"/>
                </w:rPr>
                <w:t>http://www.dieteren.be/dieteren-auto-nl.html</w:t>
              </w:r>
            </w:hyperlink>
          </w:p>
        </w:tc>
      </w:tr>
    </w:tbl>
    <w:p w14:paraId="6F5CCD36" w14:textId="77777777" w:rsidR="00D83535" w:rsidRPr="0040647A" w:rsidRDefault="0040647A" w:rsidP="0003417E">
      <w:pPr>
        <w:pStyle w:val="Heading1"/>
        <w:rPr>
          <w:b w:val="0"/>
          <w:bCs w:val="0"/>
          <w:sz w:val="36"/>
          <w:lang w:val="nl-BE"/>
        </w:rPr>
      </w:pPr>
      <w:r w:rsidRPr="0040647A">
        <w:rPr>
          <w:lang w:val="nl-BE"/>
        </w:rPr>
        <w:t>Gouden medaille voor de VW T6 1 als veiligste bestelwagen</w:t>
      </w:r>
    </w:p>
    <w:tbl>
      <w:tblPr>
        <w:tblW w:w="7058"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0" w:type="dxa"/>
          <w:bottom w:w="113" w:type="dxa"/>
          <w:right w:w="0" w:type="dxa"/>
        </w:tblCellMar>
        <w:tblLook w:val="00A0" w:firstRow="1" w:lastRow="0" w:firstColumn="1" w:lastColumn="0" w:noHBand="0" w:noVBand="0"/>
      </w:tblPr>
      <w:tblGrid>
        <w:gridCol w:w="7058"/>
      </w:tblGrid>
      <w:tr w:rsidR="00D83535" w:rsidRPr="0040647A" w14:paraId="79249027" w14:textId="77777777" w:rsidTr="009D7841">
        <w:tc>
          <w:tcPr>
            <w:tcW w:w="7058" w:type="dxa"/>
            <w:tcBorders>
              <w:top w:val="single" w:sz="2" w:space="0" w:color="auto"/>
              <w:left w:val="nil"/>
              <w:bottom w:val="single" w:sz="2" w:space="0" w:color="auto"/>
              <w:right w:val="nil"/>
            </w:tcBorders>
          </w:tcPr>
          <w:p w14:paraId="56397B8A" w14:textId="77777777" w:rsidR="007E42EC" w:rsidRPr="0040647A" w:rsidRDefault="0040647A" w:rsidP="007E42EC">
            <w:pPr>
              <w:pStyle w:val="Zusammenfassung"/>
              <w:rPr>
                <w:lang w:val="nl-BE"/>
              </w:rPr>
            </w:pPr>
            <w:r w:rsidRPr="0040647A">
              <w:rPr>
                <w:lang w:val="nl-BE"/>
              </w:rPr>
              <w:t>Euro NCAP test de veiligheid van 19 bestelwagens</w:t>
            </w:r>
          </w:p>
          <w:p w14:paraId="76453EC3" w14:textId="77777777" w:rsidR="007E42EC" w:rsidRPr="0040647A" w:rsidRDefault="0040647A" w:rsidP="007E42EC">
            <w:pPr>
              <w:pStyle w:val="Zusammenfassung"/>
              <w:rPr>
                <w:lang w:val="nl-BE"/>
              </w:rPr>
            </w:pPr>
            <w:proofErr w:type="spellStart"/>
            <w:r w:rsidRPr="0040647A">
              <w:rPr>
                <w:lang w:val="nl-BE"/>
              </w:rPr>
              <w:t>Transporter</w:t>
            </w:r>
            <w:proofErr w:type="spellEnd"/>
            <w:r w:rsidRPr="0040647A">
              <w:rPr>
                <w:lang w:val="nl-BE"/>
              </w:rPr>
              <w:t xml:space="preserve"> T6.1 "legt de lat hoger voor de lichte bedrijfswagens"</w:t>
            </w:r>
          </w:p>
          <w:p w14:paraId="5985B2AE" w14:textId="77777777" w:rsidR="00D83535" w:rsidRPr="0040647A" w:rsidRDefault="0040647A" w:rsidP="007E42EC">
            <w:pPr>
              <w:pStyle w:val="Zusammenfassung"/>
              <w:rPr>
                <w:lang w:val="nl-BE"/>
              </w:rPr>
            </w:pPr>
            <w:r w:rsidRPr="0040647A">
              <w:rPr>
                <w:lang w:val="nl-BE"/>
              </w:rPr>
              <w:t>De T6.1 biedt een breed scala aan rijhulpsystemen voor de bestuurder</w:t>
            </w:r>
          </w:p>
        </w:tc>
      </w:tr>
    </w:tbl>
    <w:p w14:paraId="0ABB2B4C" w14:textId="77777777" w:rsidR="003A5E6F" w:rsidRPr="0040647A" w:rsidRDefault="003A5E6F">
      <w:pPr>
        <w:rPr>
          <w:lang w:val="nl-BE"/>
        </w:rPr>
      </w:pPr>
    </w:p>
    <w:p w14:paraId="4978B14A" w14:textId="77777777" w:rsidR="00D83535" w:rsidRPr="0040647A" w:rsidRDefault="0040647A" w:rsidP="007E42EC">
      <w:pPr>
        <w:pStyle w:val="EinleitungSubline"/>
        <w:rPr>
          <w:lang w:val="nl-BE"/>
        </w:rPr>
      </w:pPr>
      <w:r w:rsidRPr="0040647A">
        <w:rPr>
          <w:lang w:val="nl-BE"/>
        </w:rPr>
        <w:t>Het Euro NCAP-consortium - bestaande uit Europese verk</w:t>
      </w:r>
      <w:r w:rsidR="00F23E0C">
        <w:rPr>
          <w:lang w:val="nl-BE"/>
        </w:rPr>
        <w:t>e</w:t>
      </w:r>
      <w:r w:rsidRPr="0040647A">
        <w:rPr>
          <w:lang w:val="nl-BE"/>
        </w:rPr>
        <w:t>ersministeries, automobielclubs, verzekeringsmaatschappijen e</w:t>
      </w:r>
      <w:bookmarkStart w:id="0" w:name="_GoBack"/>
      <w:bookmarkEnd w:id="0"/>
      <w:r w:rsidRPr="0040647A">
        <w:rPr>
          <w:lang w:val="nl-BE"/>
        </w:rPr>
        <w:t xml:space="preserve">n onderzoeksinstituten - heeft onlangs de veiligheid van 19 lichte bestelwagens getest. De nadruk lag op de beschikbaarheid en het functioneren van de actieve veiligheidssystemen. De </w:t>
      </w:r>
      <w:proofErr w:type="spellStart"/>
      <w:r w:rsidRPr="0040647A">
        <w:rPr>
          <w:lang w:val="nl-BE"/>
        </w:rPr>
        <w:t>Transporter</w:t>
      </w:r>
      <w:proofErr w:type="spellEnd"/>
      <w:r w:rsidRPr="0040647A">
        <w:rPr>
          <w:lang w:val="nl-BE"/>
        </w:rPr>
        <w:t xml:space="preserve"> T6.1 van Volkswagen Bedrijfsvoertuigen kwam als beste uit de bus - en werd door Euro NCAP bekroond met de gouden medaille.</w:t>
      </w:r>
    </w:p>
    <w:p w14:paraId="363643F1" w14:textId="77777777" w:rsidR="007E42EC" w:rsidRPr="0040647A" w:rsidRDefault="007E42EC" w:rsidP="007E42EC">
      <w:pPr>
        <w:rPr>
          <w:lang w:val="nl-BE"/>
        </w:rPr>
      </w:pPr>
    </w:p>
    <w:p w14:paraId="5AD94925" w14:textId="77777777" w:rsidR="0040647A" w:rsidRPr="0040647A" w:rsidRDefault="0040647A" w:rsidP="0040647A">
      <w:pPr>
        <w:rPr>
          <w:lang w:val="nl-BE"/>
        </w:rPr>
      </w:pPr>
      <w:r w:rsidRPr="0040647A">
        <w:rPr>
          <w:lang w:val="nl-BE"/>
        </w:rPr>
        <w:t xml:space="preserve">De groeiende online </w:t>
      </w:r>
      <w:proofErr w:type="spellStart"/>
      <w:r w:rsidRPr="0040647A">
        <w:rPr>
          <w:lang w:val="nl-BE"/>
        </w:rPr>
        <w:t>retail</w:t>
      </w:r>
      <w:proofErr w:type="spellEnd"/>
      <w:r w:rsidRPr="0040647A">
        <w:rPr>
          <w:lang w:val="nl-BE"/>
        </w:rPr>
        <w:t xml:space="preserve"> heeft geleid tot een toename van de vraag naar leveringsdiensten. Hierdoor neemt het aantal bestelwagens op de weg toe. Reden voor het NCAP-consortium om de beschikbaarheid en het functioneren van hulpsystemen van bestelwagens van categorie B en C/D met een toegelaten totaalgewicht tot 3,5 ton te testen en te evalueren.</w:t>
      </w:r>
    </w:p>
    <w:p w14:paraId="5CD7ED0D" w14:textId="77777777" w:rsidR="0040647A" w:rsidRPr="0040647A" w:rsidRDefault="0040647A" w:rsidP="0040647A">
      <w:pPr>
        <w:rPr>
          <w:lang w:val="nl-BE"/>
        </w:rPr>
      </w:pPr>
    </w:p>
    <w:p w14:paraId="62ADF90B" w14:textId="77777777" w:rsidR="0040647A" w:rsidRPr="0040647A" w:rsidRDefault="0040647A" w:rsidP="0040647A">
      <w:pPr>
        <w:rPr>
          <w:lang w:val="nl-BE"/>
        </w:rPr>
      </w:pPr>
      <w:r w:rsidRPr="0040647A">
        <w:rPr>
          <w:lang w:val="nl-BE"/>
        </w:rPr>
        <w:t xml:space="preserve">Na uitgebreide tests concludeert NCAP dat de </w:t>
      </w:r>
      <w:proofErr w:type="spellStart"/>
      <w:r w:rsidRPr="0040647A">
        <w:rPr>
          <w:lang w:val="nl-BE"/>
        </w:rPr>
        <w:t>Transporter</w:t>
      </w:r>
      <w:proofErr w:type="spellEnd"/>
      <w:r w:rsidRPr="0040647A">
        <w:rPr>
          <w:lang w:val="nl-BE"/>
        </w:rPr>
        <w:t xml:space="preserve"> T6.1 van Volkswagen Bedrijfsvoertuigen het beste scoort: "De </w:t>
      </w:r>
      <w:proofErr w:type="spellStart"/>
      <w:r w:rsidRPr="0040647A">
        <w:rPr>
          <w:lang w:val="nl-BE"/>
        </w:rPr>
        <w:t>Transporter</w:t>
      </w:r>
      <w:proofErr w:type="spellEnd"/>
      <w:r w:rsidRPr="0040647A">
        <w:rPr>
          <w:lang w:val="nl-BE"/>
        </w:rPr>
        <w:t xml:space="preserve"> biedt haar klanten de mogelijkheid om een breed scala aan krachtige veiligheidsvoorzieningen aan te schaffen en krijgt daarvoor volgens de testen van Euro NCAP de gouden medaille. In 2021 legt de </w:t>
      </w:r>
      <w:proofErr w:type="spellStart"/>
      <w:r w:rsidRPr="0040647A">
        <w:rPr>
          <w:lang w:val="nl-BE"/>
        </w:rPr>
        <w:t>Transporter</w:t>
      </w:r>
      <w:proofErr w:type="spellEnd"/>
      <w:r w:rsidRPr="0040647A">
        <w:rPr>
          <w:lang w:val="nl-BE"/>
        </w:rPr>
        <w:t xml:space="preserve"> de lat voor de anderen binnen de lichte bedrijfsvoertuigen hoger".</w:t>
      </w:r>
    </w:p>
    <w:p w14:paraId="4737F55C" w14:textId="77777777" w:rsidR="0040647A" w:rsidRPr="0040647A" w:rsidRDefault="0040647A" w:rsidP="0040647A">
      <w:pPr>
        <w:rPr>
          <w:lang w:val="nl-BE"/>
        </w:rPr>
      </w:pPr>
    </w:p>
    <w:p w14:paraId="48CCA682" w14:textId="77777777" w:rsidR="0040647A" w:rsidRPr="0040647A" w:rsidRDefault="0040647A" w:rsidP="0040647A">
      <w:pPr>
        <w:rPr>
          <w:lang w:val="nl-BE"/>
        </w:rPr>
      </w:pPr>
      <w:r w:rsidRPr="0040647A">
        <w:rPr>
          <w:lang w:val="nl-BE"/>
        </w:rPr>
        <w:t xml:space="preserve">Voor de T6.1-serie is een breed scala aan rijhulpsystemen beschikbaar. Deze behelzen tal van veiligheids- en comfortfuncties - afhankelijk van de wensen van de klant. Van de </w:t>
      </w:r>
      <w:proofErr w:type="spellStart"/>
      <w:r w:rsidRPr="0040647A">
        <w:rPr>
          <w:lang w:val="nl-BE"/>
        </w:rPr>
        <w:t>rijstrookassistent</w:t>
      </w:r>
      <w:proofErr w:type="spellEnd"/>
      <w:r w:rsidRPr="0040647A">
        <w:rPr>
          <w:lang w:val="nl-BE"/>
        </w:rPr>
        <w:t xml:space="preserve"> Lane Assist en Front Assist met noodstopfunctie voor de stad tot de automatische afstandsregeling (ACC) met snelheidsbegrenzer.</w:t>
      </w:r>
    </w:p>
    <w:p w14:paraId="6E1CAC21" w14:textId="77777777" w:rsidR="0040647A" w:rsidRDefault="0040647A" w:rsidP="0040647A">
      <w:pPr>
        <w:rPr>
          <w:lang w:val="nl-BE"/>
        </w:rPr>
      </w:pPr>
    </w:p>
    <w:p w14:paraId="5D046533" w14:textId="77777777" w:rsidR="00387016" w:rsidRPr="0040647A" w:rsidRDefault="0040647A" w:rsidP="00856307">
      <w:pPr>
        <w:rPr>
          <w:lang w:val="nl-BE"/>
        </w:rPr>
      </w:pPr>
      <w:r w:rsidRPr="0040647A">
        <w:rPr>
          <w:lang w:val="nl-BE"/>
        </w:rPr>
        <w:t>Voor zakelijke klanten zijn deze en vele andere functies gebundeld in het Driver Assistance Plus-pakket.</w:t>
      </w:r>
    </w:p>
    <w:tbl>
      <w:tblPr>
        <w:tblpPr w:leftFromText="142" w:rightFromText="142" w:tblpYSpec="bottom"/>
        <w:tblOverlap w:val="never"/>
        <w:tblW w:w="7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0" w:type="dxa"/>
          <w:bottom w:w="113" w:type="dxa"/>
          <w:right w:w="0" w:type="dxa"/>
        </w:tblCellMar>
        <w:tblLook w:val="00A0" w:firstRow="1" w:lastRow="0" w:firstColumn="1" w:lastColumn="0" w:noHBand="0" w:noVBand="0"/>
      </w:tblPr>
      <w:tblGrid>
        <w:gridCol w:w="7058"/>
      </w:tblGrid>
      <w:tr w:rsidR="00387016" w:rsidRPr="00FF1DC8" w14:paraId="28616EF7" w14:textId="77777777" w:rsidTr="002322F3">
        <w:tc>
          <w:tcPr>
            <w:tcW w:w="7058" w:type="dxa"/>
            <w:tcBorders>
              <w:top w:val="single" w:sz="2" w:space="0" w:color="auto"/>
              <w:left w:val="nil"/>
              <w:bottom w:val="single" w:sz="2" w:space="0" w:color="auto"/>
              <w:right w:val="nil"/>
            </w:tcBorders>
          </w:tcPr>
          <w:p w14:paraId="0CAB2F12" w14:textId="77777777" w:rsidR="00033527" w:rsidRPr="00033527" w:rsidRDefault="00FF1DC8" w:rsidP="00F71009">
            <w:pPr>
              <w:pStyle w:val="Abbinder"/>
              <w:rPr>
                <w:b/>
                <w:lang w:val="fr-BE"/>
              </w:rPr>
            </w:pPr>
            <w:r>
              <w:rPr>
                <w:b/>
                <w:lang w:val="fr-BE"/>
              </w:rPr>
              <w:t>De</w:t>
            </w:r>
            <w:r w:rsidR="001904F0">
              <w:rPr>
                <w:b/>
                <w:lang w:val="fr-BE"/>
              </w:rPr>
              <w:t xml:space="preserve"> </w:t>
            </w:r>
            <w:r w:rsidR="00033527" w:rsidRPr="00033527">
              <w:rPr>
                <w:b/>
                <w:lang w:val="fr-BE"/>
              </w:rPr>
              <w:t>Volkswagen</w:t>
            </w:r>
            <w:r>
              <w:rPr>
                <w:b/>
                <w:lang w:val="fr-BE"/>
              </w:rPr>
              <w:t>-</w:t>
            </w:r>
            <w:proofErr w:type="spellStart"/>
            <w:r>
              <w:rPr>
                <w:b/>
                <w:lang w:val="fr-BE"/>
              </w:rPr>
              <w:t>groep</w:t>
            </w:r>
            <w:proofErr w:type="spellEnd"/>
          </w:p>
          <w:p w14:paraId="1E397B57" w14:textId="77777777" w:rsidR="00033527" w:rsidRPr="00033527" w:rsidRDefault="00854F05" w:rsidP="00F71009">
            <w:pPr>
              <w:pStyle w:val="Abbinder"/>
              <w:rPr>
                <w:b/>
                <w:lang w:val="fr-BE"/>
              </w:rPr>
            </w:pPr>
            <w:hyperlink r:id="rId17" w:history="1">
              <w:r w:rsidR="00033527" w:rsidRPr="00033527">
                <w:rPr>
                  <w:rStyle w:val="Hyperlink"/>
                  <w:lang w:val="fr-BE"/>
                </w:rPr>
                <w:t>www.volkswagenag.com</w:t>
              </w:r>
            </w:hyperlink>
          </w:p>
          <w:p w14:paraId="1E3D7C1E" w14:textId="77777777" w:rsidR="00033527" w:rsidRDefault="00BE0FF9" w:rsidP="00F71009">
            <w:pPr>
              <w:pStyle w:val="Abbinder"/>
              <w:rPr>
                <w:b/>
                <w:lang w:val="fr-BE"/>
              </w:rPr>
            </w:pPr>
            <w:r>
              <w:rPr>
                <w:b/>
                <w:lang w:val="fr-BE"/>
              </w:rPr>
              <w:t>D’I</w:t>
            </w:r>
            <w:r w:rsidR="00033527">
              <w:rPr>
                <w:b/>
                <w:lang w:val="fr-BE"/>
              </w:rPr>
              <w:t>eteren</w:t>
            </w:r>
          </w:p>
          <w:p w14:paraId="37CF57A0" w14:textId="77777777" w:rsidR="00387016" w:rsidRPr="00A12A15" w:rsidRDefault="00854F05" w:rsidP="00F71009">
            <w:pPr>
              <w:pStyle w:val="Abbinder"/>
              <w:rPr>
                <w:lang w:val="fr-BE"/>
              </w:rPr>
            </w:pPr>
            <w:hyperlink r:id="rId18" w:history="1">
              <w:r w:rsidR="006A37DE" w:rsidRPr="006A37DE">
                <w:rPr>
                  <w:rStyle w:val="Hyperlink"/>
                  <w:lang w:val="fr-BE"/>
                </w:rPr>
                <w:t>http://www.dieteren.com/nl</w:t>
              </w:r>
            </w:hyperlink>
          </w:p>
        </w:tc>
      </w:tr>
    </w:tbl>
    <w:p w14:paraId="3CEACB67" w14:textId="77777777" w:rsidR="00387016" w:rsidRPr="00A12A15" w:rsidRDefault="00387016" w:rsidP="0040647A">
      <w:pPr>
        <w:rPr>
          <w:lang w:val="fr-BE"/>
        </w:rPr>
      </w:pPr>
    </w:p>
    <w:sectPr w:rsidR="00387016" w:rsidRPr="00A12A15" w:rsidSect="00ED722E">
      <w:headerReference w:type="default" r:id="rId19"/>
      <w:pgSz w:w="11906" w:h="16838" w:code="9"/>
      <w:pgMar w:top="2835" w:right="3402" w:bottom="1304" w:left="1418" w:header="0" w:footer="0"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46876E" w14:textId="77777777" w:rsidR="00903326" w:rsidRDefault="00903326">
      <w:r>
        <w:separator/>
      </w:r>
    </w:p>
  </w:endnote>
  <w:endnote w:type="continuationSeparator" w:id="0">
    <w:p w14:paraId="0D9C08BA" w14:textId="77777777" w:rsidR="00903326" w:rsidRDefault="009033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W Text Office">
    <w:altName w:val="Calibri"/>
    <w:charset w:val="00"/>
    <w:family w:val="swiss"/>
    <w:pitch w:val="variable"/>
    <w:sig w:usb0="A00002AF" w:usb1="5000207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W Head Office">
    <w:altName w:val="Calibri"/>
    <w:charset w:val="00"/>
    <w:family w:val="swiss"/>
    <w:pitch w:val="variable"/>
    <w:sig w:usb0="A00002AF" w:usb1="5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4D"/>
    <w:family w:val="auto"/>
    <w:notTrueType/>
    <w:pitch w:val="default"/>
    <w:sig w:usb0="00000003" w:usb1="00000000" w:usb2="00000000" w:usb3="00000000" w:csb0="00000001" w:csb1="00000000"/>
  </w:font>
  <w:font w:name="VWText">
    <w:altName w:val="Times New Roman"/>
    <w:charset w:val="00"/>
    <w:family w:val="auto"/>
    <w:pitch w:val="variable"/>
    <w:sig w:usb0="00000001" w:usb1="5000207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DE192B" w14:textId="77777777" w:rsidR="00903326" w:rsidRDefault="00903326">
      <w:r>
        <w:separator/>
      </w:r>
    </w:p>
  </w:footnote>
  <w:footnote w:type="continuationSeparator" w:id="0">
    <w:p w14:paraId="7D802DEA" w14:textId="77777777" w:rsidR="00903326" w:rsidRDefault="009033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BB9D5" w14:textId="77777777" w:rsidR="005B01E8" w:rsidRDefault="00922F89">
    <w:pPr>
      <w:pStyle w:val="Header"/>
    </w:pPr>
    <w:r>
      <w:rPr>
        <w:noProof/>
        <w:snapToGrid/>
      </w:rPr>
      <mc:AlternateContent>
        <mc:Choice Requires="wps">
          <w:drawing>
            <wp:anchor distT="0" distB="0" distL="114300" distR="114300" simplePos="0" relativeHeight="251689472" behindDoc="0" locked="0" layoutInCell="1" allowOverlap="1" wp14:anchorId="363E4DF7" wp14:editId="0F41CF61">
              <wp:simplePos x="0" y="0"/>
              <wp:positionH relativeFrom="column">
                <wp:posOffset>4596650</wp:posOffset>
              </wp:positionH>
              <wp:positionV relativeFrom="paragraph">
                <wp:posOffset>179705</wp:posOffset>
              </wp:positionV>
              <wp:extent cx="1586346" cy="1544782"/>
              <wp:effectExtent l="0" t="0" r="13970" b="0"/>
              <wp:wrapNone/>
              <wp:docPr id="2" name="Text Box 2"/>
              <wp:cNvGraphicFramePr/>
              <a:graphic xmlns:a="http://schemas.openxmlformats.org/drawingml/2006/main">
                <a:graphicData uri="http://schemas.microsoft.com/office/word/2010/wordprocessingShape">
                  <wps:wsp>
                    <wps:cNvSpPr txBox="1"/>
                    <wps:spPr>
                      <a:xfrm>
                        <a:off x="0" y="0"/>
                        <a:ext cx="1586346" cy="1544782"/>
                      </a:xfrm>
                      <a:prstGeom prst="rect">
                        <a:avLst/>
                      </a:prstGeom>
                      <a:noFill/>
                      <a:ln w="6350">
                        <a:noFill/>
                      </a:ln>
                    </wps:spPr>
                    <wps:txbx>
                      <w:txbxContent>
                        <w:p w14:paraId="21541803" w14:textId="77777777" w:rsidR="00922F89" w:rsidRDefault="00922F89">
                          <w:r>
                            <w:rPr>
                              <w:noProof/>
                              <w:snapToGrid/>
                            </w:rPr>
                            <w:drawing>
                              <wp:inline distT="0" distB="0" distL="0" distR="0" wp14:anchorId="40D7F514" wp14:editId="37E1D7EF">
                                <wp:extent cx="1537970" cy="1537970"/>
                                <wp:effectExtent l="0" t="0" r="508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B2019AL01950_large.jpg"/>
                                        <pic:cNvPicPr/>
                                      </pic:nvPicPr>
                                      <pic:blipFill>
                                        <a:blip r:embed="rId1"/>
                                        <a:stretch>
                                          <a:fillRect/>
                                        </a:stretch>
                                      </pic:blipFill>
                                      <pic:spPr>
                                        <a:xfrm>
                                          <a:off x="0" y="0"/>
                                          <a:ext cx="1537970" cy="153797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61.95pt;margin-top:14.15pt;width:124.9pt;height:121.65pt;z-index:25168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" filled="f" stroked="f" strokeweight=".5pt">
              <v:textbox inset="0,0,0,0">
                <w:txbxContent>
                  <w:p w:rsidR="00922F89" w:rsidRDefault="00922F89">
                    <w:r>
                      <w:rPr>
                        <w:noProof/>
                        <w:snapToGrid/>
                      </w:rPr>
                      <w:drawing>
                        <wp:inline distT="0" distB="0" distL="0" distR="0">
                          <wp:extent cx="1537970" cy="1537970"/>
                          <wp:effectExtent l="0" t="0" r="508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B2019AL01950_large.jpg"/>
                                  <pic:cNvPicPr/>
                                </pic:nvPicPr>
                                <pic:blipFill>
                                  <a:blip r:embed="rId2"/>
                                  <a:stretch>
                                    <a:fillRect/>
                                  </a:stretch>
                                </pic:blipFill>
                                <pic:spPr>
                                  <a:xfrm>
                                    <a:off x="0" y="0"/>
                                    <a:ext cx="1537970" cy="1537970"/>
                                  </a:xfrm>
                                  <a:prstGeom prst="rect">
                                    <a:avLst/>
                                  </a:prstGeom>
                                </pic:spPr>
                              </pic:pic>
                            </a:graphicData>
                          </a:graphic>
                        </wp:inline>
                      </w:drawing>
                    </w:r>
                  </w:p>
                </w:txbxContent>
              </v:textbox>
            </v:shape>
          </w:pict>
        </mc:Fallback>
      </mc:AlternateContent>
    </w:r>
    <w:r w:rsidR="00F35159">
      <w:rPr>
        <w:noProof/>
        <w:snapToGrid/>
      </w:rPr>
      <w:drawing>
        <wp:anchor distT="0" distB="0" distL="114300" distR="114300" simplePos="0" relativeHeight="251688448" behindDoc="0" locked="0" layoutInCell="1" allowOverlap="1" wp14:anchorId="6ABD7D20" wp14:editId="02761A02">
          <wp:simplePos x="0" y="0"/>
          <wp:positionH relativeFrom="page">
            <wp:posOffset>914400</wp:posOffset>
          </wp:positionH>
          <wp:positionV relativeFrom="page">
            <wp:posOffset>887730</wp:posOffset>
          </wp:positionV>
          <wp:extent cx="1674000" cy="180000"/>
          <wp:effectExtent l="0" t="0" r="254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ssinformation_en.png"/>
                  <pic:cNvPicPr/>
                </pic:nvPicPr>
                <pic:blipFill>
                  <a:blip r:embed="rId3">
                    <a:extLst>
                      <a:ext uri="{28A0092B-C50C-407E-A947-70E740481C1C}">
                        <a14:useLocalDpi xmlns:a14="http://schemas.microsoft.com/office/drawing/2010/main" val="0"/>
                      </a:ext>
                    </a:extLst>
                  </a:blip>
                  <a:stretch>
                    <a:fillRect/>
                  </a:stretch>
                </pic:blipFill>
                <pic:spPr>
                  <a:xfrm>
                    <a:off x="0" y="0"/>
                    <a:ext cx="1674000" cy="180000"/>
                  </a:xfrm>
                  <a:prstGeom prst="rect">
                    <a:avLst/>
                  </a:prstGeom>
                </pic:spPr>
              </pic:pic>
            </a:graphicData>
          </a:graphic>
          <wp14:sizeRelH relativeFrom="page">
            <wp14:pctWidth>0</wp14:pctWidth>
          </wp14:sizeRelH>
          <wp14:sizeRelV relativeFrom="page">
            <wp14:pctHeight>0</wp14:pctHeight>
          </wp14:sizeRelV>
        </wp:anchor>
      </w:drawing>
    </w:r>
    <w:r w:rsidR="0007171A">
      <w:rPr>
        <w:noProof/>
      </w:rPr>
      <mc:AlternateContent>
        <mc:Choice Requires="wps">
          <w:drawing>
            <wp:anchor distT="0" distB="0" distL="114300" distR="114300" simplePos="0" relativeHeight="251682304" behindDoc="0" locked="0" layoutInCell="1" allowOverlap="1" wp14:anchorId="07D068FD" wp14:editId="61587678">
              <wp:simplePos x="0" y="0"/>
              <wp:positionH relativeFrom="page">
                <wp:posOffset>910590</wp:posOffset>
              </wp:positionH>
              <wp:positionV relativeFrom="paragraph">
                <wp:posOffset>10048240</wp:posOffset>
              </wp:positionV>
              <wp:extent cx="1332000" cy="342000"/>
              <wp:effectExtent l="0" t="0" r="0" b="0"/>
              <wp:wrapNone/>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000" cy="342000"/>
                      </a:xfrm>
                      <a:prstGeom prst="rect">
                        <a:avLst/>
                      </a:prstGeom>
                      <a:solidFill>
                        <a:srgbClr val="FFFFFF"/>
                      </a:solidFill>
                      <a:ln w="9525">
                        <a:noFill/>
                        <a:miter lim="800000"/>
                        <a:headEnd/>
                        <a:tailEnd/>
                      </a:ln>
                    </wps:spPr>
                    <wps:txbx>
                      <w:txbxContent>
                        <w:p w14:paraId="0ED5A99D" w14:textId="77777777" w:rsidR="0007171A" w:rsidRPr="00A403E2" w:rsidRDefault="0007171A" w:rsidP="0007171A">
                          <w:pPr>
                            <w:pStyle w:val="DatumAusgabe"/>
                            <w:rPr>
                              <w:lang w:val="en-GB"/>
                            </w:rPr>
                          </w:pPr>
                          <w:r w:rsidRPr="00A403E2">
                            <w:rPr>
                              <w:lang w:val="en-GB"/>
                            </w:rPr>
                            <w:t>N</w:t>
                          </w:r>
                          <w:r w:rsidR="00FE6308">
                            <w:rPr>
                              <w:lang w:val="en-GB"/>
                            </w:rPr>
                            <w:t>°</w:t>
                          </w:r>
                          <w:r w:rsidRPr="00A403E2">
                            <w:rPr>
                              <w:lang w:val="en-GB"/>
                            </w:rPr>
                            <w:t xml:space="preserve"> </w:t>
                          </w:r>
                          <w:r w:rsidR="00C700B5">
                            <w:rPr>
                              <w:lang w:val="en-GB"/>
                            </w:rPr>
                            <w:t>31</w:t>
                          </w:r>
                          <w:r w:rsidRPr="00A403E2">
                            <w:rPr>
                              <w:lang w:val="en-GB"/>
                            </w:rPr>
                            <w:t>/20</w:t>
                          </w:r>
                          <w:r w:rsidR="00A24987">
                            <w:rPr>
                              <w:lang w:val="en-GB"/>
                            </w:rPr>
                            <w:t>20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9D2341C" id="Textfeld 2" o:spid="_x0000_s1027" type="#_x0000_t202" style="position:absolute;margin-left:71.7pt;margin-top:791.2pt;width:104.9pt;height:26.95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" stroked="f">
              <v:textbox inset="0,0,0,0">
                <w:txbxContent>
                  <w:p w:rsidR="0007171A" w:rsidRPr="00A403E2" w:rsidRDefault="0007171A" w:rsidP="0007171A">
                    <w:pPr>
                      <w:pStyle w:val="DatumAusgabe"/>
                      <w:rPr>
                        <w:lang w:val="en-GB"/>
                      </w:rPr>
                    </w:pPr>
                    <w:r w:rsidRPr="00A403E2">
                      <w:rPr>
                        <w:lang w:val="en-GB"/>
                      </w:rPr>
                      <w:t>N</w:t>
                    </w:r>
                    <w:r w:rsidR="00FE6308">
                      <w:rPr>
                        <w:lang w:val="en-GB"/>
                      </w:rPr>
                      <w:t>°</w:t>
                    </w:r>
                    <w:r w:rsidRPr="00A403E2">
                      <w:rPr>
                        <w:lang w:val="en-GB"/>
                      </w:rPr>
                      <w:t xml:space="preserve"> </w:t>
                    </w:r>
                    <w:r w:rsidR="00C700B5">
                      <w:rPr>
                        <w:lang w:val="en-GB"/>
                      </w:rPr>
                      <w:t>31</w:t>
                    </w:r>
                    <w:r w:rsidRPr="00A403E2">
                      <w:rPr>
                        <w:lang w:val="en-GB"/>
                      </w:rPr>
                      <w:t>/20</w:t>
                    </w:r>
                    <w:r w:rsidR="00A24987">
                      <w:rPr>
                        <w:lang w:val="en-GB"/>
                      </w:rPr>
                      <w:t>20</w:t>
                    </w:r>
                  </w:p>
                </w:txbxContent>
              </v:textbox>
              <w10:wrap anchorx="page"/>
            </v:shape>
          </w:pict>
        </mc:Fallback>
      </mc:AlternateContent>
    </w:r>
    <w:r w:rsidR="005B01E8">
      <w:rPr>
        <w:noProof/>
      </w:rPr>
      <mc:AlternateContent>
        <mc:Choice Requires="wps">
          <w:drawing>
            <wp:anchor distT="0" distB="0" distL="114300" distR="114300" simplePos="0" relativeHeight="251678208" behindDoc="0" locked="0" layoutInCell="1" allowOverlap="1" wp14:anchorId="19C5D226" wp14:editId="551BA9F6">
              <wp:simplePos x="0" y="0"/>
              <wp:positionH relativeFrom="page">
                <wp:posOffset>5832475</wp:posOffset>
              </wp:positionH>
              <wp:positionV relativeFrom="paragraph">
                <wp:posOffset>10048875</wp:posOffset>
              </wp:positionV>
              <wp:extent cx="1332000" cy="342000"/>
              <wp:effectExtent l="0" t="0" r="0" b="0"/>
              <wp:wrapNone/>
              <wp:docPr id="2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000" cy="342000"/>
                      </a:xfrm>
                      <a:prstGeom prst="rect">
                        <a:avLst/>
                      </a:prstGeom>
                      <a:solidFill>
                        <a:srgbClr val="FFFFFF"/>
                      </a:solidFill>
                      <a:ln w="9525">
                        <a:noFill/>
                        <a:miter lim="800000"/>
                        <a:headEnd/>
                        <a:tailEnd/>
                      </a:ln>
                    </wps:spPr>
                    <wps:txbx>
                      <w:txbxContent>
                        <w:p w14:paraId="53498C4E" w14:textId="77777777" w:rsidR="00425870" w:rsidRPr="00CC3FA4" w:rsidRDefault="000B7DDD" w:rsidP="00CC3FA4">
                          <w:pPr>
                            <w:pStyle w:val="Header"/>
                            <w:rPr>
                              <w:lang w:val="en-GB"/>
                            </w:rPr>
                          </w:pPr>
                          <w:r w:rsidRPr="00CC3FA4">
                            <w:rPr>
                              <w:lang w:val="en-GB"/>
                            </w:rPr>
                            <w:t>Page</w:t>
                          </w:r>
                          <w:r w:rsidR="00425870" w:rsidRPr="00CC3FA4">
                            <w:rPr>
                              <w:lang w:val="en-GB"/>
                            </w:rPr>
                            <w:t xml:space="preserve"> </w:t>
                          </w:r>
                          <w:r w:rsidR="00425870" w:rsidRPr="00CC3FA4">
                            <w:rPr>
                              <w:lang w:val="en-GB"/>
                            </w:rPr>
                            <w:fldChar w:fldCharType="begin"/>
                          </w:r>
                          <w:r w:rsidR="00425870" w:rsidRPr="00CC3FA4">
                            <w:rPr>
                              <w:lang w:val="en-GB"/>
                            </w:rPr>
                            <w:instrText>PAGE  \* Arabic  \* MERGEFORMAT</w:instrText>
                          </w:r>
                          <w:r w:rsidR="00425870" w:rsidRPr="00CC3FA4">
                            <w:rPr>
                              <w:lang w:val="en-GB"/>
                            </w:rPr>
                            <w:fldChar w:fldCharType="separate"/>
                          </w:r>
                          <w:r w:rsidR="00095E37">
                            <w:rPr>
                              <w:noProof/>
                              <w:lang w:val="en-GB"/>
                            </w:rPr>
                            <w:t>2</w:t>
                          </w:r>
                          <w:r w:rsidR="00425870" w:rsidRPr="00CC3FA4">
                            <w:rPr>
                              <w:lang w:val="en-GB"/>
                            </w:rPr>
                            <w:fldChar w:fldCharType="end"/>
                          </w:r>
                          <w:r w:rsidR="00425870" w:rsidRPr="00CC3FA4">
                            <w:rPr>
                              <w:lang w:val="en-GB"/>
                            </w:rPr>
                            <w:t xml:space="preserve"> </w:t>
                          </w:r>
                          <w:r w:rsidRPr="00CC3FA4">
                            <w:rPr>
                              <w:lang w:val="en-GB"/>
                            </w:rPr>
                            <w:t>of</w:t>
                          </w:r>
                          <w:r w:rsidR="00425870" w:rsidRPr="00CC3FA4">
                            <w:rPr>
                              <w:lang w:val="en-GB"/>
                            </w:rPr>
                            <w:t xml:space="preserve"> </w:t>
                          </w:r>
                          <w:r w:rsidR="00A403E2" w:rsidRPr="00CC3FA4">
                            <w:rPr>
                              <w:lang w:val="en-GB"/>
                            </w:rPr>
                            <w:fldChar w:fldCharType="begin"/>
                          </w:r>
                          <w:r w:rsidR="00A403E2" w:rsidRPr="00CC3FA4">
                            <w:rPr>
                              <w:lang w:val="en-GB"/>
                            </w:rPr>
                            <w:instrText>NUMPAGES  \* Arabic  \* MERGEFORMAT</w:instrText>
                          </w:r>
                          <w:r w:rsidR="00A403E2" w:rsidRPr="00CC3FA4">
                            <w:rPr>
                              <w:lang w:val="en-GB"/>
                            </w:rPr>
                            <w:fldChar w:fldCharType="separate"/>
                          </w:r>
                          <w:r w:rsidR="00095E37">
                            <w:rPr>
                              <w:noProof/>
                              <w:lang w:val="en-GB"/>
                            </w:rPr>
                            <w:t>2</w:t>
                          </w:r>
                          <w:r w:rsidR="00A403E2" w:rsidRPr="00CC3FA4">
                            <w:rPr>
                              <w:lang w:val="en-GB"/>
                            </w:rPr>
                            <w:fldChar w:fldCharType="end"/>
                          </w:r>
                        </w:p>
                        <w:p w14:paraId="47985B4F" w14:textId="77777777" w:rsidR="005B01E8" w:rsidRPr="00A403E2" w:rsidRDefault="005B01E8" w:rsidP="00AC717D">
                          <w:pPr>
                            <w:pStyle w:val="Header"/>
                            <w:rPr>
                              <w:lang w:val="en-GB"/>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E5AE7E4" id="_x0000_s1028" type="#_x0000_t202" style="position:absolute;margin-left:459.25pt;margin-top:791.25pt;width:104.9pt;height:26.9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" stroked="f">
              <v:textbox inset="0,0,0,0">
                <w:txbxContent>
                  <w:p w:rsidR="00425870" w:rsidRPr="00CC3FA4" w:rsidRDefault="000B7DDD" w:rsidP="00CC3FA4">
                    <w:pPr>
                      <w:pStyle w:val="Header"/>
                      <w:rPr>
                        <w:lang w:val="en-GB"/>
                      </w:rPr>
                    </w:pPr>
                    <w:r w:rsidRPr="00CC3FA4">
                      <w:rPr>
                        <w:lang w:val="en-GB"/>
                      </w:rPr>
                      <w:t>Page</w:t>
                    </w:r>
                    <w:r w:rsidR="00425870" w:rsidRPr="00CC3FA4">
                      <w:rPr>
                        <w:lang w:val="en-GB"/>
                      </w:rPr>
                      <w:t xml:space="preserve"> </w:t>
                    </w:r>
                    <w:r w:rsidR="00425870" w:rsidRPr="00CC3FA4">
                      <w:rPr>
                        <w:lang w:val="en-GB"/>
                      </w:rPr>
                      <w:fldChar w:fldCharType="begin"/>
                    </w:r>
                    <w:r w:rsidR="00425870" w:rsidRPr="00CC3FA4">
                      <w:rPr>
                        <w:lang w:val="en-GB"/>
                      </w:rPr>
                      <w:instrText>PAGE  \* Arabic  \* MERGEFORMAT</w:instrText>
                    </w:r>
                    <w:r w:rsidR="00425870" w:rsidRPr="00CC3FA4">
                      <w:rPr>
                        <w:lang w:val="en-GB"/>
                      </w:rPr>
                      <w:fldChar w:fldCharType="separate"/>
                    </w:r>
                    <w:r w:rsidR="00095E37">
                      <w:rPr>
                        <w:noProof/>
                        <w:lang w:val="en-GB"/>
                      </w:rPr>
                      <w:t>2</w:t>
                    </w:r>
                    <w:r w:rsidR="00425870" w:rsidRPr="00CC3FA4">
                      <w:rPr>
                        <w:lang w:val="en-GB"/>
                      </w:rPr>
                      <w:fldChar w:fldCharType="end"/>
                    </w:r>
                    <w:r w:rsidR="00425870" w:rsidRPr="00CC3FA4">
                      <w:rPr>
                        <w:lang w:val="en-GB"/>
                      </w:rPr>
                      <w:t xml:space="preserve"> </w:t>
                    </w:r>
                    <w:r w:rsidRPr="00CC3FA4">
                      <w:rPr>
                        <w:lang w:val="en-GB"/>
                      </w:rPr>
                      <w:t>of</w:t>
                    </w:r>
                    <w:r w:rsidR="00425870" w:rsidRPr="00CC3FA4">
                      <w:rPr>
                        <w:lang w:val="en-GB"/>
                      </w:rPr>
                      <w:t xml:space="preserve"> </w:t>
                    </w:r>
                    <w:r w:rsidR="00A403E2" w:rsidRPr="00CC3FA4">
                      <w:rPr>
                        <w:lang w:val="en-GB"/>
                      </w:rPr>
                      <w:fldChar w:fldCharType="begin"/>
                    </w:r>
                    <w:r w:rsidR="00A403E2" w:rsidRPr="00CC3FA4">
                      <w:rPr>
                        <w:lang w:val="en-GB"/>
                      </w:rPr>
                      <w:instrText>NUMPAGES  \* Arabic  \* MERGEFORMAT</w:instrText>
                    </w:r>
                    <w:r w:rsidR="00A403E2" w:rsidRPr="00CC3FA4">
                      <w:rPr>
                        <w:lang w:val="en-GB"/>
                      </w:rPr>
                      <w:fldChar w:fldCharType="separate"/>
                    </w:r>
                    <w:r w:rsidR="00095E37">
                      <w:rPr>
                        <w:noProof/>
                        <w:lang w:val="en-GB"/>
                      </w:rPr>
                      <w:t>2</w:t>
                    </w:r>
                    <w:r w:rsidR="00A403E2" w:rsidRPr="00CC3FA4">
                      <w:rPr>
                        <w:lang w:val="en-GB"/>
                      </w:rPr>
                      <w:fldChar w:fldCharType="end"/>
                    </w:r>
                  </w:p>
                  <w:p w:rsidR="005B01E8" w:rsidRPr="00A403E2" w:rsidRDefault="005B01E8" w:rsidP="00AC717D">
                    <w:pPr>
                      <w:pStyle w:val="Header"/>
                      <w:rPr>
                        <w:lang w:val="en-GB"/>
                      </w:rPr>
                    </w:pPr>
                  </w:p>
                </w:txbxContent>
              </v:textbox>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D9843592"/>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9210DE3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E6F79C8"/>
    <w:multiLevelType w:val="multilevel"/>
    <w:tmpl w:val="B21C8034"/>
    <w:lvl w:ilvl="0">
      <w:start w:val="1"/>
      <w:numFmt w:val="decimal"/>
      <w:lvlText w:val="%1)"/>
      <w:lvlJc w:val="left"/>
      <w:pPr>
        <w:ind w:left="227" w:hanging="22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F420E9C"/>
    <w:multiLevelType w:val="hybridMultilevel"/>
    <w:tmpl w:val="427A8FF8"/>
    <w:lvl w:ilvl="0" w:tplc="9C306E5C">
      <w:start w:val="1"/>
      <w:numFmt w:val="bullet"/>
      <w:pStyle w:val="StandardAufzhlung"/>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7AF584D"/>
    <w:multiLevelType w:val="hybridMultilevel"/>
    <w:tmpl w:val="8B7E094A"/>
    <w:lvl w:ilvl="0" w:tplc="06F09FEC">
      <w:start w:val="1"/>
      <w:numFmt w:val="bullet"/>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8D5617E"/>
    <w:multiLevelType w:val="hybridMultilevel"/>
    <w:tmpl w:val="D00CFBF6"/>
    <w:lvl w:ilvl="0" w:tplc="14904980">
      <w:start w:val="1"/>
      <w:numFmt w:val="bullet"/>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ED262B4"/>
    <w:multiLevelType w:val="hybridMultilevel"/>
    <w:tmpl w:val="BC80EAE6"/>
    <w:lvl w:ilvl="0" w:tplc="83A27346">
      <w:start w:val="1"/>
      <w:numFmt w:val="decimal"/>
      <w:pStyle w:val="Funoten"/>
      <w:lvlText w:val="%1)"/>
      <w:lvlJc w:val="left"/>
      <w:pPr>
        <w:ind w:left="113" w:hanging="113"/>
      </w:pPr>
      <w:rPr>
        <w:rFonts w:hint="default"/>
        <w:caps w:val="0"/>
        <w:strike w:val="0"/>
        <w:dstrike w:val="0"/>
        <w:vanish w:val="0"/>
        <w:vertAlign w:val="superscrip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2534D15"/>
    <w:multiLevelType w:val="multilevel"/>
    <w:tmpl w:val="BC80EAE6"/>
    <w:lvl w:ilvl="0">
      <w:start w:val="1"/>
      <w:numFmt w:val="decimal"/>
      <w:lvlText w:val="%1)"/>
      <w:lvlJc w:val="left"/>
      <w:pPr>
        <w:ind w:left="113" w:hanging="113"/>
      </w:pPr>
      <w:rPr>
        <w:rFonts w:hint="default"/>
        <w:caps w:val="0"/>
        <w:strike w:val="0"/>
        <w:dstrike w:val="0"/>
        <w:vanish w:val="0"/>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8022A5F"/>
    <w:multiLevelType w:val="hybridMultilevel"/>
    <w:tmpl w:val="D10C404E"/>
    <w:lvl w:ilvl="0" w:tplc="B740A788">
      <w:start w:val="1"/>
      <w:numFmt w:val="bullet"/>
      <w:pStyle w:val="Zusammenfassung"/>
      <w:lvlText w:val="→"/>
      <w:lvlJc w:val="left"/>
      <w:pPr>
        <w:ind w:left="360" w:hanging="360"/>
      </w:pPr>
      <w:rPr>
        <w:rFonts w:ascii="VW Text Office" w:hAnsi="VW Text Office" w:hint="default"/>
        <w:b/>
        <w:i w:val="0"/>
        <w:sz w:val="2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4A7414E1"/>
    <w:multiLevelType w:val="hybridMultilevel"/>
    <w:tmpl w:val="5FBAF146"/>
    <w:lvl w:ilvl="0" w:tplc="24205468">
      <w:start w:val="1"/>
      <w:numFmt w:val="bullet"/>
      <w:lvlText w:val="→"/>
      <w:lvlJc w:val="left"/>
      <w:pPr>
        <w:ind w:left="720" w:hanging="360"/>
      </w:pPr>
      <w:rPr>
        <w:rFonts w:ascii="VW Text Office" w:hAnsi="VW Text Office" w:hint="default"/>
        <w:b/>
        <w:i w:val="0"/>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2A850DF"/>
    <w:multiLevelType w:val="singleLevel"/>
    <w:tmpl w:val="60725EA8"/>
    <w:lvl w:ilvl="0">
      <w:start w:val="1"/>
      <w:numFmt w:val="bullet"/>
      <w:pStyle w:val="ListBullet"/>
      <w:lvlText w:val="–"/>
      <w:lvlJc w:val="left"/>
      <w:pPr>
        <w:tabs>
          <w:tab w:val="num" w:pos="360"/>
        </w:tabs>
        <w:ind w:left="210" w:hanging="210"/>
      </w:pPr>
      <w:rPr>
        <w:rFonts w:ascii="Times New Roman" w:hAnsi="Times New Roman" w:hint="default"/>
        <w:sz w:val="16"/>
      </w:rPr>
    </w:lvl>
  </w:abstractNum>
  <w:abstractNum w:abstractNumId="11" w15:restartNumberingAfterBreak="0">
    <w:nsid w:val="61497B34"/>
    <w:multiLevelType w:val="multilevel"/>
    <w:tmpl w:val="83087284"/>
    <w:lvl w:ilvl="0">
      <w:start w:val="1"/>
      <w:numFmt w:val="decimal"/>
      <w:lvlText w:val="%1)"/>
      <w:lvlJc w:val="left"/>
      <w:pPr>
        <w:ind w:left="227" w:hanging="227"/>
      </w:pPr>
      <w:rPr>
        <w:rFonts w:hint="default"/>
        <w:caps w:val="0"/>
        <w:strike w:val="0"/>
        <w:dstrike w:val="0"/>
        <w:vanish w:val="0"/>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1"/>
  </w:num>
  <w:num w:numId="3">
    <w:abstractNumId w:val="10"/>
  </w:num>
  <w:num w:numId="4">
    <w:abstractNumId w:val="0"/>
  </w:num>
  <w:num w:numId="5">
    <w:abstractNumId w:val="9"/>
  </w:num>
  <w:num w:numId="6">
    <w:abstractNumId w:val="8"/>
  </w:num>
  <w:num w:numId="7">
    <w:abstractNumId w:val="5"/>
  </w:num>
  <w:num w:numId="8">
    <w:abstractNumId w:val="3"/>
  </w:num>
  <w:num w:numId="9">
    <w:abstractNumId w:val="4"/>
  </w:num>
  <w:num w:numId="10">
    <w:abstractNumId w:val="6"/>
  </w:num>
  <w:num w:numId="11">
    <w:abstractNumId w:val="2"/>
  </w:num>
  <w:num w:numId="12">
    <w:abstractNumId w:val="11"/>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removePersonalInformation/>
  <w:removeDateAndTime/>
  <w:activeWritingStyle w:appName="MSWord" w:lang="en-GB" w:vendorID="64" w:dllVersion="6" w:nlCheck="1" w:checkStyle="0"/>
  <w:activeWritingStyle w:appName="MSWord" w:lang="de-DE" w:vendorID="64" w:dllVersion="6" w:nlCheck="1" w:checkStyle="0"/>
  <w:activeWritingStyle w:appName="MSWord" w:lang="en-US" w:vendorID="64" w:dllVersion="6"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rawingGridVerticalSpacing w:val="299"/>
  <w:displayHorizontalDrawingGridEvery w:val="0"/>
  <w:displayVerticalDrawingGridEvery w:val="0"/>
  <w:noPunctuationKerning/>
  <w:characterSpacingControl w:val="doNotCompress"/>
  <w:hdrShapeDefaults>
    <o:shapedefaults v:ext="edit" spidmax="4097">
      <o:colormru v:ext="edit" colors="#730019,#c82d20,#003c65,#73b1dd,#8994a0,#cfd7d9,#005d4d,#51ae3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3326"/>
    <w:rsid w:val="0000151A"/>
    <w:rsid w:val="00003EB3"/>
    <w:rsid w:val="000070F4"/>
    <w:rsid w:val="00020156"/>
    <w:rsid w:val="00021AB6"/>
    <w:rsid w:val="00033527"/>
    <w:rsid w:val="0003417E"/>
    <w:rsid w:val="000513A5"/>
    <w:rsid w:val="000572DC"/>
    <w:rsid w:val="0007171A"/>
    <w:rsid w:val="00095E37"/>
    <w:rsid w:val="000A224F"/>
    <w:rsid w:val="000A7D88"/>
    <w:rsid w:val="000B6A6C"/>
    <w:rsid w:val="000B7DDD"/>
    <w:rsid w:val="000C65EA"/>
    <w:rsid w:val="000E3927"/>
    <w:rsid w:val="001304AB"/>
    <w:rsid w:val="00131603"/>
    <w:rsid w:val="001413BC"/>
    <w:rsid w:val="00181685"/>
    <w:rsid w:val="001904F0"/>
    <w:rsid w:val="00193151"/>
    <w:rsid w:val="001B6722"/>
    <w:rsid w:val="001C4DDE"/>
    <w:rsid w:val="001E75B4"/>
    <w:rsid w:val="00203DE7"/>
    <w:rsid w:val="00211ECC"/>
    <w:rsid w:val="002322F3"/>
    <w:rsid w:val="0024107B"/>
    <w:rsid w:val="00290755"/>
    <w:rsid w:val="00293A7C"/>
    <w:rsid w:val="002C4994"/>
    <w:rsid w:val="002C5C21"/>
    <w:rsid w:val="002D25A5"/>
    <w:rsid w:val="002F1704"/>
    <w:rsid w:val="00333E3F"/>
    <w:rsid w:val="00333F5D"/>
    <w:rsid w:val="003546F9"/>
    <w:rsid w:val="003616C8"/>
    <w:rsid w:val="0036232A"/>
    <w:rsid w:val="00380E8D"/>
    <w:rsid w:val="0038136D"/>
    <w:rsid w:val="00386A36"/>
    <w:rsid w:val="00387016"/>
    <w:rsid w:val="003A4B93"/>
    <w:rsid w:val="003A5E6F"/>
    <w:rsid w:val="003A719A"/>
    <w:rsid w:val="003B3D30"/>
    <w:rsid w:val="003B58E4"/>
    <w:rsid w:val="003D0596"/>
    <w:rsid w:val="0040647A"/>
    <w:rsid w:val="00425870"/>
    <w:rsid w:val="004265B4"/>
    <w:rsid w:val="00483927"/>
    <w:rsid w:val="00483B6B"/>
    <w:rsid w:val="004A1197"/>
    <w:rsid w:val="004B750F"/>
    <w:rsid w:val="004C5D9B"/>
    <w:rsid w:val="004C6BB6"/>
    <w:rsid w:val="004C7E1D"/>
    <w:rsid w:val="004D7274"/>
    <w:rsid w:val="004F5849"/>
    <w:rsid w:val="005401AF"/>
    <w:rsid w:val="00552ACA"/>
    <w:rsid w:val="005533F0"/>
    <w:rsid w:val="0055519E"/>
    <w:rsid w:val="00560C33"/>
    <w:rsid w:val="00561F98"/>
    <w:rsid w:val="005A67BC"/>
    <w:rsid w:val="005B01E8"/>
    <w:rsid w:val="005B454C"/>
    <w:rsid w:val="005D7E8D"/>
    <w:rsid w:val="005E035E"/>
    <w:rsid w:val="005F233F"/>
    <w:rsid w:val="005F5F31"/>
    <w:rsid w:val="0060062E"/>
    <w:rsid w:val="0060731E"/>
    <w:rsid w:val="006651FA"/>
    <w:rsid w:val="00674153"/>
    <w:rsid w:val="00682DEC"/>
    <w:rsid w:val="00692D2D"/>
    <w:rsid w:val="00693DDD"/>
    <w:rsid w:val="006A2384"/>
    <w:rsid w:val="006A37DE"/>
    <w:rsid w:val="006B103E"/>
    <w:rsid w:val="006B25F1"/>
    <w:rsid w:val="006C55DB"/>
    <w:rsid w:val="006C7F47"/>
    <w:rsid w:val="006F7D97"/>
    <w:rsid w:val="007104B8"/>
    <w:rsid w:val="0072017E"/>
    <w:rsid w:val="00732D6C"/>
    <w:rsid w:val="00736F85"/>
    <w:rsid w:val="00737F64"/>
    <w:rsid w:val="00783EB1"/>
    <w:rsid w:val="007A5184"/>
    <w:rsid w:val="007E42EC"/>
    <w:rsid w:val="007E73B2"/>
    <w:rsid w:val="007F3AAA"/>
    <w:rsid w:val="0081166E"/>
    <w:rsid w:val="00815BD2"/>
    <w:rsid w:val="008451AE"/>
    <w:rsid w:val="00856307"/>
    <w:rsid w:val="00856F2F"/>
    <w:rsid w:val="00863517"/>
    <w:rsid w:val="00892748"/>
    <w:rsid w:val="008944C5"/>
    <w:rsid w:val="008E7970"/>
    <w:rsid w:val="00903326"/>
    <w:rsid w:val="009220FC"/>
    <w:rsid w:val="00922F89"/>
    <w:rsid w:val="00932C25"/>
    <w:rsid w:val="00944618"/>
    <w:rsid w:val="00963F57"/>
    <w:rsid w:val="00985288"/>
    <w:rsid w:val="00987C04"/>
    <w:rsid w:val="0099090B"/>
    <w:rsid w:val="009A2350"/>
    <w:rsid w:val="009B5334"/>
    <w:rsid w:val="009C4FD4"/>
    <w:rsid w:val="009D28A9"/>
    <w:rsid w:val="00A101E0"/>
    <w:rsid w:val="00A12A15"/>
    <w:rsid w:val="00A173AC"/>
    <w:rsid w:val="00A24987"/>
    <w:rsid w:val="00A403E2"/>
    <w:rsid w:val="00A70C45"/>
    <w:rsid w:val="00A71685"/>
    <w:rsid w:val="00AA0D3A"/>
    <w:rsid w:val="00AA27D9"/>
    <w:rsid w:val="00AC717D"/>
    <w:rsid w:val="00AD1D85"/>
    <w:rsid w:val="00AD7BE8"/>
    <w:rsid w:val="00AE7112"/>
    <w:rsid w:val="00B20CF2"/>
    <w:rsid w:val="00B21F42"/>
    <w:rsid w:val="00B53DA7"/>
    <w:rsid w:val="00B5660E"/>
    <w:rsid w:val="00B77424"/>
    <w:rsid w:val="00B93341"/>
    <w:rsid w:val="00BA4537"/>
    <w:rsid w:val="00BB5928"/>
    <w:rsid w:val="00BC1208"/>
    <w:rsid w:val="00BC24A2"/>
    <w:rsid w:val="00BC7594"/>
    <w:rsid w:val="00BD06F9"/>
    <w:rsid w:val="00BE0FF9"/>
    <w:rsid w:val="00C21721"/>
    <w:rsid w:val="00C3448D"/>
    <w:rsid w:val="00C458A9"/>
    <w:rsid w:val="00C468A0"/>
    <w:rsid w:val="00C472CD"/>
    <w:rsid w:val="00C5112E"/>
    <w:rsid w:val="00C53B19"/>
    <w:rsid w:val="00C641B6"/>
    <w:rsid w:val="00C700B5"/>
    <w:rsid w:val="00C90035"/>
    <w:rsid w:val="00C93A68"/>
    <w:rsid w:val="00CB1C4D"/>
    <w:rsid w:val="00CB5C94"/>
    <w:rsid w:val="00CC3FA4"/>
    <w:rsid w:val="00CC5E86"/>
    <w:rsid w:val="00CD7671"/>
    <w:rsid w:val="00CE3CC6"/>
    <w:rsid w:val="00D34AF7"/>
    <w:rsid w:val="00D47ACA"/>
    <w:rsid w:val="00D83535"/>
    <w:rsid w:val="00D84FC1"/>
    <w:rsid w:val="00DB6EB1"/>
    <w:rsid w:val="00DF593D"/>
    <w:rsid w:val="00E27636"/>
    <w:rsid w:val="00E51F1F"/>
    <w:rsid w:val="00E7009B"/>
    <w:rsid w:val="00E8183D"/>
    <w:rsid w:val="00ED209B"/>
    <w:rsid w:val="00ED722E"/>
    <w:rsid w:val="00EF6AFC"/>
    <w:rsid w:val="00F13CAB"/>
    <w:rsid w:val="00F16A6D"/>
    <w:rsid w:val="00F23E0C"/>
    <w:rsid w:val="00F264AA"/>
    <w:rsid w:val="00F35159"/>
    <w:rsid w:val="00F55E32"/>
    <w:rsid w:val="00F66E1B"/>
    <w:rsid w:val="00F677FF"/>
    <w:rsid w:val="00F71009"/>
    <w:rsid w:val="00FA5D32"/>
    <w:rsid w:val="00FA5E4A"/>
    <w:rsid w:val="00FA6B29"/>
    <w:rsid w:val="00FD6BCE"/>
    <w:rsid w:val="00FE6308"/>
    <w:rsid w:val="00FF1DC8"/>
    <w:rsid w:val="00FF79D8"/>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colormru v:ext="edit" colors="#730019,#c82d20,#003c65,#73b1dd,#8994a0,#cfd7d9,#005d4d,#51ae30"/>
    </o:shapedefaults>
    <o:shapelayout v:ext="edit">
      <o:idmap v:ext="edit" data="1"/>
    </o:shapelayout>
  </w:shapeDefaults>
  <w:decimalSymbol w:val=","/>
  <w:listSeparator w:val=";"/>
  <w14:docId w14:val="3759B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0C45"/>
    <w:pPr>
      <w:spacing w:line="264" w:lineRule="auto"/>
    </w:pPr>
    <w:rPr>
      <w:rFonts w:ascii="VW Text Office" w:hAnsi="VW Text Office" w:cs="Arial"/>
      <w:snapToGrid w:val="0"/>
      <w:kern w:val="8"/>
      <w:sz w:val="22"/>
      <w:szCs w:val="19"/>
    </w:rPr>
  </w:style>
  <w:style w:type="paragraph" w:styleId="Heading1">
    <w:name w:val="heading 1"/>
    <w:basedOn w:val="Normal"/>
    <w:qFormat/>
    <w:rsid w:val="0003417E"/>
    <w:pPr>
      <w:keepNext/>
      <w:tabs>
        <w:tab w:val="left" w:pos="1140"/>
      </w:tabs>
      <w:spacing w:before="120" w:after="120" w:line="380" w:lineRule="exact"/>
      <w:outlineLvl w:val="0"/>
    </w:pPr>
    <w:rPr>
      <w:rFonts w:ascii="VW Head Office" w:hAnsi="VW Head Office"/>
      <w:b/>
      <w:bCs/>
      <w:sz w:val="28"/>
      <w:szCs w:val="34"/>
    </w:rPr>
  </w:style>
  <w:style w:type="paragraph" w:styleId="Heading2">
    <w:name w:val="heading 2"/>
    <w:basedOn w:val="Heading1"/>
    <w:pPr>
      <w:ind w:left="1140"/>
      <w:outlineLvl w:val="1"/>
    </w:pPr>
    <w:rPr>
      <w:b w:val="0"/>
      <w:bCs w:val="0"/>
      <w:i/>
      <w:iCs/>
      <w:spacing w:val="12"/>
    </w:rPr>
  </w:style>
  <w:style w:type="paragraph" w:styleId="Heading3">
    <w:name w:val="heading 3"/>
    <w:basedOn w:val="Normal"/>
    <w:next w:val="Normal"/>
    <w:pPr>
      <w:keepNext/>
      <w:outlineLvl w:val="2"/>
    </w:pPr>
    <w:rPr>
      <w:b/>
      <w:bCs/>
    </w:rPr>
  </w:style>
  <w:style w:type="paragraph" w:styleId="Heading4">
    <w:name w:val="heading 4"/>
    <w:basedOn w:val="Normal"/>
    <w:next w:val="Normal"/>
    <w:pPr>
      <w:keepNext/>
      <w:autoSpaceDE w:val="0"/>
      <w:autoSpaceDN w:val="0"/>
      <w:adjustRightInd w:val="0"/>
      <w:jc w:val="center"/>
      <w:outlineLvl w:val="3"/>
    </w:pPr>
    <w:rPr>
      <w:color w:val="FFFFF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_Seitenzahl"/>
    <w:basedOn w:val="Normal"/>
    <w:link w:val="HeaderChar"/>
    <w:qFormat/>
    <w:rsid w:val="00AC717D"/>
    <w:pPr>
      <w:tabs>
        <w:tab w:val="center" w:pos="4536"/>
        <w:tab w:val="right" w:pos="9072"/>
      </w:tabs>
    </w:pPr>
    <w:rPr>
      <w:b/>
      <w:sz w:val="15"/>
    </w:rPr>
  </w:style>
  <w:style w:type="paragraph" w:styleId="Footer">
    <w:name w:val="footer"/>
    <w:basedOn w:val="Normal"/>
    <w:pPr>
      <w:tabs>
        <w:tab w:val="center" w:pos="4536"/>
        <w:tab w:val="right" w:pos="9072"/>
      </w:tabs>
    </w:pPr>
  </w:style>
  <w:style w:type="paragraph" w:styleId="ListBullet">
    <w:name w:val="List Bullet"/>
    <w:aliases w:val="Aufzählungszeichen deutsch"/>
    <w:basedOn w:val="Normal"/>
    <w:autoRedefine/>
    <w:pPr>
      <w:numPr>
        <w:numId w:val="3"/>
      </w:numPr>
      <w:tabs>
        <w:tab w:val="left" w:pos="210"/>
      </w:tabs>
    </w:pPr>
  </w:style>
  <w:style w:type="paragraph" w:customStyle="1" w:styleId="Auszeichnungkursiv">
    <w:name w:val="Auszeichnung_kursiv"/>
    <w:basedOn w:val="Normal"/>
    <w:rPr>
      <w:i/>
      <w:iCs/>
    </w:rPr>
  </w:style>
  <w:style w:type="paragraph" w:customStyle="1" w:styleId="EinleitungSubline">
    <w:name w:val="Einleitung/Subline"/>
    <w:basedOn w:val="Normal"/>
    <w:next w:val="Normal"/>
    <w:qFormat/>
    <w:rsid w:val="007F3AAA"/>
    <w:rPr>
      <w:b/>
      <w:bCs/>
    </w:rPr>
  </w:style>
  <w:style w:type="paragraph" w:styleId="BalloonText">
    <w:name w:val="Balloon Text"/>
    <w:basedOn w:val="Normal"/>
    <w:semiHidden/>
    <w:rPr>
      <w:rFonts w:ascii="Tahoma" w:hAnsi="Tahoma" w:cs="Tahoma"/>
      <w:sz w:val="16"/>
      <w:szCs w:val="16"/>
    </w:rPr>
  </w:style>
  <w:style w:type="paragraph" w:customStyle="1" w:styleId="DatumAusgabe">
    <w:name w:val="_Datum_Ausgabe"/>
    <w:basedOn w:val="Normal"/>
    <w:next w:val="Normal"/>
    <w:qFormat/>
    <w:rsid w:val="003A5E6F"/>
    <w:pPr>
      <w:spacing w:line="240" w:lineRule="auto"/>
    </w:pPr>
    <w:rPr>
      <w:b/>
      <w:bCs/>
      <w:color w:val="8994A0" w:themeColor="accent3"/>
      <w:sz w:val="15"/>
      <w:szCs w:val="15"/>
    </w:rPr>
  </w:style>
  <w:style w:type="paragraph" w:customStyle="1" w:styleId="Paginierung">
    <w:name w:val="Paginierung"/>
    <w:basedOn w:val="Normal"/>
    <w:pPr>
      <w:framePr w:w="1418" w:h="227" w:hRule="exact" w:wrap="notBeside" w:vAnchor="page" w:hAnchor="page" w:x="1441" w:y="2711" w:anchorLock="1"/>
      <w:spacing w:line="240" w:lineRule="auto"/>
    </w:pPr>
    <w:rPr>
      <w:noProof/>
    </w:rPr>
  </w:style>
  <w:style w:type="paragraph" w:customStyle="1" w:styleId="FormatvorlageTabellenkopfdeutschAutomatisch">
    <w:name w:val="Formatvorlage Tabellenkopf deutsch + Automatisch"/>
    <w:basedOn w:val="Normal"/>
    <w:rsid w:val="004B750F"/>
    <w:pPr>
      <w:spacing w:before="140"/>
    </w:pPr>
    <w:rPr>
      <w:b/>
      <w:bCs/>
    </w:rPr>
  </w:style>
  <w:style w:type="paragraph" w:customStyle="1" w:styleId="Zusammenfassung">
    <w:name w:val="Zusammenfassung"/>
    <w:basedOn w:val="Normal"/>
    <w:qFormat/>
    <w:rsid w:val="007F3AAA"/>
    <w:pPr>
      <w:numPr>
        <w:numId w:val="6"/>
      </w:numPr>
      <w:tabs>
        <w:tab w:val="left" w:pos="284"/>
      </w:tabs>
      <w:spacing w:line="320" w:lineRule="exact"/>
      <w:ind w:left="284" w:hanging="284"/>
    </w:pPr>
    <w:rPr>
      <w:rFonts w:asciiTheme="majorHAnsi" w:hAnsiTheme="majorHAnsi"/>
      <w:b/>
      <w:bCs/>
      <w:color w:val="000000"/>
      <w:sz w:val="24"/>
    </w:rPr>
  </w:style>
  <w:style w:type="character" w:customStyle="1" w:styleId="HeaderChar">
    <w:name w:val="Header Char"/>
    <w:aliases w:val="_Seitenzahl Char"/>
    <w:basedOn w:val="DefaultParagraphFont"/>
    <w:link w:val="Header"/>
    <w:rsid w:val="00AC717D"/>
    <w:rPr>
      <w:rFonts w:ascii="VW Text Office" w:hAnsi="VW Text Office" w:cs="Arial"/>
      <w:b/>
      <w:snapToGrid w:val="0"/>
      <w:kern w:val="8"/>
      <w:sz w:val="15"/>
      <w:szCs w:val="19"/>
    </w:rPr>
  </w:style>
  <w:style w:type="paragraph" w:customStyle="1" w:styleId="Pressekontakt">
    <w:name w:val="Pressekontakt"/>
    <w:basedOn w:val="DatumAusgabe"/>
    <w:qFormat/>
    <w:rsid w:val="005A67BC"/>
    <w:pPr>
      <w:spacing w:line="240" w:lineRule="exact"/>
    </w:pPr>
    <w:rPr>
      <w:color w:val="auto"/>
    </w:rPr>
  </w:style>
  <w:style w:type="paragraph" w:customStyle="1" w:styleId="Kontakt">
    <w:name w:val="Kontakt"/>
    <w:basedOn w:val="Pressekontakt"/>
    <w:qFormat/>
    <w:rsid w:val="00E27636"/>
    <w:rPr>
      <w:b w:val="0"/>
    </w:rPr>
  </w:style>
  <w:style w:type="paragraph" w:customStyle="1" w:styleId="EinfAbs">
    <w:name w:val="[Einf. Abs.]"/>
    <w:basedOn w:val="Normal"/>
    <w:uiPriority w:val="99"/>
    <w:rsid w:val="005A67BC"/>
    <w:pPr>
      <w:autoSpaceDE w:val="0"/>
      <w:autoSpaceDN w:val="0"/>
      <w:adjustRightInd w:val="0"/>
      <w:spacing w:line="288" w:lineRule="auto"/>
      <w:textAlignment w:val="center"/>
    </w:pPr>
    <w:rPr>
      <w:rFonts w:ascii="MinionPro-Regular" w:hAnsi="MinionPro-Regular" w:cs="MinionPro-Regular"/>
      <w:snapToGrid/>
      <w:color w:val="000000"/>
      <w:kern w:val="0"/>
      <w:sz w:val="24"/>
      <w:szCs w:val="24"/>
    </w:rPr>
  </w:style>
  <w:style w:type="paragraph" w:customStyle="1" w:styleId="Funoten">
    <w:name w:val="_Fußnoten"/>
    <w:basedOn w:val="Normal"/>
    <w:next w:val="EinfAbs"/>
    <w:qFormat/>
    <w:rsid w:val="00E7009B"/>
    <w:pPr>
      <w:numPr>
        <w:numId w:val="10"/>
      </w:numPr>
      <w:spacing w:line="260" w:lineRule="exact"/>
      <w:ind w:left="170" w:hanging="170"/>
    </w:pPr>
    <w:rPr>
      <w:i/>
      <w:iCs/>
      <w:szCs w:val="22"/>
    </w:rPr>
  </w:style>
  <w:style w:type="table" w:styleId="TableGrid">
    <w:name w:val="Table Grid"/>
    <w:basedOn w:val="TableNormal"/>
    <w:rsid w:val="00333E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0B7DDD"/>
    <w:pPr>
      <w:framePr w:vSpace="142" w:wrap="around" w:vAnchor="text" w:hAnchor="text" w:y="1"/>
      <w:suppressOverlap/>
    </w:pPr>
    <w:rPr>
      <w:b/>
      <w:bCs/>
      <w:noProof/>
      <w:snapToGrid/>
      <w:sz w:val="15"/>
      <w:szCs w:val="18"/>
      <w:lang w:val="en-GB"/>
    </w:rPr>
  </w:style>
  <w:style w:type="paragraph" w:customStyle="1" w:styleId="StandardAufzhlung">
    <w:name w:val="Standard Aufzählung"/>
    <w:basedOn w:val="Normal"/>
    <w:qFormat/>
    <w:rsid w:val="00560C33"/>
    <w:pPr>
      <w:numPr>
        <w:numId w:val="8"/>
      </w:numPr>
      <w:spacing w:line="240" w:lineRule="auto"/>
      <w:ind w:left="227" w:hanging="227"/>
    </w:pPr>
    <w:rPr>
      <w:lang w:val="en-US"/>
    </w:rPr>
  </w:style>
  <w:style w:type="character" w:styleId="Hyperlink">
    <w:name w:val="Hyperlink"/>
    <w:rsid w:val="004A1197"/>
    <w:rPr>
      <w:color w:val="0000FF"/>
      <w:u w:val="single"/>
    </w:rPr>
  </w:style>
  <w:style w:type="paragraph" w:customStyle="1" w:styleId="Abbinder">
    <w:name w:val="Abbinder"/>
    <w:qFormat/>
    <w:rsid w:val="00F55E32"/>
    <w:pPr>
      <w:spacing w:line="240" w:lineRule="exact"/>
    </w:pPr>
    <w:rPr>
      <w:rFonts w:asciiTheme="minorHAnsi" w:hAnsiTheme="minorHAnsi" w:cs="VWText"/>
      <w:iCs/>
      <w:kern w:val="8"/>
      <w:sz w:val="15"/>
      <w:szCs w:val="22"/>
    </w:rPr>
  </w:style>
  <w:style w:type="character" w:styleId="FollowedHyperlink">
    <w:name w:val="FollowedHyperlink"/>
    <w:basedOn w:val="DefaultParagraphFont"/>
    <w:semiHidden/>
    <w:unhideWhenUsed/>
    <w:rsid w:val="004D7274"/>
    <w:rPr>
      <w:color w:val="8994A0" w:themeColor="followedHyperlink"/>
      <w:u w:val="single"/>
    </w:rPr>
  </w:style>
  <w:style w:type="character" w:styleId="UnresolvedMention">
    <w:name w:val="Unresolved Mention"/>
    <w:basedOn w:val="DefaultParagraphFont"/>
    <w:uiPriority w:val="99"/>
    <w:semiHidden/>
    <w:unhideWhenUsed/>
    <w:rsid w:val="0003352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twitter.com/volkswagen" TargetMode="External"/><Relationship Id="rId13" Type="http://schemas.openxmlformats.org/officeDocument/2006/relationships/image" Target="media/image3.jpg"/><Relationship Id="rId18" Type="http://schemas.openxmlformats.org/officeDocument/2006/relationships/hyperlink" Target="http://www.dieteren.com/n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youtube.com/user/myvolkswagen/featured" TargetMode="External"/><Relationship Id="rId17" Type="http://schemas.openxmlformats.org/officeDocument/2006/relationships/hyperlink" Target="http://www.volkswagenag.com" TargetMode="External"/><Relationship Id="rId2" Type="http://schemas.openxmlformats.org/officeDocument/2006/relationships/numbering" Target="numbering.xml"/><Relationship Id="rId16" Type="http://schemas.openxmlformats.org/officeDocument/2006/relationships/hyperlink" Target="http://www.dieteren.be/dieteren-auto-nl.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4.jpg"/><Relationship Id="rId10" Type="http://schemas.openxmlformats.org/officeDocument/2006/relationships/hyperlink" Target="https://www.instagram.com/volkswagen/"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www.pinterest.com/volkswagen/"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0.jpg"/><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Q:\RML\I&amp;PC\Press\Volkswagen\Lay-out\PressWord\2020_PressWord_VW_NL.dotx" TargetMode="External"/></Relationships>
</file>

<file path=word/theme/theme1.xml><?xml version="1.0" encoding="utf-8"?>
<a:theme xmlns:a="http://schemas.openxmlformats.org/drawingml/2006/main" name="VW_Marke_2016">
  <a:themeElements>
    <a:clrScheme name="Volkswagen">
      <a:dk1>
        <a:srgbClr val="33434C"/>
      </a:dk1>
      <a:lt1>
        <a:srgbClr val="FFFFFF"/>
      </a:lt1>
      <a:dk2>
        <a:srgbClr val="73B1DD"/>
      </a:dk2>
      <a:lt2>
        <a:srgbClr val="CFD7D9"/>
      </a:lt2>
      <a:accent1>
        <a:srgbClr val="003C65"/>
      </a:accent1>
      <a:accent2>
        <a:srgbClr val="2274AC"/>
      </a:accent2>
      <a:accent3>
        <a:srgbClr val="8994A0"/>
      </a:accent3>
      <a:accent4>
        <a:srgbClr val="005D4D"/>
      </a:accent4>
      <a:accent5>
        <a:srgbClr val="730019"/>
      </a:accent5>
      <a:accent6>
        <a:srgbClr val="FF871F"/>
      </a:accent6>
      <a:hlink>
        <a:srgbClr val="33434C"/>
      </a:hlink>
      <a:folHlink>
        <a:srgbClr val="8994A0"/>
      </a:folHlink>
    </a:clrScheme>
    <a:fontScheme name="Benutzerdefiniert 9">
      <a:majorFont>
        <a:latin typeface="VW Head Office"/>
        <a:ea typeface=""/>
        <a:cs typeface=""/>
      </a:majorFont>
      <a:minorFont>
        <a:latin typeface="VW Text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spPr>
      <a:bodyPr rtlCol="0" anchor="ctr"/>
      <a:lstStyle>
        <a:defPPr>
          <a:defRPr sz="1400" smtClean="0">
            <a:latin typeface="VW Text Office" panose="020B0504040200000003" pitchFamily="34" charset="0"/>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lIns="0" tIns="0" rIns="0" bIns="0" rtlCol="0">
        <a:noAutofit/>
      </a:bodyPr>
      <a:lstStyle>
        <a:defPPr>
          <a:defRPr sz="1400" dirty="0" smtClean="0">
            <a:latin typeface="VW Text Office" panose="020B0504040200000003" pitchFamily="34" charset="0"/>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FC9822-9756-4C52-AE07-DC39B72E19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2020_PressWord_VW_NL</Template>
  <TotalTime>0</TotalTime>
  <Pages>1</Pages>
  <Words>312</Words>
  <Characters>2105</Characters>
  <Application>Microsoft Office Word</Application>
  <DocSecurity>0</DocSecurity>
  <Lines>17</Lines>
  <Paragraphs>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LinksUpToDate>false</LinksUpToDate>
  <CharactersWithSpaces>2413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2020-12-21T14:24:00Z</dcterms:created>
  <dcterms:modified xsi:type="dcterms:W3CDTF">2020-12-22T07:30:00Z</dcterms:modified>
</cp:coreProperties>
</file>