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Dr. Strange llevó su multiverso de la locura hasta las compras por internet</w:t>
      </w:r>
    </w:p>
    <w:p w:rsidR="00000000" w:rsidDel="00000000" w:rsidP="00000000" w:rsidRDefault="00000000" w:rsidRPr="00000000" w14:paraId="00000004">
      <w:pPr>
        <w:ind w:left="720" w:firstLine="0"/>
        <w:jc w:val="center"/>
        <w:rPr>
          <w:rFonts w:ascii="Proxima Nova" w:cs="Proxima Nova" w:eastAsia="Proxima Nova" w:hAnsi="Proxima Nova"/>
          <w:b w:val="1"/>
          <w:i w:val="1"/>
          <w:sz w:val="28"/>
          <w:szCs w:val="28"/>
        </w:rPr>
      </w:pPr>
      <w:r w:rsidDel="00000000" w:rsidR="00000000" w:rsidRPr="00000000">
        <w:rPr>
          <w:rtl w:val="0"/>
        </w:rPr>
      </w:r>
    </w:p>
    <w:p w:rsidR="00000000" w:rsidDel="00000000" w:rsidP="00000000" w:rsidRDefault="00000000" w:rsidRPr="00000000" w14:paraId="00000005">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Mercado Libre se registró un aumento del 64% en la venta de artículos relacionados con Dr. Strange.</w:t>
      </w:r>
    </w:p>
    <w:p w:rsidR="00000000" w:rsidDel="00000000" w:rsidP="00000000" w:rsidRDefault="00000000" w:rsidRPr="00000000" w14:paraId="00000006">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Ropa y juguetes son los artículos preferidos por los usuarios de la plataforma.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Ciudad de </w:t>
      </w:r>
      <w:r w:rsidDel="00000000" w:rsidR="00000000" w:rsidRPr="00000000">
        <w:rPr>
          <w:rFonts w:ascii="Proxima Nova" w:cs="Proxima Nova" w:eastAsia="Proxima Nova" w:hAnsi="Proxima Nova"/>
          <w:highlight w:val="white"/>
          <w:rtl w:val="0"/>
        </w:rPr>
        <w:t xml:space="preserve">México, 18 de </w:t>
      </w:r>
      <w:r w:rsidDel="00000000" w:rsidR="00000000" w:rsidRPr="00000000">
        <w:rPr>
          <w:rFonts w:ascii="Proxima Nova" w:cs="Proxima Nova" w:eastAsia="Proxima Nova" w:hAnsi="Proxima Nova"/>
          <w:rtl w:val="0"/>
        </w:rPr>
        <w:t xml:space="preserve">mayo de 2022— Marvel sabe muy bien que no puede dejar a sus millones de seguidores sin aventuras, caos y mucha acción, así que esta primavera la secuela de Dr. Strange se apodera de las salas de cine.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Actualmente, </w:t>
      </w:r>
      <w:r w:rsidDel="00000000" w:rsidR="00000000" w:rsidRPr="00000000">
        <w:rPr>
          <w:rFonts w:ascii="Proxima Nova" w:cs="Proxima Nova" w:eastAsia="Proxima Nova" w:hAnsi="Proxima Nova"/>
          <w:i w:val="1"/>
          <w:rtl w:val="0"/>
        </w:rPr>
        <w:t xml:space="preserve">Doctor Strange en el Multiverso de la locura </w:t>
      </w:r>
      <w:r w:rsidDel="00000000" w:rsidR="00000000" w:rsidRPr="00000000">
        <w:rPr>
          <w:rFonts w:ascii="Proxima Nova" w:cs="Proxima Nova" w:eastAsia="Proxima Nova" w:hAnsi="Proxima Nova"/>
          <w:rtl w:val="0"/>
        </w:rPr>
        <w:t xml:space="preserve">ha recaudado 292 millones de dólares en Estados Unidos y 396 millones en el resto del mundo, con un total de 688 millones de ganancias en todo el globo, superando a </w:t>
      </w:r>
      <w:r w:rsidDel="00000000" w:rsidR="00000000" w:rsidRPr="00000000">
        <w:rPr>
          <w:rFonts w:ascii="Proxima Nova" w:cs="Proxima Nova" w:eastAsia="Proxima Nova" w:hAnsi="Proxima Nova"/>
          <w:i w:val="1"/>
          <w:rtl w:val="0"/>
        </w:rPr>
        <w:t xml:space="preserve">Thor</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i w:val="1"/>
          <w:rtl w:val="0"/>
        </w:rPr>
        <w:t xml:space="preserve">Ironman</w:t>
      </w:r>
      <w:r w:rsidDel="00000000" w:rsidR="00000000" w:rsidRPr="00000000">
        <w:rPr>
          <w:rFonts w:ascii="Proxima Nova" w:cs="Proxima Nova" w:eastAsia="Proxima Nova" w:hAnsi="Proxima Nova"/>
          <w:i w:val="1"/>
          <w:rtl w:val="0"/>
        </w:rPr>
        <w:t xml:space="preserve">.</w:t>
      </w:r>
    </w:p>
    <w:p w:rsidR="00000000" w:rsidDel="00000000" w:rsidP="00000000" w:rsidRDefault="00000000" w:rsidRPr="00000000" w14:paraId="0000000B">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sz w:val="24"/>
          <w:szCs w:val="24"/>
          <w:rtl w:val="0"/>
        </w:rPr>
        <w:t xml:space="preserve">Apoderándose del </w:t>
      </w:r>
      <w:r w:rsidDel="00000000" w:rsidR="00000000" w:rsidRPr="00000000">
        <w:rPr>
          <w:rFonts w:ascii="Proxima Nova" w:cs="Proxima Nova" w:eastAsia="Proxima Nova" w:hAnsi="Proxima Nova"/>
          <w:b w:val="1"/>
          <w:i w:val="1"/>
          <w:sz w:val="24"/>
          <w:szCs w:val="24"/>
          <w:rtl w:val="0"/>
        </w:rPr>
        <w:t xml:space="preserve">e-commerce</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Desde el 25 de abril,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importante de América Latina, </w:t>
      </w:r>
      <w:r w:rsidDel="00000000" w:rsidR="00000000" w:rsidRPr="00000000">
        <w:rPr>
          <w:rFonts w:ascii="Proxima Nova Semibold" w:cs="Proxima Nova Semibold" w:eastAsia="Proxima Nova Semibold" w:hAnsi="Proxima Nova Semibold"/>
          <w:rtl w:val="0"/>
        </w:rPr>
        <w:t xml:space="preserve">registró un aumento del 64% en la venta de artículos relacionados con Dr. Strange</w:t>
      </w:r>
      <w:r w:rsidDel="00000000" w:rsidR="00000000" w:rsidRPr="00000000">
        <w:rPr>
          <w:rFonts w:ascii="Proxima Nova" w:cs="Proxima Nova" w:eastAsia="Proxima Nova" w:hAnsi="Proxima Nova"/>
          <w:rtl w:val="0"/>
        </w:rPr>
        <w:t xml:space="preserve">; el 1, 2 y 3 de mayo fueron las fechas más importantes, previo al estreno el 5 de mayo.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los artículos más vendidos, destacan las playeras y los juguetes, porque ser orgulloso seguidor se presume en la calle y se colecciona:</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Proxima Nova Semibold" w:cs="Proxima Nova Semibold" w:eastAsia="Proxima Nova Semibold" w:hAnsi="Proxima Nova Semibold"/>
        </w:rPr>
      </w:pPr>
      <w:hyperlink r:id="rId7">
        <w:r w:rsidDel="00000000" w:rsidR="00000000" w:rsidRPr="00000000">
          <w:rPr>
            <w:rFonts w:ascii="Proxima Nova Semibold" w:cs="Proxima Nova Semibold" w:eastAsia="Proxima Nova Semibold" w:hAnsi="Proxima Nova Semibold"/>
            <w:color w:val="1155cc"/>
            <w:u w:val="single"/>
            <w:rtl w:val="0"/>
          </w:rPr>
          <w:t xml:space="preserve">Playera Doctor Strange B Marvel Avengers</w:t>
        </w:r>
      </w:hyperlink>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Proxima Nova Semibold" w:cs="Proxima Nova Semibold" w:eastAsia="Proxima Nova Semibold" w:hAnsi="Proxima Nova Semibold"/>
        </w:rPr>
      </w:pPr>
      <w:hyperlink r:id="rId8">
        <w:r w:rsidDel="00000000" w:rsidR="00000000" w:rsidRPr="00000000">
          <w:rPr>
            <w:rFonts w:ascii="Proxima Nova Semibold" w:cs="Proxima Nova Semibold" w:eastAsia="Proxima Nova Semibold" w:hAnsi="Proxima Nova Semibold"/>
            <w:color w:val="1155cc"/>
            <w:u w:val="single"/>
            <w:rtl w:val="0"/>
          </w:rPr>
          <w:t xml:space="preserve">Playera Sublimada Dr. Strange Multiverse Of Madness</w:t>
        </w:r>
      </w:hyperlink>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Proxima Nova Semibold" w:cs="Proxima Nova Semibold" w:eastAsia="Proxima Nova Semibold" w:hAnsi="Proxima Nova Semibold"/>
        </w:rPr>
      </w:pPr>
      <w:hyperlink r:id="rId9">
        <w:r w:rsidDel="00000000" w:rsidR="00000000" w:rsidRPr="00000000">
          <w:rPr>
            <w:rFonts w:ascii="Proxima Nova Semibold" w:cs="Proxima Nova Semibold" w:eastAsia="Proxima Nova Semibold" w:hAnsi="Proxima Nova Semibold"/>
            <w:color w:val="1155cc"/>
            <w:u w:val="single"/>
            <w:rtl w:val="0"/>
          </w:rPr>
          <w:t xml:space="preserve">Figura De Acción Doctor Strange 9744 De Funko Pop! Marvel</w:t>
        </w:r>
      </w:hyperlink>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Proxima Nova Semibold" w:cs="Proxima Nova Semibold" w:eastAsia="Proxima Nova Semibold" w:hAnsi="Proxima Nova Semibold"/>
        </w:rPr>
      </w:pPr>
      <w:hyperlink r:id="rId10">
        <w:r w:rsidDel="00000000" w:rsidR="00000000" w:rsidRPr="00000000">
          <w:rPr>
            <w:rFonts w:ascii="Proxima Nova Semibold" w:cs="Proxima Nova Semibold" w:eastAsia="Proxima Nova Semibold" w:hAnsi="Proxima Nova Semibold"/>
            <w:color w:val="1155cc"/>
            <w:u w:val="single"/>
            <w:rtl w:val="0"/>
          </w:rPr>
          <w:t xml:space="preserve">Funko Pop Dr Strange 912 Spider-man No Way Home</w:t>
        </w:r>
      </w:hyperlink>
      <w:r w:rsidDel="00000000" w:rsidR="00000000" w:rsidRPr="00000000">
        <w:rPr>
          <w:rtl w:val="0"/>
        </w:rPr>
      </w:r>
    </w:p>
    <w:p w:rsidR="00000000" w:rsidDel="00000000" w:rsidP="00000000" w:rsidRDefault="00000000" w:rsidRPr="00000000" w14:paraId="00000016">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left="720" w:right="420" w:hanging="360"/>
        <w:jc w:val="both"/>
        <w:rPr>
          <w:rFonts w:ascii="Proxima Nova Semibold" w:cs="Proxima Nova Semibold" w:eastAsia="Proxima Nova Semibold" w:hAnsi="Proxima Nova Semibold"/>
          <w:sz w:val="22"/>
          <w:szCs w:val="22"/>
        </w:rPr>
      </w:pPr>
      <w:bookmarkStart w:colFirst="0" w:colLast="0" w:name="_cyy43vau1gpw" w:id="0"/>
      <w:bookmarkEnd w:id="0"/>
      <w:hyperlink r:id="rId11">
        <w:r w:rsidDel="00000000" w:rsidR="00000000" w:rsidRPr="00000000">
          <w:rPr>
            <w:rFonts w:ascii="Proxima Nova Semibold" w:cs="Proxima Nova Semibold" w:eastAsia="Proxima Nova Semibold" w:hAnsi="Proxima Nova Semibold"/>
            <w:color w:val="1155cc"/>
            <w:sz w:val="22"/>
            <w:szCs w:val="22"/>
            <w:u w:val="single"/>
            <w:rtl w:val="0"/>
          </w:rPr>
          <w:t xml:space="preserve">Playeras Dr Strange Multiverse Of Madness De Marvel Niños</w:t>
        </w:r>
      </w:hyperlink>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esto, hay </w:t>
      </w:r>
      <w:hyperlink r:id="rId12">
        <w:r w:rsidDel="00000000" w:rsidR="00000000" w:rsidRPr="00000000">
          <w:rPr>
            <w:rFonts w:ascii="Proxima Nova" w:cs="Proxima Nova" w:eastAsia="Proxima Nova" w:hAnsi="Proxima Nova"/>
            <w:color w:val="1155cc"/>
            <w:u w:val="single"/>
            <w:rtl w:val="0"/>
          </w:rPr>
          <w:t xml:space="preserve">disfraces</w:t>
        </w:r>
      </w:hyperlink>
      <w:r w:rsidDel="00000000" w:rsidR="00000000" w:rsidRPr="00000000">
        <w:rPr>
          <w:rFonts w:ascii="Proxima Nova" w:cs="Proxima Nova" w:eastAsia="Proxima Nova" w:hAnsi="Proxima Nova"/>
          <w:rtl w:val="0"/>
        </w:rPr>
        <w:t xml:space="preserve">, </w:t>
      </w:r>
      <w:hyperlink r:id="rId13">
        <w:r w:rsidDel="00000000" w:rsidR="00000000" w:rsidRPr="00000000">
          <w:rPr>
            <w:rFonts w:ascii="Proxima Nova" w:cs="Proxima Nova" w:eastAsia="Proxima Nova" w:hAnsi="Proxima Nova"/>
            <w:color w:val="1155cc"/>
            <w:u w:val="single"/>
            <w:rtl w:val="0"/>
          </w:rPr>
          <w:t xml:space="preserve">collares del ojo de Agamotto</w:t>
        </w:r>
      </w:hyperlink>
      <w:r w:rsidDel="00000000" w:rsidR="00000000" w:rsidRPr="00000000">
        <w:rPr>
          <w:rFonts w:ascii="Proxima Nova" w:cs="Proxima Nova" w:eastAsia="Proxima Nova" w:hAnsi="Proxima Nova"/>
          <w:rtl w:val="0"/>
        </w:rPr>
        <w:t xml:space="preserve">, </w:t>
      </w:r>
      <w:hyperlink r:id="rId14">
        <w:r w:rsidDel="00000000" w:rsidR="00000000" w:rsidRPr="00000000">
          <w:rPr>
            <w:rFonts w:ascii="Proxima Nova" w:cs="Proxima Nova" w:eastAsia="Proxima Nova" w:hAnsi="Proxima Nova"/>
            <w:color w:val="1155cc"/>
            <w:u w:val="single"/>
            <w:rtl w:val="0"/>
          </w:rPr>
          <w:t xml:space="preserve">Legos</w:t>
        </w:r>
      </w:hyperlink>
      <w:r w:rsidDel="00000000" w:rsidR="00000000" w:rsidRPr="00000000">
        <w:rPr>
          <w:rFonts w:ascii="Proxima Nova" w:cs="Proxima Nova" w:eastAsia="Proxima Nova" w:hAnsi="Proxima Nova"/>
          <w:rtl w:val="0"/>
        </w:rPr>
        <w:t xml:space="preserve"> y muchos otros artículos si eres </w:t>
      </w:r>
      <w:hyperlink r:id="rId15">
        <w:r w:rsidDel="00000000" w:rsidR="00000000" w:rsidRPr="00000000">
          <w:rPr>
            <w:rFonts w:ascii="Proxima Nova" w:cs="Proxima Nova" w:eastAsia="Proxima Nova" w:hAnsi="Proxima Nova"/>
            <w:i w:val="1"/>
            <w:color w:val="1155cc"/>
            <w:u w:val="single"/>
            <w:rtl w:val="0"/>
          </w:rPr>
          <w:t xml:space="preserve">team</w:t>
        </w:r>
      </w:hyperlink>
      <w:hyperlink r:id="rId16">
        <w:r w:rsidDel="00000000" w:rsidR="00000000" w:rsidRPr="00000000">
          <w:rPr>
            <w:rFonts w:ascii="Proxima Nova" w:cs="Proxima Nova" w:eastAsia="Proxima Nova" w:hAnsi="Proxima Nova"/>
            <w:color w:val="1155cc"/>
            <w:u w:val="single"/>
            <w:rtl w:val="0"/>
          </w:rPr>
          <w:t xml:space="preserve"> Scarlet Witch</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podrás encontrar </w:t>
      </w:r>
      <w:hyperlink r:id="rId17">
        <w:r w:rsidDel="00000000" w:rsidR="00000000" w:rsidRPr="00000000">
          <w:rPr>
            <w:rFonts w:ascii="Proxima Nova" w:cs="Proxima Nova" w:eastAsia="Proxima Nova" w:hAnsi="Proxima Nova"/>
            <w:color w:val="1155cc"/>
            <w:u w:val="single"/>
            <w:rtl w:val="0"/>
          </w:rPr>
          <w:t xml:space="preserve">más de mil artículos</w:t>
        </w:r>
      </w:hyperlink>
      <w:r w:rsidDel="00000000" w:rsidR="00000000" w:rsidRPr="00000000">
        <w:rPr>
          <w:rFonts w:ascii="Proxima Nova" w:cs="Proxima Nova" w:eastAsia="Proxima Nova" w:hAnsi="Proxima Nova"/>
          <w:rtl w:val="0"/>
        </w:rPr>
        <w:t xml:space="preserve"> relacionados con el nuevo estreno de Marvel, desde ropa, pósters, juguetes y mucho más que puedes recibir en 24 horas o incluso el mismo día; todas las compras a partir de 299 pesos cuentan con envío gratis.</w:t>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F">
      <w:pPr>
        <w:rPr>
          <w:rFonts w:ascii="Proxima Nova" w:cs="Proxima Nova" w:eastAsia="Proxima Nova" w:hAnsi="Proxima Nova"/>
          <w:sz w:val="18"/>
          <w:szCs w:val="18"/>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1418993041-playeras-dr-strange-multiverse-of-madness-de-marvel-ninos-_JM?searchVariation=174491374126#searchVariation=174491374126&amp;position=1&amp;search_layout=grid&amp;type=item&amp;tracking_id=b1e4fdb6-bb4e-4b05-9f9f-7e36096fe293" TargetMode="External"/><Relationship Id="rId10" Type="http://schemas.openxmlformats.org/officeDocument/2006/relationships/hyperlink" Target="https://articulo.mercadolibre.com.mx/MLM-1307790286-funko-pop-doctor-strange-912-spider-man-no-way-home-_JM?searchVariation=173610563420#searchVariation=173610563420&amp;position=7&amp;search_layout=stack&amp;type=item&amp;tracking_id=542d2502-8b53-4678-ba74-a1cd4a4dd436" TargetMode="External"/><Relationship Id="rId13" Type="http://schemas.openxmlformats.org/officeDocument/2006/relationships/hyperlink" Target="https://articulo.mercadolibre.com.mx/MLM-775439615-collar-de-ojo-de-agamotto-dr-strange-avengers-vengadores-_JM?searchVariation=55686938436#searchVariation=55686938436&amp;position=9&amp;search_layout=grid&amp;type=item&amp;tracking_id=7e133d90-d27c-48e4-ad3e-a04c5cd8453f" TargetMode="External"/><Relationship Id="rId12" Type="http://schemas.openxmlformats.org/officeDocument/2006/relationships/hyperlink" Target="https://articulo.mercadolibre.com.mx/MLM-1405857570-disfraz-de-dr-strange-_JM?searchVariation=174406540246#searchVariation=174406540246&amp;position=8&amp;search_layout=grid&amp;type=item&amp;tracking_id=7e133d90-d27c-48e4-ad3e-a04c5cd8453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figura-de-accion-doctor-strange-9744-de-funko-pop-marvel/p/MLM10347290?pdp_filters=category:MLM37525#searchVariation=MLM10347290&amp;position=1&amp;search_layout=stack&amp;type=product&amp;tracking_id=542d2502-8b53-4678-ba74-a1cd4a4dd436" TargetMode="External"/><Relationship Id="rId15" Type="http://schemas.openxmlformats.org/officeDocument/2006/relationships/hyperlink" Target="https://listado.mercadolibre.com.mx/bruja-escarlata#D%5BA:bruja%20escarlata%20%5D" TargetMode="External"/><Relationship Id="rId14" Type="http://schemas.openxmlformats.org/officeDocument/2006/relationships/hyperlink" Target="https://articulo.mercadolibre.com.mx/MLM-1361091712-lego-super-heroes-desafio-de-gargantos-76205-_JM?searchVariation=174480825997#searchVariation=174480825997&amp;position=26&amp;search_layout=grid&amp;type=item&amp;tracking_id=7e133d90-d27c-48e4-ad3e-a04c5cd8453f" TargetMode="External"/><Relationship Id="rId17" Type="http://schemas.openxmlformats.org/officeDocument/2006/relationships/hyperlink" Target="https://listado.mercadolibre.com.mx/dr-strange_Desde_145_NoIndex_True" TargetMode="External"/><Relationship Id="rId16" Type="http://schemas.openxmlformats.org/officeDocument/2006/relationships/hyperlink" Target="https://listado.mercadolibre.com.mx/bruja-escarlata#D%5BA:bruja%20escarlata%20%5D"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18" Type="http://schemas.openxmlformats.org/officeDocument/2006/relationships/header" Target="header1.xml"/><Relationship Id="rId7" Type="http://schemas.openxmlformats.org/officeDocument/2006/relationships/hyperlink" Target="https://articulo.mercadolibre.com.mx/MLM-1341014896-playera-dr-doctor-strange-b-marvel-avengers-_JM?searchVariation=173910485254#searchVariation=173910485254&amp;position=1&amp;search_layout=grid&amp;type=item&amp;tracking_id=59a42150-ce55-4971-93b9-18921884a307" TargetMode="External"/><Relationship Id="rId8" Type="http://schemas.openxmlformats.org/officeDocument/2006/relationships/hyperlink" Target="https://articulo.mercadolibre.com.mx/MLM-1381111170-playera-sublimada-dr-strange-multiverse-of-madness-_JM?searchVariation=174217524048#searchVariation=174217524048&amp;position=1&amp;search_layout=grid&amp;type=item&amp;tracking_id=969e463e-a78a-4854-b73f-642a0d91f0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