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E21BD" w14:textId="0048AED0" w:rsidR="004D3FFA" w:rsidRDefault="004E552E" w:rsidP="00F74463">
      <w:pPr>
        <w:spacing w:after="0"/>
        <w:contextualSpacing/>
        <w:jc w:val="center"/>
        <w:rPr>
          <w:rFonts w:ascii="Arial" w:hAnsi="Arial" w:cs="Arial"/>
          <w:b/>
          <w:sz w:val="22"/>
          <w:szCs w:val="22"/>
          <w:lang w:val="nl-NL"/>
        </w:rPr>
      </w:pPr>
      <w:r>
        <w:rPr>
          <w:noProof/>
          <w:lang w:val="nl-BE" w:eastAsia="nl-BE"/>
        </w:rPr>
        <w:drawing>
          <wp:anchor distT="0" distB="0" distL="114300" distR="114300" simplePos="0" relativeHeight="251659264" behindDoc="0" locked="0" layoutInCell="1" allowOverlap="1" wp14:anchorId="0B200940" wp14:editId="55C4F71B">
            <wp:simplePos x="0" y="0"/>
            <wp:positionH relativeFrom="margin">
              <wp:align>center</wp:align>
            </wp:positionH>
            <wp:positionV relativeFrom="margin">
              <wp:align>top</wp:align>
            </wp:positionV>
            <wp:extent cx="3600450" cy="343916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3439160"/>
                    </a:xfrm>
                    <a:prstGeom prst="rect">
                      <a:avLst/>
                    </a:prstGeom>
                    <a:noFill/>
                  </pic:spPr>
                </pic:pic>
              </a:graphicData>
            </a:graphic>
            <wp14:sizeRelH relativeFrom="page">
              <wp14:pctWidth>0</wp14:pctWidth>
            </wp14:sizeRelH>
            <wp14:sizeRelV relativeFrom="page">
              <wp14:pctHeight>0</wp14:pctHeight>
            </wp14:sizeRelV>
          </wp:anchor>
        </w:drawing>
      </w:r>
    </w:p>
    <w:p w14:paraId="28913830" w14:textId="77777777" w:rsidR="004D3FFA" w:rsidRDefault="004D3FFA" w:rsidP="00F74463">
      <w:pPr>
        <w:spacing w:after="0"/>
        <w:contextualSpacing/>
        <w:jc w:val="center"/>
        <w:rPr>
          <w:rFonts w:ascii="Arial" w:hAnsi="Arial" w:cs="Arial"/>
          <w:b/>
          <w:sz w:val="22"/>
          <w:szCs w:val="22"/>
          <w:lang w:val="nl-NL"/>
        </w:rPr>
      </w:pPr>
    </w:p>
    <w:p w14:paraId="21F9323D" w14:textId="4917F14F" w:rsidR="004D3FFA" w:rsidRDefault="004D3FFA" w:rsidP="00F74463">
      <w:pPr>
        <w:spacing w:after="0"/>
        <w:contextualSpacing/>
        <w:jc w:val="center"/>
        <w:rPr>
          <w:rFonts w:ascii="Arial" w:hAnsi="Arial" w:cs="Arial"/>
          <w:b/>
          <w:sz w:val="22"/>
          <w:szCs w:val="22"/>
          <w:lang w:val="nl-NL"/>
        </w:rPr>
      </w:pPr>
    </w:p>
    <w:p w14:paraId="2790195C" w14:textId="77777777" w:rsidR="004D3FFA" w:rsidRDefault="004D3FFA" w:rsidP="00F74463">
      <w:pPr>
        <w:spacing w:after="0"/>
        <w:contextualSpacing/>
        <w:jc w:val="center"/>
        <w:rPr>
          <w:rFonts w:ascii="Arial" w:hAnsi="Arial" w:cs="Arial"/>
          <w:b/>
          <w:sz w:val="22"/>
          <w:szCs w:val="22"/>
          <w:lang w:val="nl-NL"/>
        </w:rPr>
      </w:pPr>
    </w:p>
    <w:p w14:paraId="61A9BC4C" w14:textId="77777777" w:rsidR="00B34A2B" w:rsidRDefault="00B34A2B" w:rsidP="00F74463">
      <w:pPr>
        <w:spacing w:after="0"/>
        <w:contextualSpacing/>
        <w:jc w:val="center"/>
        <w:rPr>
          <w:rFonts w:ascii="Arial" w:hAnsi="Arial" w:cs="Arial"/>
          <w:b/>
          <w:sz w:val="28"/>
          <w:szCs w:val="28"/>
          <w:lang w:val="nl-NL"/>
        </w:rPr>
      </w:pPr>
    </w:p>
    <w:p w14:paraId="47A9AC24" w14:textId="77777777" w:rsidR="00B34A2B" w:rsidRDefault="00B34A2B" w:rsidP="00F74463">
      <w:pPr>
        <w:spacing w:after="0"/>
        <w:contextualSpacing/>
        <w:jc w:val="center"/>
        <w:rPr>
          <w:rFonts w:ascii="Arial" w:hAnsi="Arial" w:cs="Arial"/>
          <w:b/>
          <w:sz w:val="28"/>
          <w:szCs w:val="28"/>
          <w:lang w:val="nl-NL"/>
        </w:rPr>
      </w:pPr>
    </w:p>
    <w:p w14:paraId="533DB692" w14:textId="77777777" w:rsidR="00B34A2B" w:rsidRDefault="00B34A2B" w:rsidP="00F74463">
      <w:pPr>
        <w:spacing w:after="0"/>
        <w:contextualSpacing/>
        <w:jc w:val="center"/>
        <w:rPr>
          <w:rFonts w:ascii="Arial" w:hAnsi="Arial" w:cs="Arial"/>
          <w:b/>
          <w:sz w:val="28"/>
          <w:szCs w:val="28"/>
          <w:lang w:val="nl-NL"/>
        </w:rPr>
      </w:pPr>
    </w:p>
    <w:p w14:paraId="0191E28C" w14:textId="77777777" w:rsidR="00B34A2B" w:rsidRDefault="00B34A2B" w:rsidP="00F74463">
      <w:pPr>
        <w:spacing w:after="0"/>
        <w:contextualSpacing/>
        <w:jc w:val="center"/>
        <w:rPr>
          <w:rFonts w:ascii="Arial" w:hAnsi="Arial" w:cs="Arial"/>
          <w:b/>
          <w:sz w:val="28"/>
          <w:szCs w:val="28"/>
          <w:lang w:val="nl-NL"/>
        </w:rPr>
      </w:pPr>
    </w:p>
    <w:p w14:paraId="54ACD0BA" w14:textId="77777777" w:rsidR="00B34A2B" w:rsidRDefault="00B34A2B" w:rsidP="00F74463">
      <w:pPr>
        <w:spacing w:after="0"/>
        <w:contextualSpacing/>
        <w:jc w:val="center"/>
        <w:rPr>
          <w:rFonts w:ascii="Arial" w:hAnsi="Arial" w:cs="Arial"/>
          <w:b/>
          <w:sz w:val="28"/>
          <w:szCs w:val="28"/>
          <w:lang w:val="nl-NL"/>
        </w:rPr>
      </w:pPr>
    </w:p>
    <w:p w14:paraId="04D04E6F" w14:textId="77777777" w:rsidR="00B34A2B" w:rsidRDefault="00B34A2B" w:rsidP="00F74463">
      <w:pPr>
        <w:spacing w:after="0"/>
        <w:contextualSpacing/>
        <w:jc w:val="center"/>
        <w:rPr>
          <w:rFonts w:ascii="Arial" w:hAnsi="Arial" w:cs="Arial"/>
          <w:b/>
          <w:sz w:val="28"/>
          <w:szCs w:val="28"/>
          <w:lang w:val="nl-NL"/>
        </w:rPr>
      </w:pPr>
    </w:p>
    <w:p w14:paraId="465DB59E" w14:textId="77777777" w:rsidR="00B34A2B" w:rsidRDefault="00B34A2B" w:rsidP="00F74463">
      <w:pPr>
        <w:spacing w:after="0"/>
        <w:contextualSpacing/>
        <w:jc w:val="center"/>
        <w:rPr>
          <w:rFonts w:ascii="Arial" w:hAnsi="Arial" w:cs="Arial"/>
          <w:b/>
          <w:sz w:val="28"/>
          <w:szCs w:val="28"/>
          <w:lang w:val="nl-NL"/>
        </w:rPr>
      </w:pPr>
    </w:p>
    <w:p w14:paraId="140D3835" w14:textId="77777777" w:rsidR="00B34A2B" w:rsidRDefault="00B34A2B" w:rsidP="00F74463">
      <w:pPr>
        <w:spacing w:after="0"/>
        <w:contextualSpacing/>
        <w:jc w:val="center"/>
        <w:rPr>
          <w:rFonts w:ascii="Arial" w:hAnsi="Arial" w:cs="Arial"/>
          <w:b/>
          <w:sz w:val="28"/>
          <w:szCs w:val="28"/>
          <w:lang w:val="nl-NL"/>
        </w:rPr>
      </w:pPr>
    </w:p>
    <w:p w14:paraId="5A31F982" w14:textId="77777777" w:rsidR="00B34A2B" w:rsidRDefault="00B34A2B" w:rsidP="00F74463">
      <w:pPr>
        <w:spacing w:after="0"/>
        <w:contextualSpacing/>
        <w:jc w:val="center"/>
        <w:rPr>
          <w:rFonts w:ascii="Arial" w:hAnsi="Arial" w:cs="Arial"/>
          <w:b/>
          <w:sz w:val="28"/>
          <w:szCs w:val="28"/>
          <w:lang w:val="nl-NL"/>
        </w:rPr>
      </w:pPr>
    </w:p>
    <w:p w14:paraId="4A3DC92B" w14:textId="77777777" w:rsidR="00B34A2B" w:rsidRDefault="00B34A2B" w:rsidP="00F74463">
      <w:pPr>
        <w:spacing w:after="0"/>
        <w:contextualSpacing/>
        <w:jc w:val="center"/>
        <w:rPr>
          <w:rFonts w:ascii="Arial" w:hAnsi="Arial" w:cs="Arial"/>
          <w:b/>
          <w:sz w:val="28"/>
          <w:szCs w:val="28"/>
          <w:lang w:val="nl-NL"/>
        </w:rPr>
      </w:pPr>
    </w:p>
    <w:p w14:paraId="3F5B4166" w14:textId="77777777" w:rsidR="00B34A2B" w:rsidRDefault="00B34A2B" w:rsidP="00F74463">
      <w:pPr>
        <w:spacing w:after="0"/>
        <w:contextualSpacing/>
        <w:jc w:val="center"/>
        <w:rPr>
          <w:rFonts w:ascii="Arial" w:hAnsi="Arial" w:cs="Arial"/>
          <w:b/>
          <w:sz w:val="28"/>
          <w:szCs w:val="28"/>
          <w:lang w:val="nl-NL"/>
        </w:rPr>
      </w:pPr>
    </w:p>
    <w:p w14:paraId="2AE8CA89" w14:textId="77777777" w:rsidR="00B34A2B" w:rsidRDefault="00B34A2B" w:rsidP="00F74463">
      <w:pPr>
        <w:spacing w:after="0"/>
        <w:contextualSpacing/>
        <w:jc w:val="center"/>
        <w:rPr>
          <w:rFonts w:ascii="Arial" w:hAnsi="Arial" w:cs="Arial"/>
          <w:b/>
          <w:sz w:val="28"/>
          <w:szCs w:val="28"/>
          <w:lang w:val="nl-NL"/>
        </w:rPr>
      </w:pPr>
    </w:p>
    <w:p w14:paraId="2C290526" w14:textId="77777777" w:rsidR="00B34A2B" w:rsidRDefault="00B34A2B" w:rsidP="00B34A2B">
      <w:pPr>
        <w:spacing w:after="0"/>
        <w:contextualSpacing/>
        <w:rPr>
          <w:rFonts w:ascii="Arial" w:hAnsi="Arial" w:cs="Arial"/>
          <w:b/>
          <w:sz w:val="28"/>
          <w:szCs w:val="28"/>
          <w:lang w:val="nl-NL"/>
        </w:rPr>
      </w:pPr>
    </w:p>
    <w:p w14:paraId="4BB8511C" w14:textId="77777777" w:rsidR="00B34A2B" w:rsidRDefault="00B34A2B" w:rsidP="00021F4C">
      <w:pPr>
        <w:spacing w:after="0"/>
        <w:contextualSpacing/>
        <w:rPr>
          <w:rFonts w:ascii="Arial" w:hAnsi="Arial" w:cs="Arial"/>
          <w:b/>
          <w:sz w:val="28"/>
          <w:szCs w:val="28"/>
          <w:lang w:val="nl-NL"/>
        </w:rPr>
      </w:pPr>
    </w:p>
    <w:p w14:paraId="790C6CB8" w14:textId="77777777" w:rsidR="00B34A2B" w:rsidRDefault="00B34A2B" w:rsidP="00B34A2B">
      <w:pPr>
        <w:spacing w:after="0"/>
        <w:contextualSpacing/>
        <w:jc w:val="center"/>
        <w:rPr>
          <w:rFonts w:ascii="Arial" w:hAnsi="Arial" w:cs="Arial"/>
          <w:b/>
          <w:sz w:val="28"/>
          <w:szCs w:val="28"/>
          <w:lang w:val="nl-NL"/>
        </w:rPr>
      </w:pPr>
    </w:p>
    <w:p w14:paraId="3F820511" w14:textId="3CB75FDE" w:rsidR="00B34A2B" w:rsidRPr="00B34A2B" w:rsidRDefault="00C0146D" w:rsidP="00B34A2B">
      <w:pPr>
        <w:spacing w:after="0"/>
        <w:contextualSpacing/>
        <w:jc w:val="center"/>
        <w:rPr>
          <w:rFonts w:ascii="Arial" w:hAnsi="Arial" w:cs="Arial"/>
          <w:b/>
          <w:sz w:val="28"/>
          <w:szCs w:val="28"/>
          <w:lang w:val="nl-NL"/>
        </w:rPr>
      </w:pPr>
      <w:r w:rsidRPr="00B34A2B">
        <w:rPr>
          <w:rFonts w:ascii="Arial" w:hAnsi="Arial" w:cs="Arial"/>
          <w:b/>
          <w:sz w:val="28"/>
          <w:szCs w:val="28"/>
          <w:lang w:val="nl-NL"/>
        </w:rPr>
        <w:t xml:space="preserve">RE-NUTRIV ULTIMATE DIAMOND </w:t>
      </w:r>
    </w:p>
    <w:p w14:paraId="76B224D0" w14:textId="7A092DB8" w:rsidR="00C0146D" w:rsidRPr="00B34A2B" w:rsidRDefault="00C0146D" w:rsidP="00F74463">
      <w:pPr>
        <w:spacing w:after="0"/>
        <w:contextualSpacing/>
        <w:jc w:val="center"/>
        <w:rPr>
          <w:rFonts w:ascii="Arial" w:hAnsi="Arial" w:cs="Arial"/>
          <w:b/>
          <w:sz w:val="28"/>
          <w:szCs w:val="28"/>
          <w:lang w:val="nl-NL"/>
        </w:rPr>
      </w:pPr>
      <w:r w:rsidRPr="00B34A2B">
        <w:rPr>
          <w:rFonts w:ascii="Arial" w:hAnsi="Arial" w:cs="Arial"/>
          <w:b/>
          <w:sz w:val="28"/>
          <w:szCs w:val="28"/>
          <w:lang w:val="nl-NL"/>
        </w:rPr>
        <w:t>TRANSFORMATIVE ENERGY EYE CREME</w:t>
      </w:r>
    </w:p>
    <w:p w14:paraId="2B3B41B7" w14:textId="77777777" w:rsidR="00C0146D" w:rsidRPr="008B3407" w:rsidRDefault="00C0146D" w:rsidP="00F74463">
      <w:pPr>
        <w:spacing w:after="0"/>
        <w:contextualSpacing/>
        <w:rPr>
          <w:rFonts w:ascii="Arial" w:hAnsi="Arial" w:cs="Arial"/>
          <w:b/>
          <w:sz w:val="22"/>
          <w:szCs w:val="22"/>
          <w:lang w:val="nl-NL"/>
        </w:rPr>
      </w:pPr>
    </w:p>
    <w:p w14:paraId="1B54D097" w14:textId="77777777" w:rsidR="00C0146D" w:rsidRPr="00B34A2B" w:rsidRDefault="00C0146D" w:rsidP="00F74463">
      <w:pPr>
        <w:spacing w:after="0"/>
        <w:contextualSpacing/>
        <w:jc w:val="center"/>
        <w:rPr>
          <w:rFonts w:ascii="Arial" w:hAnsi="Arial" w:cs="Arial"/>
          <w:b/>
          <w:i/>
          <w:lang w:val="nl-NL"/>
        </w:rPr>
      </w:pPr>
      <w:r w:rsidRPr="00B34A2B">
        <w:rPr>
          <w:rFonts w:ascii="Arial" w:hAnsi="Arial" w:cs="Arial"/>
          <w:b/>
          <w:i/>
          <w:lang w:val="nl-NL"/>
        </w:rPr>
        <w:t xml:space="preserve">Een unieke bron van energie voor uw ogen </w:t>
      </w:r>
    </w:p>
    <w:p w14:paraId="1FD2F2CB" w14:textId="77777777" w:rsidR="00C0146D" w:rsidRPr="008B3407" w:rsidRDefault="00C0146D" w:rsidP="00F74463">
      <w:pPr>
        <w:spacing w:after="0"/>
        <w:contextualSpacing/>
        <w:jc w:val="center"/>
        <w:rPr>
          <w:rFonts w:ascii="Arial" w:hAnsi="Arial" w:cs="Arial"/>
          <w:b/>
          <w:sz w:val="22"/>
          <w:szCs w:val="22"/>
          <w:lang w:val="nl-NL"/>
        </w:rPr>
      </w:pPr>
    </w:p>
    <w:p w14:paraId="7AB92996" w14:textId="0F8703F4" w:rsidR="00C0146D" w:rsidRPr="008B3407" w:rsidRDefault="00C0146D" w:rsidP="00B34A2B">
      <w:pPr>
        <w:spacing w:after="0"/>
        <w:jc w:val="both"/>
        <w:rPr>
          <w:rFonts w:ascii="Arial" w:hAnsi="Arial" w:cs="Arial"/>
          <w:sz w:val="22"/>
          <w:szCs w:val="22"/>
          <w:lang w:val="nl-NL"/>
        </w:rPr>
      </w:pPr>
      <w:r w:rsidRPr="008B3407">
        <w:rPr>
          <w:rFonts w:ascii="Arial" w:hAnsi="Arial" w:cs="Arial"/>
          <w:sz w:val="22"/>
          <w:szCs w:val="22"/>
          <w:lang w:val="nl-NL"/>
        </w:rPr>
        <w:t xml:space="preserve">De NIEUWE </w:t>
      </w:r>
      <w:r w:rsidRPr="008B3407">
        <w:rPr>
          <w:rFonts w:ascii="Arial" w:hAnsi="Arial" w:cs="Arial"/>
          <w:b/>
          <w:sz w:val="22"/>
          <w:szCs w:val="22"/>
          <w:lang w:val="nl-NL"/>
        </w:rPr>
        <w:t xml:space="preserve">Re-Nutriv Ultimate Diamond Transformative Energy Eye </w:t>
      </w:r>
      <w:r>
        <w:rPr>
          <w:rFonts w:ascii="Arial" w:hAnsi="Arial" w:cs="Arial"/>
          <w:b/>
          <w:sz w:val="22"/>
          <w:szCs w:val="22"/>
          <w:lang w:val="nl-NL"/>
        </w:rPr>
        <w:t>Cre</w:t>
      </w:r>
      <w:r w:rsidRPr="008B3407">
        <w:rPr>
          <w:rFonts w:ascii="Arial" w:hAnsi="Arial" w:cs="Arial"/>
          <w:b/>
          <w:sz w:val="22"/>
          <w:szCs w:val="22"/>
          <w:lang w:val="nl-NL"/>
        </w:rPr>
        <w:t>me</w:t>
      </w:r>
      <w:r w:rsidRPr="008B3407">
        <w:rPr>
          <w:rFonts w:ascii="Arial" w:hAnsi="Arial" w:cs="Arial"/>
          <w:sz w:val="22"/>
          <w:szCs w:val="22"/>
          <w:lang w:val="nl-NL"/>
        </w:rPr>
        <w:t xml:space="preserve"> voedt, stimuleert en herstelt de huid rond de ogen. Deze ultraluxueuze oogcrème geeft een ultieme energieboost </w:t>
      </w:r>
      <w:r w:rsidR="00B34A2B">
        <w:rPr>
          <w:rFonts w:ascii="Arial" w:hAnsi="Arial" w:cs="Arial"/>
          <w:sz w:val="22"/>
          <w:szCs w:val="22"/>
          <w:lang w:val="nl-NL"/>
        </w:rPr>
        <w:t xml:space="preserve">aan de oogcontour </w:t>
      </w:r>
      <w:r w:rsidRPr="008B3407">
        <w:rPr>
          <w:rFonts w:ascii="Arial" w:hAnsi="Arial" w:cs="Arial"/>
          <w:sz w:val="22"/>
          <w:szCs w:val="22"/>
          <w:lang w:val="nl-NL"/>
        </w:rPr>
        <w:t xml:space="preserve">door de vernuftige combinatie van kostbaar, revitaliserend </w:t>
      </w:r>
      <w:r w:rsidRPr="008B3407">
        <w:rPr>
          <w:rFonts w:ascii="Arial" w:hAnsi="Arial" w:cs="Arial"/>
          <w:i/>
          <w:sz w:val="22"/>
          <w:szCs w:val="22"/>
          <w:lang w:val="nl-NL"/>
        </w:rPr>
        <w:t xml:space="preserve">zwartetruffelextract </w:t>
      </w:r>
      <w:r>
        <w:rPr>
          <w:rFonts w:ascii="Arial" w:hAnsi="Arial" w:cs="Arial"/>
          <w:sz w:val="22"/>
          <w:szCs w:val="22"/>
          <w:lang w:val="nl-NL"/>
        </w:rPr>
        <w:t>en de baanbrekende</w:t>
      </w:r>
      <w:r w:rsidRPr="008B3407">
        <w:rPr>
          <w:rFonts w:ascii="Arial" w:hAnsi="Arial" w:cs="Arial"/>
          <w:sz w:val="22"/>
          <w:szCs w:val="22"/>
          <w:lang w:val="nl-NL"/>
        </w:rPr>
        <w:t xml:space="preserve"> </w:t>
      </w:r>
      <w:r w:rsidRPr="008B3407">
        <w:rPr>
          <w:rFonts w:ascii="Arial" w:hAnsi="Arial" w:cs="Arial"/>
          <w:i/>
          <w:sz w:val="22"/>
          <w:szCs w:val="22"/>
          <w:lang w:val="nl-NL"/>
        </w:rPr>
        <w:t xml:space="preserve">huidverjongende technologieën </w:t>
      </w:r>
      <w:r w:rsidRPr="008B3407">
        <w:rPr>
          <w:rFonts w:ascii="Arial" w:hAnsi="Arial" w:cs="Arial"/>
          <w:sz w:val="22"/>
          <w:szCs w:val="22"/>
          <w:lang w:val="nl-NL"/>
        </w:rPr>
        <w:t xml:space="preserve">van </w:t>
      </w:r>
      <w:r w:rsidRPr="008B3407">
        <w:rPr>
          <w:rFonts w:ascii="Arial" w:hAnsi="Arial" w:cs="Arial"/>
          <w:b/>
          <w:sz w:val="22"/>
          <w:szCs w:val="22"/>
          <w:lang w:val="nl-NL"/>
        </w:rPr>
        <w:t>Re-Nutriv Ultimate Diamond Sculpting/Refinishing Dual Infusion</w:t>
      </w:r>
      <w:r w:rsidRPr="008B3407">
        <w:rPr>
          <w:rFonts w:ascii="Arial" w:hAnsi="Arial" w:cs="Arial"/>
          <w:sz w:val="22"/>
          <w:szCs w:val="22"/>
          <w:lang w:val="nl-NL"/>
        </w:rPr>
        <w:t xml:space="preserve"> en </w:t>
      </w:r>
      <w:r w:rsidRPr="008B3407">
        <w:rPr>
          <w:rFonts w:ascii="Arial" w:hAnsi="Arial" w:cs="Arial"/>
          <w:b/>
          <w:sz w:val="22"/>
          <w:szCs w:val="22"/>
          <w:lang w:val="nl-NL"/>
        </w:rPr>
        <w:t>Transformative Energy Creme</w:t>
      </w:r>
      <w:r w:rsidR="00B34A2B">
        <w:rPr>
          <w:rFonts w:ascii="Arial" w:hAnsi="Arial" w:cs="Arial"/>
          <w:sz w:val="22"/>
          <w:szCs w:val="22"/>
          <w:lang w:val="nl-NL"/>
        </w:rPr>
        <w:t xml:space="preserve">. </w:t>
      </w:r>
      <w:r w:rsidRPr="008B3407">
        <w:rPr>
          <w:rFonts w:ascii="Arial" w:hAnsi="Arial" w:cs="Arial"/>
          <w:sz w:val="22"/>
          <w:szCs w:val="22"/>
          <w:lang w:val="nl-NL"/>
        </w:rPr>
        <w:t>Deze zeer rijke maar lichte, ultraluxueuze crème verstevigt en revitaliseert de huid rond de ogen. Het resultaat: een str</w:t>
      </w:r>
      <w:r>
        <w:rPr>
          <w:rFonts w:ascii="Arial" w:hAnsi="Arial" w:cs="Arial"/>
          <w:sz w:val="22"/>
          <w:szCs w:val="22"/>
          <w:lang w:val="nl-NL"/>
        </w:rPr>
        <w:t>akkere huid en een meer gedefinieerde</w:t>
      </w:r>
      <w:r w:rsidRPr="008B3407">
        <w:rPr>
          <w:rFonts w:ascii="Arial" w:hAnsi="Arial" w:cs="Arial"/>
          <w:sz w:val="22"/>
          <w:szCs w:val="22"/>
          <w:lang w:val="nl-NL"/>
        </w:rPr>
        <w:t xml:space="preserve">, stralende </w:t>
      </w:r>
      <w:r w:rsidR="00E762B0">
        <w:rPr>
          <w:rFonts w:ascii="Arial" w:hAnsi="Arial" w:cs="Arial"/>
          <w:sz w:val="22"/>
          <w:szCs w:val="22"/>
          <w:lang w:val="nl-NL"/>
        </w:rPr>
        <w:t>oogcontour</w:t>
      </w:r>
      <w:r w:rsidRPr="008B3407">
        <w:rPr>
          <w:rFonts w:ascii="Arial" w:hAnsi="Arial" w:cs="Arial"/>
          <w:sz w:val="22"/>
          <w:szCs w:val="22"/>
          <w:lang w:val="nl-NL"/>
        </w:rPr>
        <w:t>. Donkere kringen en wallen verv</w:t>
      </w:r>
      <w:r w:rsidR="00E762B0">
        <w:rPr>
          <w:rFonts w:ascii="Arial" w:hAnsi="Arial" w:cs="Arial"/>
          <w:sz w:val="22"/>
          <w:szCs w:val="22"/>
          <w:lang w:val="nl-NL"/>
        </w:rPr>
        <w:t>agen na verloop van tijd. D</w:t>
      </w:r>
      <w:r w:rsidRPr="008B3407">
        <w:rPr>
          <w:rFonts w:ascii="Arial" w:hAnsi="Arial" w:cs="Arial"/>
          <w:sz w:val="22"/>
          <w:szCs w:val="22"/>
          <w:lang w:val="nl-NL"/>
        </w:rPr>
        <w:t xml:space="preserve">e huid rond de ogen ziet er opvallend jonger, zachter, strakker en stralender uit. </w:t>
      </w:r>
    </w:p>
    <w:p w14:paraId="2C7D6983" w14:textId="77777777" w:rsidR="00C0146D" w:rsidRPr="008B3407" w:rsidRDefault="00C0146D" w:rsidP="00B34A2B">
      <w:pPr>
        <w:spacing w:after="0"/>
        <w:jc w:val="both"/>
        <w:rPr>
          <w:rFonts w:ascii="Arial" w:hAnsi="Arial" w:cs="Arial"/>
          <w:sz w:val="22"/>
          <w:szCs w:val="22"/>
          <w:lang w:val="nl-NL"/>
        </w:rPr>
      </w:pPr>
    </w:p>
    <w:p w14:paraId="6245908B" w14:textId="77777777" w:rsidR="00C0146D" w:rsidRPr="008B3407" w:rsidRDefault="00C0146D" w:rsidP="00B34A2B">
      <w:pPr>
        <w:spacing w:after="0"/>
        <w:contextualSpacing/>
        <w:jc w:val="both"/>
        <w:rPr>
          <w:rFonts w:ascii="Arial" w:hAnsi="Arial" w:cs="Arial"/>
          <w:b/>
          <w:sz w:val="22"/>
          <w:szCs w:val="22"/>
          <w:u w:val="single"/>
          <w:lang w:val="nl-NL"/>
        </w:rPr>
      </w:pPr>
      <w:r w:rsidRPr="008B3407">
        <w:rPr>
          <w:rFonts w:ascii="Arial" w:hAnsi="Arial" w:cs="Arial"/>
          <w:b/>
          <w:sz w:val="22"/>
          <w:szCs w:val="22"/>
          <w:u w:val="single"/>
          <w:lang w:val="nl-NL"/>
        </w:rPr>
        <w:t xml:space="preserve">EEN GOLF VAN ENERGIE </w:t>
      </w:r>
    </w:p>
    <w:p w14:paraId="0E95732F" w14:textId="77777777" w:rsidR="00E762B0" w:rsidRDefault="00E762B0" w:rsidP="00B34A2B">
      <w:pPr>
        <w:spacing w:after="0"/>
        <w:contextualSpacing/>
        <w:jc w:val="both"/>
        <w:rPr>
          <w:rFonts w:ascii="Arial" w:hAnsi="Arial" w:cs="Arial"/>
          <w:sz w:val="22"/>
          <w:szCs w:val="22"/>
          <w:lang w:val="nl-NL"/>
        </w:rPr>
      </w:pPr>
    </w:p>
    <w:p w14:paraId="21C7090D" w14:textId="0E32C223"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Diep in de bossen in het zuidwesten van Frankrijk groeit de zwarte truffel. Uit deze schat van de natuur wordt door de wetenschappers van Estée Lauder het kostbare</w:t>
      </w:r>
      <w:r w:rsidRPr="008B3407">
        <w:rPr>
          <w:rFonts w:ascii="Arial" w:hAnsi="Arial" w:cs="Arial"/>
          <w:i/>
          <w:sz w:val="22"/>
          <w:szCs w:val="22"/>
          <w:lang w:val="nl-NL"/>
        </w:rPr>
        <w:t xml:space="preserve"> zwartetruffelextract</w:t>
      </w:r>
      <w:r>
        <w:rPr>
          <w:rFonts w:ascii="Arial" w:hAnsi="Arial" w:cs="Arial"/>
          <w:sz w:val="22"/>
          <w:szCs w:val="22"/>
          <w:lang w:val="nl-NL"/>
        </w:rPr>
        <w:t xml:space="preserve"> gewonnen. Dit</w:t>
      </w:r>
      <w:r w:rsidRPr="008B3407">
        <w:rPr>
          <w:rFonts w:ascii="Arial" w:hAnsi="Arial" w:cs="Arial"/>
          <w:sz w:val="22"/>
          <w:szCs w:val="22"/>
          <w:lang w:val="nl-NL"/>
        </w:rPr>
        <w:t xml:space="preserve"> extract heeft </w:t>
      </w:r>
      <w:r w:rsidR="00C94E5B">
        <w:rPr>
          <w:rFonts w:ascii="Arial" w:hAnsi="Arial" w:cs="Arial"/>
          <w:sz w:val="22"/>
          <w:szCs w:val="22"/>
          <w:lang w:val="nl-NL"/>
        </w:rPr>
        <w:t>het</w:t>
      </w:r>
      <w:r>
        <w:rPr>
          <w:rFonts w:ascii="Arial" w:hAnsi="Arial" w:cs="Arial"/>
          <w:sz w:val="22"/>
          <w:szCs w:val="22"/>
          <w:lang w:val="nl-NL"/>
        </w:rPr>
        <w:t xml:space="preserve"> ongekend</w:t>
      </w:r>
      <w:r w:rsidR="00C94E5B">
        <w:rPr>
          <w:rFonts w:ascii="Arial" w:hAnsi="Arial" w:cs="Arial"/>
          <w:sz w:val="22"/>
          <w:szCs w:val="22"/>
          <w:lang w:val="nl-NL"/>
        </w:rPr>
        <w:t>e</w:t>
      </w:r>
      <w:r>
        <w:rPr>
          <w:rFonts w:ascii="Arial" w:hAnsi="Arial" w:cs="Arial"/>
          <w:sz w:val="22"/>
          <w:szCs w:val="22"/>
          <w:lang w:val="nl-NL"/>
        </w:rPr>
        <w:t xml:space="preserve"> vermogen</w:t>
      </w:r>
      <w:r w:rsidRPr="008B3407">
        <w:rPr>
          <w:rFonts w:ascii="Arial" w:hAnsi="Arial" w:cs="Arial"/>
          <w:sz w:val="22"/>
          <w:szCs w:val="22"/>
          <w:lang w:val="nl-NL"/>
        </w:rPr>
        <w:t xml:space="preserve"> om de natuurlijke vitaliteit van de huid te stimuleren, zodat </w:t>
      </w:r>
      <w:r>
        <w:rPr>
          <w:rFonts w:ascii="Arial" w:hAnsi="Arial" w:cs="Arial"/>
          <w:sz w:val="22"/>
          <w:szCs w:val="22"/>
          <w:lang w:val="nl-NL"/>
        </w:rPr>
        <w:t>de</w:t>
      </w:r>
      <w:r w:rsidRPr="008B3407">
        <w:rPr>
          <w:rFonts w:ascii="Arial" w:hAnsi="Arial" w:cs="Arial"/>
          <w:sz w:val="22"/>
          <w:szCs w:val="22"/>
          <w:lang w:val="nl-NL"/>
        </w:rPr>
        <w:t>ze er zichtbaar jonger en gezonder uitziet</w:t>
      </w:r>
      <w:r w:rsidRPr="008B3407">
        <w:rPr>
          <w:rStyle w:val="FootnoteReference"/>
          <w:rFonts w:ascii="Arial" w:hAnsi="Arial" w:cs="Arial"/>
          <w:sz w:val="22"/>
          <w:szCs w:val="22"/>
          <w:lang w:val="nl-NL"/>
        </w:rPr>
        <w:footnoteReference w:id="1"/>
      </w:r>
      <w:r w:rsidRPr="008B3407">
        <w:rPr>
          <w:rFonts w:ascii="Arial" w:hAnsi="Arial" w:cs="Arial"/>
          <w:sz w:val="22"/>
          <w:szCs w:val="22"/>
          <w:lang w:val="nl-NL"/>
        </w:rPr>
        <w:t xml:space="preserve">. Het waardevolle, krachtige extract – een van de bestanddelen van de </w:t>
      </w:r>
      <w:r w:rsidRPr="008B3407">
        <w:rPr>
          <w:rFonts w:ascii="Arial" w:hAnsi="Arial" w:cs="Arial"/>
          <w:b/>
          <w:sz w:val="22"/>
          <w:szCs w:val="22"/>
          <w:lang w:val="nl-NL"/>
        </w:rPr>
        <w:t>Re-Nutriv Ultimate Diamond Transformative Energy Eye Creme</w:t>
      </w:r>
      <w:r w:rsidRPr="008B3407">
        <w:rPr>
          <w:rFonts w:ascii="Arial" w:hAnsi="Arial" w:cs="Arial"/>
          <w:sz w:val="22"/>
          <w:szCs w:val="22"/>
          <w:lang w:val="nl-NL"/>
        </w:rPr>
        <w:t xml:space="preserve"> – herstelt, stimuleert en revitaliseert de huid rond de ogen. </w:t>
      </w:r>
      <w:r w:rsidR="00C94E5B">
        <w:rPr>
          <w:rFonts w:ascii="Arial" w:hAnsi="Arial" w:cs="Arial"/>
          <w:sz w:val="22"/>
          <w:szCs w:val="22"/>
          <w:lang w:val="nl-NL"/>
        </w:rPr>
        <w:t>De</w:t>
      </w:r>
      <w:r w:rsidRPr="008B3407">
        <w:rPr>
          <w:rFonts w:ascii="Arial" w:hAnsi="Arial" w:cs="Arial"/>
          <w:sz w:val="22"/>
          <w:szCs w:val="22"/>
          <w:lang w:val="nl-NL"/>
        </w:rPr>
        <w:t xml:space="preserve"> </w:t>
      </w:r>
      <w:r>
        <w:rPr>
          <w:rFonts w:ascii="Arial" w:hAnsi="Arial" w:cs="Arial"/>
          <w:sz w:val="22"/>
          <w:szCs w:val="22"/>
          <w:lang w:val="nl-NL"/>
        </w:rPr>
        <w:t>voedende, verkwikkende combinatie</w:t>
      </w:r>
      <w:r w:rsidRPr="008B3407">
        <w:rPr>
          <w:rFonts w:ascii="Arial" w:hAnsi="Arial" w:cs="Arial"/>
          <w:sz w:val="22"/>
          <w:szCs w:val="22"/>
          <w:lang w:val="nl-NL"/>
        </w:rPr>
        <w:t xml:space="preserve"> </w:t>
      </w:r>
      <w:r w:rsidR="00C94E5B">
        <w:rPr>
          <w:rFonts w:ascii="Arial" w:hAnsi="Arial" w:cs="Arial"/>
          <w:sz w:val="22"/>
          <w:szCs w:val="22"/>
          <w:lang w:val="nl-NL"/>
        </w:rPr>
        <w:t>met</w:t>
      </w:r>
      <w:r w:rsidRPr="008B3407">
        <w:rPr>
          <w:rFonts w:ascii="Arial" w:hAnsi="Arial" w:cs="Arial"/>
          <w:sz w:val="22"/>
          <w:szCs w:val="22"/>
          <w:lang w:val="nl-NL"/>
        </w:rPr>
        <w:t xml:space="preserve"> plantaardige ingrediënten, zoals </w:t>
      </w:r>
      <w:r>
        <w:rPr>
          <w:rFonts w:ascii="Arial" w:hAnsi="Arial" w:cs="Arial"/>
          <w:i/>
          <w:sz w:val="22"/>
          <w:szCs w:val="22"/>
          <w:lang w:val="nl-NL"/>
        </w:rPr>
        <w:t>zee</w:t>
      </w:r>
      <w:r w:rsidRPr="008B3407">
        <w:rPr>
          <w:rFonts w:ascii="Arial" w:hAnsi="Arial" w:cs="Arial"/>
          <w:i/>
          <w:sz w:val="22"/>
          <w:szCs w:val="22"/>
          <w:lang w:val="nl-NL"/>
        </w:rPr>
        <w:t xml:space="preserve">algen, magnolia-extract </w:t>
      </w:r>
      <w:r w:rsidRPr="008B3407">
        <w:rPr>
          <w:rFonts w:ascii="Arial" w:hAnsi="Arial" w:cs="Arial"/>
          <w:sz w:val="22"/>
          <w:szCs w:val="22"/>
          <w:lang w:val="nl-NL"/>
        </w:rPr>
        <w:t xml:space="preserve">en </w:t>
      </w:r>
      <w:r w:rsidRPr="008B3407">
        <w:rPr>
          <w:rFonts w:ascii="Arial" w:hAnsi="Arial" w:cs="Arial"/>
          <w:i/>
          <w:sz w:val="22"/>
          <w:szCs w:val="22"/>
          <w:lang w:val="nl-NL"/>
        </w:rPr>
        <w:t>extract van Japanse abrikoos</w:t>
      </w:r>
      <w:r>
        <w:rPr>
          <w:rFonts w:ascii="Arial" w:hAnsi="Arial" w:cs="Arial"/>
          <w:i/>
          <w:sz w:val="22"/>
          <w:szCs w:val="22"/>
          <w:lang w:val="nl-NL"/>
        </w:rPr>
        <w:t>,</w:t>
      </w:r>
      <w:r w:rsidRPr="008B3407">
        <w:rPr>
          <w:rFonts w:ascii="Arial" w:hAnsi="Arial" w:cs="Arial"/>
          <w:i/>
          <w:sz w:val="22"/>
          <w:szCs w:val="22"/>
          <w:lang w:val="nl-NL"/>
        </w:rPr>
        <w:t xml:space="preserve"> </w:t>
      </w:r>
      <w:r>
        <w:rPr>
          <w:rFonts w:ascii="Arial" w:hAnsi="Arial" w:cs="Arial"/>
          <w:sz w:val="22"/>
          <w:szCs w:val="22"/>
          <w:lang w:val="nl-NL"/>
        </w:rPr>
        <w:t>bestrijdt</w:t>
      </w:r>
      <w:r w:rsidRPr="008B3407">
        <w:rPr>
          <w:rFonts w:ascii="Arial" w:hAnsi="Arial" w:cs="Arial"/>
          <w:sz w:val="22"/>
          <w:szCs w:val="22"/>
          <w:lang w:val="nl-NL"/>
        </w:rPr>
        <w:t xml:space="preserve"> zichtbar</w:t>
      </w:r>
      <w:r>
        <w:rPr>
          <w:rFonts w:ascii="Arial" w:hAnsi="Arial" w:cs="Arial"/>
          <w:sz w:val="22"/>
          <w:szCs w:val="22"/>
          <w:lang w:val="nl-NL"/>
        </w:rPr>
        <w:t>e tekenen van vermoeidheid. Het r</w:t>
      </w:r>
      <w:r w:rsidRPr="008B3407">
        <w:rPr>
          <w:rFonts w:ascii="Arial" w:hAnsi="Arial" w:cs="Arial"/>
          <w:sz w:val="22"/>
          <w:szCs w:val="22"/>
          <w:lang w:val="nl-NL"/>
        </w:rPr>
        <w:t>esultaat: een jeugdige</w:t>
      </w:r>
      <w:r>
        <w:rPr>
          <w:rFonts w:ascii="Arial" w:hAnsi="Arial" w:cs="Arial"/>
          <w:sz w:val="22"/>
          <w:szCs w:val="22"/>
          <w:lang w:val="nl-NL"/>
        </w:rPr>
        <w:t>, uitgeruste</w:t>
      </w:r>
      <w:r w:rsidRPr="008B3407">
        <w:rPr>
          <w:rFonts w:ascii="Arial" w:hAnsi="Arial" w:cs="Arial"/>
          <w:sz w:val="22"/>
          <w:szCs w:val="22"/>
          <w:lang w:val="nl-NL"/>
        </w:rPr>
        <w:t xml:space="preserve"> look en een frisse, stralende teint. De huid rond de ogen ziet er </w:t>
      </w:r>
      <w:r>
        <w:rPr>
          <w:rFonts w:ascii="Arial" w:hAnsi="Arial" w:cs="Arial"/>
          <w:sz w:val="22"/>
          <w:szCs w:val="22"/>
          <w:lang w:val="nl-NL"/>
        </w:rPr>
        <w:t>direct</w:t>
      </w:r>
      <w:r w:rsidRPr="008B3407">
        <w:rPr>
          <w:rFonts w:ascii="Arial" w:hAnsi="Arial" w:cs="Arial"/>
          <w:sz w:val="22"/>
          <w:szCs w:val="22"/>
          <w:lang w:val="nl-NL"/>
        </w:rPr>
        <w:t xml:space="preserve"> jonger uit, voor een intense, schitterende blik. Geavanceerde tests hebben bovendien de synergetische werking aangetoond van het exclusieve </w:t>
      </w:r>
      <w:r w:rsidR="00D135FA">
        <w:rPr>
          <w:rFonts w:ascii="Arial" w:hAnsi="Arial" w:cs="Arial"/>
          <w:i/>
          <w:sz w:val="22"/>
          <w:szCs w:val="22"/>
          <w:lang w:val="nl-NL"/>
        </w:rPr>
        <w:t>zwarte</w:t>
      </w:r>
      <w:r w:rsidRPr="008B3407">
        <w:rPr>
          <w:rFonts w:ascii="Arial" w:hAnsi="Arial" w:cs="Arial"/>
          <w:i/>
          <w:sz w:val="22"/>
          <w:szCs w:val="22"/>
          <w:lang w:val="nl-NL"/>
        </w:rPr>
        <w:t xml:space="preserve">truffelextract </w:t>
      </w:r>
      <w:r w:rsidRPr="008B3407">
        <w:rPr>
          <w:rFonts w:ascii="Arial" w:hAnsi="Arial" w:cs="Arial"/>
          <w:sz w:val="22"/>
          <w:szCs w:val="22"/>
          <w:lang w:val="nl-NL"/>
        </w:rPr>
        <w:t xml:space="preserve">van Re-Nutriv en de geavanceerde </w:t>
      </w:r>
      <w:r w:rsidRPr="008B3407">
        <w:rPr>
          <w:rFonts w:ascii="Arial" w:hAnsi="Arial" w:cs="Arial"/>
          <w:i/>
          <w:sz w:val="22"/>
          <w:szCs w:val="22"/>
          <w:lang w:val="nl-NL"/>
        </w:rPr>
        <w:t xml:space="preserve">huidverjongende technologieën. </w:t>
      </w:r>
      <w:r w:rsidRPr="008B3407">
        <w:rPr>
          <w:rFonts w:ascii="Arial" w:hAnsi="Arial" w:cs="Arial"/>
          <w:sz w:val="22"/>
          <w:szCs w:val="22"/>
          <w:lang w:val="nl-NL"/>
        </w:rPr>
        <w:t xml:space="preserve">Samen bevorderen ze een </w:t>
      </w:r>
      <w:r w:rsidR="00E762B0">
        <w:rPr>
          <w:rFonts w:ascii="Arial" w:hAnsi="Arial" w:cs="Arial"/>
          <w:sz w:val="22"/>
          <w:szCs w:val="22"/>
          <w:lang w:val="nl-NL"/>
        </w:rPr>
        <w:t>egalere</w:t>
      </w:r>
      <w:r w:rsidRPr="008B3407">
        <w:rPr>
          <w:rFonts w:ascii="Arial" w:hAnsi="Arial" w:cs="Arial"/>
          <w:sz w:val="22"/>
          <w:szCs w:val="22"/>
          <w:lang w:val="nl-NL"/>
        </w:rPr>
        <w:t xml:space="preserve"> teint</w:t>
      </w:r>
      <w:r w:rsidRPr="008B3407">
        <w:rPr>
          <w:rStyle w:val="FootnoteReference"/>
          <w:rFonts w:ascii="Arial" w:hAnsi="Arial" w:cs="Arial"/>
          <w:sz w:val="22"/>
          <w:szCs w:val="22"/>
          <w:lang w:val="nl-NL"/>
        </w:rPr>
        <w:footnoteReference w:id="2"/>
      </w:r>
      <w:r w:rsidRPr="008B3407">
        <w:rPr>
          <w:rFonts w:ascii="Arial" w:hAnsi="Arial" w:cs="Arial"/>
          <w:sz w:val="22"/>
          <w:szCs w:val="22"/>
          <w:lang w:val="nl-NL"/>
        </w:rPr>
        <w:t>.</w:t>
      </w:r>
    </w:p>
    <w:p w14:paraId="6BB3086B" w14:textId="77777777" w:rsidR="00C0146D" w:rsidRPr="008B3407" w:rsidRDefault="00C0146D" w:rsidP="00F74463">
      <w:pPr>
        <w:spacing w:after="0"/>
        <w:contextualSpacing/>
        <w:rPr>
          <w:rFonts w:ascii="Arial" w:hAnsi="Arial" w:cs="Arial"/>
          <w:sz w:val="22"/>
          <w:szCs w:val="22"/>
          <w:lang w:val="nl-NL"/>
        </w:rPr>
      </w:pPr>
    </w:p>
    <w:p w14:paraId="2A94A807" w14:textId="77777777" w:rsidR="0091086A" w:rsidRDefault="0091086A" w:rsidP="00F74463">
      <w:pPr>
        <w:spacing w:after="0"/>
        <w:contextualSpacing/>
        <w:rPr>
          <w:rFonts w:ascii="Arial" w:hAnsi="Arial" w:cs="Arial"/>
          <w:b/>
          <w:sz w:val="22"/>
          <w:szCs w:val="22"/>
          <w:u w:val="single"/>
          <w:lang w:val="nl-NL"/>
        </w:rPr>
      </w:pPr>
    </w:p>
    <w:p w14:paraId="4E56E2C3" w14:textId="77777777" w:rsidR="00C0146D" w:rsidRPr="008B3407" w:rsidRDefault="00C0146D" w:rsidP="00F74463">
      <w:pPr>
        <w:spacing w:after="0"/>
        <w:contextualSpacing/>
        <w:rPr>
          <w:rFonts w:ascii="Arial" w:hAnsi="Arial" w:cs="Arial"/>
          <w:b/>
          <w:sz w:val="22"/>
          <w:szCs w:val="22"/>
          <w:u w:val="single"/>
          <w:lang w:val="nl-NL"/>
        </w:rPr>
      </w:pPr>
      <w:r w:rsidRPr="008B3407">
        <w:rPr>
          <w:rFonts w:ascii="Arial" w:hAnsi="Arial" w:cs="Arial"/>
          <w:b/>
          <w:sz w:val="22"/>
          <w:szCs w:val="22"/>
          <w:u w:val="single"/>
          <w:lang w:val="nl-NL"/>
        </w:rPr>
        <w:t xml:space="preserve">EEN ZELDZAME INNOVATIE </w:t>
      </w:r>
    </w:p>
    <w:p w14:paraId="167094FD" w14:textId="77777777" w:rsidR="00E762B0" w:rsidRDefault="00E762B0" w:rsidP="00B34A2B">
      <w:pPr>
        <w:spacing w:after="0"/>
        <w:contextualSpacing/>
        <w:jc w:val="both"/>
        <w:rPr>
          <w:rFonts w:ascii="Arial" w:hAnsi="Arial" w:cs="Arial"/>
          <w:sz w:val="22"/>
          <w:szCs w:val="22"/>
          <w:lang w:val="nl-NL"/>
        </w:rPr>
      </w:pPr>
    </w:p>
    <w:p w14:paraId="76463046" w14:textId="73B3BEA4"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De </w:t>
      </w:r>
      <w:r w:rsidRPr="008B3407">
        <w:rPr>
          <w:rFonts w:ascii="Arial" w:hAnsi="Arial" w:cs="Arial"/>
          <w:b/>
          <w:sz w:val="22"/>
          <w:szCs w:val="22"/>
          <w:lang w:val="nl-NL"/>
        </w:rPr>
        <w:t xml:space="preserve">Re-Nutriv Ultimate Diamond Transformative Energy Eye Creme </w:t>
      </w:r>
      <w:r w:rsidRPr="008B3407">
        <w:rPr>
          <w:rFonts w:ascii="Arial" w:hAnsi="Arial" w:cs="Arial"/>
          <w:sz w:val="22"/>
          <w:szCs w:val="22"/>
          <w:lang w:val="nl-NL"/>
        </w:rPr>
        <w:t>bevat geavanceerde huidverjongende technologieën – een revolutionaire doorbraak o</w:t>
      </w:r>
      <w:r>
        <w:rPr>
          <w:rFonts w:ascii="Arial" w:hAnsi="Arial" w:cs="Arial"/>
          <w:sz w:val="22"/>
          <w:szCs w:val="22"/>
          <w:lang w:val="nl-NL"/>
        </w:rPr>
        <w:t>p het gebied van epigenetica. Deze technologieën</w:t>
      </w:r>
      <w:r w:rsidRPr="008B3407">
        <w:rPr>
          <w:rFonts w:ascii="Arial" w:hAnsi="Arial" w:cs="Arial"/>
          <w:sz w:val="22"/>
          <w:szCs w:val="22"/>
          <w:lang w:val="nl-NL"/>
        </w:rPr>
        <w:t xml:space="preserve"> stimuleren de natuurlijke verjongende eigenschappen van de huidcellen en verminderen zichtbare tekenen van veroudering door de werking van drie antiverouderingsgenen</w:t>
      </w:r>
      <w:r>
        <w:rPr>
          <w:rFonts w:ascii="Arial" w:hAnsi="Arial" w:cs="Arial"/>
          <w:sz w:val="22"/>
          <w:szCs w:val="22"/>
          <w:lang w:val="nl-NL"/>
        </w:rPr>
        <w:t xml:space="preserve"> te ondersteunen</w:t>
      </w:r>
      <w:r w:rsidRPr="008B3407">
        <w:rPr>
          <w:rFonts w:ascii="Arial" w:hAnsi="Arial" w:cs="Arial"/>
          <w:sz w:val="22"/>
          <w:szCs w:val="22"/>
          <w:lang w:val="nl-NL"/>
        </w:rPr>
        <w:t>: SIRT-</w:t>
      </w:r>
      <w:r>
        <w:rPr>
          <w:rFonts w:ascii="Arial" w:hAnsi="Arial" w:cs="Arial"/>
          <w:sz w:val="22"/>
          <w:szCs w:val="22"/>
          <w:lang w:val="nl-NL"/>
        </w:rPr>
        <w:t>1</w:t>
      </w:r>
      <w:r w:rsidRPr="008B3407">
        <w:rPr>
          <w:rFonts w:ascii="Arial" w:hAnsi="Arial" w:cs="Arial"/>
          <w:sz w:val="22"/>
          <w:szCs w:val="22"/>
          <w:lang w:val="nl-NL"/>
        </w:rPr>
        <w:t xml:space="preserve">, SIRT-3 en SIRT-6. De </w:t>
      </w:r>
      <w:r w:rsidRPr="008B3407">
        <w:rPr>
          <w:rFonts w:ascii="Arial" w:hAnsi="Arial" w:cs="Arial"/>
          <w:i/>
          <w:sz w:val="22"/>
          <w:szCs w:val="22"/>
          <w:lang w:val="nl-NL"/>
        </w:rPr>
        <w:t xml:space="preserve">huidverjongende technologieën </w:t>
      </w:r>
      <w:r w:rsidRPr="008B3407">
        <w:rPr>
          <w:rFonts w:ascii="Arial" w:hAnsi="Arial" w:cs="Arial"/>
          <w:sz w:val="22"/>
          <w:szCs w:val="22"/>
          <w:lang w:val="nl-NL"/>
        </w:rPr>
        <w:t>bevorderen de natuurlijke activering van deze antiverouderingsgenen door de huidcellen</w:t>
      </w:r>
      <w:r w:rsidR="00E762B0">
        <w:rPr>
          <w:rFonts w:ascii="Arial" w:hAnsi="Arial" w:cs="Arial"/>
          <w:sz w:val="22"/>
          <w:szCs w:val="22"/>
          <w:lang w:val="nl-NL"/>
        </w:rPr>
        <w:t>. Het resultaat? E</w:t>
      </w:r>
      <w:bookmarkStart w:id="0" w:name="_GoBack"/>
      <w:bookmarkEnd w:id="0"/>
      <w:r w:rsidRPr="008B3407">
        <w:rPr>
          <w:rFonts w:ascii="Arial" w:hAnsi="Arial" w:cs="Arial"/>
          <w:sz w:val="22"/>
          <w:szCs w:val="22"/>
          <w:lang w:val="nl-NL"/>
        </w:rPr>
        <w:t xml:space="preserve">en jeugdigere uitstraling. Tests hebben aangetoond dat deze krachtige technologieën, waarvoor een patent is aangevraagd, </w:t>
      </w:r>
      <w:r w:rsidRPr="008B3407">
        <w:rPr>
          <w:rFonts w:ascii="Arial" w:hAnsi="Arial" w:cs="Arial"/>
          <w:sz w:val="22"/>
          <w:szCs w:val="22"/>
          <w:u w:val="single"/>
          <w:lang w:val="nl-NL"/>
        </w:rPr>
        <w:t>ervoor zorgen dat de huid na 72 uur</w:t>
      </w:r>
      <w:r w:rsidRPr="008B3407">
        <w:rPr>
          <w:rStyle w:val="FootnoteReference"/>
          <w:rFonts w:ascii="Arial" w:hAnsi="Arial" w:cs="Arial"/>
          <w:sz w:val="22"/>
          <w:szCs w:val="22"/>
          <w:u w:val="single"/>
          <w:lang w:val="nl-NL"/>
        </w:rPr>
        <w:footnoteReference w:id="3"/>
      </w:r>
      <w:r w:rsidRPr="008B3407">
        <w:rPr>
          <w:rFonts w:ascii="Arial" w:hAnsi="Arial" w:cs="Arial"/>
          <w:sz w:val="22"/>
          <w:szCs w:val="22"/>
          <w:u w:val="single"/>
          <w:lang w:val="nl-NL"/>
        </w:rPr>
        <w:t xml:space="preserve"> maar liefst 215% meer collageen aanmaakt.</w:t>
      </w:r>
      <w:r w:rsidRPr="008B3407">
        <w:rPr>
          <w:rFonts w:ascii="Arial" w:hAnsi="Arial" w:cs="Arial"/>
          <w:sz w:val="22"/>
          <w:szCs w:val="22"/>
          <w:lang w:val="nl-NL"/>
        </w:rPr>
        <w:t xml:space="preserve"> Daarnaast herstellen en versterken </w:t>
      </w:r>
      <w:r w:rsidRPr="008B3407">
        <w:rPr>
          <w:rFonts w:ascii="Arial" w:hAnsi="Arial" w:cs="Arial"/>
          <w:i/>
          <w:sz w:val="22"/>
          <w:szCs w:val="22"/>
          <w:lang w:val="nl-NL"/>
        </w:rPr>
        <w:t xml:space="preserve">geavanceerde liftende technologieën </w:t>
      </w:r>
      <w:r w:rsidRPr="008B3407">
        <w:rPr>
          <w:rFonts w:ascii="Arial" w:hAnsi="Arial" w:cs="Arial"/>
          <w:sz w:val="22"/>
          <w:szCs w:val="22"/>
          <w:lang w:val="nl-NL"/>
        </w:rPr>
        <w:t xml:space="preserve">de densiteit van de huid. Na verloop van tijd ziet de huid rond de ogen er jonger, steviger en strakker uit. Donkere kringen en fijne lijntjes vervagen en de natuurlijke schoonheid van de huid wordt hersteld. </w:t>
      </w:r>
    </w:p>
    <w:p w14:paraId="7DB6DAAC" w14:textId="77777777" w:rsidR="00C0146D" w:rsidRPr="008B3407" w:rsidRDefault="00C0146D" w:rsidP="00F74463">
      <w:pPr>
        <w:spacing w:after="0"/>
        <w:contextualSpacing/>
        <w:rPr>
          <w:rFonts w:ascii="Arial" w:hAnsi="Arial" w:cs="Arial"/>
          <w:sz w:val="22"/>
          <w:szCs w:val="22"/>
          <w:lang w:val="nl-NL"/>
        </w:rPr>
      </w:pPr>
    </w:p>
    <w:p w14:paraId="6AEFF264" w14:textId="77777777" w:rsidR="00C0146D" w:rsidRPr="008B3407" w:rsidRDefault="00C0146D" w:rsidP="00F74463">
      <w:pPr>
        <w:spacing w:after="0"/>
        <w:contextualSpacing/>
        <w:rPr>
          <w:rFonts w:ascii="Arial" w:hAnsi="Arial" w:cs="Arial"/>
          <w:sz w:val="22"/>
          <w:szCs w:val="22"/>
          <w:lang w:val="nl-NL"/>
        </w:rPr>
      </w:pPr>
      <w:r w:rsidRPr="008B3407">
        <w:rPr>
          <w:rFonts w:ascii="Arial" w:hAnsi="Arial" w:cs="Arial"/>
          <w:b/>
          <w:sz w:val="22"/>
          <w:szCs w:val="22"/>
          <w:u w:val="single"/>
          <w:lang w:val="nl-NL"/>
        </w:rPr>
        <w:t xml:space="preserve">EEN ULTIEM GEVOEL VAN LUXE </w:t>
      </w:r>
    </w:p>
    <w:p w14:paraId="78106940" w14:textId="77777777" w:rsidR="00E762B0" w:rsidRDefault="00E762B0" w:rsidP="00B34A2B">
      <w:pPr>
        <w:spacing w:after="0"/>
        <w:contextualSpacing/>
        <w:jc w:val="both"/>
        <w:rPr>
          <w:rFonts w:ascii="Arial" w:hAnsi="Arial" w:cs="Arial"/>
          <w:sz w:val="22"/>
          <w:szCs w:val="22"/>
          <w:lang w:val="nl-NL"/>
        </w:rPr>
      </w:pPr>
    </w:p>
    <w:p w14:paraId="2E19357C" w14:textId="55AEB64E" w:rsidR="00C0146D" w:rsidRPr="00B34A2B"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De NIEUWE </w:t>
      </w:r>
      <w:r w:rsidRPr="008B3407">
        <w:rPr>
          <w:rFonts w:ascii="Arial" w:hAnsi="Arial" w:cs="Arial"/>
          <w:b/>
          <w:sz w:val="22"/>
          <w:szCs w:val="22"/>
          <w:lang w:val="nl-NL"/>
        </w:rPr>
        <w:t xml:space="preserve">Re-Nutriv Ultimate Diamond Transformative Energy Eye Creme </w:t>
      </w:r>
      <w:r w:rsidRPr="008B3407">
        <w:rPr>
          <w:rFonts w:ascii="Arial" w:hAnsi="Arial" w:cs="Arial"/>
          <w:sz w:val="22"/>
          <w:szCs w:val="22"/>
          <w:lang w:val="nl-NL"/>
        </w:rPr>
        <w:t>hydrateert en verkwikt de huid ro</w:t>
      </w:r>
      <w:r>
        <w:rPr>
          <w:rFonts w:ascii="Arial" w:hAnsi="Arial" w:cs="Arial"/>
          <w:sz w:val="22"/>
          <w:szCs w:val="22"/>
          <w:lang w:val="nl-NL"/>
        </w:rPr>
        <w:t xml:space="preserve">nd de ogen intens en langdurig, </w:t>
      </w:r>
      <w:r w:rsidRPr="008B3407">
        <w:rPr>
          <w:rFonts w:ascii="Arial" w:hAnsi="Arial" w:cs="Arial"/>
          <w:sz w:val="22"/>
          <w:szCs w:val="22"/>
          <w:lang w:val="nl-NL"/>
        </w:rPr>
        <w:t xml:space="preserve">voor een ultiem gevoel van luxe al vanaf het eerste gebruik. </w:t>
      </w:r>
      <w:r w:rsidR="00B34A2B" w:rsidRPr="00B34A2B">
        <w:rPr>
          <w:rFonts w:ascii="Arial" w:hAnsi="Arial" w:cs="Arial"/>
          <w:sz w:val="22"/>
          <w:szCs w:val="22"/>
          <w:lang w:val="nl-NL"/>
        </w:rPr>
        <w:t xml:space="preserve">De </w:t>
      </w:r>
      <w:r w:rsidR="0091086A">
        <w:rPr>
          <w:rFonts w:ascii="Arial" w:hAnsi="Arial" w:cs="Arial"/>
          <w:sz w:val="22"/>
          <w:szCs w:val="22"/>
          <w:lang w:val="nl-NL"/>
        </w:rPr>
        <w:t>crème</w:t>
      </w:r>
      <w:r w:rsidR="00B34A2B" w:rsidRPr="00B34A2B">
        <w:rPr>
          <w:rFonts w:ascii="Arial" w:hAnsi="Arial" w:cs="Arial"/>
          <w:sz w:val="22"/>
          <w:szCs w:val="22"/>
          <w:lang w:val="nl-NL"/>
        </w:rPr>
        <w:t xml:space="preserve"> wordt aangebracht met een luxueuze, roterende applicator die speciaal voor Re-Nutriv is vervaardigd uit een verkoelende gouden legering. </w:t>
      </w:r>
      <w:r w:rsidR="0091086A" w:rsidRPr="008B3407">
        <w:rPr>
          <w:rFonts w:ascii="Arial" w:hAnsi="Arial" w:cs="Arial"/>
          <w:sz w:val="22"/>
          <w:szCs w:val="22"/>
          <w:lang w:val="nl-NL"/>
        </w:rPr>
        <w:t xml:space="preserve">Pure verwennerij voor </w:t>
      </w:r>
      <w:r w:rsidR="0091086A">
        <w:rPr>
          <w:rFonts w:ascii="Arial" w:hAnsi="Arial" w:cs="Arial"/>
          <w:sz w:val="22"/>
          <w:szCs w:val="22"/>
          <w:lang w:val="nl-NL"/>
        </w:rPr>
        <w:t xml:space="preserve">de huid! </w:t>
      </w:r>
      <w:r w:rsidRPr="00B34A2B">
        <w:rPr>
          <w:rFonts w:ascii="Arial" w:hAnsi="Arial" w:cs="Arial"/>
          <w:sz w:val="22"/>
          <w:szCs w:val="22"/>
          <w:lang w:val="nl-NL"/>
        </w:rPr>
        <w:t>Het resultaat: de huid rond de ogen ziet er gladder, steviger en voller uit, voor een friss</w:t>
      </w:r>
      <w:r w:rsidRPr="008B3407">
        <w:rPr>
          <w:rFonts w:ascii="Arial" w:hAnsi="Arial" w:cs="Arial"/>
          <w:sz w:val="22"/>
          <w:szCs w:val="22"/>
          <w:lang w:val="nl-NL"/>
        </w:rPr>
        <w:t xml:space="preserve">ere, perfecte teint. Na verloop van tijd wordt de beschermende barrière van de huid rond de ogen hersteld, zodat de huid beter bestand is tegen invloeden van buitenaf die het verouderingsproces versnellen. </w:t>
      </w:r>
      <w:r w:rsidRPr="008B3407">
        <w:rPr>
          <w:rFonts w:ascii="Arial" w:hAnsi="Arial" w:cs="Arial"/>
          <w:i/>
          <w:sz w:val="22"/>
          <w:szCs w:val="22"/>
          <w:lang w:val="nl-NL"/>
        </w:rPr>
        <w:t xml:space="preserve">Zuiver 24-karaats goud </w:t>
      </w:r>
      <w:r w:rsidRPr="008B3407">
        <w:rPr>
          <w:rFonts w:ascii="Arial" w:hAnsi="Arial" w:cs="Arial"/>
          <w:sz w:val="22"/>
          <w:szCs w:val="22"/>
          <w:lang w:val="nl-NL"/>
        </w:rPr>
        <w:t xml:space="preserve">en krachtige anti-irritanten kalmeren de huid rond de ogen, zodat </w:t>
      </w:r>
      <w:r>
        <w:rPr>
          <w:rFonts w:ascii="Arial" w:hAnsi="Arial" w:cs="Arial"/>
          <w:sz w:val="22"/>
          <w:szCs w:val="22"/>
          <w:lang w:val="nl-NL"/>
        </w:rPr>
        <w:t>de</w:t>
      </w:r>
      <w:r w:rsidRPr="008B3407">
        <w:rPr>
          <w:rFonts w:ascii="Arial" w:hAnsi="Arial" w:cs="Arial"/>
          <w:sz w:val="22"/>
          <w:szCs w:val="22"/>
          <w:lang w:val="nl-NL"/>
        </w:rPr>
        <w:t xml:space="preserve">ze aangenaam zacht aanvoelt. </w:t>
      </w:r>
      <w:r w:rsidRPr="008B3407">
        <w:rPr>
          <w:rFonts w:ascii="Arial" w:hAnsi="Arial" w:cs="Arial"/>
          <w:i/>
          <w:sz w:val="22"/>
          <w:szCs w:val="22"/>
          <w:lang w:val="nl-NL"/>
        </w:rPr>
        <w:t xml:space="preserve">Zuidzeeparels </w:t>
      </w:r>
      <w:r w:rsidRPr="008B3407">
        <w:rPr>
          <w:rFonts w:ascii="Arial" w:hAnsi="Arial" w:cs="Arial"/>
          <w:sz w:val="22"/>
          <w:szCs w:val="22"/>
          <w:lang w:val="nl-NL"/>
        </w:rPr>
        <w:t xml:space="preserve">en </w:t>
      </w:r>
      <w:r>
        <w:rPr>
          <w:rFonts w:ascii="Arial" w:hAnsi="Arial" w:cs="Arial"/>
          <w:i/>
          <w:sz w:val="22"/>
          <w:szCs w:val="22"/>
          <w:lang w:val="nl-NL"/>
        </w:rPr>
        <w:t>verhelderende</w:t>
      </w:r>
      <w:r w:rsidRPr="008B3407">
        <w:rPr>
          <w:rFonts w:ascii="Arial" w:hAnsi="Arial" w:cs="Arial"/>
          <w:i/>
          <w:sz w:val="22"/>
          <w:szCs w:val="22"/>
          <w:lang w:val="nl-NL"/>
        </w:rPr>
        <w:t xml:space="preserve"> bestanddelen </w:t>
      </w:r>
      <w:r>
        <w:rPr>
          <w:rFonts w:ascii="Arial" w:hAnsi="Arial" w:cs="Arial"/>
          <w:sz w:val="22"/>
          <w:szCs w:val="22"/>
          <w:lang w:val="nl-NL"/>
        </w:rPr>
        <w:t>zorgen direct</w:t>
      </w:r>
      <w:r w:rsidRPr="008B3407">
        <w:rPr>
          <w:rFonts w:ascii="Arial" w:hAnsi="Arial" w:cs="Arial"/>
          <w:sz w:val="22"/>
          <w:szCs w:val="22"/>
          <w:lang w:val="nl-NL"/>
        </w:rPr>
        <w:t xml:space="preserve"> </w:t>
      </w:r>
      <w:r>
        <w:rPr>
          <w:rFonts w:ascii="Arial" w:hAnsi="Arial" w:cs="Arial"/>
          <w:sz w:val="22"/>
          <w:szCs w:val="22"/>
          <w:lang w:val="nl-NL"/>
        </w:rPr>
        <w:t xml:space="preserve">voor </w:t>
      </w:r>
      <w:r w:rsidRPr="008B3407">
        <w:rPr>
          <w:rFonts w:ascii="Arial" w:hAnsi="Arial" w:cs="Arial"/>
          <w:sz w:val="22"/>
          <w:szCs w:val="22"/>
          <w:lang w:val="nl-NL"/>
        </w:rPr>
        <w:t xml:space="preserve">een schitterende, warme uitstraling. </w:t>
      </w:r>
      <w:r w:rsidRPr="00B34A2B">
        <w:rPr>
          <w:rFonts w:ascii="Arial" w:hAnsi="Arial" w:cs="Arial"/>
          <w:sz w:val="22"/>
          <w:szCs w:val="22"/>
          <w:lang w:val="nl-NL"/>
        </w:rPr>
        <w:t xml:space="preserve">Onvolmaaktheden verdwijnen en de huid rond de ogen ondergaat een heuse metamorfose. Voor een jongere uitstraling en een egalere teint. </w:t>
      </w:r>
    </w:p>
    <w:p w14:paraId="1825A373" w14:textId="77777777" w:rsidR="00C0146D" w:rsidRPr="00B34A2B" w:rsidRDefault="00C0146D" w:rsidP="00B34A2B">
      <w:pPr>
        <w:spacing w:after="0"/>
        <w:contextualSpacing/>
        <w:jc w:val="both"/>
        <w:rPr>
          <w:rFonts w:ascii="Arial" w:hAnsi="Arial" w:cs="Arial"/>
          <w:sz w:val="22"/>
          <w:szCs w:val="22"/>
          <w:lang w:val="nl-NL"/>
        </w:rPr>
      </w:pPr>
    </w:p>
    <w:p w14:paraId="76FC3E9A" w14:textId="77777777" w:rsidR="00C0146D" w:rsidRPr="00B34A2B" w:rsidRDefault="00C0146D" w:rsidP="00B34A2B">
      <w:pPr>
        <w:spacing w:after="0"/>
        <w:jc w:val="both"/>
        <w:rPr>
          <w:rFonts w:ascii="Arial" w:hAnsi="Arial" w:cs="Arial"/>
          <w:sz w:val="22"/>
          <w:szCs w:val="22"/>
          <w:lang w:val="nl-NL"/>
        </w:rPr>
      </w:pPr>
      <w:r w:rsidRPr="00B34A2B">
        <w:rPr>
          <w:rFonts w:ascii="Arial" w:hAnsi="Arial" w:cs="Arial"/>
          <w:sz w:val="22"/>
          <w:szCs w:val="22"/>
          <w:lang w:val="nl-NL"/>
        </w:rPr>
        <w:t xml:space="preserve">Dermatologisch en oftalmologisch getest. Niet-acnegeen. Geschikt voor gebruik op de oogleden. </w:t>
      </w:r>
    </w:p>
    <w:p w14:paraId="45FA9341" w14:textId="77777777" w:rsidR="00C0146D" w:rsidRPr="00B34A2B" w:rsidRDefault="00C0146D" w:rsidP="00B34A2B">
      <w:pPr>
        <w:spacing w:after="0"/>
        <w:jc w:val="both"/>
        <w:rPr>
          <w:rFonts w:ascii="Arial" w:hAnsi="Arial" w:cs="Arial"/>
          <w:sz w:val="22"/>
          <w:szCs w:val="22"/>
          <w:lang w:val="nl-NL"/>
        </w:rPr>
      </w:pPr>
    </w:p>
    <w:p w14:paraId="343EB868" w14:textId="77777777" w:rsidR="004D3FFA" w:rsidRPr="00B34A2B" w:rsidRDefault="004D3FFA" w:rsidP="00B34A2B">
      <w:pPr>
        <w:spacing w:after="0"/>
        <w:jc w:val="both"/>
        <w:rPr>
          <w:rFonts w:ascii="Arial" w:hAnsi="Arial" w:cs="Arial"/>
          <w:sz w:val="22"/>
          <w:szCs w:val="22"/>
          <w:lang w:val="nl-NL"/>
        </w:rPr>
      </w:pPr>
    </w:p>
    <w:p w14:paraId="624A50CC" w14:textId="6FEA7D06" w:rsidR="00B34A2B" w:rsidRDefault="00C0146D" w:rsidP="00B34A2B">
      <w:pPr>
        <w:jc w:val="both"/>
        <w:rPr>
          <w:rFonts w:ascii="Arial" w:hAnsi="Arial"/>
          <w:sz w:val="22"/>
          <w:szCs w:val="22"/>
          <w:lang w:val="nl-BE"/>
        </w:rPr>
      </w:pPr>
      <w:r w:rsidRPr="00B34A2B">
        <w:rPr>
          <w:rFonts w:ascii="Arial" w:hAnsi="Arial" w:cs="Arial"/>
          <w:sz w:val="22"/>
          <w:szCs w:val="22"/>
          <w:lang w:val="nl-NL"/>
        </w:rPr>
        <w:t xml:space="preserve">De NIEUWE </w:t>
      </w:r>
      <w:r w:rsidRPr="00B34A2B">
        <w:rPr>
          <w:rFonts w:ascii="Arial" w:hAnsi="Arial" w:cs="Arial"/>
          <w:b/>
          <w:sz w:val="22"/>
          <w:szCs w:val="22"/>
          <w:lang w:val="nl-NL"/>
        </w:rPr>
        <w:t>Re-Nutriv Ultimate Diamond Transformative Energy Eye Creme</w:t>
      </w:r>
      <w:r w:rsidRPr="00B34A2B">
        <w:rPr>
          <w:rFonts w:ascii="Arial" w:hAnsi="Arial" w:cs="Arial"/>
          <w:sz w:val="22"/>
          <w:szCs w:val="22"/>
          <w:lang w:val="nl-NL"/>
        </w:rPr>
        <w:t xml:space="preserve"> is </w:t>
      </w:r>
      <w:r w:rsidRPr="00B34A2B">
        <w:rPr>
          <w:rFonts w:ascii="Arial" w:hAnsi="Arial" w:cs="Arial"/>
          <w:b/>
          <w:i/>
          <w:sz w:val="22"/>
          <w:szCs w:val="22"/>
          <w:u w:val="single"/>
          <w:lang w:val="nl-NL"/>
        </w:rPr>
        <w:t xml:space="preserve">vanaf </w:t>
      </w:r>
      <w:r w:rsidR="004D3FFA" w:rsidRPr="00B34A2B">
        <w:rPr>
          <w:rFonts w:ascii="Arial" w:hAnsi="Arial" w:cs="Arial"/>
          <w:b/>
          <w:i/>
          <w:sz w:val="22"/>
          <w:szCs w:val="22"/>
          <w:u w:val="single"/>
          <w:lang w:val="nl-NL"/>
        </w:rPr>
        <w:t>1</w:t>
      </w:r>
      <w:r w:rsidR="00E762B0">
        <w:rPr>
          <w:rFonts w:ascii="Arial" w:hAnsi="Arial" w:cs="Arial"/>
          <w:b/>
          <w:i/>
          <w:sz w:val="22"/>
          <w:szCs w:val="22"/>
          <w:u w:val="single"/>
          <w:lang w:val="nl-NL"/>
        </w:rPr>
        <w:t xml:space="preserve"> dec</w:t>
      </w:r>
      <w:r w:rsidR="004D3FFA" w:rsidRPr="00B34A2B">
        <w:rPr>
          <w:rFonts w:ascii="Arial" w:hAnsi="Arial" w:cs="Arial"/>
          <w:b/>
          <w:i/>
          <w:sz w:val="22"/>
          <w:szCs w:val="22"/>
          <w:u w:val="single"/>
          <w:lang w:val="nl-NL"/>
        </w:rPr>
        <w:t>ember 2015</w:t>
      </w:r>
      <w:r w:rsidRPr="00B34A2B">
        <w:rPr>
          <w:rFonts w:ascii="Arial" w:hAnsi="Arial" w:cs="Arial"/>
          <w:sz w:val="22"/>
          <w:szCs w:val="22"/>
          <w:lang w:val="nl-NL"/>
        </w:rPr>
        <w:t xml:space="preserve"> verkrijgbaar </w:t>
      </w:r>
      <w:r w:rsidR="00B34A2B" w:rsidRPr="008D20F2">
        <w:rPr>
          <w:rFonts w:ascii="Arial" w:hAnsi="Arial"/>
          <w:sz w:val="22"/>
          <w:szCs w:val="22"/>
          <w:lang w:val="nl-BE"/>
        </w:rPr>
        <w:t>bij alle Estée Lauder-verkooppunten</w:t>
      </w:r>
      <w:r w:rsidR="00B34A2B">
        <w:rPr>
          <w:rFonts w:ascii="Arial" w:hAnsi="Arial"/>
          <w:sz w:val="22"/>
          <w:szCs w:val="22"/>
          <w:lang w:val="nl-BE"/>
        </w:rPr>
        <w:t xml:space="preserve"> </w:t>
      </w:r>
      <w:r w:rsidR="00B34A2B" w:rsidRPr="008D20F2">
        <w:rPr>
          <w:rFonts w:ascii="Arial" w:hAnsi="Arial"/>
          <w:sz w:val="22"/>
          <w:szCs w:val="22"/>
          <w:lang w:val="nl-BE"/>
        </w:rPr>
        <w:t xml:space="preserve">en op </w:t>
      </w:r>
      <w:r w:rsidR="004D65BC">
        <w:rPr>
          <w:rFonts w:ascii="Arial" w:hAnsi="Arial"/>
          <w:sz w:val="22"/>
          <w:szCs w:val="22"/>
          <w:lang w:val="nl-BE"/>
        </w:rPr>
        <w:t>www.esteelauder.be</w:t>
      </w:r>
      <w:r w:rsidR="00B34A2B">
        <w:rPr>
          <w:rFonts w:ascii="Arial" w:hAnsi="Arial"/>
          <w:sz w:val="22"/>
          <w:szCs w:val="22"/>
          <w:lang w:val="nl-BE"/>
        </w:rPr>
        <w:t>.</w:t>
      </w:r>
    </w:p>
    <w:p w14:paraId="658CC2E7" w14:textId="77777777" w:rsidR="001A7424" w:rsidRDefault="001A7424" w:rsidP="001A7424">
      <w:pPr>
        <w:spacing w:after="0"/>
        <w:jc w:val="both"/>
        <w:rPr>
          <w:rFonts w:ascii="Arial" w:hAnsi="Arial"/>
          <w:sz w:val="22"/>
          <w:szCs w:val="22"/>
          <w:lang w:val="nl-BE"/>
        </w:rPr>
      </w:pPr>
      <w:r w:rsidRPr="00B34A2B">
        <w:rPr>
          <w:rFonts w:ascii="Arial" w:hAnsi="Arial"/>
          <w:b/>
          <w:sz w:val="22"/>
          <w:szCs w:val="22"/>
          <w:lang w:val="nl-BE"/>
        </w:rPr>
        <w:t>Aanbevolen verkoopprijs:</w:t>
      </w:r>
      <w:r w:rsidRPr="00B34A2B">
        <w:rPr>
          <w:rFonts w:ascii="Arial" w:hAnsi="Arial"/>
          <w:sz w:val="22"/>
          <w:szCs w:val="22"/>
          <w:lang w:val="nl-BE"/>
        </w:rPr>
        <w:t xml:space="preserve"> </w:t>
      </w:r>
    </w:p>
    <w:p w14:paraId="641E1798" w14:textId="5C036C07" w:rsidR="001A7424" w:rsidRPr="00B34A2B" w:rsidRDefault="001A7424" w:rsidP="001A7424">
      <w:pPr>
        <w:spacing w:after="0"/>
        <w:jc w:val="both"/>
        <w:rPr>
          <w:rFonts w:ascii="Arial" w:hAnsi="Arial"/>
          <w:sz w:val="22"/>
          <w:szCs w:val="22"/>
          <w:lang w:val="nl-BE"/>
        </w:rPr>
      </w:pPr>
      <w:r w:rsidRPr="00B34A2B">
        <w:rPr>
          <w:rFonts w:ascii="Arial" w:hAnsi="Arial" w:cs="Arial"/>
          <w:sz w:val="22"/>
          <w:szCs w:val="22"/>
          <w:lang w:val="nl-NL"/>
        </w:rPr>
        <w:t>Re-Nutriv Ultimate Diamond Transformative Energy Eye Creme</w:t>
      </w:r>
      <w:r w:rsidR="00021F4C">
        <w:rPr>
          <w:rFonts w:ascii="Arial" w:hAnsi="Arial" w:cs="Arial"/>
          <w:sz w:val="22"/>
          <w:szCs w:val="22"/>
          <w:lang w:val="nl-NL"/>
        </w:rPr>
        <w:t>, 15 ml</w:t>
      </w:r>
      <w:r>
        <w:rPr>
          <w:rFonts w:ascii="Arial" w:hAnsi="Arial" w:cs="Arial"/>
          <w:sz w:val="22"/>
          <w:szCs w:val="22"/>
          <w:lang w:val="nl-NL"/>
        </w:rPr>
        <w:tab/>
      </w:r>
      <w:r>
        <w:rPr>
          <w:rFonts w:ascii="Arial" w:hAnsi="Arial" w:cs="Arial"/>
          <w:sz w:val="22"/>
          <w:szCs w:val="22"/>
          <w:lang w:val="nl-NL"/>
        </w:rPr>
        <w:tab/>
        <w:t>€ 258,63</w:t>
      </w:r>
    </w:p>
    <w:p w14:paraId="38F00173" w14:textId="5739DFC4" w:rsidR="00C0146D" w:rsidRPr="00B34A2B" w:rsidRDefault="00C0146D" w:rsidP="00B34A2B">
      <w:pPr>
        <w:spacing w:after="0"/>
        <w:jc w:val="both"/>
        <w:rPr>
          <w:rFonts w:ascii="Arial" w:hAnsi="Arial" w:cs="Arial"/>
          <w:sz w:val="22"/>
          <w:szCs w:val="22"/>
          <w:lang w:val="nl-NL"/>
        </w:rPr>
      </w:pPr>
      <w:r w:rsidRPr="00B34A2B">
        <w:rPr>
          <w:rFonts w:ascii="Arial" w:hAnsi="Arial" w:cs="Arial"/>
          <w:sz w:val="22"/>
          <w:szCs w:val="22"/>
          <w:lang w:val="nl-NL"/>
        </w:rPr>
        <w:tab/>
      </w:r>
    </w:p>
    <w:p w14:paraId="3F787AFB" w14:textId="77777777" w:rsidR="001A7424" w:rsidRDefault="001A7424" w:rsidP="00B34A2B">
      <w:pPr>
        <w:autoSpaceDE w:val="0"/>
        <w:autoSpaceDN w:val="0"/>
        <w:adjustRightInd w:val="0"/>
        <w:spacing w:after="0"/>
        <w:rPr>
          <w:rFonts w:ascii="Arial" w:hAnsi="Arial" w:cs="Arial"/>
          <w:b/>
          <w:sz w:val="22"/>
          <w:szCs w:val="22"/>
          <w:lang w:val="nl-BE"/>
        </w:rPr>
      </w:pPr>
    </w:p>
    <w:p w14:paraId="0C12BAF1" w14:textId="77777777" w:rsidR="001A7424" w:rsidRDefault="001A7424" w:rsidP="00B34A2B">
      <w:pPr>
        <w:autoSpaceDE w:val="0"/>
        <w:autoSpaceDN w:val="0"/>
        <w:adjustRightInd w:val="0"/>
        <w:spacing w:after="0"/>
        <w:rPr>
          <w:rFonts w:ascii="Arial" w:hAnsi="Arial" w:cs="Arial"/>
          <w:b/>
          <w:sz w:val="22"/>
          <w:szCs w:val="22"/>
          <w:lang w:val="nl-BE"/>
        </w:rPr>
      </w:pPr>
    </w:p>
    <w:p w14:paraId="403E8301" w14:textId="77777777" w:rsidR="00B34A2B" w:rsidRPr="004D65BC" w:rsidRDefault="00B34A2B" w:rsidP="00B34A2B">
      <w:pPr>
        <w:autoSpaceDE w:val="0"/>
        <w:autoSpaceDN w:val="0"/>
        <w:adjustRightInd w:val="0"/>
        <w:spacing w:after="0"/>
        <w:rPr>
          <w:rFonts w:ascii="Arial" w:hAnsi="Arial" w:cs="Arial"/>
          <w:b/>
          <w:sz w:val="22"/>
          <w:szCs w:val="22"/>
          <w:lang w:val="nl-BE"/>
        </w:rPr>
      </w:pPr>
      <w:r w:rsidRPr="004D65BC">
        <w:rPr>
          <w:rFonts w:ascii="Arial" w:hAnsi="Arial" w:cs="Arial"/>
          <w:b/>
          <w:sz w:val="22"/>
          <w:szCs w:val="22"/>
          <w:lang w:val="nl-BE"/>
        </w:rPr>
        <w:t>Voor meer informatie en beeld/sample-aanvraag kun je contact opnemen met:</w:t>
      </w:r>
    </w:p>
    <w:p w14:paraId="39349927" w14:textId="73DC0EF3" w:rsidR="00B34A2B" w:rsidRPr="00B34A2B" w:rsidRDefault="001A7424" w:rsidP="00B34A2B">
      <w:pPr>
        <w:autoSpaceDE w:val="0"/>
        <w:autoSpaceDN w:val="0"/>
        <w:adjustRightInd w:val="0"/>
        <w:spacing w:after="0"/>
        <w:rPr>
          <w:rFonts w:ascii="Arial" w:hAnsi="Arial" w:cs="Arial"/>
          <w:b/>
          <w:bCs/>
          <w:sz w:val="22"/>
          <w:szCs w:val="22"/>
          <w:lang w:val="nl-BE"/>
        </w:rPr>
      </w:pPr>
      <w:r w:rsidRPr="001A7424">
        <w:rPr>
          <w:rFonts w:ascii="Arial" w:eastAsia="Calibri" w:hAnsi="Arial" w:cs="Arial"/>
          <w:b/>
          <w:noProof/>
          <w:lang w:val="nl-BE" w:eastAsia="nl-BE"/>
        </w:rPr>
        <mc:AlternateContent>
          <mc:Choice Requires="wpg">
            <w:drawing>
              <wp:anchor distT="0" distB="0" distL="114300" distR="114300" simplePos="0" relativeHeight="251661312" behindDoc="0" locked="0" layoutInCell="1" allowOverlap="1" wp14:anchorId="385EFD06" wp14:editId="49DB81A9">
                <wp:simplePos x="0" y="0"/>
                <wp:positionH relativeFrom="column">
                  <wp:posOffset>4023360</wp:posOffset>
                </wp:positionH>
                <wp:positionV relativeFrom="paragraph">
                  <wp:posOffset>110490</wp:posOffset>
                </wp:positionV>
                <wp:extent cx="2644140" cy="961533"/>
                <wp:effectExtent l="0" t="0" r="3810" b="0"/>
                <wp:wrapNone/>
                <wp:docPr id="2" name="Group 2"/>
                <wp:cNvGraphicFramePr/>
                <a:graphic xmlns:a="http://schemas.openxmlformats.org/drawingml/2006/main">
                  <a:graphicData uri="http://schemas.microsoft.com/office/word/2010/wordprocessingGroup">
                    <wpg:wgp>
                      <wpg:cNvGrpSpPr/>
                      <wpg:grpSpPr>
                        <a:xfrm>
                          <a:off x="0" y="0"/>
                          <a:ext cx="2644140" cy="961533"/>
                          <a:chOff x="0" y="0"/>
                          <a:chExt cx="2644140" cy="914400"/>
                        </a:xfrm>
                      </wpg:grpSpPr>
                      <wps:wsp>
                        <wps:cNvPr id="4" name="Rectangle 4"/>
                        <wps:cNvSpPr/>
                        <wps:spPr>
                          <a:xfrm>
                            <a:off x="0" y="0"/>
                            <a:ext cx="2644140" cy="914400"/>
                          </a:xfrm>
                          <a:prstGeom prst="rect">
                            <a:avLst/>
                          </a:prstGeom>
                          <a:solidFill>
                            <a:srgbClr val="4F81BD">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2"/>
                        <wps:cNvSpPr txBox="1">
                          <a:spLocks noChangeArrowheads="1"/>
                        </wps:cNvSpPr>
                        <wps:spPr bwMode="auto">
                          <a:xfrm>
                            <a:off x="0" y="76200"/>
                            <a:ext cx="2644140" cy="769620"/>
                          </a:xfrm>
                          <a:prstGeom prst="rect">
                            <a:avLst/>
                          </a:prstGeom>
                          <a:noFill/>
                          <a:ln w="12700">
                            <a:noFill/>
                            <a:miter lim="800000"/>
                            <a:headEnd/>
                            <a:tailEnd/>
                          </a:ln>
                        </wps:spPr>
                        <wps:txbx>
                          <w:txbxContent>
                            <w:p w14:paraId="4681A07B" w14:textId="0A54302C" w:rsidR="001A7424" w:rsidRPr="00F574C2" w:rsidRDefault="001A7424" w:rsidP="00F574C2">
                              <w:pPr>
                                <w:autoSpaceDE w:val="0"/>
                                <w:autoSpaceDN w:val="0"/>
                                <w:adjustRightInd w:val="0"/>
                                <w:jc w:val="center"/>
                                <w:rPr>
                                  <w:rFonts w:ascii="Arial" w:hAnsi="Arial"/>
                                  <w:b/>
                                  <w:sz w:val="22"/>
                                  <w:szCs w:val="22"/>
                                  <w:lang w:val="nl-BE"/>
                                </w:rPr>
                              </w:pPr>
                              <w:r w:rsidRPr="0031384D">
                                <w:rPr>
                                  <w:rFonts w:ascii="Arial" w:hAnsi="Arial"/>
                                  <w:b/>
                                  <w:sz w:val="22"/>
                                  <w:szCs w:val="22"/>
                                  <w:lang w:val="nl-BE"/>
                                </w:rPr>
                                <w:t>HI RES-BEELDEN KAN JE DOWNLOADEN VAN DE SITE: ESTEELAUDER.PREZLY.COM</w:t>
                              </w:r>
                              <w:r w:rsidR="00F574C2">
                                <w:rPr>
                                  <w:rFonts w:ascii="Arial" w:hAnsi="Arial"/>
                                  <w:b/>
                                  <w:sz w:val="22"/>
                                  <w:szCs w:val="22"/>
                                  <w:lang w:val="nl-BE"/>
                                </w:rPr>
                                <w:br/>
                              </w:r>
                              <w:r w:rsidR="00021F4C">
                                <w:rPr>
                                  <w:rFonts w:ascii="Arial" w:hAnsi="Arial"/>
                                  <w:b/>
                                  <w:i/>
                                  <w:sz w:val="22"/>
                                  <w:szCs w:val="22"/>
                                  <w:lang w:val="nl-BE"/>
                                </w:rPr>
                                <w:t xml:space="preserve">      </w:t>
                              </w:r>
                              <w:r w:rsidRPr="00F574C2">
                                <w:rPr>
                                  <w:rFonts w:ascii="Arial" w:hAnsi="Arial"/>
                                  <w:b/>
                                  <w:i/>
                                  <w:sz w:val="22"/>
                                  <w:szCs w:val="22"/>
                                  <w:lang w:val="nl-BE"/>
                                </w:rPr>
                                <w:t>(geen wachtwoord vereist)</w:t>
                              </w:r>
                              <w:r w:rsidRPr="00F574C2">
                                <w:rPr>
                                  <w:rFonts w:ascii="Arial" w:hAnsi="Arial"/>
                                  <w:b/>
                                  <w:sz w:val="22"/>
                                  <w:szCs w:val="22"/>
                                  <w:lang w:val="nl-BE"/>
                                </w:rPr>
                                <w:t xml:space="preserve"> </w:t>
                              </w:r>
                              <w:r w:rsidRPr="0031384D">
                                <w:rPr>
                                  <w:rFonts w:ascii="Arial" w:hAnsi="Arial"/>
                                  <w:b/>
                                  <w:sz w:val="22"/>
                                  <w:szCs w:val="22"/>
                                  <w:lang w:val="nl-BE"/>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316.8pt;margin-top:8.7pt;width:208.2pt;height:75.7pt;z-index:251661312;mso-width-relative:margin;mso-height-relative:margin" coordsize="2644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">
                <v:rect id="Rectangle 4" o:spid="_x0000_s1027" style="position:absolute;width:26441;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OiUMMA&#10;AADaAAAADwAAAGRycy9kb3ducmV2LnhtbESPzWrDMBCE74G+g9hCLqGRE0IIbhTTBgLNJU3dPsBi&#10;bW1ja+VIqn/ePioUehxm5htmn42mFT05X1tWsFomIIgLq2suFXx9np52IHxA1thaJgUTecgOD7M9&#10;ptoO/EF9HkoRIexTVFCF0KVS+qIig35pO+LofVtnMETpSqkdDhFuWrlOkq00WHNcqLCjY0VFk/8Y&#10;BbvX6XZeXK7BvZ9lmTduujR9rtT8cXx5BhFoDP/hv/abVrCB3yvxBs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OiUMMAAADaAAAADwAAAAAAAAAAAAAAAACYAgAAZHJzL2Rv&#10;d25yZXYueG1sUEsFBgAAAAAEAAQA9QAAAIgDAAAAAA==&#10;" fillcolor="#95b3d7" stroked="f" strokeweight="2pt"/>
                <v:shapetype id="_x0000_t202" coordsize="21600,21600" o:spt="202" path="m,l,21600r21600,l21600,xe">
                  <v:stroke joinstyle="miter"/>
                  <v:path gradientshapeok="t" o:connecttype="rect"/>
                </v:shapetype>
                <v:shape id="Text Box 2" o:spid="_x0000_s1028" type="#_x0000_t202" style="position:absolute;top:762;width:26441;height:7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sTmL4A&#10;AADaAAAADwAAAGRycy9kb3ducmV2LnhtbERPy4rCMBTdC/5DuII7TVUUrUZxBgbGhQtf+2tzbYvN&#10;TW0ytePXG0FweTjvxaoxhaipcrllBYN+BII4sTrnVMHx8NObgnAeWWNhmRT8k4PVst1aYKztnXdU&#10;730qQgi7GBVk3pexlC7JyKDr25I4cBdbGfQBVqnUFd5DuCnkMIom0mDOoSHDkr4zSq77PxNm1Kfz&#10;aObX1rntZfi1eeD2fL0p1e006zkIT43/iN/uX61gDK8rwQ9y+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VbE5i+AAAA2gAAAA8AAAAAAAAAAAAAAAAAmAIAAGRycy9kb3ducmV2&#10;LnhtbFBLBQYAAAAABAAEAPUAAACDAwAAAAA=&#10;" filled="f" stroked="f" strokeweight="1pt">
                  <v:textbox>
                    <w:txbxContent>
                      <w:p w14:paraId="4681A07B" w14:textId="0A54302C" w:rsidR="001A7424" w:rsidRPr="00F574C2" w:rsidRDefault="001A7424" w:rsidP="00F574C2">
                        <w:pPr>
                          <w:autoSpaceDE w:val="0"/>
                          <w:autoSpaceDN w:val="0"/>
                          <w:adjustRightInd w:val="0"/>
                          <w:jc w:val="center"/>
                          <w:rPr>
                            <w:rFonts w:ascii="Arial" w:hAnsi="Arial"/>
                            <w:b/>
                            <w:sz w:val="22"/>
                            <w:szCs w:val="22"/>
                            <w:lang w:val="nl-BE"/>
                          </w:rPr>
                        </w:pPr>
                        <w:r w:rsidRPr="0031384D">
                          <w:rPr>
                            <w:rFonts w:ascii="Arial" w:hAnsi="Arial"/>
                            <w:b/>
                            <w:sz w:val="22"/>
                            <w:szCs w:val="22"/>
                            <w:lang w:val="nl-BE"/>
                          </w:rPr>
                          <w:t>HI RES-BEELDEN KAN JE DOWNLOADEN VAN DE SITE: ESTEELAUDER.PREZLY.COM</w:t>
                        </w:r>
                        <w:r w:rsidR="00F574C2">
                          <w:rPr>
                            <w:rFonts w:ascii="Arial" w:hAnsi="Arial"/>
                            <w:b/>
                            <w:sz w:val="22"/>
                            <w:szCs w:val="22"/>
                            <w:lang w:val="nl-BE"/>
                          </w:rPr>
                          <w:br/>
                        </w:r>
                        <w:r w:rsidR="00021F4C">
                          <w:rPr>
                            <w:rFonts w:ascii="Arial" w:hAnsi="Arial"/>
                            <w:b/>
                            <w:i/>
                            <w:sz w:val="22"/>
                            <w:szCs w:val="22"/>
                            <w:lang w:val="nl-BE"/>
                          </w:rPr>
                          <w:t xml:space="preserve">      </w:t>
                        </w:r>
                        <w:r w:rsidRPr="00F574C2">
                          <w:rPr>
                            <w:rFonts w:ascii="Arial" w:hAnsi="Arial"/>
                            <w:b/>
                            <w:i/>
                            <w:sz w:val="22"/>
                            <w:szCs w:val="22"/>
                            <w:lang w:val="nl-BE"/>
                          </w:rPr>
                          <w:t>(geen wachtwoord vereist)</w:t>
                        </w:r>
                        <w:r w:rsidRPr="00F574C2">
                          <w:rPr>
                            <w:rFonts w:ascii="Arial" w:hAnsi="Arial"/>
                            <w:b/>
                            <w:sz w:val="22"/>
                            <w:szCs w:val="22"/>
                            <w:lang w:val="nl-BE"/>
                          </w:rPr>
                          <w:t xml:space="preserve"> </w:t>
                        </w:r>
                        <w:r w:rsidRPr="0031384D">
                          <w:rPr>
                            <w:rFonts w:ascii="Arial" w:hAnsi="Arial"/>
                            <w:b/>
                            <w:sz w:val="22"/>
                            <w:szCs w:val="22"/>
                            <w:lang w:val="nl-BE"/>
                          </w:rPr>
                          <w:t></w:t>
                        </w:r>
                      </w:p>
                    </w:txbxContent>
                  </v:textbox>
                </v:shape>
              </v:group>
            </w:pict>
          </mc:Fallback>
        </mc:AlternateContent>
      </w:r>
    </w:p>
    <w:p w14:paraId="45D0EBCA" w14:textId="3106FB1B" w:rsidR="00B34A2B" w:rsidRDefault="004D65BC" w:rsidP="00B34A2B">
      <w:pPr>
        <w:autoSpaceDE w:val="0"/>
        <w:autoSpaceDN w:val="0"/>
        <w:adjustRightInd w:val="0"/>
        <w:spacing w:after="0"/>
        <w:rPr>
          <w:rFonts w:ascii="Arial" w:hAnsi="Arial" w:cs="Arial"/>
          <w:bCs/>
          <w:sz w:val="22"/>
          <w:szCs w:val="22"/>
          <w:lang w:val="fr-FR"/>
        </w:rPr>
      </w:pPr>
      <w:r w:rsidRPr="004D65BC">
        <w:rPr>
          <w:rFonts w:ascii="Arial" w:hAnsi="Arial" w:cs="Arial"/>
          <w:bCs/>
          <w:sz w:val="22"/>
          <w:szCs w:val="22"/>
          <w:lang w:val="fr-FR"/>
        </w:rPr>
        <w:t>Dominique Nellens</w:t>
      </w:r>
      <w:r>
        <w:rPr>
          <w:rFonts w:ascii="Arial" w:hAnsi="Arial" w:cs="Arial"/>
          <w:bCs/>
          <w:sz w:val="22"/>
          <w:szCs w:val="22"/>
          <w:lang w:val="fr-FR"/>
        </w:rPr>
        <w:br/>
        <w:t>PR Manager Estée Lauder Benelux</w:t>
      </w:r>
    </w:p>
    <w:p w14:paraId="7D96BDF9" w14:textId="58CC8132" w:rsidR="004D65BC" w:rsidRPr="001A7424" w:rsidRDefault="004D65BC" w:rsidP="00B34A2B">
      <w:pPr>
        <w:autoSpaceDE w:val="0"/>
        <w:autoSpaceDN w:val="0"/>
        <w:adjustRightInd w:val="0"/>
        <w:spacing w:after="0"/>
        <w:rPr>
          <w:rFonts w:ascii="Arial" w:hAnsi="Arial" w:cs="Arial"/>
          <w:sz w:val="22"/>
          <w:szCs w:val="22"/>
          <w:lang w:val="nl-BE"/>
        </w:rPr>
      </w:pPr>
      <w:r w:rsidRPr="001A7424">
        <w:rPr>
          <w:rFonts w:ascii="Arial" w:hAnsi="Arial" w:cs="Arial"/>
          <w:bCs/>
          <w:sz w:val="22"/>
          <w:szCs w:val="22"/>
          <w:lang w:val="nl-BE"/>
        </w:rPr>
        <w:t>T +32 2 716 85 76</w:t>
      </w:r>
      <w:r w:rsidRPr="001A7424">
        <w:rPr>
          <w:rFonts w:ascii="Arial" w:hAnsi="Arial" w:cs="Arial"/>
          <w:bCs/>
          <w:sz w:val="22"/>
          <w:szCs w:val="22"/>
          <w:lang w:val="nl-BE"/>
        </w:rPr>
        <w:br/>
        <w:t>M + 32 474 55 25 39</w:t>
      </w:r>
    </w:p>
    <w:p w14:paraId="6A7474A3" w14:textId="68D3E6D1" w:rsidR="00C0146D" w:rsidRPr="001A7424" w:rsidRDefault="004D3FFA" w:rsidP="00B34A2B">
      <w:pPr>
        <w:spacing w:after="0"/>
        <w:contextualSpacing/>
        <w:jc w:val="both"/>
        <w:rPr>
          <w:rFonts w:ascii="Arial" w:hAnsi="Arial" w:cs="Arial"/>
          <w:sz w:val="22"/>
          <w:szCs w:val="22"/>
          <w:lang w:val="nl-BE"/>
        </w:rPr>
      </w:pPr>
      <w:r w:rsidRPr="001A7424">
        <w:rPr>
          <w:rFonts w:ascii="Arial" w:hAnsi="Arial" w:cs="Arial"/>
          <w:sz w:val="22"/>
          <w:szCs w:val="22"/>
          <w:lang w:val="nl-BE"/>
        </w:rPr>
        <w:br w:type="page"/>
      </w:r>
    </w:p>
    <w:p w14:paraId="093A2AA8" w14:textId="77777777" w:rsidR="00C0146D" w:rsidRPr="001A7424" w:rsidRDefault="00C0146D" w:rsidP="004D3FFA">
      <w:pPr>
        <w:spacing w:after="0"/>
        <w:contextualSpacing/>
        <w:rPr>
          <w:rFonts w:ascii="Arial" w:hAnsi="Arial" w:cs="Arial"/>
          <w:b/>
          <w:sz w:val="22"/>
          <w:szCs w:val="22"/>
          <w:lang w:val="nl-BE"/>
        </w:rPr>
      </w:pPr>
    </w:p>
    <w:p w14:paraId="178327C1" w14:textId="77777777" w:rsidR="00C0146D" w:rsidRPr="00B34A2B" w:rsidRDefault="00C0146D" w:rsidP="00F74463">
      <w:pPr>
        <w:spacing w:after="0"/>
        <w:contextualSpacing/>
        <w:jc w:val="center"/>
        <w:rPr>
          <w:rFonts w:ascii="Arial" w:hAnsi="Arial" w:cs="Arial"/>
          <w:b/>
          <w:sz w:val="28"/>
          <w:szCs w:val="28"/>
          <w:lang w:val="nl-NL"/>
        </w:rPr>
      </w:pPr>
      <w:r w:rsidRPr="00B34A2B">
        <w:rPr>
          <w:rFonts w:ascii="Arial" w:hAnsi="Arial" w:cs="Arial"/>
          <w:b/>
          <w:sz w:val="28"/>
          <w:szCs w:val="28"/>
          <w:lang w:val="nl-NL"/>
        </w:rPr>
        <w:t xml:space="preserve">DAG NA DAG EEN JONGERE HUID </w:t>
      </w:r>
    </w:p>
    <w:p w14:paraId="1D98DDD9" w14:textId="77777777" w:rsidR="00C0146D" w:rsidRPr="008B3407" w:rsidRDefault="00C0146D" w:rsidP="00F74463">
      <w:pPr>
        <w:spacing w:after="0"/>
        <w:contextualSpacing/>
        <w:rPr>
          <w:rFonts w:ascii="Arial" w:hAnsi="Arial" w:cs="Arial"/>
          <w:sz w:val="22"/>
          <w:szCs w:val="22"/>
          <w:lang w:val="nl-NL"/>
        </w:rPr>
      </w:pPr>
    </w:p>
    <w:p w14:paraId="0C83934B" w14:textId="56FA88A8"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Estée Lauder zei ooit dat iedere vrouw verlangt naar een beetje luxe in haar leven. De NIEUWE </w:t>
      </w:r>
      <w:r w:rsidRPr="008B3407">
        <w:rPr>
          <w:rFonts w:ascii="Arial" w:hAnsi="Arial" w:cs="Arial"/>
          <w:b/>
          <w:sz w:val="22"/>
          <w:szCs w:val="22"/>
          <w:lang w:val="nl-NL"/>
        </w:rPr>
        <w:t>Re-Nutriv Ultimate Diamond Transformative Energy Eye Creme</w:t>
      </w:r>
      <w:r w:rsidRPr="008B3407">
        <w:rPr>
          <w:rFonts w:ascii="Arial" w:hAnsi="Arial" w:cs="Arial"/>
          <w:sz w:val="22"/>
          <w:szCs w:val="22"/>
          <w:lang w:val="nl-NL"/>
        </w:rPr>
        <w:t xml:space="preserve"> biedt niet alleen een nieuwe vorm van luxe, maar zorgt ook dag na dag voor een jongere huid. De heerlijke massage begint elke ochtend en avond met een luxueuze roterende applicator die speciaal werd ontwikkeld voor Re-Nutriv. </w:t>
      </w:r>
      <w:r>
        <w:rPr>
          <w:rFonts w:ascii="Arial" w:hAnsi="Arial" w:cs="Arial"/>
          <w:sz w:val="22"/>
          <w:szCs w:val="22"/>
          <w:lang w:val="nl-NL"/>
        </w:rPr>
        <w:t>Het</w:t>
      </w:r>
      <w:r w:rsidRPr="008B3407">
        <w:rPr>
          <w:rFonts w:ascii="Arial" w:hAnsi="Arial" w:cs="Arial"/>
          <w:sz w:val="22"/>
          <w:szCs w:val="22"/>
          <w:lang w:val="nl-NL"/>
        </w:rPr>
        <w:t xml:space="preserve"> prachtige </w:t>
      </w:r>
      <w:r>
        <w:rPr>
          <w:rFonts w:ascii="Arial" w:hAnsi="Arial" w:cs="Arial"/>
          <w:sz w:val="22"/>
          <w:szCs w:val="22"/>
          <w:lang w:val="nl-NL"/>
        </w:rPr>
        <w:t xml:space="preserve">diamantvormige uiteinde van deze innovatieve applicator, die </w:t>
      </w:r>
      <w:r w:rsidRPr="008B3407">
        <w:rPr>
          <w:rFonts w:ascii="Arial" w:hAnsi="Arial" w:cs="Arial"/>
          <w:sz w:val="22"/>
          <w:szCs w:val="22"/>
          <w:lang w:val="nl-NL"/>
        </w:rPr>
        <w:t xml:space="preserve">is vervaardigd </w:t>
      </w:r>
      <w:r w:rsidR="00FF3F69">
        <w:rPr>
          <w:rFonts w:ascii="Arial" w:hAnsi="Arial" w:cs="Arial"/>
          <w:sz w:val="22"/>
          <w:szCs w:val="22"/>
          <w:lang w:val="nl-NL"/>
        </w:rPr>
        <w:t>uit</w:t>
      </w:r>
      <w:r w:rsidRPr="008B3407">
        <w:rPr>
          <w:rFonts w:ascii="Arial" w:hAnsi="Arial" w:cs="Arial"/>
          <w:sz w:val="22"/>
          <w:szCs w:val="22"/>
          <w:lang w:val="nl-NL"/>
        </w:rPr>
        <w:t xml:space="preserve"> een verkoelende gouden legering</w:t>
      </w:r>
      <w:r>
        <w:rPr>
          <w:rFonts w:ascii="Arial" w:hAnsi="Arial" w:cs="Arial"/>
          <w:sz w:val="22"/>
          <w:szCs w:val="22"/>
          <w:lang w:val="nl-NL"/>
        </w:rPr>
        <w:t>,</w:t>
      </w:r>
      <w:r w:rsidRPr="008B3407">
        <w:rPr>
          <w:rFonts w:ascii="Arial" w:hAnsi="Arial" w:cs="Arial"/>
          <w:sz w:val="22"/>
          <w:szCs w:val="22"/>
          <w:lang w:val="nl-NL"/>
        </w:rPr>
        <w:t xml:space="preserve"> maakt zachte draai</w:t>
      </w:r>
      <w:r>
        <w:rPr>
          <w:rFonts w:ascii="Arial" w:hAnsi="Arial" w:cs="Arial"/>
          <w:sz w:val="22"/>
          <w:szCs w:val="22"/>
          <w:lang w:val="nl-NL"/>
        </w:rPr>
        <w:t>bewegingen om de huid t</w:t>
      </w:r>
      <w:r w:rsidRPr="008B3407">
        <w:rPr>
          <w:rFonts w:ascii="Arial" w:hAnsi="Arial" w:cs="Arial"/>
          <w:sz w:val="22"/>
          <w:szCs w:val="22"/>
          <w:lang w:val="nl-NL"/>
        </w:rPr>
        <w:t xml:space="preserve">e stimuleren. Geniet van het heerlijke, magische gevoel op </w:t>
      </w:r>
      <w:r w:rsidR="0091086A">
        <w:rPr>
          <w:rFonts w:ascii="Arial" w:hAnsi="Arial" w:cs="Arial"/>
          <w:sz w:val="22"/>
          <w:szCs w:val="22"/>
          <w:lang w:val="nl-NL"/>
        </w:rPr>
        <w:t>de</w:t>
      </w:r>
      <w:r w:rsidRPr="008B3407">
        <w:rPr>
          <w:rFonts w:ascii="Arial" w:hAnsi="Arial" w:cs="Arial"/>
          <w:sz w:val="22"/>
          <w:szCs w:val="22"/>
          <w:lang w:val="nl-NL"/>
        </w:rPr>
        <w:t xml:space="preserve"> huid. Pure verwennerij! De massagetechniek helpt de microcirculatie te bevorderen, voor een stralende, frisse teint. Dit luxueuze ritu</w:t>
      </w:r>
      <w:r>
        <w:rPr>
          <w:rFonts w:ascii="Arial" w:hAnsi="Arial" w:cs="Arial"/>
          <w:sz w:val="22"/>
          <w:szCs w:val="22"/>
          <w:lang w:val="nl-NL"/>
        </w:rPr>
        <w:t xml:space="preserve">eel geeft zichtbaar resultaat. </w:t>
      </w:r>
      <w:r w:rsidR="0091086A">
        <w:rPr>
          <w:rFonts w:ascii="Arial" w:hAnsi="Arial" w:cs="Arial"/>
          <w:sz w:val="22"/>
          <w:szCs w:val="22"/>
          <w:lang w:val="nl-NL"/>
        </w:rPr>
        <w:t>De</w:t>
      </w:r>
      <w:r w:rsidRPr="008B3407">
        <w:rPr>
          <w:rFonts w:ascii="Arial" w:hAnsi="Arial" w:cs="Arial"/>
          <w:sz w:val="22"/>
          <w:szCs w:val="22"/>
          <w:lang w:val="nl-NL"/>
        </w:rPr>
        <w:t xml:space="preserve"> huid ziet er strakker uit en voelt zacht aan. </w:t>
      </w:r>
    </w:p>
    <w:p w14:paraId="2EB66656" w14:textId="22D9D8D4" w:rsidR="00C0146D" w:rsidRDefault="00C0146D" w:rsidP="00B34A2B">
      <w:pPr>
        <w:spacing w:after="0"/>
        <w:jc w:val="both"/>
        <w:rPr>
          <w:rFonts w:ascii="Arial" w:hAnsi="Arial" w:cs="Arial"/>
          <w:sz w:val="22"/>
          <w:szCs w:val="22"/>
          <w:lang w:val="nl-NL"/>
        </w:rPr>
      </w:pPr>
    </w:p>
    <w:p w14:paraId="1A6001BA" w14:textId="77777777" w:rsidR="0091086A" w:rsidRPr="008B3407" w:rsidRDefault="0091086A" w:rsidP="00B34A2B">
      <w:pPr>
        <w:spacing w:after="0"/>
        <w:jc w:val="both"/>
        <w:rPr>
          <w:rFonts w:ascii="Arial" w:hAnsi="Arial" w:cs="Arial"/>
          <w:sz w:val="22"/>
          <w:szCs w:val="22"/>
          <w:lang w:val="nl-NL"/>
        </w:rPr>
      </w:pPr>
    </w:p>
    <w:p w14:paraId="2680ACAA" w14:textId="77777777" w:rsidR="00C0146D" w:rsidRPr="008B3407" w:rsidRDefault="00C0146D" w:rsidP="00B34A2B">
      <w:pPr>
        <w:pStyle w:val="ListParagraph"/>
        <w:numPr>
          <w:ilvl w:val="0"/>
          <w:numId w:val="3"/>
        </w:numPr>
        <w:spacing w:after="0"/>
        <w:ind w:left="360"/>
        <w:jc w:val="both"/>
        <w:rPr>
          <w:rFonts w:ascii="Arial" w:hAnsi="Arial" w:cs="Arial"/>
          <w:b/>
          <w:sz w:val="22"/>
          <w:szCs w:val="22"/>
          <w:lang w:val="nl-NL"/>
        </w:rPr>
      </w:pPr>
      <w:r w:rsidRPr="008B3407">
        <w:rPr>
          <w:rFonts w:ascii="Arial" w:hAnsi="Arial" w:cs="Arial"/>
          <w:b/>
          <w:sz w:val="22"/>
          <w:szCs w:val="22"/>
          <w:lang w:val="nl-NL"/>
        </w:rPr>
        <w:t xml:space="preserve">Aanbrengen </w:t>
      </w:r>
    </w:p>
    <w:p w14:paraId="316CAACF" w14:textId="77777777" w:rsidR="00C0146D" w:rsidRPr="008B3407" w:rsidRDefault="00C0146D" w:rsidP="00B34A2B">
      <w:pPr>
        <w:spacing w:after="0"/>
        <w:contextualSpacing/>
        <w:jc w:val="both"/>
        <w:rPr>
          <w:rFonts w:ascii="Arial" w:hAnsi="Arial" w:cs="Arial"/>
          <w:b/>
          <w:sz w:val="22"/>
          <w:szCs w:val="22"/>
          <w:lang w:val="nl-NL"/>
        </w:rPr>
      </w:pPr>
    </w:p>
    <w:p w14:paraId="30E191C1" w14:textId="77777777"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Breng met het vlakke uiteinde van de applicator een kleine hoeveelheid (ter grootte van een parel) NIEUWE </w:t>
      </w:r>
      <w:r w:rsidRPr="008B3407">
        <w:rPr>
          <w:rFonts w:ascii="Arial" w:hAnsi="Arial" w:cs="Arial"/>
          <w:b/>
          <w:sz w:val="22"/>
          <w:szCs w:val="22"/>
          <w:lang w:val="nl-NL"/>
        </w:rPr>
        <w:t>Re-Nutriv Ultimate Diamond Transformative Energy Eye Creme</w:t>
      </w:r>
      <w:r w:rsidRPr="008B3407">
        <w:rPr>
          <w:rFonts w:ascii="Arial" w:hAnsi="Arial" w:cs="Arial"/>
          <w:sz w:val="22"/>
          <w:szCs w:val="22"/>
          <w:lang w:val="nl-NL"/>
        </w:rPr>
        <w:t xml:space="preserve"> aan. Plaats vijf kleine stipjes rond elk oog: begin bij de binnenste ooghoek en breng de crème vervolgens aan onder het midden van het oog, op de slapen, boven het midden van de arcadeboog en ten slo</w:t>
      </w:r>
      <w:r>
        <w:rPr>
          <w:rFonts w:ascii="Arial" w:hAnsi="Arial" w:cs="Arial"/>
          <w:sz w:val="22"/>
          <w:szCs w:val="22"/>
          <w:lang w:val="nl-NL"/>
        </w:rPr>
        <w:t>tte tussen de wenkbrauwen. Wrijf de crème zachtjes uit</w:t>
      </w:r>
      <w:r w:rsidRPr="008B3407">
        <w:rPr>
          <w:rFonts w:ascii="Arial" w:hAnsi="Arial" w:cs="Arial"/>
          <w:sz w:val="22"/>
          <w:szCs w:val="22"/>
          <w:lang w:val="nl-NL"/>
        </w:rPr>
        <w:t xml:space="preserve"> met de vingertoppen. </w:t>
      </w:r>
    </w:p>
    <w:p w14:paraId="58A168B0" w14:textId="77777777" w:rsidR="00C0146D" w:rsidRPr="008B3407" w:rsidRDefault="00C0146D" w:rsidP="00B34A2B">
      <w:pPr>
        <w:spacing w:after="0"/>
        <w:contextualSpacing/>
        <w:jc w:val="both"/>
        <w:rPr>
          <w:rFonts w:ascii="Arial" w:hAnsi="Arial" w:cs="Arial"/>
          <w:sz w:val="22"/>
          <w:szCs w:val="22"/>
          <w:lang w:val="nl-NL"/>
        </w:rPr>
      </w:pPr>
    </w:p>
    <w:p w14:paraId="4339FE08" w14:textId="77777777" w:rsidR="00C0146D" w:rsidRPr="008B3407" w:rsidRDefault="00C0146D" w:rsidP="00B34A2B">
      <w:pPr>
        <w:spacing w:after="0"/>
        <w:contextualSpacing/>
        <w:jc w:val="both"/>
        <w:rPr>
          <w:rFonts w:ascii="Arial" w:hAnsi="Arial" w:cs="Arial"/>
          <w:b/>
          <w:sz w:val="22"/>
          <w:szCs w:val="22"/>
          <w:lang w:val="nl-NL"/>
        </w:rPr>
      </w:pPr>
      <w:r w:rsidRPr="008B3407">
        <w:rPr>
          <w:rFonts w:ascii="Arial" w:hAnsi="Arial" w:cs="Arial"/>
          <w:b/>
          <w:sz w:val="22"/>
          <w:szCs w:val="22"/>
          <w:lang w:val="nl-NL"/>
        </w:rPr>
        <w:t xml:space="preserve">2. Masseren </w:t>
      </w:r>
    </w:p>
    <w:p w14:paraId="22D3476F" w14:textId="77777777" w:rsidR="00C0146D" w:rsidRPr="008B3407" w:rsidRDefault="00C0146D" w:rsidP="00B34A2B">
      <w:pPr>
        <w:spacing w:after="0"/>
        <w:contextualSpacing/>
        <w:jc w:val="both"/>
        <w:rPr>
          <w:rFonts w:ascii="Arial" w:hAnsi="Arial" w:cs="Arial"/>
          <w:b/>
          <w:sz w:val="22"/>
          <w:szCs w:val="22"/>
          <w:lang w:val="nl-NL"/>
        </w:rPr>
      </w:pPr>
    </w:p>
    <w:p w14:paraId="1E682E97" w14:textId="77777777"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Houd de applicator verticaal en gebruik het roterende uiteinde om de huid rond de ogen zacht te masseren. Maak daarbij deze drie eenvoudige bewegingen: </w:t>
      </w:r>
    </w:p>
    <w:p w14:paraId="1DD0125A" w14:textId="77777777" w:rsidR="00C0146D" w:rsidRPr="008B3407" w:rsidRDefault="00C0146D" w:rsidP="00B34A2B">
      <w:pPr>
        <w:spacing w:after="0"/>
        <w:contextualSpacing/>
        <w:jc w:val="both"/>
        <w:rPr>
          <w:rFonts w:ascii="Arial" w:hAnsi="Arial" w:cs="Arial"/>
          <w:sz w:val="22"/>
          <w:szCs w:val="22"/>
          <w:lang w:val="nl-NL"/>
        </w:rPr>
      </w:pPr>
    </w:p>
    <w:p w14:paraId="525CC2B6" w14:textId="77777777"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ab/>
        <w:t>1. Rol de applicator van de binnenste ooghoek onder het oog</w:t>
      </w:r>
      <w:r>
        <w:rPr>
          <w:rFonts w:ascii="Arial" w:hAnsi="Arial" w:cs="Arial"/>
          <w:sz w:val="22"/>
          <w:szCs w:val="22"/>
          <w:lang w:val="nl-NL"/>
        </w:rPr>
        <w:t xml:space="preserve"> door</w:t>
      </w:r>
      <w:r w:rsidRPr="008B3407">
        <w:rPr>
          <w:rFonts w:ascii="Arial" w:hAnsi="Arial" w:cs="Arial"/>
          <w:sz w:val="22"/>
          <w:szCs w:val="22"/>
          <w:lang w:val="nl-NL"/>
        </w:rPr>
        <w:t xml:space="preserve"> naar de slaap. </w:t>
      </w:r>
    </w:p>
    <w:p w14:paraId="4BA6ACEA" w14:textId="77777777" w:rsidR="00C0146D" w:rsidRPr="008B3407" w:rsidRDefault="00C0146D" w:rsidP="00B34A2B">
      <w:pPr>
        <w:spacing w:after="0"/>
        <w:ind w:left="737"/>
        <w:contextualSpacing/>
        <w:jc w:val="both"/>
        <w:rPr>
          <w:rFonts w:ascii="Arial" w:hAnsi="Arial" w:cs="Arial"/>
          <w:sz w:val="22"/>
          <w:szCs w:val="22"/>
          <w:lang w:val="nl-NL"/>
        </w:rPr>
      </w:pPr>
      <w:r w:rsidRPr="008B3407">
        <w:rPr>
          <w:rFonts w:ascii="Arial" w:hAnsi="Arial" w:cs="Arial"/>
          <w:sz w:val="22"/>
          <w:szCs w:val="22"/>
          <w:lang w:val="nl-NL"/>
        </w:rPr>
        <w:t>2. Plaats de applicator tussen de w</w:t>
      </w:r>
      <w:r>
        <w:rPr>
          <w:rFonts w:ascii="Arial" w:hAnsi="Arial" w:cs="Arial"/>
          <w:sz w:val="22"/>
          <w:szCs w:val="22"/>
          <w:lang w:val="nl-NL"/>
        </w:rPr>
        <w:t>enkbrauwen en beweeg hem over elke</w:t>
      </w:r>
      <w:r w:rsidRPr="008B3407">
        <w:rPr>
          <w:rFonts w:ascii="Arial" w:hAnsi="Arial" w:cs="Arial"/>
          <w:sz w:val="22"/>
          <w:szCs w:val="22"/>
          <w:lang w:val="nl-NL"/>
        </w:rPr>
        <w:t xml:space="preserve"> wenkbrauw naar de slaap</w:t>
      </w:r>
      <w:r>
        <w:rPr>
          <w:rFonts w:ascii="Arial" w:hAnsi="Arial" w:cs="Arial"/>
          <w:sz w:val="22"/>
          <w:szCs w:val="22"/>
          <w:lang w:val="nl-NL"/>
        </w:rPr>
        <w:t xml:space="preserve"> toe.</w:t>
      </w:r>
      <w:r w:rsidRPr="008B3407">
        <w:rPr>
          <w:rFonts w:ascii="Arial" w:hAnsi="Arial" w:cs="Arial"/>
          <w:sz w:val="22"/>
          <w:szCs w:val="22"/>
          <w:lang w:val="nl-NL"/>
        </w:rPr>
        <w:t xml:space="preserve"> </w:t>
      </w:r>
    </w:p>
    <w:p w14:paraId="54445CF5" w14:textId="77777777" w:rsidR="00C0146D" w:rsidRPr="008B3407" w:rsidRDefault="00C0146D" w:rsidP="00B34A2B">
      <w:pPr>
        <w:spacing w:after="0"/>
        <w:ind w:left="720"/>
        <w:contextualSpacing/>
        <w:jc w:val="both"/>
        <w:rPr>
          <w:rFonts w:ascii="Arial" w:hAnsi="Arial" w:cs="Arial"/>
          <w:sz w:val="22"/>
          <w:szCs w:val="22"/>
          <w:lang w:val="nl-NL"/>
        </w:rPr>
      </w:pPr>
      <w:r w:rsidRPr="008B3407">
        <w:rPr>
          <w:rFonts w:ascii="Arial" w:hAnsi="Arial" w:cs="Arial"/>
          <w:sz w:val="22"/>
          <w:szCs w:val="22"/>
          <w:lang w:val="nl-NL"/>
        </w:rPr>
        <w:t>3. Rol de applicator voorzichtig van de binnenste ooghoek over de arcadeboog (onder de wenkbrauw) naar de slaap</w:t>
      </w:r>
      <w:r>
        <w:rPr>
          <w:rFonts w:ascii="Arial" w:hAnsi="Arial" w:cs="Arial"/>
          <w:sz w:val="22"/>
          <w:szCs w:val="22"/>
          <w:lang w:val="nl-NL"/>
        </w:rPr>
        <w:t xml:space="preserve"> toe</w:t>
      </w:r>
      <w:r w:rsidRPr="008B3407">
        <w:rPr>
          <w:rFonts w:ascii="Arial" w:hAnsi="Arial" w:cs="Arial"/>
          <w:sz w:val="22"/>
          <w:szCs w:val="22"/>
          <w:lang w:val="nl-NL"/>
        </w:rPr>
        <w:t xml:space="preserve">. </w:t>
      </w:r>
    </w:p>
    <w:p w14:paraId="5DAEF593" w14:textId="77777777" w:rsidR="00C0146D" w:rsidRPr="008B3407" w:rsidRDefault="00C0146D" w:rsidP="00B34A2B">
      <w:pPr>
        <w:spacing w:after="0"/>
        <w:contextualSpacing/>
        <w:jc w:val="both"/>
        <w:rPr>
          <w:rFonts w:ascii="Arial" w:hAnsi="Arial" w:cs="Arial"/>
          <w:b/>
          <w:sz w:val="22"/>
          <w:szCs w:val="22"/>
          <w:lang w:val="nl-NL"/>
        </w:rPr>
      </w:pPr>
    </w:p>
    <w:p w14:paraId="1C0FE8B0" w14:textId="77777777" w:rsidR="00C0146D" w:rsidRPr="008B3407" w:rsidRDefault="00C0146D" w:rsidP="00B34A2B">
      <w:pPr>
        <w:spacing w:after="0"/>
        <w:contextualSpacing/>
        <w:jc w:val="both"/>
        <w:rPr>
          <w:rFonts w:ascii="Arial" w:hAnsi="Arial" w:cs="Arial"/>
          <w:b/>
          <w:sz w:val="22"/>
          <w:szCs w:val="22"/>
          <w:lang w:val="nl-NL"/>
        </w:rPr>
      </w:pPr>
      <w:r w:rsidRPr="008B3407">
        <w:rPr>
          <w:rFonts w:ascii="Arial" w:hAnsi="Arial" w:cs="Arial"/>
          <w:b/>
          <w:sz w:val="22"/>
          <w:szCs w:val="22"/>
          <w:lang w:val="nl-NL"/>
        </w:rPr>
        <w:t xml:space="preserve">3. Vloeiende beweging </w:t>
      </w:r>
    </w:p>
    <w:p w14:paraId="295E6B13" w14:textId="77777777" w:rsidR="00C0146D" w:rsidRPr="008B3407" w:rsidRDefault="00C0146D" w:rsidP="00B34A2B">
      <w:pPr>
        <w:spacing w:after="0"/>
        <w:contextualSpacing/>
        <w:jc w:val="both"/>
        <w:rPr>
          <w:rFonts w:ascii="Arial" w:hAnsi="Arial" w:cs="Arial"/>
          <w:b/>
          <w:sz w:val="22"/>
          <w:szCs w:val="22"/>
          <w:u w:val="single"/>
          <w:lang w:val="nl-NL"/>
        </w:rPr>
      </w:pPr>
    </w:p>
    <w:p w14:paraId="263E8827" w14:textId="77777777" w:rsidR="00C0146D" w:rsidRPr="008B3407" w:rsidRDefault="00C0146D" w:rsidP="00B34A2B">
      <w:pPr>
        <w:spacing w:after="0"/>
        <w:contextualSpacing/>
        <w:jc w:val="both"/>
        <w:rPr>
          <w:rFonts w:ascii="Arial" w:hAnsi="Arial" w:cs="Arial"/>
          <w:sz w:val="22"/>
          <w:szCs w:val="22"/>
          <w:lang w:val="nl-NL"/>
        </w:rPr>
      </w:pPr>
      <w:r w:rsidRPr="008B3407">
        <w:rPr>
          <w:rFonts w:ascii="Arial" w:hAnsi="Arial" w:cs="Arial"/>
          <w:sz w:val="22"/>
          <w:szCs w:val="22"/>
          <w:lang w:val="nl-NL"/>
        </w:rPr>
        <w:t xml:space="preserve">Eindig door met de applicator een vloeiende beweging rond het oog te maken. Begin bij de binnenste ooghoek en rol de applicator onder het oog </w:t>
      </w:r>
      <w:r>
        <w:rPr>
          <w:rFonts w:ascii="Arial" w:hAnsi="Arial" w:cs="Arial"/>
          <w:sz w:val="22"/>
          <w:szCs w:val="22"/>
          <w:lang w:val="nl-NL"/>
        </w:rPr>
        <w:t xml:space="preserve">door </w:t>
      </w:r>
      <w:r w:rsidRPr="008B3407">
        <w:rPr>
          <w:rFonts w:ascii="Arial" w:hAnsi="Arial" w:cs="Arial"/>
          <w:sz w:val="22"/>
          <w:szCs w:val="22"/>
          <w:lang w:val="nl-NL"/>
        </w:rPr>
        <w:t xml:space="preserve">naar de slaap en over de wenkbrauw. Beweeg hem vervolgens over de arcadeboog naar de buitenste ooghoek en rol hem daarna onder het oog </w:t>
      </w:r>
      <w:r>
        <w:rPr>
          <w:rFonts w:ascii="Arial" w:hAnsi="Arial" w:cs="Arial"/>
          <w:sz w:val="22"/>
          <w:szCs w:val="22"/>
          <w:lang w:val="nl-NL"/>
        </w:rPr>
        <w:t xml:space="preserve">door terug </w:t>
      </w:r>
      <w:r w:rsidRPr="008B3407">
        <w:rPr>
          <w:rFonts w:ascii="Arial" w:hAnsi="Arial" w:cs="Arial"/>
          <w:sz w:val="22"/>
          <w:szCs w:val="22"/>
          <w:lang w:val="nl-NL"/>
        </w:rPr>
        <w:t xml:space="preserve">naar de binnenste ooghoek. </w:t>
      </w:r>
    </w:p>
    <w:p w14:paraId="69F2292C" w14:textId="7E39FB83" w:rsidR="00BF0935" w:rsidRDefault="00BF0935" w:rsidP="00BF0935">
      <w:pPr>
        <w:spacing w:after="0"/>
        <w:contextualSpacing/>
        <w:rPr>
          <w:rFonts w:ascii="Arial" w:hAnsi="Arial" w:cs="Arial"/>
          <w:sz w:val="22"/>
          <w:szCs w:val="22"/>
          <w:lang w:val="nl-NL"/>
        </w:rPr>
      </w:pPr>
    </w:p>
    <w:p w14:paraId="12F583B5" w14:textId="77777777" w:rsidR="00BF0935" w:rsidRDefault="00BF0935" w:rsidP="00BF0935">
      <w:pPr>
        <w:spacing w:after="0"/>
        <w:contextualSpacing/>
        <w:jc w:val="center"/>
        <w:rPr>
          <w:rFonts w:ascii="Arial" w:hAnsi="Arial" w:cs="Arial"/>
          <w:b/>
          <w:sz w:val="22"/>
          <w:szCs w:val="22"/>
          <w:lang w:val="nl-NL"/>
        </w:rPr>
      </w:pPr>
    </w:p>
    <w:p w14:paraId="1172D78A" w14:textId="2732259A" w:rsidR="00BF0935" w:rsidRPr="00B207D0" w:rsidRDefault="00BF0935" w:rsidP="00BF0935">
      <w:pPr>
        <w:spacing w:after="0"/>
        <w:contextualSpacing/>
        <w:rPr>
          <w:rFonts w:ascii="Arial" w:hAnsi="Arial" w:cs="Arial"/>
          <w:sz w:val="22"/>
          <w:szCs w:val="22"/>
          <w:lang w:val="nl-BE"/>
        </w:rPr>
      </w:pPr>
    </w:p>
    <w:sectPr w:rsidR="00BF0935" w:rsidRPr="00B207D0" w:rsidSect="00CA20A9">
      <w:headerReference w:type="default" r:id="rId9"/>
      <w:pgSz w:w="12240" w:h="15840"/>
      <w:pgMar w:top="864" w:right="864" w:bottom="720" w:left="86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54DD6" w14:textId="77777777" w:rsidR="00C94E5B" w:rsidRDefault="00C94E5B" w:rsidP="00F827A2">
      <w:pPr>
        <w:spacing w:after="0"/>
      </w:pPr>
      <w:r>
        <w:separator/>
      </w:r>
    </w:p>
  </w:endnote>
  <w:endnote w:type="continuationSeparator" w:id="0">
    <w:p w14:paraId="72F81198" w14:textId="77777777" w:rsidR="00C94E5B" w:rsidRDefault="00C94E5B" w:rsidP="00F827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46A5B" w14:textId="77777777" w:rsidR="00C94E5B" w:rsidRDefault="00C94E5B" w:rsidP="00F827A2">
      <w:pPr>
        <w:spacing w:after="0"/>
      </w:pPr>
      <w:r>
        <w:separator/>
      </w:r>
    </w:p>
  </w:footnote>
  <w:footnote w:type="continuationSeparator" w:id="0">
    <w:p w14:paraId="5252F5E1" w14:textId="77777777" w:rsidR="00C94E5B" w:rsidRDefault="00C94E5B" w:rsidP="00F827A2">
      <w:pPr>
        <w:spacing w:after="0"/>
      </w:pPr>
      <w:r>
        <w:continuationSeparator/>
      </w:r>
    </w:p>
  </w:footnote>
  <w:footnote w:id="1">
    <w:p w14:paraId="5B8C9E94" w14:textId="77777777" w:rsidR="00C94E5B" w:rsidRPr="004D3FFA" w:rsidRDefault="00C94E5B">
      <w:pPr>
        <w:pStyle w:val="FootnoteText"/>
        <w:rPr>
          <w:lang w:val="nl-BE"/>
        </w:rPr>
      </w:pPr>
      <w:r w:rsidRPr="00EA6A2F">
        <w:rPr>
          <w:rStyle w:val="FootnoteReference"/>
          <w:rFonts w:ascii="Arial" w:hAnsi="Arial" w:cs="Arial"/>
        </w:rPr>
        <w:footnoteRef/>
      </w:r>
      <w:r w:rsidRPr="0031163E">
        <w:rPr>
          <w:rFonts w:ascii="Arial" w:hAnsi="Arial" w:cs="Arial"/>
          <w:lang w:val="nl-BE"/>
        </w:rPr>
        <w:t xml:space="preserve"> </w:t>
      </w:r>
      <w:r w:rsidRPr="008B3407">
        <w:rPr>
          <w:rFonts w:ascii="Arial" w:hAnsi="Arial" w:cs="Arial"/>
          <w:lang w:val="nl-NL"/>
        </w:rPr>
        <w:t>In-vitro</w:t>
      </w:r>
      <w:r>
        <w:rPr>
          <w:rFonts w:ascii="Arial" w:hAnsi="Arial" w:cs="Arial"/>
          <w:lang w:val="nl-NL"/>
        </w:rPr>
        <w:t xml:space="preserve"> tests van zwarte</w:t>
      </w:r>
      <w:r w:rsidRPr="008B3407">
        <w:rPr>
          <w:rFonts w:ascii="Arial" w:hAnsi="Arial" w:cs="Arial"/>
          <w:lang w:val="nl-NL"/>
        </w:rPr>
        <w:t xml:space="preserve">truffelextract </w:t>
      </w:r>
    </w:p>
  </w:footnote>
  <w:footnote w:id="2">
    <w:p w14:paraId="3CAC7626" w14:textId="77777777" w:rsidR="00C94E5B" w:rsidRPr="004D3FFA" w:rsidRDefault="00C94E5B">
      <w:pPr>
        <w:pStyle w:val="FootnoteText"/>
        <w:rPr>
          <w:lang w:val="nl-BE"/>
        </w:rPr>
      </w:pPr>
      <w:r w:rsidRPr="008B3407">
        <w:rPr>
          <w:rStyle w:val="FootnoteReference"/>
          <w:rFonts w:ascii="Arial" w:hAnsi="Arial" w:cs="Arial"/>
          <w:lang w:val="nl-NL"/>
        </w:rPr>
        <w:footnoteRef/>
      </w:r>
      <w:r w:rsidRPr="008B3407">
        <w:rPr>
          <w:rFonts w:ascii="Arial" w:hAnsi="Arial" w:cs="Arial"/>
          <w:lang w:val="nl-NL"/>
        </w:rPr>
        <w:t xml:space="preserve"> In-vitro</w:t>
      </w:r>
      <w:r>
        <w:rPr>
          <w:rFonts w:ascii="Arial" w:hAnsi="Arial" w:cs="Arial"/>
          <w:lang w:val="nl-NL"/>
        </w:rPr>
        <w:t xml:space="preserve"> </w:t>
      </w:r>
      <w:r w:rsidRPr="008B3407">
        <w:rPr>
          <w:rFonts w:ascii="Arial" w:hAnsi="Arial" w:cs="Arial"/>
          <w:lang w:val="nl-NL"/>
        </w:rPr>
        <w:t xml:space="preserve">tests </w:t>
      </w:r>
      <w:r>
        <w:rPr>
          <w:rFonts w:ascii="Arial" w:hAnsi="Arial" w:cs="Arial"/>
          <w:lang w:val="nl-NL"/>
        </w:rPr>
        <w:t xml:space="preserve">tot </w:t>
      </w:r>
      <w:r w:rsidRPr="008B3407">
        <w:rPr>
          <w:rFonts w:ascii="Arial" w:hAnsi="Arial" w:cs="Arial"/>
          <w:lang w:val="nl-NL"/>
        </w:rPr>
        <w:t xml:space="preserve">na 21 dagen </w:t>
      </w:r>
    </w:p>
  </w:footnote>
  <w:footnote w:id="3">
    <w:p w14:paraId="3F3D563D" w14:textId="77777777" w:rsidR="00C94E5B" w:rsidRPr="004D3FFA" w:rsidRDefault="00C94E5B">
      <w:pPr>
        <w:pStyle w:val="FootnoteText"/>
        <w:rPr>
          <w:lang w:val="nl-BE"/>
        </w:rPr>
      </w:pPr>
      <w:r w:rsidRPr="008B3407">
        <w:rPr>
          <w:rStyle w:val="FootnoteReference"/>
          <w:rFonts w:ascii="Arial" w:hAnsi="Arial" w:cs="Arial"/>
          <w:lang w:val="nl-NL"/>
        </w:rPr>
        <w:footnoteRef/>
      </w:r>
      <w:r w:rsidRPr="008B3407">
        <w:rPr>
          <w:rFonts w:ascii="Arial" w:hAnsi="Arial" w:cs="Arial"/>
          <w:lang w:val="nl-NL"/>
        </w:rPr>
        <w:t xml:space="preserve"> In-vitro tests van huidverjongende technologieën na 72 uur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8E7546" w14:textId="7E7AAE58" w:rsidR="00C94E5B" w:rsidRPr="00062556" w:rsidRDefault="004E552E" w:rsidP="004D3FFA">
    <w:pPr>
      <w:pStyle w:val="Header"/>
      <w:jc w:val="center"/>
      <w:rPr>
        <w:i/>
      </w:rPr>
    </w:pPr>
    <w:r>
      <w:rPr>
        <w:noProof/>
        <w:lang w:val="nl-BE" w:eastAsia="nl-BE"/>
      </w:rPr>
      <w:drawing>
        <wp:inline distT="0" distB="0" distL="0" distR="0" wp14:anchorId="75332719" wp14:editId="5B0F8BFF">
          <wp:extent cx="2158365" cy="3587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3587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7487"/>
    <w:multiLevelType w:val="hybridMultilevel"/>
    <w:tmpl w:val="8F8A08B4"/>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E6F1271"/>
    <w:multiLevelType w:val="hybridMultilevel"/>
    <w:tmpl w:val="47A4C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0E6F38"/>
    <w:multiLevelType w:val="hybridMultilevel"/>
    <w:tmpl w:val="45205F70"/>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700"/>
    <w:rsid w:val="00002725"/>
    <w:rsid w:val="00007788"/>
    <w:rsid w:val="0001164A"/>
    <w:rsid w:val="00021F4C"/>
    <w:rsid w:val="00031203"/>
    <w:rsid w:val="0003243B"/>
    <w:rsid w:val="00041161"/>
    <w:rsid w:val="00041BA3"/>
    <w:rsid w:val="00051723"/>
    <w:rsid w:val="00055BD3"/>
    <w:rsid w:val="00062556"/>
    <w:rsid w:val="00082B57"/>
    <w:rsid w:val="000B01CF"/>
    <w:rsid w:val="000B48C6"/>
    <w:rsid w:val="000C0A1A"/>
    <w:rsid w:val="000C5746"/>
    <w:rsid w:val="000D12E1"/>
    <w:rsid w:val="000D6729"/>
    <w:rsid w:val="000E49E3"/>
    <w:rsid w:val="000E7CBF"/>
    <w:rsid w:val="00104DF0"/>
    <w:rsid w:val="00141C03"/>
    <w:rsid w:val="001510DA"/>
    <w:rsid w:val="00162DF8"/>
    <w:rsid w:val="00183F50"/>
    <w:rsid w:val="001A09B9"/>
    <w:rsid w:val="001A0A54"/>
    <w:rsid w:val="001A7424"/>
    <w:rsid w:val="001B264D"/>
    <w:rsid w:val="001F7025"/>
    <w:rsid w:val="001F79DF"/>
    <w:rsid w:val="00205E51"/>
    <w:rsid w:val="00214E89"/>
    <w:rsid w:val="002522ED"/>
    <w:rsid w:val="002645E4"/>
    <w:rsid w:val="002651B8"/>
    <w:rsid w:val="0026776B"/>
    <w:rsid w:val="00270278"/>
    <w:rsid w:val="00273B1B"/>
    <w:rsid w:val="00297227"/>
    <w:rsid w:val="002A7783"/>
    <w:rsid w:val="002C60FE"/>
    <w:rsid w:val="002E7B4D"/>
    <w:rsid w:val="00301604"/>
    <w:rsid w:val="0030176E"/>
    <w:rsid w:val="00305AA7"/>
    <w:rsid w:val="0031163E"/>
    <w:rsid w:val="00317E3C"/>
    <w:rsid w:val="0032185B"/>
    <w:rsid w:val="003234D7"/>
    <w:rsid w:val="00336CC4"/>
    <w:rsid w:val="00393C79"/>
    <w:rsid w:val="0039495E"/>
    <w:rsid w:val="003B3A7B"/>
    <w:rsid w:val="003C0293"/>
    <w:rsid w:val="003C7D14"/>
    <w:rsid w:val="003E0EC2"/>
    <w:rsid w:val="003E1A77"/>
    <w:rsid w:val="003E5A22"/>
    <w:rsid w:val="00417A62"/>
    <w:rsid w:val="004510B7"/>
    <w:rsid w:val="004524A8"/>
    <w:rsid w:val="00453D68"/>
    <w:rsid w:val="004578DC"/>
    <w:rsid w:val="00457F84"/>
    <w:rsid w:val="004C3047"/>
    <w:rsid w:val="004D3FFA"/>
    <w:rsid w:val="004D65BC"/>
    <w:rsid w:val="004D781B"/>
    <w:rsid w:val="004E259D"/>
    <w:rsid w:val="004E552E"/>
    <w:rsid w:val="004F1A1B"/>
    <w:rsid w:val="005161D9"/>
    <w:rsid w:val="00525FF8"/>
    <w:rsid w:val="0053395B"/>
    <w:rsid w:val="00537747"/>
    <w:rsid w:val="00552DFA"/>
    <w:rsid w:val="0055647D"/>
    <w:rsid w:val="005665A6"/>
    <w:rsid w:val="00587C5A"/>
    <w:rsid w:val="0059752C"/>
    <w:rsid w:val="005A2DC5"/>
    <w:rsid w:val="005A33AB"/>
    <w:rsid w:val="005A3BF3"/>
    <w:rsid w:val="005E71CF"/>
    <w:rsid w:val="00622CB6"/>
    <w:rsid w:val="00624C37"/>
    <w:rsid w:val="00626DBB"/>
    <w:rsid w:val="006379BC"/>
    <w:rsid w:val="006424B3"/>
    <w:rsid w:val="00660EBD"/>
    <w:rsid w:val="006646D6"/>
    <w:rsid w:val="006717AE"/>
    <w:rsid w:val="006A049D"/>
    <w:rsid w:val="006A733F"/>
    <w:rsid w:val="006B3F9E"/>
    <w:rsid w:val="006B6BD2"/>
    <w:rsid w:val="006D184E"/>
    <w:rsid w:val="00702699"/>
    <w:rsid w:val="00731C16"/>
    <w:rsid w:val="00745FEA"/>
    <w:rsid w:val="007537B5"/>
    <w:rsid w:val="00754094"/>
    <w:rsid w:val="007804DD"/>
    <w:rsid w:val="00790B86"/>
    <w:rsid w:val="007A792E"/>
    <w:rsid w:val="007E6CB1"/>
    <w:rsid w:val="00810CBB"/>
    <w:rsid w:val="008138D9"/>
    <w:rsid w:val="0081474A"/>
    <w:rsid w:val="0082364D"/>
    <w:rsid w:val="00841AEB"/>
    <w:rsid w:val="00851F83"/>
    <w:rsid w:val="00857765"/>
    <w:rsid w:val="00861068"/>
    <w:rsid w:val="00863E72"/>
    <w:rsid w:val="00872956"/>
    <w:rsid w:val="0088624E"/>
    <w:rsid w:val="00887909"/>
    <w:rsid w:val="008B3407"/>
    <w:rsid w:val="008C14BE"/>
    <w:rsid w:val="008F0FAD"/>
    <w:rsid w:val="008F4C83"/>
    <w:rsid w:val="00902C71"/>
    <w:rsid w:val="0091086A"/>
    <w:rsid w:val="00922A10"/>
    <w:rsid w:val="009435D0"/>
    <w:rsid w:val="009810B3"/>
    <w:rsid w:val="009A19DB"/>
    <w:rsid w:val="009A1F0D"/>
    <w:rsid w:val="009D5297"/>
    <w:rsid w:val="009D68A5"/>
    <w:rsid w:val="009F0700"/>
    <w:rsid w:val="009F1BA7"/>
    <w:rsid w:val="00A1509E"/>
    <w:rsid w:val="00A2358D"/>
    <w:rsid w:val="00A3124A"/>
    <w:rsid w:val="00A6040D"/>
    <w:rsid w:val="00AB370B"/>
    <w:rsid w:val="00AC5E4B"/>
    <w:rsid w:val="00AE7014"/>
    <w:rsid w:val="00B01132"/>
    <w:rsid w:val="00B045D2"/>
    <w:rsid w:val="00B207D0"/>
    <w:rsid w:val="00B22EB2"/>
    <w:rsid w:val="00B33730"/>
    <w:rsid w:val="00B34A2B"/>
    <w:rsid w:val="00B437EE"/>
    <w:rsid w:val="00B45037"/>
    <w:rsid w:val="00B73AB1"/>
    <w:rsid w:val="00B839C3"/>
    <w:rsid w:val="00B86745"/>
    <w:rsid w:val="00B86896"/>
    <w:rsid w:val="00BA7E96"/>
    <w:rsid w:val="00BC675E"/>
    <w:rsid w:val="00BC7B73"/>
    <w:rsid w:val="00BD6DE5"/>
    <w:rsid w:val="00BD7C2A"/>
    <w:rsid w:val="00BF0935"/>
    <w:rsid w:val="00BF6197"/>
    <w:rsid w:val="00C0146D"/>
    <w:rsid w:val="00C0194E"/>
    <w:rsid w:val="00C0335B"/>
    <w:rsid w:val="00C204A3"/>
    <w:rsid w:val="00C36111"/>
    <w:rsid w:val="00C4726A"/>
    <w:rsid w:val="00C53DBB"/>
    <w:rsid w:val="00C55F7C"/>
    <w:rsid w:val="00C574DF"/>
    <w:rsid w:val="00C87077"/>
    <w:rsid w:val="00C94E5B"/>
    <w:rsid w:val="00CA20A9"/>
    <w:rsid w:val="00CC018F"/>
    <w:rsid w:val="00CC4ABB"/>
    <w:rsid w:val="00CC6B1B"/>
    <w:rsid w:val="00CC7217"/>
    <w:rsid w:val="00D135FA"/>
    <w:rsid w:val="00D3098B"/>
    <w:rsid w:val="00D443EE"/>
    <w:rsid w:val="00D5274F"/>
    <w:rsid w:val="00D673BE"/>
    <w:rsid w:val="00D90C40"/>
    <w:rsid w:val="00DB3D01"/>
    <w:rsid w:val="00DD084C"/>
    <w:rsid w:val="00DF1538"/>
    <w:rsid w:val="00DF5C3D"/>
    <w:rsid w:val="00E319D1"/>
    <w:rsid w:val="00E36189"/>
    <w:rsid w:val="00E42B28"/>
    <w:rsid w:val="00E639AE"/>
    <w:rsid w:val="00E762B0"/>
    <w:rsid w:val="00E80D68"/>
    <w:rsid w:val="00E91A0E"/>
    <w:rsid w:val="00E95B24"/>
    <w:rsid w:val="00EA6A2F"/>
    <w:rsid w:val="00EE49C3"/>
    <w:rsid w:val="00EF04FD"/>
    <w:rsid w:val="00F11154"/>
    <w:rsid w:val="00F1748C"/>
    <w:rsid w:val="00F31A1A"/>
    <w:rsid w:val="00F42DAB"/>
    <w:rsid w:val="00F44793"/>
    <w:rsid w:val="00F45077"/>
    <w:rsid w:val="00F525F1"/>
    <w:rsid w:val="00F574C2"/>
    <w:rsid w:val="00F7109B"/>
    <w:rsid w:val="00F74463"/>
    <w:rsid w:val="00F827A2"/>
    <w:rsid w:val="00F939CF"/>
    <w:rsid w:val="00FB0579"/>
    <w:rsid w:val="00FC45A5"/>
    <w:rsid w:val="00FD3F3F"/>
    <w:rsid w:val="00FE18F5"/>
    <w:rsid w:val="00FF3F6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5B3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rFonts w:ascii="Times" w:hAnsi="Times"/>
      <w:color w:val="00000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F619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6197"/>
    <w:rPr>
      <w:rFonts w:ascii="Tahoma" w:hAnsi="Tahoma" w:cs="Tahoma"/>
      <w:color w:val="000000"/>
      <w:sz w:val="16"/>
      <w:szCs w:val="16"/>
    </w:rPr>
  </w:style>
  <w:style w:type="paragraph" w:styleId="ListParagraph">
    <w:name w:val="List Paragraph"/>
    <w:basedOn w:val="Normal"/>
    <w:uiPriority w:val="99"/>
    <w:qFormat/>
    <w:rsid w:val="00D5274F"/>
    <w:pPr>
      <w:ind w:left="720"/>
      <w:contextualSpacing/>
    </w:pPr>
  </w:style>
  <w:style w:type="paragraph" w:styleId="FootnoteText">
    <w:name w:val="footnote text"/>
    <w:basedOn w:val="Normal"/>
    <w:link w:val="FootnoteTextChar"/>
    <w:uiPriority w:val="99"/>
    <w:semiHidden/>
    <w:rsid w:val="00F827A2"/>
    <w:pPr>
      <w:spacing w:after="0"/>
    </w:pPr>
    <w:rPr>
      <w:sz w:val="20"/>
      <w:szCs w:val="20"/>
    </w:rPr>
  </w:style>
  <w:style w:type="character" w:customStyle="1" w:styleId="FootnoteTextChar">
    <w:name w:val="Footnote Text Char"/>
    <w:basedOn w:val="DefaultParagraphFont"/>
    <w:link w:val="FootnoteText"/>
    <w:uiPriority w:val="99"/>
    <w:semiHidden/>
    <w:locked/>
    <w:rsid w:val="00F827A2"/>
    <w:rPr>
      <w:rFonts w:ascii="Times" w:hAnsi="Times" w:cs="Times New Roman"/>
      <w:color w:val="000000"/>
      <w:sz w:val="20"/>
      <w:szCs w:val="20"/>
    </w:rPr>
  </w:style>
  <w:style w:type="character" w:styleId="FootnoteReference">
    <w:name w:val="footnote reference"/>
    <w:basedOn w:val="DefaultParagraphFont"/>
    <w:uiPriority w:val="99"/>
    <w:semiHidden/>
    <w:rsid w:val="00F827A2"/>
    <w:rPr>
      <w:rFonts w:cs="Times New Roman"/>
      <w:vertAlign w:val="superscript"/>
    </w:rPr>
  </w:style>
  <w:style w:type="paragraph" w:styleId="Header">
    <w:name w:val="header"/>
    <w:basedOn w:val="Normal"/>
    <w:link w:val="HeaderChar"/>
    <w:uiPriority w:val="99"/>
    <w:rsid w:val="00C574DF"/>
    <w:pPr>
      <w:tabs>
        <w:tab w:val="center" w:pos="4680"/>
        <w:tab w:val="right" w:pos="9360"/>
      </w:tabs>
      <w:spacing w:after="0"/>
    </w:pPr>
  </w:style>
  <w:style w:type="character" w:customStyle="1" w:styleId="HeaderChar">
    <w:name w:val="Header Char"/>
    <w:basedOn w:val="DefaultParagraphFont"/>
    <w:link w:val="Header"/>
    <w:uiPriority w:val="99"/>
    <w:locked/>
    <w:rsid w:val="00C574DF"/>
    <w:rPr>
      <w:rFonts w:ascii="Times" w:hAnsi="Times" w:cs="Times New Roman"/>
      <w:color w:val="000000"/>
    </w:rPr>
  </w:style>
  <w:style w:type="paragraph" w:styleId="Footer">
    <w:name w:val="footer"/>
    <w:basedOn w:val="Normal"/>
    <w:link w:val="FooterChar"/>
    <w:uiPriority w:val="99"/>
    <w:rsid w:val="00C574DF"/>
    <w:pPr>
      <w:tabs>
        <w:tab w:val="center" w:pos="4680"/>
        <w:tab w:val="right" w:pos="9360"/>
      </w:tabs>
      <w:spacing w:after="0"/>
    </w:pPr>
  </w:style>
  <w:style w:type="character" w:customStyle="1" w:styleId="FooterChar">
    <w:name w:val="Footer Char"/>
    <w:basedOn w:val="DefaultParagraphFont"/>
    <w:link w:val="Footer"/>
    <w:uiPriority w:val="99"/>
    <w:locked/>
    <w:rsid w:val="00C574DF"/>
    <w:rPr>
      <w:rFonts w:ascii="Times" w:hAnsi="Times" w:cs="Times New Roman"/>
      <w:color w:val="000000"/>
    </w:rPr>
  </w:style>
  <w:style w:type="character" w:styleId="CommentReference">
    <w:name w:val="annotation reference"/>
    <w:basedOn w:val="DefaultParagraphFont"/>
    <w:uiPriority w:val="99"/>
    <w:semiHidden/>
    <w:rsid w:val="003E5A22"/>
    <w:rPr>
      <w:rFonts w:cs="Times New Roman"/>
      <w:sz w:val="16"/>
      <w:szCs w:val="16"/>
    </w:rPr>
  </w:style>
  <w:style w:type="paragraph" w:styleId="CommentText">
    <w:name w:val="annotation text"/>
    <w:basedOn w:val="Normal"/>
    <w:link w:val="CommentTextChar"/>
    <w:uiPriority w:val="99"/>
    <w:semiHidden/>
    <w:rsid w:val="003E5A22"/>
    <w:rPr>
      <w:sz w:val="20"/>
      <w:szCs w:val="20"/>
    </w:rPr>
  </w:style>
  <w:style w:type="character" w:customStyle="1" w:styleId="CommentTextChar">
    <w:name w:val="Comment Text Char"/>
    <w:basedOn w:val="DefaultParagraphFont"/>
    <w:link w:val="CommentText"/>
    <w:uiPriority w:val="99"/>
    <w:semiHidden/>
    <w:locked/>
    <w:rsid w:val="003E5A22"/>
    <w:rPr>
      <w:rFonts w:ascii="Times" w:hAnsi="Times" w:cs="Times New Roman"/>
      <w:color w:val="000000"/>
      <w:sz w:val="20"/>
      <w:szCs w:val="20"/>
    </w:rPr>
  </w:style>
  <w:style w:type="paragraph" w:styleId="CommentSubject">
    <w:name w:val="annotation subject"/>
    <w:basedOn w:val="CommentText"/>
    <w:next w:val="CommentText"/>
    <w:link w:val="CommentSubjectChar"/>
    <w:uiPriority w:val="99"/>
    <w:semiHidden/>
    <w:rsid w:val="003E5A22"/>
    <w:rPr>
      <w:b/>
      <w:bCs/>
    </w:rPr>
  </w:style>
  <w:style w:type="character" w:customStyle="1" w:styleId="CommentSubjectChar">
    <w:name w:val="Comment Subject Char"/>
    <w:basedOn w:val="CommentTextChar"/>
    <w:link w:val="CommentSubject"/>
    <w:uiPriority w:val="99"/>
    <w:semiHidden/>
    <w:locked/>
    <w:rsid w:val="003E5A22"/>
    <w:rPr>
      <w:rFonts w:ascii="Times" w:hAnsi="Times" w:cs="Times New Roman"/>
      <w:b/>
      <w:bCs/>
      <w:color w:val="000000"/>
      <w:sz w:val="20"/>
      <w:szCs w:val="20"/>
    </w:rPr>
  </w:style>
  <w:style w:type="character" w:styleId="Hyperlink">
    <w:name w:val="Hyperlink"/>
    <w:uiPriority w:val="99"/>
    <w:unhideWhenUsed/>
    <w:rsid w:val="00B34A2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rFonts w:ascii="Times" w:hAnsi="Times"/>
      <w:color w:val="00000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F619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6197"/>
    <w:rPr>
      <w:rFonts w:ascii="Tahoma" w:hAnsi="Tahoma" w:cs="Tahoma"/>
      <w:color w:val="000000"/>
      <w:sz w:val="16"/>
      <w:szCs w:val="16"/>
    </w:rPr>
  </w:style>
  <w:style w:type="paragraph" w:styleId="ListParagraph">
    <w:name w:val="List Paragraph"/>
    <w:basedOn w:val="Normal"/>
    <w:uiPriority w:val="99"/>
    <w:qFormat/>
    <w:rsid w:val="00D5274F"/>
    <w:pPr>
      <w:ind w:left="720"/>
      <w:contextualSpacing/>
    </w:pPr>
  </w:style>
  <w:style w:type="paragraph" w:styleId="FootnoteText">
    <w:name w:val="footnote text"/>
    <w:basedOn w:val="Normal"/>
    <w:link w:val="FootnoteTextChar"/>
    <w:uiPriority w:val="99"/>
    <w:semiHidden/>
    <w:rsid w:val="00F827A2"/>
    <w:pPr>
      <w:spacing w:after="0"/>
    </w:pPr>
    <w:rPr>
      <w:sz w:val="20"/>
      <w:szCs w:val="20"/>
    </w:rPr>
  </w:style>
  <w:style w:type="character" w:customStyle="1" w:styleId="FootnoteTextChar">
    <w:name w:val="Footnote Text Char"/>
    <w:basedOn w:val="DefaultParagraphFont"/>
    <w:link w:val="FootnoteText"/>
    <w:uiPriority w:val="99"/>
    <w:semiHidden/>
    <w:locked/>
    <w:rsid w:val="00F827A2"/>
    <w:rPr>
      <w:rFonts w:ascii="Times" w:hAnsi="Times" w:cs="Times New Roman"/>
      <w:color w:val="000000"/>
      <w:sz w:val="20"/>
      <w:szCs w:val="20"/>
    </w:rPr>
  </w:style>
  <w:style w:type="character" w:styleId="FootnoteReference">
    <w:name w:val="footnote reference"/>
    <w:basedOn w:val="DefaultParagraphFont"/>
    <w:uiPriority w:val="99"/>
    <w:semiHidden/>
    <w:rsid w:val="00F827A2"/>
    <w:rPr>
      <w:rFonts w:cs="Times New Roman"/>
      <w:vertAlign w:val="superscript"/>
    </w:rPr>
  </w:style>
  <w:style w:type="paragraph" w:styleId="Header">
    <w:name w:val="header"/>
    <w:basedOn w:val="Normal"/>
    <w:link w:val="HeaderChar"/>
    <w:uiPriority w:val="99"/>
    <w:rsid w:val="00C574DF"/>
    <w:pPr>
      <w:tabs>
        <w:tab w:val="center" w:pos="4680"/>
        <w:tab w:val="right" w:pos="9360"/>
      </w:tabs>
      <w:spacing w:after="0"/>
    </w:pPr>
  </w:style>
  <w:style w:type="character" w:customStyle="1" w:styleId="HeaderChar">
    <w:name w:val="Header Char"/>
    <w:basedOn w:val="DefaultParagraphFont"/>
    <w:link w:val="Header"/>
    <w:uiPriority w:val="99"/>
    <w:locked/>
    <w:rsid w:val="00C574DF"/>
    <w:rPr>
      <w:rFonts w:ascii="Times" w:hAnsi="Times" w:cs="Times New Roman"/>
      <w:color w:val="000000"/>
    </w:rPr>
  </w:style>
  <w:style w:type="paragraph" w:styleId="Footer">
    <w:name w:val="footer"/>
    <w:basedOn w:val="Normal"/>
    <w:link w:val="FooterChar"/>
    <w:uiPriority w:val="99"/>
    <w:rsid w:val="00C574DF"/>
    <w:pPr>
      <w:tabs>
        <w:tab w:val="center" w:pos="4680"/>
        <w:tab w:val="right" w:pos="9360"/>
      </w:tabs>
      <w:spacing w:after="0"/>
    </w:pPr>
  </w:style>
  <w:style w:type="character" w:customStyle="1" w:styleId="FooterChar">
    <w:name w:val="Footer Char"/>
    <w:basedOn w:val="DefaultParagraphFont"/>
    <w:link w:val="Footer"/>
    <w:uiPriority w:val="99"/>
    <w:locked/>
    <w:rsid w:val="00C574DF"/>
    <w:rPr>
      <w:rFonts w:ascii="Times" w:hAnsi="Times" w:cs="Times New Roman"/>
      <w:color w:val="000000"/>
    </w:rPr>
  </w:style>
  <w:style w:type="character" w:styleId="CommentReference">
    <w:name w:val="annotation reference"/>
    <w:basedOn w:val="DefaultParagraphFont"/>
    <w:uiPriority w:val="99"/>
    <w:semiHidden/>
    <w:rsid w:val="003E5A22"/>
    <w:rPr>
      <w:rFonts w:cs="Times New Roman"/>
      <w:sz w:val="16"/>
      <w:szCs w:val="16"/>
    </w:rPr>
  </w:style>
  <w:style w:type="paragraph" w:styleId="CommentText">
    <w:name w:val="annotation text"/>
    <w:basedOn w:val="Normal"/>
    <w:link w:val="CommentTextChar"/>
    <w:uiPriority w:val="99"/>
    <w:semiHidden/>
    <w:rsid w:val="003E5A22"/>
    <w:rPr>
      <w:sz w:val="20"/>
      <w:szCs w:val="20"/>
    </w:rPr>
  </w:style>
  <w:style w:type="character" w:customStyle="1" w:styleId="CommentTextChar">
    <w:name w:val="Comment Text Char"/>
    <w:basedOn w:val="DefaultParagraphFont"/>
    <w:link w:val="CommentText"/>
    <w:uiPriority w:val="99"/>
    <w:semiHidden/>
    <w:locked/>
    <w:rsid w:val="003E5A22"/>
    <w:rPr>
      <w:rFonts w:ascii="Times" w:hAnsi="Times" w:cs="Times New Roman"/>
      <w:color w:val="000000"/>
      <w:sz w:val="20"/>
      <w:szCs w:val="20"/>
    </w:rPr>
  </w:style>
  <w:style w:type="paragraph" w:styleId="CommentSubject">
    <w:name w:val="annotation subject"/>
    <w:basedOn w:val="CommentText"/>
    <w:next w:val="CommentText"/>
    <w:link w:val="CommentSubjectChar"/>
    <w:uiPriority w:val="99"/>
    <w:semiHidden/>
    <w:rsid w:val="003E5A22"/>
    <w:rPr>
      <w:b/>
      <w:bCs/>
    </w:rPr>
  </w:style>
  <w:style w:type="character" w:customStyle="1" w:styleId="CommentSubjectChar">
    <w:name w:val="Comment Subject Char"/>
    <w:basedOn w:val="CommentTextChar"/>
    <w:link w:val="CommentSubject"/>
    <w:uiPriority w:val="99"/>
    <w:semiHidden/>
    <w:locked/>
    <w:rsid w:val="003E5A22"/>
    <w:rPr>
      <w:rFonts w:ascii="Times" w:hAnsi="Times" w:cs="Times New Roman"/>
      <w:b/>
      <w:bCs/>
      <w:color w:val="000000"/>
      <w:sz w:val="20"/>
      <w:szCs w:val="20"/>
    </w:rPr>
  </w:style>
  <w:style w:type="character" w:styleId="Hyperlink">
    <w:name w:val="Hyperlink"/>
    <w:uiPriority w:val="99"/>
    <w:unhideWhenUsed/>
    <w:rsid w:val="00B34A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4275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1039</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vt:lpstr>
    </vt:vector>
  </TitlesOfParts>
  <Company>Blue Lines</Company>
  <LinksUpToDate>false</LinksUpToDate>
  <CharactersWithSpaces>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Nellens, Dominique</cp:lastModifiedBy>
  <cp:revision>2</cp:revision>
  <cp:lastPrinted>2015-04-15T15:21:00Z</cp:lastPrinted>
  <dcterms:created xsi:type="dcterms:W3CDTF">2015-09-24T15:10:00Z</dcterms:created>
  <dcterms:modified xsi:type="dcterms:W3CDTF">2015-09-24T15:10:00Z</dcterms:modified>
</cp:coreProperties>
</file>