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31" w:rsidRDefault="00665831" w:rsidP="00665831">
      <w:pPr>
        <w:pStyle w:val="pressheading"/>
        <w:tabs>
          <w:tab w:val="right" w:pos="9000"/>
        </w:tabs>
        <w:spacing w:after="480"/>
        <w:rPr>
          <w:b w:val="0"/>
          <w:bCs w:val="0"/>
          <w:color w:val="808080"/>
          <w:sz w:val="22"/>
          <w:szCs w:val="22"/>
        </w:rPr>
      </w:pPr>
      <w:r>
        <w:rPr>
          <w:b w:val="0"/>
          <w:bCs w:val="0"/>
          <w:noProof/>
          <w:color w:val="808080"/>
          <w:sz w:val="22"/>
          <w:szCs w:val="22"/>
          <w:lang w:eastAsia="en-GB"/>
        </w:rPr>
        <w:t xml:space="preserve">20 </w:t>
      </w:r>
      <w:r w:rsidR="002744D5">
        <w:rPr>
          <w:b w:val="0"/>
          <w:bCs w:val="0"/>
          <w:noProof/>
          <w:color w:val="808080"/>
          <w:sz w:val="22"/>
          <w:szCs w:val="22"/>
          <w:lang w:eastAsia="en-GB"/>
        </w:rPr>
        <w:t>février</w:t>
      </w:r>
      <w:r>
        <w:rPr>
          <w:b w:val="0"/>
          <w:bCs w:val="0"/>
          <w:noProof/>
          <w:color w:val="808080"/>
          <w:sz w:val="22"/>
          <w:szCs w:val="22"/>
          <w:lang w:eastAsia="en-GB"/>
        </w:rPr>
        <w:t xml:space="preserve"> 2013</w:t>
      </w:r>
    </w:p>
    <w:p w:rsidR="00667BE7" w:rsidRPr="003B0500" w:rsidRDefault="003B0500" w:rsidP="00665831">
      <w:pPr>
        <w:rPr>
          <w:rFonts w:ascii="Verdana" w:hAnsi="Verdana"/>
          <w:b/>
          <w:sz w:val="32"/>
          <w:szCs w:val="32"/>
        </w:rPr>
      </w:pPr>
      <w:proofErr w:type="spellStart"/>
      <w:r w:rsidRPr="003B0500">
        <w:rPr>
          <w:rFonts w:ascii="Verdana" w:hAnsi="Verdana"/>
          <w:b/>
          <w:sz w:val="32"/>
          <w:szCs w:val="32"/>
        </w:rPr>
        <w:t>Capturez</w:t>
      </w:r>
      <w:proofErr w:type="spellEnd"/>
      <w:r w:rsidRPr="003B0500">
        <w:rPr>
          <w:rFonts w:ascii="Verdana" w:hAnsi="Verdana"/>
          <w:b/>
          <w:sz w:val="32"/>
          <w:szCs w:val="32"/>
        </w:rPr>
        <w:t xml:space="preserve"> </w:t>
      </w:r>
      <w:proofErr w:type="spellStart"/>
      <w:r w:rsidRPr="003B0500">
        <w:rPr>
          <w:rFonts w:ascii="Verdana" w:hAnsi="Verdana"/>
          <w:b/>
          <w:sz w:val="32"/>
          <w:szCs w:val="32"/>
        </w:rPr>
        <w:t>toute</w:t>
      </w:r>
      <w:proofErr w:type="spellEnd"/>
      <w:r w:rsidRPr="003B0500">
        <w:rPr>
          <w:rFonts w:ascii="Verdana" w:hAnsi="Verdana"/>
          <w:b/>
          <w:sz w:val="32"/>
          <w:szCs w:val="32"/>
        </w:rPr>
        <w:t xml:space="preserve"> </w:t>
      </w:r>
      <w:proofErr w:type="spellStart"/>
      <w:r w:rsidRPr="003B0500">
        <w:rPr>
          <w:rFonts w:ascii="Verdana" w:hAnsi="Verdana"/>
          <w:b/>
          <w:sz w:val="32"/>
          <w:szCs w:val="32"/>
        </w:rPr>
        <w:t>l'action</w:t>
      </w:r>
      <w:proofErr w:type="spellEnd"/>
      <w:r w:rsidRPr="003B0500">
        <w:rPr>
          <w:rFonts w:ascii="Verdana" w:hAnsi="Verdana"/>
          <w:b/>
          <w:sz w:val="32"/>
          <w:szCs w:val="32"/>
        </w:rPr>
        <w:t xml:space="preserve"> avec les </w:t>
      </w:r>
      <w:proofErr w:type="spellStart"/>
      <w:r w:rsidRPr="003B0500">
        <w:rPr>
          <w:rFonts w:ascii="Verdana" w:hAnsi="Verdana"/>
          <w:b/>
          <w:sz w:val="32"/>
          <w:szCs w:val="32"/>
        </w:rPr>
        <w:t>trois</w:t>
      </w:r>
      <w:proofErr w:type="spellEnd"/>
      <w:r w:rsidRPr="003B0500">
        <w:rPr>
          <w:rFonts w:ascii="Verdana" w:hAnsi="Verdana"/>
          <w:b/>
          <w:sz w:val="32"/>
          <w:szCs w:val="32"/>
        </w:rPr>
        <w:t xml:space="preserve"> nouveaux </w:t>
      </w:r>
      <w:proofErr w:type="spellStart"/>
      <w:r w:rsidRPr="003B0500">
        <w:rPr>
          <w:rFonts w:ascii="Verdana" w:hAnsi="Verdana"/>
          <w:b/>
          <w:sz w:val="32"/>
          <w:szCs w:val="32"/>
        </w:rPr>
        <w:t>puissants</w:t>
      </w:r>
      <w:proofErr w:type="spellEnd"/>
      <w:r w:rsidRPr="003B0500">
        <w:rPr>
          <w:rFonts w:ascii="Verdana" w:hAnsi="Verdana"/>
          <w:b/>
          <w:sz w:val="32"/>
          <w:szCs w:val="32"/>
        </w:rPr>
        <w:t xml:space="preserve"> </w:t>
      </w:r>
      <w:proofErr w:type="gramStart"/>
      <w:r w:rsidRPr="003B0500">
        <w:rPr>
          <w:rFonts w:ascii="Verdana" w:hAnsi="Verdana"/>
          <w:b/>
          <w:sz w:val="32"/>
          <w:szCs w:val="32"/>
        </w:rPr>
        <w:t>compacts</w:t>
      </w:r>
      <w:proofErr w:type="gramEnd"/>
      <w:r w:rsidRPr="003B0500">
        <w:rPr>
          <w:rFonts w:ascii="Verdana" w:hAnsi="Verdana"/>
          <w:b/>
          <w:sz w:val="32"/>
          <w:szCs w:val="32"/>
        </w:rPr>
        <w:t xml:space="preserve"> Cyber-shot™ de Sony</w:t>
      </w:r>
    </w:p>
    <w:p w:rsidR="003B0500" w:rsidRPr="003B0500" w:rsidRDefault="003B0500" w:rsidP="003B0500">
      <w:pPr>
        <w:pStyle w:val="presssubheading"/>
        <w:numPr>
          <w:ilvl w:val="0"/>
          <w:numId w:val="20"/>
        </w:numPr>
        <w:spacing w:after="0"/>
        <w:ind w:left="284" w:hanging="284"/>
        <w:rPr>
          <w:b w:val="0"/>
          <w:noProof/>
          <w:color w:val="000000"/>
          <w:szCs w:val="24"/>
          <w:lang w:val="fr-FR"/>
        </w:rPr>
      </w:pPr>
      <w:r w:rsidRPr="003B0500">
        <w:rPr>
          <w:b w:val="0"/>
          <w:noProof/>
          <w:color w:val="000000"/>
          <w:szCs w:val="24"/>
          <w:lang w:val="fr-FR"/>
        </w:rPr>
        <w:t>WX300: compact et super stylé, l'appareil le plus petit et le plus léger</w:t>
      </w:r>
      <w:r w:rsidRPr="003B0500">
        <w:rPr>
          <w:b w:val="0"/>
          <w:noProof/>
          <w:color w:val="000000"/>
          <w:szCs w:val="24"/>
          <w:vertAlign w:val="superscript"/>
          <w:lang w:val="fr-FR"/>
        </w:rPr>
        <w:t>1</w:t>
      </w:r>
      <w:r w:rsidRPr="003B0500">
        <w:rPr>
          <w:b w:val="0"/>
          <w:noProof/>
          <w:color w:val="000000"/>
          <w:szCs w:val="24"/>
          <w:lang w:val="fr-FR"/>
        </w:rPr>
        <w:t xml:space="preserve"> doté d'un puissant zoom optique 20x, de la stabilisation d'image améliorée et de la mise au point automatique rapide</w:t>
      </w:r>
    </w:p>
    <w:p w:rsidR="003B0500" w:rsidRPr="003B0500" w:rsidRDefault="003B0500" w:rsidP="003B0500">
      <w:pPr>
        <w:pStyle w:val="presssubheading"/>
        <w:numPr>
          <w:ilvl w:val="0"/>
          <w:numId w:val="20"/>
        </w:numPr>
        <w:spacing w:after="0"/>
        <w:ind w:left="284" w:hanging="284"/>
        <w:rPr>
          <w:b w:val="0"/>
          <w:noProof/>
          <w:color w:val="000000"/>
          <w:szCs w:val="24"/>
          <w:lang w:val="fr-FR"/>
        </w:rPr>
      </w:pPr>
      <w:r w:rsidRPr="003B0500">
        <w:rPr>
          <w:b w:val="0"/>
          <w:noProof/>
          <w:color w:val="000000"/>
          <w:szCs w:val="24"/>
          <w:lang w:val="fr-FR"/>
        </w:rPr>
        <w:t xml:space="preserve">HX300: zoom optique 50x </w:t>
      </w:r>
      <w:proofErr w:type="spellStart"/>
      <w:r w:rsidRPr="003B0500">
        <w:rPr>
          <w:b w:val="0"/>
          <w:noProof/>
          <w:color w:val="000000"/>
          <w:szCs w:val="24"/>
          <w:lang w:val="fr-FR"/>
        </w:rPr>
        <w:t>ultrapuissant</w:t>
      </w:r>
      <w:proofErr w:type="spellEnd"/>
      <w:r w:rsidRPr="003B0500">
        <w:rPr>
          <w:b w:val="0"/>
          <w:noProof/>
          <w:color w:val="000000"/>
          <w:szCs w:val="24"/>
          <w:lang w:val="fr-FR"/>
        </w:rPr>
        <w:t>, maniement et commandes manuelles dignes d'un reflex numérique, stabilisation d'image améliorée et mise au point automatique rapide</w:t>
      </w:r>
    </w:p>
    <w:p w:rsidR="003B0500" w:rsidRPr="003B0500" w:rsidRDefault="003B0500" w:rsidP="003B0500">
      <w:pPr>
        <w:numPr>
          <w:ilvl w:val="0"/>
          <w:numId w:val="20"/>
        </w:numPr>
        <w:spacing w:after="480"/>
        <w:ind w:left="284" w:hanging="284"/>
        <w:rPr>
          <w:rFonts w:ascii="Verdana" w:hAnsi="Verdana"/>
          <w:bCs/>
          <w:i/>
          <w:iCs/>
          <w:noProof/>
          <w:snapToGrid/>
          <w:color w:val="000000"/>
          <w:sz w:val="22"/>
          <w:szCs w:val="24"/>
          <w:lang w:val="nl-NL" w:eastAsia="ja-JP"/>
        </w:rPr>
      </w:pPr>
      <w:r w:rsidRPr="003B0500">
        <w:rPr>
          <w:rFonts w:ascii="Verdana" w:hAnsi="Verdana"/>
          <w:bCs/>
          <w:i/>
          <w:iCs/>
          <w:noProof/>
          <w:snapToGrid/>
          <w:color w:val="000000"/>
          <w:sz w:val="22"/>
          <w:szCs w:val="24"/>
          <w:lang w:val="nl-NL" w:eastAsia="ja-JP"/>
        </w:rPr>
        <w:t>TX30: l'appareil photo numérique le plus compact du monde</w:t>
      </w:r>
      <w:r w:rsidRPr="003B0500">
        <w:rPr>
          <w:rFonts w:ascii="Verdana" w:hAnsi="Verdana"/>
          <w:bCs/>
          <w:i/>
          <w:iCs/>
          <w:noProof/>
          <w:snapToGrid/>
          <w:color w:val="000000"/>
          <w:sz w:val="22"/>
          <w:szCs w:val="24"/>
          <w:vertAlign w:val="superscript"/>
          <w:lang w:val="nl-NL" w:eastAsia="ja-JP"/>
        </w:rPr>
        <w:t>2</w:t>
      </w:r>
      <w:r w:rsidRPr="003B0500">
        <w:rPr>
          <w:rFonts w:ascii="Verdana" w:hAnsi="Verdana"/>
          <w:bCs/>
          <w:i/>
          <w:iCs/>
          <w:noProof/>
          <w:snapToGrid/>
          <w:color w:val="000000"/>
          <w:sz w:val="22"/>
          <w:szCs w:val="24"/>
          <w:lang w:val="nl-NL" w:eastAsia="ja-JP"/>
        </w:rPr>
        <w:t>, étanche jusqu'à 10 m de profondeur et résistant au gel et aux chocs</w:t>
      </w:r>
      <w:r w:rsidRPr="003B0500">
        <w:rPr>
          <w:rFonts w:ascii="Verdana" w:hAnsi="Verdana"/>
          <w:bCs/>
          <w:i/>
          <w:iCs/>
          <w:noProof/>
          <w:snapToGrid/>
          <w:color w:val="000000"/>
          <w:sz w:val="22"/>
          <w:szCs w:val="24"/>
          <w:vertAlign w:val="superscript"/>
          <w:lang w:val="nl-NL" w:eastAsia="ja-JP"/>
        </w:rPr>
        <w:t>3</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fr-FR"/>
        </w:rPr>
      </w:pPr>
      <w:r w:rsidRPr="00FA195F">
        <w:rPr>
          <w:rFonts w:ascii="Verdana" w:hAnsi="Verdana"/>
          <w:noProof/>
          <w:sz w:val="18"/>
          <w:szCs w:val="18"/>
          <w:lang w:val="fr-FR"/>
        </w:rPr>
        <w:t>Améliorez considérablement la qualité de vos photos grâce aux nouveaux appareils photo numériques Sony compacts, stylés et truffés de fonctions, Cyber-</w:t>
      </w:r>
      <w:proofErr w:type="spellStart"/>
      <w:r w:rsidRPr="00FA195F">
        <w:rPr>
          <w:rFonts w:ascii="Verdana" w:hAnsi="Verdana"/>
          <w:noProof/>
          <w:sz w:val="18"/>
          <w:szCs w:val="18"/>
          <w:lang w:val="fr-FR"/>
        </w:rPr>
        <w:t>shot</w:t>
      </w:r>
      <w:proofErr w:type="spellEnd"/>
      <w:r w:rsidRPr="00FA195F">
        <w:rPr>
          <w:rFonts w:ascii="Verdana" w:hAnsi="Verdana"/>
          <w:noProof/>
          <w:sz w:val="18"/>
          <w:szCs w:val="18"/>
          <w:lang w:val="fr-FR"/>
        </w:rPr>
        <w:t xml:space="preserve">™ WX300, HX300 et TX30. </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fr-FR"/>
        </w:rPr>
      </w:pPr>
      <w:r w:rsidRPr="00FA195F">
        <w:rPr>
          <w:rFonts w:ascii="Verdana" w:hAnsi="Verdana"/>
          <w:noProof/>
          <w:sz w:val="18"/>
          <w:szCs w:val="18"/>
          <w:lang w:val="fr-FR"/>
        </w:rPr>
        <w:t>Dotés d'une stabilisation d'image optique perfectionnée et d'une mise au point automatique plus rapide, les modèles WX300 et HX300 sont plus efficaces que jamais pour saisir ces instants éphémères... même agrandis au maximum.</w:t>
      </w:r>
    </w:p>
    <w:p w:rsidR="00D645F6" w:rsidRPr="00FA195F" w:rsidRDefault="001B604E" w:rsidP="001B604E">
      <w:pPr>
        <w:pStyle w:val="presstitle"/>
        <w:spacing w:before="240" w:line="360" w:lineRule="auto"/>
        <w:rPr>
          <w:lang w:val="en-GB"/>
        </w:rPr>
      </w:pPr>
      <w:r>
        <w:rPr>
          <w:noProof/>
          <w:sz w:val="18"/>
          <w:szCs w:val="18"/>
          <w:lang w:eastAsia="en-GB"/>
        </w:rPr>
        <w:drawing>
          <wp:anchor distT="0" distB="0" distL="114300" distR="114300" simplePos="0" relativeHeight="251679744" behindDoc="1" locked="0" layoutInCell="1" allowOverlap="1" wp14:anchorId="090A6F3E" wp14:editId="705A48E8">
            <wp:simplePos x="0" y="0"/>
            <wp:positionH relativeFrom="column">
              <wp:posOffset>-128270</wp:posOffset>
            </wp:positionH>
            <wp:positionV relativeFrom="paragraph">
              <wp:posOffset>223520</wp:posOffset>
            </wp:positionV>
            <wp:extent cx="3133725" cy="1981200"/>
            <wp:effectExtent l="0" t="0" r="9525" b="0"/>
            <wp:wrapTight wrapText="bothSides">
              <wp:wrapPolygon edited="0">
                <wp:start x="0" y="0"/>
                <wp:lineTo x="0" y="21392"/>
                <wp:lineTo x="21534" y="21392"/>
                <wp:lineTo x="21534" y="0"/>
                <wp:lineTo x="0" y="0"/>
              </wp:wrapPolygon>
            </wp:wrapTight>
            <wp:docPr id="8" name="Picture 8" descr="C:\Users\begloria\Desktop\DIME_releases\DSC-WX300_Black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gloria\Desktop\DIME_releases\DSC-WX300_Black_Front.jpg"/>
                    <pic:cNvPicPr>
                      <a:picLocks noChangeAspect="1" noChangeArrowheads="1"/>
                    </pic:cNvPicPr>
                  </pic:nvPicPr>
                  <pic:blipFill rotWithShape="1">
                    <a:blip r:embed="rId9" cstate="screen">
                      <a:extLst>
                        <a:ext uri="{28A0092B-C50C-407E-A947-70E740481C1C}">
                          <a14:useLocalDpi xmlns:a14="http://schemas.microsoft.com/office/drawing/2010/main"/>
                        </a:ext>
                      </a:extLst>
                    </a:blip>
                    <a:srcRect/>
                    <a:stretch/>
                  </pic:blipFill>
                  <pic:spPr bwMode="auto">
                    <a:xfrm>
                      <a:off x="0" y="0"/>
                      <a:ext cx="3133725" cy="1981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5F6" w:rsidRPr="00FA195F">
        <w:rPr>
          <w:lang w:val="en-GB"/>
        </w:rPr>
        <w:t>Cyber-shot™ WX300</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FA195F">
        <w:rPr>
          <w:rFonts w:ascii="Verdana" w:hAnsi="Verdana"/>
          <w:noProof/>
          <w:sz w:val="18"/>
          <w:szCs w:val="18"/>
          <w:lang w:val="nl-NL"/>
        </w:rPr>
        <w:t>Le Cyber-shot™ WX300 compact et super stylé est l'appareil photo numérique le plus petit et le plus compact du monde</w:t>
      </w:r>
      <w:r w:rsidRPr="00FA195F">
        <w:rPr>
          <w:rFonts w:ascii="Verdana" w:hAnsi="Verdana"/>
          <w:noProof/>
          <w:sz w:val="18"/>
          <w:szCs w:val="18"/>
          <w:vertAlign w:val="superscript"/>
          <w:lang w:val="nl-NL"/>
        </w:rPr>
        <w:t>1</w:t>
      </w:r>
      <w:r w:rsidRPr="00FA195F">
        <w:rPr>
          <w:rFonts w:ascii="Verdana" w:hAnsi="Verdana"/>
          <w:noProof/>
          <w:sz w:val="18"/>
          <w:szCs w:val="18"/>
          <w:lang w:val="nl-NL"/>
        </w:rPr>
        <w:t xml:space="preserve"> intégrant un zoom optique 20x puissant.</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FA195F">
        <w:rPr>
          <w:rFonts w:ascii="Verdana" w:hAnsi="Verdana"/>
          <w:noProof/>
          <w:sz w:val="18"/>
          <w:szCs w:val="18"/>
          <w:lang w:val="nl-NL"/>
        </w:rPr>
        <w:t xml:space="preserve">Compagnon de voyage idéal au format compact, le WX300 est muni d'un objectif de type G de grande qualité qui s'adapte sans effort aux paysages en grand angle, aux portraits et aux gros plans impressionnants. Si vous tenez l'appareil en main, si vous vous déplacez ou </w:t>
      </w:r>
      <w:r>
        <w:rPr>
          <w:rFonts w:ascii="Verdana" w:hAnsi="Verdana"/>
          <w:noProof/>
          <w:sz w:val="18"/>
          <w:szCs w:val="18"/>
          <w:lang w:val="nl-NL"/>
        </w:rPr>
        <w:t>utilisez le zoom</w:t>
      </w:r>
      <w:r w:rsidRPr="00FA195F">
        <w:rPr>
          <w:rFonts w:ascii="Verdana" w:hAnsi="Verdana"/>
          <w:noProof/>
          <w:sz w:val="18"/>
          <w:szCs w:val="18"/>
          <w:lang w:val="nl-NL"/>
        </w:rPr>
        <w:t xml:space="preserve">, la technologie Optical SteadyShot limite l'effet de tremblement pour garantir </w:t>
      </w:r>
      <w:r>
        <w:rPr>
          <w:rFonts w:ascii="Verdana" w:hAnsi="Verdana"/>
          <w:noProof/>
          <w:sz w:val="18"/>
          <w:szCs w:val="18"/>
          <w:lang w:val="nl-NL"/>
        </w:rPr>
        <w:t xml:space="preserve">des images nettes et précises. </w:t>
      </w:r>
      <w:r w:rsidRPr="00FA195F">
        <w:rPr>
          <w:rFonts w:ascii="Verdana" w:hAnsi="Verdana"/>
          <w:noProof/>
          <w:sz w:val="18"/>
          <w:szCs w:val="18"/>
        </w:rPr>
        <w:t>A</w:t>
      </w:r>
      <w:r w:rsidRPr="00FA195F">
        <w:rPr>
          <w:rFonts w:ascii="Verdana" w:hAnsi="Verdana"/>
          <w:noProof/>
          <w:sz w:val="18"/>
          <w:szCs w:val="18"/>
        </w:rPr>
        <w:t xml:space="preserve"> des réglages de zoom très élevés, la stabilisation est désormais deux fois plus efficace</w:t>
      </w:r>
      <w:r w:rsidRPr="00FA195F">
        <w:rPr>
          <w:rFonts w:ascii="Verdana" w:hAnsi="Verdana"/>
          <w:noProof/>
          <w:sz w:val="18"/>
          <w:szCs w:val="18"/>
          <w:vertAlign w:val="superscript"/>
        </w:rPr>
        <w:t>4</w:t>
      </w:r>
      <w:r w:rsidRPr="00FA195F">
        <w:rPr>
          <w:rFonts w:ascii="Verdana" w:hAnsi="Verdana"/>
          <w:noProof/>
          <w:sz w:val="18"/>
          <w:szCs w:val="18"/>
        </w:rPr>
        <w:t xml:space="preserve"> que les modèles précédents. </w:t>
      </w:r>
      <w:r w:rsidRPr="00FA195F">
        <w:rPr>
          <w:rFonts w:ascii="Verdana" w:hAnsi="Verdana"/>
          <w:noProof/>
          <w:sz w:val="18"/>
          <w:szCs w:val="18"/>
          <w:lang w:val="nl-NL"/>
        </w:rPr>
        <w:t>Ce modèle est également plus performant grâce à l'Active Mode qui veille à ce que les films réalisés à la main soient plus réguliers et stables.</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FA195F">
        <w:rPr>
          <w:rFonts w:ascii="Verdana" w:hAnsi="Verdana"/>
          <w:noProof/>
          <w:sz w:val="18"/>
          <w:szCs w:val="18"/>
        </w:rPr>
        <w:t>Vous saisirez bien plus d'instants uniques grâce à la mise au point automatique super rapide qui est désormais environ 3,6x plus rapide</w:t>
      </w:r>
      <w:r w:rsidRPr="00FA195F">
        <w:rPr>
          <w:rFonts w:ascii="Verdana" w:hAnsi="Verdana"/>
          <w:noProof/>
          <w:sz w:val="18"/>
          <w:szCs w:val="18"/>
          <w:vertAlign w:val="superscript"/>
        </w:rPr>
        <w:t>5</w:t>
      </w:r>
      <w:r w:rsidRPr="00FA195F">
        <w:rPr>
          <w:rFonts w:ascii="Verdana" w:hAnsi="Verdana"/>
          <w:noProof/>
          <w:sz w:val="18"/>
          <w:szCs w:val="18"/>
        </w:rPr>
        <w:t xml:space="preserve"> avec le zoom avant poussé au maximum.</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FA195F">
        <w:rPr>
          <w:rFonts w:ascii="Verdana" w:hAnsi="Verdana"/>
          <w:noProof/>
          <w:sz w:val="18"/>
          <w:szCs w:val="18"/>
          <w:lang w:val="nl-NL"/>
        </w:rPr>
        <w:t xml:space="preserve">Le Wi-Fi intégré vous permettra d’utiliser votre smartphone comme une commande à distance pratique pour contrôler l'appareil. Il est idéal pour les autoportraits et les photos de groupes sur </w:t>
      </w:r>
      <w:r w:rsidRPr="00FA195F">
        <w:rPr>
          <w:rFonts w:ascii="Verdana" w:hAnsi="Verdana"/>
          <w:noProof/>
          <w:sz w:val="18"/>
          <w:szCs w:val="18"/>
          <w:lang w:val="nl-NL"/>
        </w:rPr>
        <w:lastRenderedPageBreak/>
        <w:t xml:space="preserve">lesquels vous souhaitez apparaître. Avec l'application PlayMemories™ Mobile de Sony, vous pouvez également envoyer des photos et des vidéos directement sur votre smartphone ou votre tablette afin de les visionner et de les partager facilement. Transférez sans fil les photos stockées sur votre appareil sur un téléviseur relié pour les visionner, ou sauvegardez les photos et les vidéos directement du Cyber-shot™ sur votre ordinateur à l'aide de l'application PlayMemories™ Home. </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FA195F">
        <w:rPr>
          <w:rFonts w:ascii="Verdana" w:hAnsi="Verdana"/>
          <w:noProof/>
          <w:sz w:val="18"/>
          <w:szCs w:val="18"/>
        </w:rPr>
        <w:t>Malgré son format compact, le Cyber-shot™ WX300 est suffisamment d'autonomie pour prendre jusqu'à 500 photos</w:t>
      </w:r>
      <w:r w:rsidRPr="00FA195F">
        <w:rPr>
          <w:rFonts w:ascii="Verdana" w:hAnsi="Verdana"/>
          <w:noProof/>
          <w:sz w:val="18"/>
          <w:szCs w:val="18"/>
          <w:vertAlign w:val="superscript"/>
        </w:rPr>
        <w:t>5</w:t>
      </w:r>
      <w:r w:rsidRPr="00FA195F">
        <w:rPr>
          <w:rFonts w:ascii="Verdana" w:hAnsi="Verdana"/>
          <w:noProof/>
          <w:sz w:val="18"/>
          <w:szCs w:val="18"/>
        </w:rPr>
        <w:t xml:space="preserve"> lors d'un seul cycle de chargement de la batterie. </w:t>
      </w:r>
      <w:r w:rsidRPr="00FA195F">
        <w:rPr>
          <w:rFonts w:ascii="Verdana" w:hAnsi="Verdana"/>
          <w:noProof/>
          <w:sz w:val="18"/>
          <w:szCs w:val="18"/>
          <w:lang w:val="nl-NL"/>
        </w:rPr>
        <w:t>Vous disposerez d'assez de puissance pour une journée remplie de photos lors de vos balades.</w:t>
      </w:r>
    </w:p>
    <w:p w:rsidR="00D645F6" w:rsidRPr="00D645F6" w:rsidRDefault="001B604E" w:rsidP="00D645F6">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Pr>
          <w:rFonts w:ascii="Verdana" w:hAnsi="Verdana"/>
          <w:noProof/>
          <w:snapToGrid/>
          <w:sz w:val="18"/>
          <w:szCs w:val="18"/>
          <w:lang w:eastAsia="en-GB"/>
        </w:rPr>
        <w:drawing>
          <wp:anchor distT="0" distB="0" distL="114300" distR="114300" simplePos="0" relativeHeight="251678720" behindDoc="1" locked="0" layoutInCell="1" allowOverlap="1" wp14:anchorId="611A0ED3" wp14:editId="3FB7ADD0">
            <wp:simplePos x="0" y="0"/>
            <wp:positionH relativeFrom="column">
              <wp:posOffset>2834005</wp:posOffset>
            </wp:positionH>
            <wp:positionV relativeFrom="paragraph">
              <wp:posOffset>490220</wp:posOffset>
            </wp:positionV>
            <wp:extent cx="3276600" cy="2228850"/>
            <wp:effectExtent l="0" t="0" r="0" b="0"/>
            <wp:wrapTight wrapText="bothSides">
              <wp:wrapPolygon edited="0">
                <wp:start x="0" y="0"/>
                <wp:lineTo x="0" y="21415"/>
                <wp:lineTo x="21474" y="21415"/>
                <wp:lineTo x="21474" y="0"/>
                <wp:lineTo x="0" y="0"/>
              </wp:wrapPolygon>
            </wp:wrapTight>
            <wp:docPr id="1" name="Picture 1" descr="C:\Users\begloria\Desktop\DIME_releases\DSC-HX300_Fr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gloria\Desktop\DIME_releases\DSC-HX300_Front.jpg"/>
                    <pic:cNvPicPr>
                      <a:picLocks noChangeAspect="1" noChangeArrowheads="1"/>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3276600" cy="2228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5F6" w:rsidRPr="00D645F6">
        <w:rPr>
          <w:rFonts w:ascii="Verdana" w:hAnsi="Verdana"/>
          <w:noProof/>
          <w:sz w:val="18"/>
          <w:szCs w:val="18"/>
          <w:lang w:val="nl-NL"/>
        </w:rPr>
        <w:t xml:space="preserve">Ondanks zijn kleine formaat heeft de Cyber-shot™ WX300 voldoende opnameduur voor 500 foto’s met een enkele batterij: genoeg om heel veel foto's te maken als </w:t>
      </w:r>
      <w:r w:rsidR="00D645F6" w:rsidRPr="00D645F6">
        <w:rPr>
          <w:rFonts w:ascii="Verdana" w:hAnsi="Verdana"/>
          <w:noProof/>
          <w:sz w:val="18"/>
          <w:szCs w:val="18"/>
          <w:lang w:val="nl-NL"/>
        </w:rPr>
        <w:t>je</w:t>
      </w:r>
      <w:r w:rsidR="00D645F6" w:rsidRPr="00D645F6">
        <w:rPr>
          <w:rFonts w:ascii="Verdana" w:hAnsi="Verdana"/>
          <w:noProof/>
          <w:sz w:val="18"/>
          <w:szCs w:val="18"/>
          <w:lang w:val="nl-NL"/>
        </w:rPr>
        <w:t xml:space="preserve"> een dagje uit bent.</w:t>
      </w:r>
    </w:p>
    <w:p w:rsidR="00D645F6" w:rsidRPr="001B604E" w:rsidRDefault="00D645F6" w:rsidP="001B604E">
      <w:pPr>
        <w:pStyle w:val="presstitle"/>
        <w:spacing w:before="240" w:line="360" w:lineRule="auto"/>
      </w:pPr>
      <w:r w:rsidRPr="001B604E">
        <w:t>Cyber-shot™ HX300</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fr-FR"/>
        </w:rPr>
      </w:pPr>
      <w:r w:rsidRPr="00FA195F">
        <w:rPr>
          <w:rFonts w:ascii="Verdana" w:hAnsi="Verdana"/>
          <w:noProof/>
          <w:sz w:val="18"/>
          <w:szCs w:val="18"/>
          <w:lang w:val="fr-FR"/>
        </w:rPr>
        <w:t>Différent par son look et son maniement volontairement proche d'un réflexe numérique, le puissant Cyber-</w:t>
      </w:r>
      <w:proofErr w:type="spellStart"/>
      <w:r w:rsidRPr="00FA195F">
        <w:rPr>
          <w:rFonts w:ascii="Verdana" w:hAnsi="Verdana"/>
          <w:noProof/>
          <w:sz w:val="18"/>
          <w:szCs w:val="18"/>
          <w:lang w:val="fr-FR"/>
        </w:rPr>
        <w:t>shot</w:t>
      </w:r>
      <w:proofErr w:type="spellEnd"/>
      <w:r w:rsidRPr="00FA195F">
        <w:rPr>
          <w:rFonts w:ascii="Verdana" w:hAnsi="Verdana"/>
          <w:noProof/>
          <w:sz w:val="18"/>
          <w:szCs w:val="18"/>
          <w:lang w:val="fr-FR"/>
        </w:rPr>
        <w:t xml:space="preserve">™ HX300 vous permet de voyager léger sans vous encombrer d'objectifs supplémentaires. Doté d'une énorme plage de zoom optique de 50x (parmi les plus élevées de la gamme des appareils photo compacts), l'objectif Carl Zeiss Vario-Sonnar T* couvre une multitude de possibilités de prises de vue, allant des vacances des safaris aux sports et aux concerts en plein air. Le revêtement T* sur les surfaces de l'objectif limite les reflets et le </w:t>
      </w:r>
      <w:r w:rsidRPr="00FA195F">
        <w:rPr>
          <w:rFonts w:ascii="Verdana" w:hAnsi="Verdana"/>
          <w:noProof/>
          <w:sz w:val="18"/>
          <w:szCs w:val="18"/>
        </w:rPr>
        <w:t>“flou”</w:t>
      </w:r>
      <w:r w:rsidRPr="00FA195F">
        <w:rPr>
          <w:rFonts w:ascii="Verdana" w:hAnsi="Verdana"/>
          <w:noProof/>
          <w:sz w:val="18"/>
          <w:szCs w:val="18"/>
          <w:lang w:val="fr-FR"/>
        </w:rPr>
        <w:t>, tandis que les éléments en verre Super ED et ED réduisent l'aberration chromatique afin d'obtenir des images nettes et au contraste élevé qui vous satisferont.</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fr-FR"/>
        </w:rPr>
      </w:pPr>
      <w:r w:rsidRPr="00FA195F">
        <w:rPr>
          <w:rFonts w:ascii="Verdana" w:hAnsi="Verdana"/>
          <w:noProof/>
          <w:sz w:val="18"/>
          <w:szCs w:val="18"/>
          <w:lang w:val="fr-FR"/>
        </w:rPr>
        <w:t xml:space="preserve">Le modèle HX300 intègre la technologie Optical SteadyShot, une première dans la gamme Cyber-shot™, pour réaliser une composition sereinement et obtenir des photos plus claires même avec des réglages de zoom élevés. La position d'un deuxième groupe d'éléments </w:t>
      </w:r>
      <w:r w:rsidR="004E3DD0">
        <w:rPr>
          <w:rFonts w:ascii="Verdana" w:hAnsi="Verdana"/>
          <w:noProof/>
          <w:sz w:val="18"/>
          <w:szCs w:val="18"/>
          <w:lang w:val="fr-FR"/>
        </w:rPr>
        <w:t>de lentilles</w:t>
      </w:r>
      <w:r w:rsidRPr="00FA195F">
        <w:rPr>
          <w:rFonts w:ascii="Verdana" w:hAnsi="Verdana"/>
          <w:noProof/>
          <w:sz w:val="18"/>
          <w:szCs w:val="18"/>
          <w:lang w:val="fr-FR"/>
        </w:rPr>
        <w:t xml:space="preserve"> change rapidement pour corriger les petits tremblements de la main, ce qui permet de cadrer des photos deux fois plus facilement et de manière confortable</w:t>
      </w:r>
      <w:r w:rsidRPr="00FA195F">
        <w:rPr>
          <w:rFonts w:ascii="Verdana" w:hAnsi="Verdana"/>
          <w:noProof/>
          <w:sz w:val="18"/>
          <w:szCs w:val="18"/>
          <w:vertAlign w:val="superscript"/>
          <w:lang w:val="fr-FR"/>
        </w:rPr>
        <w:t>7</w:t>
      </w:r>
      <w:r w:rsidRPr="00FA195F">
        <w:rPr>
          <w:rFonts w:ascii="Verdana" w:hAnsi="Verdana"/>
          <w:noProof/>
          <w:sz w:val="18"/>
          <w:szCs w:val="18"/>
          <w:lang w:val="fr-FR"/>
        </w:rPr>
        <w:t>.</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fr-FR"/>
        </w:rPr>
      </w:pPr>
      <w:r w:rsidRPr="00FA195F">
        <w:rPr>
          <w:rFonts w:ascii="Verdana" w:hAnsi="Verdana"/>
          <w:noProof/>
          <w:sz w:val="18"/>
          <w:szCs w:val="18"/>
          <w:lang w:val="fr-FR"/>
        </w:rPr>
        <w:t xml:space="preserve">Autre amélioration dans la gamme 2013, la mise au point automatique ultrarapide </w:t>
      </w:r>
      <w:r w:rsidR="004E3DD0">
        <w:rPr>
          <w:rFonts w:ascii="Verdana" w:hAnsi="Verdana"/>
          <w:noProof/>
          <w:sz w:val="18"/>
          <w:szCs w:val="18"/>
          <w:lang w:val="fr-FR"/>
        </w:rPr>
        <w:t xml:space="preserve">- </w:t>
      </w:r>
      <w:r w:rsidRPr="00FA195F">
        <w:rPr>
          <w:rFonts w:ascii="Verdana" w:hAnsi="Verdana"/>
          <w:noProof/>
          <w:sz w:val="18"/>
          <w:szCs w:val="18"/>
          <w:lang w:val="fr-FR"/>
        </w:rPr>
        <w:t xml:space="preserve">avec des réglages de téléobjectif </w:t>
      </w:r>
      <w:r w:rsidR="004E3DD0">
        <w:rPr>
          <w:rFonts w:ascii="Verdana" w:hAnsi="Verdana"/>
          <w:noProof/>
          <w:sz w:val="18"/>
          <w:szCs w:val="18"/>
          <w:lang w:val="fr-FR"/>
        </w:rPr>
        <w:t xml:space="preserve">- </w:t>
      </w:r>
      <w:r w:rsidRPr="00FA195F">
        <w:rPr>
          <w:rFonts w:ascii="Verdana" w:hAnsi="Verdana"/>
          <w:noProof/>
          <w:sz w:val="18"/>
          <w:szCs w:val="18"/>
          <w:lang w:val="fr-FR"/>
        </w:rPr>
        <w:t>se verrouill</w:t>
      </w:r>
      <w:r w:rsidR="004E3DD0">
        <w:rPr>
          <w:rFonts w:ascii="Verdana" w:hAnsi="Verdana"/>
          <w:noProof/>
          <w:sz w:val="18"/>
          <w:szCs w:val="18"/>
          <w:lang w:val="fr-FR"/>
        </w:rPr>
        <w:t>ant</w:t>
      </w:r>
      <w:r w:rsidRPr="00FA195F">
        <w:rPr>
          <w:rFonts w:ascii="Verdana" w:hAnsi="Verdana"/>
          <w:noProof/>
          <w:sz w:val="18"/>
          <w:szCs w:val="18"/>
          <w:lang w:val="fr-FR"/>
        </w:rPr>
        <w:t xml:space="preserve"> sur votre sujet</w:t>
      </w:r>
      <w:r w:rsidR="004E3DD0">
        <w:rPr>
          <w:rFonts w:ascii="Verdana" w:hAnsi="Verdana"/>
          <w:noProof/>
          <w:sz w:val="18"/>
          <w:szCs w:val="18"/>
          <w:lang w:val="fr-FR"/>
        </w:rPr>
        <w:t xml:space="preserve"> </w:t>
      </w:r>
      <w:r w:rsidRPr="00FA195F">
        <w:rPr>
          <w:rFonts w:ascii="Verdana" w:hAnsi="Verdana"/>
          <w:noProof/>
          <w:sz w:val="18"/>
          <w:szCs w:val="18"/>
          <w:lang w:val="fr-FR"/>
        </w:rPr>
        <w:t xml:space="preserve">environ deux fois plus </w:t>
      </w:r>
      <w:r w:rsidR="004E3DD0">
        <w:rPr>
          <w:rFonts w:ascii="Verdana" w:hAnsi="Verdana"/>
          <w:noProof/>
          <w:sz w:val="18"/>
          <w:szCs w:val="18"/>
          <w:lang w:val="fr-FR"/>
        </w:rPr>
        <w:t>rapidement que l'ancien modèle</w:t>
      </w:r>
      <w:r w:rsidR="004E3DD0" w:rsidRPr="004E3DD0">
        <w:rPr>
          <w:rFonts w:ascii="Verdana" w:hAnsi="Verdana"/>
          <w:noProof/>
          <w:sz w:val="18"/>
          <w:szCs w:val="18"/>
          <w:vertAlign w:val="superscript"/>
          <w:lang w:val="fr-FR"/>
        </w:rPr>
        <w:t>5</w:t>
      </w:r>
      <w:r w:rsidRPr="00FA195F">
        <w:rPr>
          <w:rFonts w:ascii="Verdana" w:hAnsi="Verdana"/>
          <w:noProof/>
          <w:sz w:val="18"/>
          <w:szCs w:val="18"/>
          <w:lang w:val="fr-FR"/>
        </w:rPr>
        <w:t>. Vous saisirez ces moments spontanés encore plus facilement et obtiendrez des résultats nets et clairs.</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fr-FR"/>
        </w:rPr>
      </w:pPr>
      <w:r w:rsidRPr="00FA195F">
        <w:rPr>
          <w:rFonts w:ascii="Verdana" w:hAnsi="Verdana"/>
          <w:noProof/>
          <w:sz w:val="18"/>
          <w:szCs w:val="18"/>
          <w:lang w:val="fr-FR"/>
        </w:rPr>
        <w:t xml:space="preserve">Grâce à son boîtier équilibré digne d'un reflex numérique et à sa poignée ergonomique qui s'adapte parfaitement à votre main, les sessions de prises de vues les plus longues sont un véritable plaisir. Il intègre également une multitude de commandes idéalement placées, notamment </w:t>
      </w:r>
      <w:r w:rsidR="004E3DD0">
        <w:rPr>
          <w:rFonts w:ascii="Verdana" w:hAnsi="Verdana"/>
          <w:noProof/>
          <w:sz w:val="18"/>
          <w:szCs w:val="18"/>
          <w:lang w:val="fr-FR"/>
        </w:rPr>
        <w:t>une bague</w:t>
      </w:r>
      <w:r w:rsidRPr="00FA195F">
        <w:rPr>
          <w:rFonts w:ascii="Verdana" w:hAnsi="Verdana"/>
          <w:noProof/>
          <w:sz w:val="18"/>
          <w:szCs w:val="18"/>
          <w:lang w:val="fr-FR"/>
        </w:rPr>
        <w:t xml:space="preserve"> </w:t>
      </w:r>
      <w:r w:rsidRPr="00FA195F">
        <w:rPr>
          <w:rFonts w:ascii="Verdana" w:hAnsi="Verdana"/>
          <w:noProof/>
          <w:sz w:val="18"/>
          <w:szCs w:val="18"/>
          <w:lang w:val="fr-FR"/>
        </w:rPr>
        <w:lastRenderedPageBreak/>
        <w:t>manuel</w:t>
      </w:r>
      <w:r w:rsidR="004E3DD0">
        <w:rPr>
          <w:rFonts w:ascii="Verdana" w:hAnsi="Verdana"/>
          <w:noProof/>
          <w:sz w:val="18"/>
          <w:szCs w:val="18"/>
          <w:lang w:val="fr-FR"/>
        </w:rPr>
        <w:t>le</w:t>
      </w:r>
      <w:r w:rsidRPr="00FA195F">
        <w:rPr>
          <w:rFonts w:ascii="Verdana" w:hAnsi="Verdana"/>
          <w:noProof/>
          <w:sz w:val="18"/>
          <w:szCs w:val="18"/>
          <w:lang w:val="fr-FR"/>
        </w:rPr>
        <w:t>, un bouton personnalisable, une molette et un mode Memory Recall, tout ce que vous pourriez attendre d'un reflex numérique.</w:t>
      </w:r>
    </w:p>
    <w:p w:rsidR="00FA195F" w:rsidRPr="00FA195F" w:rsidRDefault="00FA195F" w:rsidP="00FA195F">
      <w:pPr>
        <w:pStyle w:val="NormalWeb"/>
        <w:shd w:val="clear" w:color="auto" w:fill="FFFFFF"/>
        <w:tabs>
          <w:tab w:val="left" w:pos="3660"/>
        </w:tabs>
        <w:spacing w:before="0" w:beforeAutospacing="0" w:after="240" w:afterAutospacing="0" w:line="360" w:lineRule="auto"/>
        <w:rPr>
          <w:rFonts w:ascii="Verdana" w:hAnsi="Verdana"/>
          <w:noProof/>
          <w:sz w:val="18"/>
          <w:szCs w:val="18"/>
          <w:lang w:val="fr-FR"/>
        </w:rPr>
      </w:pPr>
      <w:r w:rsidRPr="00FA195F">
        <w:rPr>
          <w:rFonts w:ascii="Verdana" w:hAnsi="Verdana"/>
          <w:noProof/>
          <w:sz w:val="18"/>
          <w:szCs w:val="18"/>
          <w:lang w:val="fr-FR"/>
        </w:rPr>
        <w:t xml:space="preserve">Le HX300 est également doté de la nouvelle interface </w:t>
      </w:r>
      <w:r w:rsidR="004E3DD0" w:rsidRPr="004E3DD0">
        <w:rPr>
          <w:rFonts w:ascii="Verdana" w:hAnsi="Verdana"/>
          <w:noProof/>
          <w:sz w:val="18"/>
          <w:szCs w:val="18"/>
        </w:rPr>
        <w:t>“Multi Terminal”</w:t>
      </w:r>
      <w:r w:rsidR="004E3DD0" w:rsidRPr="00FA195F">
        <w:rPr>
          <w:rFonts w:ascii="Verdana" w:hAnsi="Verdana"/>
          <w:noProof/>
          <w:sz w:val="18"/>
          <w:szCs w:val="18"/>
          <w:lang w:val="fr-FR"/>
        </w:rPr>
        <w:t xml:space="preserve"> </w:t>
      </w:r>
      <w:r w:rsidRPr="00FA195F">
        <w:rPr>
          <w:rFonts w:ascii="Verdana" w:hAnsi="Verdana"/>
          <w:noProof/>
          <w:sz w:val="18"/>
          <w:szCs w:val="18"/>
          <w:lang w:val="fr-FR"/>
        </w:rPr>
        <w:t>polyvalente qui permet de relier l'appareil et à une gamme sans cesse plus fournie d'accessoires.</w:t>
      </w:r>
    </w:p>
    <w:p w:rsidR="00D645F6" w:rsidRPr="004E3DD0" w:rsidRDefault="001B604E" w:rsidP="001B604E">
      <w:pPr>
        <w:pStyle w:val="presstitle"/>
        <w:spacing w:before="240" w:line="360" w:lineRule="auto"/>
        <w:rPr>
          <w:lang w:val="fr-FR"/>
        </w:rPr>
      </w:pPr>
      <w:r>
        <w:rPr>
          <w:noProof/>
          <w:sz w:val="18"/>
          <w:szCs w:val="18"/>
          <w:lang w:eastAsia="en-GB"/>
        </w:rPr>
        <w:drawing>
          <wp:anchor distT="0" distB="0" distL="114300" distR="114300" simplePos="0" relativeHeight="251677696" behindDoc="1" locked="0" layoutInCell="1" allowOverlap="1" wp14:anchorId="3ED8BB99" wp14:editId="1BA1C316">
            <wp:simplePos x="0" y="0"/>
            <wp:positionH relativeFrom="column">
              <wp:posOffset>-271145</wp:posOffset>
            </wp:positionH>
            <wp:positionV relativeFrom="paragraph">
              <wp:posOffset>219710</wp:posOffset>
            </wp:positionV>
            <wp:extent cx="2524125" cy="1800225"/>
            <wp:effectExtent l="0" t="0" r="9525" b="9525"/>
            <wp:wrapTight wrapText="bothSides">
              <wp:wrapPolygon edited="0">
                <wp:start x="0" y="0"/>
                <wp:lineTo x="0" y="21486"/>
                <wp:lineTo x="21518" y="21486"/>
                <wp:lineTo x="21518" y="0"/>
                <wp:lineTo x="0" y="0"/>
              </wp:wrapPolygon>
            </wp:wrapTight>
            <wp:docPr id="7" name="Picture 7" descr="C:\Users\begloria\Desktop\DIME_releases\DSC-TX30_Blac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gloria\Desktop\DIME_releases\DSC-TX30_Black_Left.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524125" cy="1800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45F6" w:rsidRPr="004E3DD0">
        <w:rPr>
          <w:lang w:val="fr-FR"/>
        </w:rPr>
        <w:t>Cyber-</w:t>
      </w:r>
      <w:proofErr w:type="spellStart"/>
      <w:r w:rsidR="00D645F6" w:rsidRPr="004E3DD0">
        <w:rPr>
          <w:lang w:val="fr-FR"/>
        </w:rPr>
        <w:t>shot</w:t>
      </w:r>
      <w:proofErr w:type="spellEnd"/>
      <w:r w:rsidR="00D645F6" w:rsidRPr="004E3DD0">
        <w:rPr>
          <w:lang w:val="fr-FR"/>
        </w:rPr>
        <w:t>™ TX30</w:t>
      </w:r>
    </w:p>
    <w:p w:rsidR="004E3DD0" w:rsidRPr="004E3DD0"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4E3DD0">
        <w:rPr>
          <w:rFonts w:ascii="Verdana" w:hAnsi="Verdana"/>
          <w:noProof/>
          <w:sz w:val="18"/>
          <w:szCs w:val="18"/>
          <w:lang w:val="nl-NL"/>
        </w:rPr>
        <w:t>Parfait pour une utilisation dans l'eau, sous l'eau, au ski ou juste pour s'amuser, le Cyber-shot™ TX30 avec zoom optique 5x est l'appareil photo numérique le plus compact et étanche jusqu'à 10 m de profondeur</w:t>
      </w:r>
      <w:r w:rsidRPr="004E3DD0">
        <w:rPr>
          <w:rFonts w:ascii="Verdana" w:hAnsi="Verdana"/>
          <w:noProof/>
          <w:sz w:val="18"/>
          <w:szCs w:val="18"/>
          <w:vertAlign w:val="superscript"/>
          <w:lang w:val="nl-NL"/>
        </w:rPr>
        <w:t>2</w:t>
      </w:r>
      <w:r w:rsidRPr="004E3DD0">
        <w:rPr>
          <w:rFonts w:ascii="Verdana" w:hAnsi="Verdana"/>
          <w:noProof/>
          <w:sz w:val="18"/>
          <w:szCs w:val="18"/>
          <w:lang w:val="nl-NL"/>
        </w:rPr>
        <w:t>. Cet appareil chic et stylé supporte également la poussière et les chocs ainsi que les températures hivernales</w:t>
      </w:r>
      <w:r w:rsidRPr="004E3DD0">
        <w:rPr>
          <w:rFonts w:ascii="Verdana" w:hAnsi="Verdana"/>
          <w:noProof/>
          <w:sz w:val="18"/>
          <w:szCs w:val="18"/>
          <w:vertAlign w:val="superscript"/>
          <w:lang w:val="nl-NL"/>
        </w:rPr>
        <w:t>3</w:t>
      </w:r>
      <w:r w:rsidRPr="004E3DD0">
        <w:rPr>
          <w:rFonts w:ascii="Verdana" w:hAnsi="Verdana"/>
          <w:noProof/>
          <w:sz w:val="18"/>
          <w:szCs w:val="18"/>
          <w:lang w:val="nl-NL"/>
        </w:rPr>
        <w:t>, ce qui vous permet de saisir l'action dans presque toutes les situations et d'obtenir des photos splendides et précises et de réaliser des vidéos Full HD impeccables.</w:t>
      </w:r>
    </w:p>
    <w:p w:rsidR="004E3DD0" w:rsidRPr="004E3DD0"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4E3DD0">
        <w:rPr>
          <w:rFonts w:ascii="Verdana" w:hAnsi="Verdana"/>
          <w:noProof/>
          <w:sz w:val="18"/>
          <w:szCs w:val="18"/>
        </w:rPr>
        <w:t xml:space="preserve">Le mode Magnifying Glass Plus, une nouveauté sur le Cyber-shot™, réalise un agrandissement parfait pour obtenir une image </w:t>
      </w:r>
      <w:r w:rsidRPr="004E3DD0">
        <w:rPr>
          <w:rFonts w:ascii="Verdana" w:hAnsi="Verdana"/>
          <w:noProof/>
          <w:sz w:val="18"/>
          <w:szCs w:val="18"/>
        </w:rPr>
        <w:t>détaillée</w:t>
      </w:r>
      <w:r w:rsidRPr="004E3DD0">
        <w:rPr>
          <w:rFonts w:ascii="Verdana" w:hAnsi="Verdana"/>
          <w:noProof/>
          <w:sz w:val="18"/>
          <w:szCs w:val="18"/>
        </w:rPr>
        <w:t xml:space="preserve"> (agrandie jusqu'à 15x6) de poissons colorés, de plantes et d'insectes ou de petits caractères sur un menu de restaurant. </w:t>
      </w:r>
      <w:r w:rsidRPr="004E3DD0">
        <w:rPr>
          <w:rFonts w:ascii="Verdana" w:hAnsi="Verdana"/>
          <w:noProof/>
          <w:sz w:val="18"/>
          <w:szCs w:val="18"/>
          <w:lang w:val="nl-NL"/>
        </w:rPr>
        <w:t>L'éclairage LED puissant de l'appareil illumine les scènes sombres pour réaliser des gros plans vraiment clairs et précis.</w:t>
      </w:r>
    </w:p>
    <w:p w:rsidR="004E3DD0" w:rsidRPr="004E3DD0" w:rsidRDefault="004E3DD0" w:rsidP="004E3DD0">
      <w:pPr>
        <w:pStyle w:val="presstitle"/>
        <w:spacing w:before="240" w:line="360" w:lineRule="auto"/>
        <w:rPr>
          <w:lang w:val="fr-FR"/>
        </w:rPr>
      </w:pPr>
      <w:r w:rsidRPr="004E3DD0">
        <w:rPr>
          <w:lang w:val="fr-FR"/>
        </w:rPr>
        <w:t>Une qualité d'image éclatante en toute simplicité</w:t>
      </w:r>
    </w:p>
    <w:p w:rsidR="004E3DD0" w:rsidRPr="004E3DD0"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lang w:val="fr-FR"/>
        </w:rPr>
      </w:pPr>
      <w:r w:rsidRPr="004E3DD0">
        <w:rPr>
          <w:rFonts w:ascii="Verdana" w:hAnsi="Verdana"/>
          <w:noProof/>
          <w:sz w:val="18"/>
          <w:szCs w:val="18"/>
          <w:lang w:val="fr-FR"/>
        </w:rPr>
        <w:t>Le capteur Exmor R™ CMOS inclus dans les trois nouveaux modèles Cyber-shot™ capture des images extrêmement détaillées et des vidéos Full HD avec un très faible niveau de bruit, même lorsque vous réalisez des prises de vues sans flash à la tombée du jour ou dans des intérieurs faiblement éclairés.</w:t>
      </w:r>
    </w:p>
    <w:p w:rsidR="004E3DD0" w:rsidRPr="004E3DD0"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4E3DD0">
        <w:rPr>
          <w:rFonts w:ascii="Verdana" w:hAnsi="Verdana"/>
          <w:noProof/>
          <w:sz w:val="18"/>
          <w:szCs w:val="18"/>
          <w:lang w:val="nl-NL"/>
        </w:rPr>
        <w:t>Inutile d'être un photographe expérimenté pour obtenir des résultats impressionnants dans les conditions de prises de vues les plus difficiles. Le mode Superior Auto présent sur tous les modèles permet de saisir une action faiblement éclairée, et même de reconnaître les mouvements de votre sujet. Les réglages de l'appareil sont automatiquement définis pour obtenir des images nettes et précises à chaque fois, que ce soit sur une plage inondée de soleil ou dans des intérieurs sombres ou des scènes au crépuscule.</w:t>
      </w:r>
    </w:p>
    <w:p w:rsidR="004E3DD0" w:rsidRPr="004E3DD0"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4E3DD0">
        <w:rPr>
          <w:rFonts w:ascii="Verdana" w:hAnsi="Verdana"/>
          <w:noProof/>
          <w:sz w:val="18"/>
          <w:szCs w:val="18"/>
          <w:lang w:val="nl-NL"/>
        </w:rPr>
        <w:t xml:space="preserve">Le mode Picture Effect permet de modifier vos photos, vos films et vos prises de vues panoramiques avec une multitude de traitements artistiques impressionnants et amusants tels que Toy Camera, Pop Colour, Soft High Key et Partial Colour. Toutes les opérations s'effectuent instantanément et automatiquement. Il est inutile d'utiliser des applications de smartphone ou de télécharger des logiciels d'édition photo. </w:t>
      </w:r>
    </w:p>
    <w:p w:rsidR="004E3DD0" w:rsidRPr="004E3DD0"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4E3DD0">
        <w:rPr>
          <w:rFonts w:ascii="Verdana" w:hAnsi="Verdana"/>
          <w:noProof/>
          <w:sz w:val="18"/>
          <w:szCs w:val="18"/>
          <w:lang w:val="nl-NL"/>
        </w:rPr>
        <w:lastRenderedPageBreak/>
        <w:t>Grâce au Beauty Effect (WX300 et TX30), les portraits des amis et de la famille son plus beau que jamais, car ce mode retouche automatiquement les photos pour retirer les imperfections de la peau, ouvrir les yeux mi-clos et blanchir les dents.</w:t>
      </w:r>
    </w:p>
    <w:p w:rsidR="004E3DD0" w:rsidRPr="004E3DD0"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4E3DD0">
        <w:rPr>
          <w:rFonts w:ascii="Verdana" w:hAnsi="Verdana"/>
          <w:noProof/>
          <w:sz w:val="18"/>
          <w:szCs w:val="18"/>
          <w:lang w:val="nl-NL"/>
        </w:rPr>
        <w:t>Tous les modèles sont équipés de la technologie Advanced Flash qui augmente la sensibilité de l'appareil et étend de manière efficace la portée du flash afin d'éclairer davantage les sujets distants. Ce mode est parfait pour les photos de fête, d'intérieurs ou de crépuscules où le flash intégré de l'appareil ne parvient pas à couvrir l'action.</w:t>
      </w:r>
    </w:p>
    <w:p w:rsidR="004E3DD0" w:rsidRPr="004E3DD0"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lang w:val="nl-NL"/>
        </w:rPr>
      </w:pPr>
      <w:r w:rsidRPr="004E3DD0">
        <w:rPr>
          <w:rFonts w:ascii="Verdana" w:hAnsi="Verdana"/>
          <w:noProof/>
          <w:sz w:val="18"/>
          <w:szCs w:val="18"/>
          <w:lang w:val="nl-NL"/>
        </w:rPr>
        <w:t>La technologie Triluminos™ Colour, également présente sur tous les nouveaux modèles Cyber-shot™, offre une palette riche et colorée de couleurs incroyablement naturelles lorsque vous visionnez les photos sur un téléviseur BRAVIA compatible qui prend en charge l'affichage Triluminos™ Display.</w:t>
      </w:r>
    </w:p>
    <w:p w:rsidR="004E3DD0" w:rsidRPr="007F423E" w:rsidRDefault="004E3DD0" w:rsidP="004E3DD0">
      <w:pPr>
        <w:pStyle w:val="NormalWeb"/>
        <w:shd w:val="clear" w:color="auto" w:fill="FFFFFF"/>
        <w:tabs>
          <w:tab w:val="left" w:pos="3660"/>
        </w:tabs>
        <w:spacing w:before="0" w:beforeAutospacing="0" w:after="240" w:afterAutospacing="0" w:line="360" w:lineRule="auto"/>
        <w:rPr>
          <w:rFonts w:ascii="Verdana" w:hAnsi="Verdana"/>
          <w:noProof/>
          <w:sz w:val="18"/>
          <w:szCs w:val="18"/>
        </w:rPr>
      </w:pPr>
      <w:r w:rsidRPr="004E3DD0">
        <w:rPr>
          <w:rFonts w:ascii="Verdana" w:hAnsi="Verdana"/>
          <w:noProof/>
          <w:sz w:val="18"/>
          <w:szCs w:val="18"/>
          <w:lang w:val="nl-NL"/>
        </w:rPr>
        <w:t xml:space="preserve">Il existe une gamme complète d'accessoires adaptés au Cyber-shot™, notamment des étuis de transport de haute qualité, des packs sport et marins, des cartes mémoire, des batteries de rechange et des chargeurs. </w:t>
      </w:r>
      <w:r w:rsidRPr="007F423E">
        <w:rPr>
          <w:rFonts w:ascii="Verdana" w:hAnsi="Verdana"/>
          <w:noProof/>
          <w:sz w:val="18"/>
          <w:szCs w:val="18"/>
        </w:rPr>
        <w:t xml:space="preserve">Découvrez toute la gamme </w:t>
      </w:r>
      <w:r w:rsidR="007F423E" w:rsidRPr="007F423E">
        <w:rPr>
          <w:rFonts w:ascii="Verdana" w:hAnsi="Verdana"/>
          <w:noProof/>
          <w:sz w:val="18"/>
          <w:szCs w:val="18"/>
        </w:rPr>
        <w:t>sur notre site Web www</w:t>
      </w:r>
      <w:r w:rsidR="007F423E">
        <w:rPr>
          <w:rFonts w:ascii="Verdana" w:hAnsi="Verdana"/>
          <w:noProof/>
          <w:sz w:val="18"/>
          <w:szCs w:val="18"/>
        </w:rPr>
        <w:t>.</w:t>
      </w:r>
      <w:r w:rsidR="007F423E" w:rsidRPr="007F423E">
        <w:rPr>
          <w:rFonts w:ascii="Verdana" w:hAnsi="Verdana"/>
          <w:noProof/>
          <w:sz w:val="18"/>
          <w:szCs w:val="18"/>
        </w:rPr>
        <w:t>sony.</w:t>
      </w:r>
      <w:r w:rsidR="007F423E">
        <w:rPr>
          <w:rFonts w:ascii="Verdana" w:hAnsi="Verdana"/>
          <w:noProof/>
          <w:sz w:val="18"/>
          <w:szCs w:val="18"/>
        </w:rPr>
        <w:t>be.</w:t>
      </w:r>
      <w:r w:rsidRPr="007F423E">
        <w:rPr>
          <w:rFonts w:ascii="Verdana" w:hAnsi="Verdana"/>
          <w:noProof/>
          <w:sz w:val="18"/>
          <w:szCs w:val="18"/>
        </w:rPr>
        <w:t xml:space="preserve"> </w:t>
      </w:r>
    </w:p>
    <w:p w:rsidR="00413902" w:rsidRPr="00413902" w:rsidRDefault="00D645F6" w:rsidP="00413902">
      <w:pPr>
        <w:spacing w:after="120"/>
        <w:ind w:left="284" w:hanging="284"/>
        <w:jc w:val="both"/>
        <w:rPr>
          <w:rFonts w:ascii="Verdana" w:hAnsi="Verdana"/>
          <w:bCs/>
          <w:sz w:val="14"/>
          <w:szCs w:val="14"/>
          <w:lang w:val="nl-NL"/>
        </w:rPr>
      </w:pPr>
      <w:bookmarkStart w:id="0" w:name="_GoBack"/>
      <w:bookmarkEnd w:id="0"/>
      <w:r w:rsidRPr="00413902">
        <w:rPr>
          <w:rFonts w:ascii="Verdana" w:hAnsi="Verdana"/>
          <w:bCs/>
          <w:sz w:val="14"/>
          <w:szCs w:val="14"/>
          <w:lang w:val="nl-NL"/>
        </w:rPr>
        <w:t>1</w:t>
      </w:r>
      <w:r w:rsidR="001B604E" w:rsidRPr="00413902">
        <w:rPr>
          <w:rFonts w:ascii="Verdana" w:hAnsi="Verdana"/>
          <w:bCs/>
          <w:sz w:val="14"/>
          <w:szCs w:val="14"/>
          <w:lang w:val="nl-NL"/>
        </w:rPr>
        <w:tab/>
      </w:r>
      <w:r w:rsidR="00413902" w:rsidRPr="00413902">
        <w:rPr>
          <w:rFonts w:ascii="Verdana" w:hAnsi="Verdana"/>
          <w:bCs/>
          <w:sz w:val="14"/>
          <w:szCs w:val="14"/>
          <w:lang w:val="nl-NL"/>
        </w:rPr>
        <w:t>Parmi les appareils photo numériques compacts avec zoom optique de 20x. Sur la base d'une enquête interne de Sony, à partir de la date de l'annonce.</w:t>
      </w:r>
    </w:p>
    <w:p w:rsidR="00413902" w:rsidRPr="00413902" w:rsidRDefault="00413902" w:rsidP="00413902">
      <w:pPr>
        <w:spacing w:after="120"/>
        <w:ind w:left="284" w:hanging="284"/>
        <w:jc w:val="both"/>
        <w:rPr>
          <w:rFonts w:ascii="Verdana" w:hAnsi="Verdana"/>
          <w:bCs/>
          <w:sz w:val="14"/>
          <w:szCs w:val="14"/>
          <w:lang w:val="nl-NL"/>
        </w:rPr>
      </w:pPr>
      <w:r w:rsidRPr="00413902">
        <w:rPr>
          <w:rFonts w:ascii="Verdana" w:hAnsi="Verdana"/>
          <w:bCs/>
          <w:sz w:val="14"/>
          <w:szCs w:val="14"/>
          <w:lang w:val="nl-NL"/>
        </w:rPr>
        <w:t>2</w:t>
      </w:r>
      <w:r>
        <w:rPr>
          <w:rFonts w:ascii="Verdana" w:hAnsi="Verdana"/>
          <w:bCs/>
          <w:sz w:val="14"/>
          <w:szCs w:val="14"/>
          <w:lang w:val="nl-NL"/>
        </w:rPr>
        <w:tab/>
        <w:t>A</w:t>
      </w:r>
      <w:r w:rsidRPr="00413902">
        <w:rPr>
          <w:rFonts w:ascii="Verdana" w:hAnsi="Verdana"/>
          <w:bCs/>
          <w:sz w:val="14"/>
          <w:szCs w:val="14"/>
          <w:lang w:val="nl-NL"/>
        </w:rPr>
        <w:t xml:space="preserve"> </w:t>
      </w:r>
      <w:proofErr w:type="spellStart"/>
      <w:r w:rsidRPr="00413902">
        <w:rPr>
          <w:rFonts w:ascii="Verdana" w:hAnsi="Verdana"/>
          <w:bCs/>
          <w:sz w:val="14"/>
          <w:szCs w:val="14"/>
          <w:lang w:val="nl-NL"/>
        </w:rPr>
        <w:t>partir</w:t>
      </w:r>
      <w:proofErr w:type="spellEnd"/>
      <w:r w:rsidRPr="00413902">
        <w:rPr>
          <w:rFonts w:ascii="Verdana" w:hAnsi="Verdana"/>
          <w:bCs/>
          <w:sz w:val="14"/>
          <w:szCs w:val="14"/>
          <w:lang w:val="nl-NL"/>
        </w:rPr>
        <w:t xml:space="preserve"> de la date de l'</w:t>
      </w:r>
      <w:proofErr w:type="gramStart"/>
      <w:r w:rsidRPr="00413902">
        <w:rPr>
          <w:rFonts w:ascii="Verdana" w:hAnsi="Verdana"/>
          <w:bCs/>
          <w:sz w:val="14"/>
          <w:szCs w:val="14"/>
          <w:lang w:val="nl-NL"/>
        </w:rPr>
        <w:t>annonce</w:t>
      </w:r>
      <w:proofErr w:type="gramEnd"/>
      <w:r w:rsidRPr="00413902">
        <w:rPr>
          <w:rFonts w:ascii="Verdana" w:hAnsi="Verdana"/>
          <w:bCs/>
          <w:sz w:val="14"/>
          <w:szCs w:val="14"/>
          <w:lang w:val="nl-NL"/>
        </w:rPr>
        <w:t xml:space="preserve">. Parmi les appareils photo numériques compacts et étanches avec zoom optique. Sur la base de l'enquête de Sony. </w:t>
      </w:r>
    </w:p>
    <w:p w:rsidR="00413902" w:rsidRPr="00413902" w:rsidRDefault="00413902" w:rsidP="00413902">
      <w:pPr>
        <w:spacing w:after="120"/>
        <w:ind w:left="284" w:hanging="284"/>
        <w:jc w:val="both"/>
        <w:rPr>
          <w:rFonts w:ascii="Verdana" w:hAnsi="Verdana"/>
          <w:bCs/>
          <w:sz w:val="14"/>
          <w:szCs w:val="14"/>
          <w:lang w:val="nl-NL"/>
        </w:rPr>
      </w:pPr>
      <w:r>
        <w:rPr>
          <w:rFonts w:ascii="Verdana" w:hAnsi="Verdana"/>
          <w:bCs/>
          <w:sz w:val="14"/>
          <w:szCs w:val="14"/>
          <w:lang w:val="nl-NL"/>
        </w:rPr>
        <w:t>3</w:t>
      </w:r>
      <w:r>
        <w:rPr>
          <w:rFonts w:ascii="Verdana" w:hAnsi="Verdana"/>
          <w:bCs/>
          <w:sz w:val="14"/>
          <w:szCs w:val="14"/>
          <w:lang w:val="nl-NL"/>
        </w:rPr>
        <w:tab/>
      </w:r>
      <w:proofErr w:type="spellStart"/>
      <w:r>
        <w:rPr>
          <w:rFonts w:ascii="Verdana" w:hAnsi="Verdana"/>
          <w:bCs/>
          <w:sz w:val="14"/>
          <w:szCs w:val="14"/>
          <w:lang w:val="nl-NL"/>
        </w:rPr>
        <w:t>E</w:t>
      </w:r>
      <w:r w:rsidRPr="00413902">
        <w:rPr>
          <w:rFonts w:ascii="Verdana" w:hAnsi="Verdana"/>
          <w:bCs/>
          <w:sz w:val="14"/>
          <w:szCs w:val="14"/>
          <w:lang w:val="nl-NL"/>
        </w:rPr>
        <w:t>tanchéité</w:t>
      </w:r>
      <w:proofErr w:type="spellEnd"/>
      <w:r w:rsidRPr="00413902">
        <w:rPr>
          <w:rFonts w:ascii="Verdana" w:hAnsi="Verdana"/>
          <w:bCs/>
          <w:sz w:val="14"/>
          <w:szCs w:val="14"/>
          <w:lang w:val="nl-NL"/>
        </w:rPr>
        <w:t xml:space="preserve"> </w:t>
      </w:r>
      <w:proofErr w:type="spellStart"/>
      <w:r w:rsidRPr="00413902">
        <w:rPr>
          <w:rFonts w:ascii="Verdana" w:hAnsi="Verdana"/>
          <w:bCs/>
          <w:sz w:val="14"/>
          <w:szCs w:val="14"/>
          <w:lang w:val="nl-NL"/>
        </w:rPr>
        <w:t>équivalente</w:t>
      </w:r>
      <w:proofErr w:type="spellEnd"/>
      <w:r w:rsidRPr="00413902">
        <w:rPr>
          <w:rFonts w:ascii="Verdana" w:hAnsi="Verdana"/>
          <w:bCs/>
          <w:sz w:val="14"/>
          <w:szCs w:val="14"/>
          <w:lang w:val="nl-NL"/>
        </w:rPr>
        <w:t xml:space="preserve"> à la norme IEC60529 IPX8. L’appareil est utilisable jusqu’à une profondeur de 10 m durant 60 minutes.</w:t>
      </w:r>
    </w:p>
    <w:p w:rsidR="00413902" w:rsidRPr="00413902" w:rsidRDefault="00413902" w:rsidP="00413902">
      <w:pPr>
        <w:spacing w:after="120"/>
        <w:ind w:left="284"/>
        <w:jc w:val="both"/>
        <w:rPr>
          <w:rFonts w:ascii="Verdana" w:hAnsi="Verdana"/>
          <w:bCs/>
          <w:sz w:val="14"/>
          <w:szCs w:val="14"/>
          <w:lang w:val="nl-NL"/>
        </w:rPr>
      </w:pPr>
      <w:r w:rsidRPr="00413902">
        <w:rPr>
          <w:rFonts w:ascii="Verdana" w:hAnsi="Verdana"/>
          <w:bCs/>
          <w:sz w:val="14"/>
          <w:szCs w:val="14"/>
          <w:lang w:val="nl-NL"/>
        </w:rPr>
        <w:t>Résistance à la poussière conforme à la norme IEC60529 IP6X.</w:t>
      </w:r>
    </w:p>
    <w:p w:rsidR="00413902" w:rsidRPr="00413902" w:rsidRDefault="00413902" w:rsidP="00413902">
      <w:pPr>
        <w:spacing w:after="120"/>
        <w:ind w:left="284"/>
        <w:jc w:val="both"/>
        <w:rPr>
          <w:rFonts w:ascii="Verdana" w:hAnsi="Verdana"/>
          <w:bCs/>
          <w:sz w:val="14"/>
          <w:szCs w:val="14"/>
          <w:lang w:val="nl-NL"/>
        </w:rPr>
      </w:pPr>
      <w:r w:rsidRPr="00413902">
        <w:rPr>
          <w:rFonts w:ascii="Verdana" w:hAnsi="Verdana"/>
          <w:bCs/>
          <w:sz w:val="14"/>
          <w:szCs w:val="14"/>
          <w:lang w:val="nl-NL"/>
        </w:rPr>
        <w:t>Résistant au gel jusqu'à -10 °C</w:t>
      </w:r>
    </w:p>
    <w:p w:rsidR="00413902" w:rsidRPr="00413902" w:rsidRDefault="00413902" w:rsidP="00413902">
      <w:pPr>
        <w:spacing w:after="120"/>
        <w:ind w:left="284"/>
        <w:jc w:val="both"/>
        <w:rPr>
          <w:rFonts w:ascii="Verdana" w:hAnsi="Verdana"/>
          <w:bCs/>
          <w:sz w:val="14"/>
          <w:szCs w:val="14"/>
          <w:lang w:val="nl-NL"/>
        </w:rPr>
      </w:pPr>
      <w:r w:rsidRPr="00413902">
        <w:rPr>
          <w:rFonts w:ascii="Verdana" w:hAnsi="Verdana"/>
          <w:bCs/>
          <w:sz w:val="14"/>
          <w:szCs w:val="14"/>
          <w:lang w:val="nl-NL"/>
        </w:rPr>
        <w:t xml:space="preserve">Résistance aux chocs conforme aux normes MIL-STD 810F, méthode de résistance 516.5. Ce produit a passé le test de résistance qui consiste à lâcher l’appareil d’une hauteur de 1,5 m sur une plaque de contreplaqué de 5 cm d’épaisseur. La garantie peut ne pas couvrir les dommages occasionnés à l’appareil, son mauvais fonctionnement ou ses performances waterproof, en fonction des conditions et circonstances d’utilisation. </w:t>
      </w:r>
    </w:p>
    <w:p w:rsidR="00413902" w:rsidRPr="00413902" w:rsidRDefault="00413902" w:rsidP="00413902">
      <w:pPr>
        <w:spacing w:after="120"/>
        <w:ind w:left="284"/>
        <w:jc w:val="both"/>
        <w:rPr>
          <w:rFonts w:ascii="Verdana" w:hAnsi="Verdana"/>
          <w:bCs/>
          <w:sz w:val="14"/>
          <w:szCs w:val="14"/>
          <w:lang w:val="nl-NL"/>
        </w:rPr>
      </w:pPr>
      <w:r w:rsidRPr="00413902">
        <w:rPr>
          <w:rFonts w:ascii="Verdana" w:hAnsi="Verdana"/>
          <w:bCs/>
          <w:sz w:val="14"/>
          <w:szCs w:val="14"/>
          <w:lang w:val="nl-NL"/>
        </w:rPr>
        <w:t>La durée de vie des batteries peut diminuer à basse température.</w:t>
      </w:r>
    </w:p>
    <w:p w:rsidR="00413902" w:rsidRPr="00413902" w:rsidRDefault="00413902" w:rsidP="00413902">
      <w:pPr>
        <w:spacing w:after="120"/>
        <w:ind w:left="284" w:hanging="284"/>
        <w:jc w:val="both"/>
        <w:rPr>
          <w:rFonts w:ascii="Verdana" w:hAnsi="Verdana"/>
          <w:bCs/>
          <w:sz w:val="14"/>
          <w:szCs w:val="14"/>
        </w:rPr>
      </w:pPr>
      <w:r w:rsidRPr="00413902">
        <w:rPr>
          <w:rFonts w:ascii="Verdana" w:hAnsi="Verdana"/>
          <w:bCs/>
          <w:sz w:val="14"/>
          <w:szCs w:val="14"/>
        </w:rPr>
        <w:t>4</w:t>
      </w:r>
      <w:r w:rsidRPr="00413902">
        <w:rPr>
          <w:rFonts w:ascii="Verdana" w:hAnsi="Verdana"/>
          <w:bCs/>
          <w:sz w:val="14"/>
          <w:szCs w:val="14"/>
        </w:rPr>
        <w:tab/>
      </w:r>
      <w:r w:rsidRPr="00413902">
        <w:rPr>
          <w:rFonts w:ascii="Verdana" w:hAnsi="Verdana"/>
          <w:bCs/>
          <w:sz w:val="14"/>
          <w:szCs w:val="14"/>
        </w:rPr>
        <w:t xml:space="preserve">En </w:t>
      </w:r>
      <w:proofErr w:type="spellStart"/>
      <w:r w:rsidRPr="00413902">
        <w:rPr>
          <w:rFonts w:ascii="Verdana" w:hAnsi="Verdana"/>
          <w:bCs/>
          <w:sz w:val="14"/>
          <w:szCs w:val="14"/>
        </w:rPr>
        <w:t>comparaison</w:t>
      </w:r>
      <w:proofErr w:type="spellEnd"/>
      <w:r w:rsidRPr="00413902">
        <w:rPr>
          <w:rFonts w:ascii="Verdana" w:hAnsi="Verdana"/>
          <w:bCs/>
          <w:sz w:val="14"/>
          <w:szCs w:val="14"/>
        </w:rPr>
        <w:t xml:space="preserve"> avec la </w:t>
      </w:r>
      <w:proofErr w:type="spellStart"/>
      <w:r w:rsidRPr="00413902">
        <w:rPr>
          <w:rFonts w:ascii="Verdana" w:hAnsi="Verdana"/>
          <w:bCs/>
          <w:sz w:val="14"/>
          <w:szCs w:val="14"/>
        </w:rPr>
        <w:t>vitesse</w:t>
      </w:r>
      <w:proofErr w:type="spellEnd"/>
      <w:r w:rsidRPr="00413902">
        <w:rPr>
          <w:rFonts w:ascii="Verdana" w:hAnsi="Verdana"/>
          <w:bCs/>
          <w:sz w:val="14"/>
          <w:szCs w:val="14"/>
        </w:rPr>
        <w:t xml:space="preserve"> </w:t>
      </w:r>
      <w:proofErr w:type="spellStart"/>
      <w:r w:rsidRPr="00413902">
        <w:rPr>
          <w:rFonts w:ascii="Verdana" w:hAnsi="Verdana"/>
          <w:bCs/>
          <w:sz w:val="14"/>
          <w:szCs w:val="14"/>
        </w:rPr>
        <w:t>d'obturation</w:t>
      </w:r>
      <w:proofErr w:type="spellEnd"/>
      <w:r w:rsidRPr="00413902">
        <w:rPr>
          <w:rFonts w:ascii="Verdana" w:hAnsi="Verdana"/>
          <w:bCs/>
          <w:sz w:val="14"/>
          <w:szCs w:val="14"/>
        </w:rPr>
        <w:t xml:space="preserve"> à la fin de la </w:t>
      </w:r>
      <w:proofErr w:type="spellStart"/>
      <w:r>
        <w:rPr>
          <w:rFonts w:ascii="Verdana" w:hAnsi="Verdana"/>
          <w:bCs/>
          <w:sz w:val="14"/>
          <w:szCs w:val="14"/>
        </w:rPr>
        <w:t>plage</w:t>
      </w:r>
      <w:proofErr w:type="spellEnd"/>
      <w:r>
        <w:rPr>
          <w:rFonts w:ascii="Verdana" w:hAnsi="Verdana"/>
          <w:bCs/>
          <w:sz w:val="14"/>
          <w:szCs w:val="14"/>
        </w:rPr>
        <w:t xml:space="preserve"> de zoom d'un </w:t>
      </w:r>
      <w:proofErr w:type="spellStart"/>
      <w:r>
        <w:rPr>
          <w:rFonts w:ascii="Verdana" w:hAnsi="Verdana"/>
          <w:bCs/>
          <w:sz w:val="14"/>
          <w:szCs w:val="14"/>
        </w:rPr>
        <w:t>téléobjectif</w:t>
      </w:r>
      <w:proofErr w:type="spellEnd"/>
      <w:r w:rsidRPr="00413902">
        <w:rPr>
          <w:rFonts w:ascii="Verdana" w:hAnsi="Verdana"/>
          <w:bCs/>
          <w:sz w:val="14"/>
          <w:szCs w:val="14"/>
        </w:rPr>
        <w:t xml:space="preserve">; </w:t>
      </w:r>
      <w:proofErr w:type="spellStart"/>
      <w:r w:rsidRPr="00413902">
        <w:rPr>
          <w:rFonts w:ascii="Verdana" w:hAnsi="Verdana"/>
          <w:bCs/>
          <w:sz w:val="14"/>
          <w:szCs w:val="14"/>
        </w:rPr>
        <w:t>sur</w:t>
      </w:r>
      <w:proofErr w:type="spellEnd"/>
      <w:r w:rsidRPr="00413902">
        <w:rPr>
          <w:rFonts w:ascii="Verdana" w:hAnsi="Verdana"/>
          <w:bCs/>
          <w:sz w:val="14"/>
          <w:szCs w:val="14"/>
        </w:rPr>
        <w:t xml:space="preserve"> la base de tests internes de Sony. </w:t>
      </w:r>
    </w:p>
    <w:p w:rsidR="00413902" w:rsidRPr="00413902" w:rsidRDefault="00413902" w:rsidP="00413902">
      <w:pPr>
        <w:spacing w:after="120"/>
        <w:ind w:left="284" w:hanging="284"/>
        <w:jc w:val="both"/>
        <w:rPr>
          <w:rFonts w:ascii="Verdana" w:hAnsi="Verdana"/>
          <w:bCs/>
          <w:sz w:val="14"/>
          <w:szCs w:val="14"/>
        </w:rPr>
      </w:pPr>
      <w:r w:rsidRPr="00413902">
        <w:rPr>
          <w:rFonts w:ascii="Verdana" w:hAnsi="Verdana"/>
          <w:bCs/>
          <w:sz w:val="14"/>
          <w:szCs w:val="14"/>
        </w:rPr>
        <w:t>5</w:t>
      </w:r>
      <w:r w:rsidRPr="00413902">
        <w:rPr>
          <w:rFonts w:ascii="Verdana" w:hAnsi="Verdana"/>
          <w:bCs/>
          <w:sz w:val="14"/>
          <w:szCs w:val="14"/>
        </w:rPr>
        <w:tab/>
      </w:r>
      <w:proofErr w:type="spellStart"/>
      <w:r w:rsidRPr="00413902">
        <w:rPr>
          <w:rFonts w:ascii="Verdana" w:hAnsi="Verdana"/>
          <w:bCs/>
          <w:sz w:val="14"/>
          <w:szCs w:val="14"/>
        </w:rPr>
        <w:t>Mesure</w:t>
      </w:r>
      <w:proofErr w:type="spellEnd"/>
      <w:r w:rsidRPr="00413902">
        <w:rPr>
          <w:rFonts w:ascii="Verdana" w:hAnsi="Verdana"/>
          <w:bCs/>
          <w:sz w:val="14"/>
          <w:szCs w:val="14"/>
        </w:rPr>
        <w:t xml:space="preserve"> CIPA standard </w:t>
      </w:r>
      <w:proofErr w:type="gramStart"/>
      <w:r w:rsidRPr="00413902">
        <w:rPr>
          <w:rFonts w:ascii="Verdana" w:hAnsi="Verdana"/>
          <w:bCs/>
          <w:sz w:val="14"/>
          <w:szCs w:val="14"/>
        </w:rPr>
        <w:t>et</w:t>
      </w:r>
      <w:proofErr w:type="gramEnd"/>
      <w:r w:rsidRPr="00413902">
        <w:rPr>
          <w:rFonts w:ascii="Verdana" w:hAnsi="Verdana"/>
          <w:bCs/>
          <w:sz w:val="14"/>
          <w:szCs w:val="14"/>
        </w:rPr>
        <w:t xml:space="preserve"> interne. </w:t>
      </w:r>
      <w:proofErr w:type="spellStart"/>
      <w:r w:rsidRPr="00413902">
        <w:rPr>
          <w:rFonts w:ascii="Verdana" w:hAnsi="Verdana"/>
          <w:bCs/>
          <w:sz w:val="14"/>
          <w:szCs w:val="14"/>
        </w:rPr>
        <w:t>Chiffre</w:t>
      </w:r>
      <w:proofErr w:type="spellEnd"/>
      <w:r w:rsidRPr="00413902">
        <w:rPr>
          <w:rFonts w:ascii="Verdana" w:hAnsi="Verdana"/>
          <w:bCs/>
          <w:sz w:val="14"/>
          <w:szCs w:val="14"/>
        </w:rPr>
        <w:t xml:space="preserve"> </w:t>
      </w:r>
      <w:proofErr w:type="spellStart"/>
      <w:r w:rsidRPr="00413902">
        <w:rPr>
          <w:rFonts w:ascii="Verdana" w:hAnsi="Verdana"/>
          <w:bCs/>
          <w:sz w:val="14"/>
          <w:szCs w:val="14"/>
        </w:rPr>
        <w:t>approximatif</w:t>
      </w:r>
      <w:proofErr w:type="spellEnd"/>
      <w:r w:rsidRPr="00413902">
        <w:rPr>
          <w:rFonts w:ascii="Verdana" w:hAnsi="Verdana"/>
          <w:bCs/>
          <w:sz w:val="14"/>
          <w:szCs w:val="14"/>
        </w:rPr>
        <w:t xml:space="preserve">: la </w:t>
      </w:r>
      <w:proofErr w:type="spellStart"/>
      <w:r w:rsidRPr="00413902">
        <w:rPr>
          <w:rFonts w:ascii="Verdana" w:hAnsi="Verdana"/>
          <w:bCs/>
          <w:sz w:val="14"/>
          <w:szCs w:val="14"/>
        </w:rPr>
        <w:t>valeur</w:t>
      </w:r>
      <w:proofErr w:type="spellEnd"/>
      <w:r w:rsidRPr="00413902">
        <w:rPr>
          <w:rFonts w:ascii="Verdana" w:hAnsi="Verdana"/>
          <w:bCs/>
          <w:sz w:val="14"/>
          <w:szCs w:val="14"/>
        </w:rPr>
        <w:t xml:space="preserve"> </w:t>
      </w:r>
      <w:proofErr w:type="spellStart"/>
      <w:r w:rsidRPr="00413902">
        <w:rPr>
          <w:rFonts w:ascii="Verdana" w:hAnsi="Verdana"/>
          <w:bCs/>
          <w:sz w:val="14"/>
          <w:szCs w:val="14"/>
        </w:rPr>
        <w:t>réelle</w:t>
      </w:r>
      <w:proofErr w:type="spellEnd"/>
      <w:r w:rsidRPr="00413902">
        <w:rPr>
          <w:rFonts w:ascii="Verdana" w:hAnsi="Verdana"/>
          <w:bCs/>
          <w:sz w:val="14"/>
          <w:szCs w:val="14"/>
        </w:rPr>
        <w:t xml:space="preserve"> </w:t>
      </w:r>
      <w:proofErr w:type="spellStart"/>
      <w:r w:rsidRPr="00413902">
        <w:rPr>
          <w:rFonts w:ascii="Verdana" w:hAnsi="Verdana"/>
          <w:bCs/>
          <w:sz w:val="14"/>
          <w:szCs w:val="14"/>
        </w:rPr>
        <w:t>dépend</w:t>
      </w:r>
      <w:proofErr w:type="spellEnd"/>
      <w:r w:rsidRPr="00413902">
        <w:rPr>
          <w:rFonts w:ascii="Verdana" w:hAnsi="Verdana"/>
          <w:bCs/>
          <w:sz w:val="14"/>
          <w:szCs w:val="14"/>
        </w:rPr>
        <w:t xml:space="preserve"> des conditions de prises de </w:t>
      </w:r>
      <w:proofErr w:type="spellStart"/>
      <w:r w:rsidRPr="00413902">
        <w:rPr>
          <w:rFonts w:ascii="Verdana" w:hAnsi="Verdana"/>
          <w:bCs/>
          <w:sz w:val="14"/>
          <w:szCs w:val="14"/>
        </w:rPr>
        <w:t>vue</w:t>
      </w:r>
      <w:proofErr w:type="spellEnd"/>
      <w:r w:rsidRPr="00413902">
        <w:rPr>
          <w:rFonts w:ascii="Verdana" w:hAnsi="Verdana"/>
          <w:bCs/>
          <w:sz w:val="14"/>
          <w:szCs w:val="14"/>
        </w:rPr>
        <w:t xml:space="preserve">. </w:t>
      </w:r>
    </w:p>
    <w:p w:rsidR="00413902" w:rsidRPr="00413902" w:rsidRDefault="00413902" w:rsidP="00413902">
      <w:pPr>
        <w:spacing w:after="120"/>
        <w:ind w:left="284" w:hanging="284"/>
        <w:jc w:val="both"/>
        <w:rPr>
          <w:rFonts w:ascii="Verdana" w:hAnsi="Verdana"/>
          <w:bCs/>
          <w:sz w:val="14"/>
          <w:szCs w:val="14"/>
          <w:lang w:val="nl-NL"/>
        </w:rPr>
      </w:pPr>
      <w:r w:rsidRPr="00413902">
        <w:rPr>
          <w:rFonts w:ascii="Verdana" w:hAnsi="Verdana"/>
          <w:bCs/>
          <w:sz w:val="14"/>
          <w:szCs w:val="14"/>
        </w:rPr>
        <w:t>6</w:t>
      </w:r>
      <w:r w:rsidRPr="00413902">
        <w:rPr>
          <w:rFonts w:ascii="Verdana" w:hAnsi="Verdana"/>
          <w:bCs/>
          <w:sz w:val="14"/>
          <w:szCs w:val="14"/>
        </w:rPr>
        <w:tab/>
      </w:r>
      <w:r w:rsidRPr="00413902">
        <w:rPr>
          <w:rFonts w:ascii="Verdana" w:hAnsi="Verdana"/>
          <w:bCs/>
          <w:sz w:val="14"/>
          <w:szCs w:val="14"/>
        </w:rPr>
        <w:t xml:space="preserve">Ratio </w:t>
      </w:r>
      <w:proofErr w:type="spellStart"/>
      <w:r w:rsidRPr="00413902">
        <w:rPr>
          <w:rFonts w:ascii="Verdana" w:hAnsi="Verdana"/>
          <w:bCs/>
          <w:sz w:val="14"/>
          <w:szCs w:val="14"/>
        </w:rPr>
        <w:t>d'agrandissement</w:t>
      </w:r>
      <w:proofErr w:type="spellEnd"/>
      <w:r w:rsidRPr="00413902">
        <w:rPr>
          <w:rFonts w:ascii="Verdana" w:hAnsi="Verdana"/>
          <w:bCs/>
          <w:sz w:val="14"/>
          <w:szCs w:val="14"/>
        </w:rPr>
        <w:t xml:space="preserve"> maximum, </w:t>
      </w:r>
      <w:proofErr w:type="spellStart"/>
      <w:r w:rsidRPr="00413902">
        <w:rPr>
          <w:rFonts w:ascii="Verdana" w:hAnsi="Verdana"/>
          <w:bCs/>
          <w:sz w:val="14"/>
          <w:szCs w:val="14"/>
        </w:rPr>
        <w:t>équivalent</w:t>
      </w:r>
      <w:proofErr w:type="spellEnd"/>
      <w:r w:rsidRPr="00413902">
        <w:rPr>
          <w:rFonts w:ascii="Verdana" w:hAnsi="Verdana"/>
          <w:bCs/>
          <w:sz w:val="14"/>
          <w:szCs w:val="14"/>
        </w:rPr>
        <w:t xml:space="preserve"> à 35 mm, avec zoom </w:t>
      </w:r>
      <w:proofErr w:type="spellStart"/>
      <w:r w:rsidRPr="00413902">
        <w:rPr>
          <w:rFonts w:ascii="Verdana" w:hAnsi="Verdana"/>
          <w:bCs/>
          <w:sz w:val="14"/>
          <w:szCs w:val="14"/>
        </w:rPr>
        <w:t>numérique</w:t>
      </w:r>
      <w:proofErr w:type="spellEnd"/>
      <w:r w:rsidRPr="00413902">
        <w:rPr>
          <w:rFonts w:ascii="Verdana" w:hAnsi="Verdana"/>
          <w:bCs/>
          <w:sz w:val="14"/>
          <w:szCs w:val="14"/>
        </w:rPr>
        <w:t xml:space="preserve"> et distance de 1 cm entre </w:t>
      </w:r>
      <w:proofErr w:type="spellStart"/>
      <w:r w:rsidRPr="00413902">
        <w:rPr>
          <w:rFonts w:ascii="Verdana" w:hAnsi="Verdana"/>
          <w:bCs/>
          <w:sz w:val="14"/>
          <w:szCs w:val="14"/>
        </w:rPr>
        <w:t>l'objectif</w:t>
      </w:r>
      <w:proofErr w:type="spellEnd"/>
      <w:r w:rsidRPr="00413902">
        <w:rPr>
          <w:rFonts w:ascii="Verdana" w:hAnsi="Verdana"/>
          <w:bCs/>
          <w:sz w:val="14"/>
          <w:szCs w:val="14"/>
        </w:rPr>
        <w:t xml:space="preserve"> et le </w:t>
      </w:r>
      <w:proofErr w:type="spellStart"/>
      <w:r w:rsidRPr="00413902">
        <w:rPr>
          <w:rFonts w:ascii="Verdana" w:hAnsi="Verdana"/>
          <w:bCs/>
          <w:sz w:val="14"/>
          <w:szCs w:val="14"/>
        </w:rPr>
        <w:t>sujet</w:t>
      </w:r>
      <w:proofErr w:type="spellEnd"/>
      <w:r w:rsidRPr="00413902">
        <w:rPr>
          <w:rFonts w:ascii="Verdana" w:hAnsi="Verdana"/>
          <w:bCs/>
          <w:sz w:val="14"/>
          <w:szCs w:val="14"/>
        </w:rPr>
        <w:t xml:space="preserve">. </w:t>
      </w:r>
      <w:r w:rsidRPr="00413902">
        <w:rPr>
          <w:rFonts w:ascii="Verdana" w:hAnsi="Verdana"/>
          <w:bCs/>
          <w:sz w:val="14"/>
          <w:szCs w:val="14"/>
          <w:lang w:val="nl-NL"/>
        </w:rPr>
        <w:t>En raison de la nature du zoom numérique, la qualité d'image est dégradée.</w:t>
      </w:r>
    </w:p>
    <w:p w:rsidR="00413902" w:rsidRPr="00413902" w:rsidRDefault="00413902" w:rsidP="00413902">
      <w:pPr>
        <w:spacing w:after="120"/>
        <w:ind w:left="284" w:hanging="284"/>
        <w:jc w:val="both"/>
        <w:rPr>
          <w:rFonts w:ascii="Verdana" w:hAnsi="Verdana"/>
          <w:bCs/>
          <w:sz w:val="14"/>
          <w:szCs w:val="14"/>
          <w:lang w:val="nl-NL"/>
        </w:rPr>
      </w:pPr>
      <w:r w:rsidRPr="00413902">
        <w:rPr>
          <w:rFonts w:ascii="Verdana" w:hAnsi="Verdana"/>
          <w:bCs/>
          <w:sz w:val="14"/>
          <w:szCs w:val="14"/>
        </w:rPr>
        <w:t>7</w:t>
      </w:r>
      <w:r w:rsidRPr="00413902">
        <w:rPr>
          <w:rFonts w:ascii="Verdana" w:hAnsi="Verdana"/>
          <w:bCs/>
          <w:sz w:val="14"/>
          <w:szCs w:val="14"/>
        </w:rPr>
        <w:tab/>
      </w:r>
      <w:r w:rsidRPr="00413902">
        <w:rPr>
          <w:rFonts w:ascii="Verdana" w:hAnsi="Verdana"/>
          <w:bCs/>
          <w:sz w:val="14"/>
          <w:szCs w:val="14"/>
        </w:rPr>
        <w:t xml:space="preserve">En </w:t>
      </w:r>
      <w:proofErr w:type="spellStart"/>
      <w:r w:rsidRPr="00413902">
        <w:rPr>
          <w:rFonts w:ascii="Verdana" w:hAnsi="Verdana"/>
          <w:bCs/>
          <w:sz w:val="14"/>
          <w:szCs w:val="14"/>
        </w:rPr>
        <w:t>comparaison</w:t>
      </w:r>
      <w:proofErr w:type="spellEnd"/>
      <w:r w:rsidRPr="00413902">
        <w:rPr>
          <w:rFonts w:ascii="Verdana" w:hAnsi="Verdana"/>
          <w:bCs/>
          <w:sz w:val="14"/>
          <w:szCs w:val="14"/>
        </w:rPr>
        <w:t xml:space="preserve"> avec le </w:t>
      </w:r>
      <w:proofErr w:type="spellStart"/>
      <w:r w:rsidRPr="00413902">
        <w:rPr>
          <w:rFonts w:ascii="Verdana" w:hAnsi="Verdana"/>
          <w:bCs/>
          <w:sz w:val="14"/>
          <w:szCs w:val="14"/>
        </w:rPr>
        <w:t>modèle</w:t>
      </w:r>
      <w:proofErr w:type="spellEnd"/>
      <w:r w:rsidRPr="00413902">
        <w:rPr>
          <w:rFonts w:ascii="Verdana" w:hAnsi="Verdana"/>
          <w:bCs/>
          <w:sz w:val="14"/>
          <w:szCs w:val="14"/>
        </w:rPr>
        <w:t xml:space="preserve"> DSC-HX200V avec </w:t>
      </w:r>
      <w:proofErr w:type="gramStart"/>
      <w:r w:rsidRPr="00413902">
        <w:rPr>
          <w:rFonts w:ascii="Verdana" w:hAnsi="Verdana"/>
          <w:bCs/>
          <w:sz w:val="14"/>
          <w:szCs w:val="14"/>
        </w:rPr>
        <w:t>un</w:t>
      </w:r>
      <w:proofErr w:type="gramEnd"/>
      <w:r w:rsidRPr="00413902">
        <w:rPr>
          <w:rFonts w:ascii="Verdana" w:hAnsi="Verdana"/>
          <w:bCs/>
          <w:sz w:val="14"/>
          <w:szCs w:val="14"/>
        </w:rPr>
        <w:t xml:space="preserve"> zoom </w:t>
      </w:r>
      <w:proofErr w:type="spellStart"/>
      <w:r w:rsidRPr="00413902">
        <w:rPr>
          <w:rFonts w:ascii="Verdana" w:hAnsi="Verdana"/>
          <w:bCs/>
          <w:sz w:val="14"/>
          <w:szCs w:val="14"/>
        </w:rPr>
        <w:t>optique</w:t>
      </w:r>
      <w:proofErr w:type="spellEnd"/>
      <w:r w:rsidRPr="00413902">
        <w:rPr>
          <w:rFonts w:ascii="Verdana" w:hAnsi="Verdana"/>
          <w:bCs/>
          <w:sz w:val="14"/>
          <w:szCs w:val="14"/>
        </w:rPr>
        <w:t xml:space="preserve"> 30x. </w:t>
      </w:r>
      <w:proofErr w:type="spellStart"/>
      <w:r w:rsidRPr="00413902">
        <w:rPr>
          <w:rFonts w:ascii="Verdana" w:hAnsi="Verdana"/>
          <w:bCs/>
          <w:sz w:val="14"/>
          <w:szCs w:val="14"/>
          <w:lang w:val="nl-NL"/>
        </w:rPr>
        <w:t>Comparaison</w:t>
      </w:r>
      <w:proofErr w:type="spellEnd"/>
      <w:r w:rsidRPr="00413902">
        <w:rPr>
          <w:rFonts w:ascii="Verdana" w:hAnsi="Verdana"/>
          <w:bCs/>
          <w:sz w:val="14"/>
          <w:szCs w:val="14"/>
          <w:lang w:val="nl-NL"/>
        </w:rPr>
        <w:t xml:space="preserve"> de </w:t>
      </w:r>
      <w:proofErr w:type="spellStart"/>
      <w:r w:rsidRPr="00413902">
        <w:rPr>
          <w:rFonts w:ascii="Verdana" w:hAnsi="Verdana"/>
          <w:bCs/>
          <w:sz w:val="14"/>
          <w:szCs w:val="14"/>
          <w:lang w:val="nl-NL"/>
        </w:rPr>
        <w:t>l'intensité</w:t>
      </w:r>
      <w:proofErr w:type="spellEnd"/>
      <w:r w:rsidRPr="00413902">
        <w:rPr>
          <w:rFonts w:ascii="Verdana" w:hAnsi="Verdana"/>
          <w:bCs/>
          <w:sz w:val="14"/>
          <w:szCs w:val="14"/>
          <w:lang w:val="nl-NL"/>
        </w:rPr>
        <w:t xml:space="preserve"> du tremblement exprimée en % d'un panneau LCD (mesure de Sony)</w:t>
      </w:r>
    </w:p>
    <w:p w:rsidR="002744D5" w:rsidRDefault="002744D5" w:rsidP="002744D5">
      <w:pPr>
        <w:pStyle w:val="presstitle"/>
        <w:spacing w:before="240"/>
        <w:rPr>
          <w:lang w:val="fr-BE"/>
        </w:rPr>
      </w:pPr>
      <w:r>
        <w:rPr>
          <w:lang w:val="fr-BE"/>
        </w:rPr>
        <w:t>Prix conseillé</w:t>
      </w:r>
      <w:r>
        <w:rPr>
          <w:lang w:val="fr-BE"/>
        </w:rPr>
        <w:t>s</w:t>
      </w:r>
      <w:r>
        <w:rPr>
          <w:lang w:val="fr-BE"/>
        </w:rPr>
        <w:t xml:space="preserve"> </w:t>
      </w:r>
      <w:r>
        <w:rPr>
          <w:b w:val="0"/>
          <w:bCs w:val="0"/>
          <w:sz w:val="18"/>
          <w:szCs w:val="18"/>
          <w:lang w:val="fr-BE"/>
        </w:rPr>
        <w:t xml:space="preserve">(TVA et </w:t>
      </w:r>
      <w:proofErr w:type="spellStart"/>
      <w:r>
        <w:rPr>
          <w:b w:val="0"/>
          <w:bCs w:val="0"/>
          <w:sz w:val="18"/>
          <w:szCs w:val="18"/>
          <w:lang w:val="fr-BE"/>
        </w:rPr>
        <w:t>recupel</w:t>
      </w:r>
      <w:proofErr w:type="spellEnd"/>
      <w:r>
        <w:rPr>
          <w:b w:val="0"/>
          <w:bCs w:val="0"/>
          <w:sz w:val="18"/>
          <w:szCs w:val="18"/>
          <w:lang w:val="fr-BE"/>
        </w:rPr>
        <w:t xml:space="preserve"> comprises)</w:t>
      </w:r>
    </w:p>
    <w:p w:rsidR="005529FE" w:rsidRPr="002744D5" w:rsidRDefault="001B604E" w:rsidP="005529FE">
      <w:pPr>
        <w:pStyle w:val="presstext"/>
        <w:tabs>
          <w:tab w:val="right" w:pos="2268"/>
          <w:tab w:val="left" w:pos="2835"/>
          <w:tab w:val="left" w:pos="7230"/>
        </w:tabs>
        <w:spacing w:line="220" w:lineRule="exact"/>
        <w:ind w:right="-284"/>
        <w:rPr>
          <w:lang w:val="fr-BE"/>
        </w:rPr>
      </w:pPr>
      <w:r w:rsidRPr="002744D5">
        <w:rPr>
          <w:lang w:val="fr-BE"/>
        </w:rPr>
        <w:t>DSC-WX300</w:t>
      </w:r>
      <w:r w:rsidRPr="002744D5">
        <w:rPr>
          <w:lang w:val="fr-BE"/>
        </w:rPr>
        <w:tab/>
        <w:t>330 EUR</w:t>
      </w:r>
      <w:r w:rsidRPr="002744D5">
        <w:rPr>
          <w:lang w:val="fr-BE"/>
        </w:rPr>
        <w:tab/>
      </w:r>
      <w:r w:rsidR="002744D5" w:rsidRPr="002744D5">
        <w:rPr>
          <w:lang w:val="fr-BE"/>
        </w:rPr>
        <w:t>en noir, blanc, rouge ou bleu</w:t>
      </w:r>
      <w:r w:rsidRPr="002744D5">
        <w:rPr>
          <w:lang w:val="fr-BE"/>
        </w:rPr>
        <w:tab/>
        <w:t>mi</w:t>
      </w:r>
      <w:r w:rsidR="002744D5" w:rsidRPr="002744D5">
        <w:rPr>
          <w:lang w:val="fr-BE"/>
        </w:rPr>
        <w:t>-mai</w:t>
      </w:r>
      <w:r w:rsidRPr="002744D5">
        <w:rPr>
          <w:lang w:val="fr-BE"/>
        </w:rPr>
        <w:t xml:space="preserve"> 2013</w:t>
      </w:r>
      <w:r w:rsidRPr="002744D5">
        <w:rPr>
          <w:lang w:val="fr-BE"/>
        </w:rPr>
        <w:br/>
      </w:r>
      <w:r w:rsidR="00D645F6" w:rsidRPr="002744D5">
        <w:rPr>
          <w:lang w:val="fr-BE"/>
        </w:rPr>
        <w:t>DSC-HX300</w:t>
      </w:r>
      <w:r w:rsidR="005529FE" w:rsidRPr="002744D5">
        <w:rPr>
          <w:lang w:val="fr-BE"/>
        </w:rPr>
        <w:tab/>
        <w:t>500 EUR</w:t>
      </w:r>
      <w:r w:rsidR="005529FE" w:rsidRPr="002744D5">
        <w:rPr>
          <w:lang w:val="fr-BE"/>
        </w:rPr>
        <w:tab/>
      </w:r>
      <w:r w:rsidR="002744D5" w:rsidRPr="002744D5">
        <w:rPr>
          <w:lang w:val="fr-BE"/>
        </w:rPr>
        <w:t>en noir</w:t>
      </w:r>
      <w:r w:rsidR="005529FE" w:rsidRPr="002744D5">
        <w:rPr>
          <w:lang w:val="fr-BE"/>
        </w:rPr>
        <w:tab/>
      </w:r>
      <w:r w:rsidR="00AF6D4F" w:rsidRPr="002744D5">
        <w:rPr>
          <w:lang w:val="fr-BE"/>
        </w:rPr>
        <w:t>mi</w:t>
      </w:r>
      <w:r w:rsidR="002744D5">
        <w:rPr>
          <w:lang w:val="fr-BE"/>
        </w:rPr>
        <w:t>-avril</w:t>
      </w:r>
      <w:r w:rsidR="005529FE" w:rsidRPr="002744D5">
        <w:rPr>
          <w:lang w:val="fr-BE"/>
        </w:rPr>
        <w:t xml:space="preserve"> 2013</w:t>
      </w:r>
      <w:r w:rsidR="00D645F6" w:rsidRPr="002744D5">
        <w:rPr>
          <w:lang w:val="fr-BE"/>
        </w:rPr>
        <w:br/>
        <w:t>DSC-TX30</w:t>
      </w:r>
      <w:r w:rsidR="00D645F6" w:rsidRPr="002744D5">
        <w:rPr>
          <w:lang w:val="fr-BE"/>
        </w:rPr>
        <w:tab/>
        <w:t>350 EUR</w:t>
      </w:r>
      <w:r w:rsidR="00D645F6" w:rsidRPr="002744D5">
        <w:rPr>
          <w:lang w:val="fr-BE"/>
        </w:rPr>
        <w:tab/>
      </w:r>
      <w:r w:rsidR="002744D5" w:rsidRPr="002744D5">
        <w:rPr>
          <w:lang w:val="fr-BE"/>
        </w:rPr>
        <w:t>en noir, bleu ou orange</w:t>
      </w:r>
      <w:r w:rsidR="00D645F6" w:rsidRPr="002744D5">
        <w:rPr>
          <w:lang w:val="fr-BE"/>
        </w:rPr>
        <w:tab/>
      </w:r>
      <w:r w:rsidR="002744D5" w:rsidRPr="002744D5">
        <w:rPr>
          <w:lang w:val="fr-BE"/>
        </w:rPr>
        <w:t>mi</w:t>
      </w:r>
      <w:r w:rsidR="002744D5">
        <w:rPr>
          <w:lang w:val="fr-BE"/>
        </w:rPr>
        <w:t>-avril</w:t>
      </w:r>
      <w:r w:rsidR="002744D5" w:rsidRPr="002744D5">
        <w:rPr>
          <w:lang w:val="fr-BE"/>
        </w:rPr>
        <w:t xml:space="preserve"> </w:t>
      </w:r>
      <w:r w:rsidR="00D645F6" w:rsidRPr="002744D5">
        <w:rPr>
          <w:lang w:val="fr-BE"/>
        </w:rPr>
        <w:t>2013</w:t>
      </w:r>
    </w:p>
    <w:p w:rsidR="002744D5" w:rsidRDefault="002744D5" w:rsidP="002744D5">
      <w:pPr>
        <w:pStyle w:val="presstitle"/>
        <w:spacing w:before="240" w:line="360" w:lineRule="auto"/>
        <w:rPr>
          <w:lang w:val="en-GB"/>
        </w:rPr>
      </w:pPr>
      <w:proofErr w:type="spellStart"/>
      <w:r>
        <w:rPr>
          <w:lang w:val="en-GB"/>
        </w:rPr>
        <w:t>Spécifications</w:t>
      </w:r>
      <w:proofErr w:type="spellEnd"/>
      <w:r>
        <w:rPr>
          <w:lang w:val="en-GB"/>
        </w:rPr>
        <w:t xml:space="preserve"> </w:t>
      </w:r>
      <w:proofErr w:type="spellStart"/>
      <w:r>
        <w:rPr>
          <w:lang w:val="en-GB"/>
        </w:rPr>
        <w:t>clés</w:t>
      </w:r>
      <w:proofErr w:type="spellEnd"/>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2376"/>
        <w:gridCol w:w="2127"/>
        <w:gridCol w:w="2126"/>
        <w:gridCol w:w="2126"/>
      </w:tblGrid>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b/>
                <w:sz w:val="14"/>
                <w:szCs w:val="14"/>
              </w:rPr>
            </w:pPr>
            <w:r w:rsidRPr="002744D5">
              <w:rPr>
                <w:rFonts w:ascii="Verdana" w:eastAsia="Times New Roman" w:hAnsi="Verdana"/>
                <w:b/>
                <w:sz w:val="14"/>
                <w:szCs w:val="14"/>
              </w:rPr>
              <w:t>Cyber-shot™ WX300</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b/>
                <w:sz w:val="14"/>
                <w:szCs w:val="14"/>
              </w:rPr>
            </w:pPr>
            <w:r w:rsidRPr="002744D5">
              <w:rPr>
                <w:rFonts w:ascii="Verdana" w:eastAsia="Times New Roman" w:hAnsi="Verdana"/>
                <w:b/>
                <w:sz w:val="14"/>
                <w:szCs w:val="14"/>
              </w:rPr>
              <w:t>Cyber-shot™ TX30</w:t>
            </w:r>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b/>
                <w:sz w:val="14"/>
                <w:szCs w:val="14"/>
              </w:rPr>
            </w:pPr>
            <w:r w:rsidRPr="002744D5">
              <w:rPr>
                <w:rFonts w:ascii="Verdana" w:eastAsia="Times New Roman" w:hAnsi="Verdana"/>
                <w:b/>
                <w:sz w:val="14"/>
                <w:szCs w:val="14"/>
              </w:rPr>
              <w:t>Cyber-shot™ HX300</w:t>
            </w:r>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proofErr w:type="spellStart"/>
            <w:r w:rsidRPr="002744D5">
              <w:rPr>
                <w:rFonts w:ascii="Verdana" w:eastAsia="Times New Roman" w:hAnsi="Verdana"/>
                <w:b/>
                <w:sz w:val="14"/>
                <w:szCs w:val="14"/>
              </w:rPr>
              <w:t>Objectif</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Objectif</w:t>
            </w:r>
            <w:proofErr w:type="spellEnd"/>
            <w:r w:rsidRPr="002744D5">
              <w:rPr>
                <w:rFonts w:ascii="Verdana" w:eastAsia="Times New Roman" w:hAnsi="Verdana"/>
                <w:sz w:val="14"/>
                <w:szCs w:val="14"/>
              </w:rPr>
              <w:t xml:space="preserve"> Sony G</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 xml:space="preserve">Carl Zeiss </w:t>
            </w:r>
            <w:proofErr w:type="spellStart"/>
            <w:r w:rsidRPr="002744D5">
              <w:rPr>
                <w:rFonts w:ascii="Verdana" w:eastAsia="Times New Roman" w:hAnsi="Verdana"/>
                <w:sz w:val="14"/>
                <w:szCs w:val="14"/>
              </w:rPr>
              <w:t>Vario-Tessar</w:t>
            </w:r>
            <w:proofErr w:type="spellEnd"/>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 xml:space="preserve">Carl Zeiss </w:t>
            </w:r>
            <w:proofErr w:type="spellStart"/>
            <w:r w:rsidRPr="002744D5">
              <w:rPr>
                <w:rFonts w:ascii="Verdana" w:eastAsia="Times New Roman" w:hAnsi="Verdana"/>
                <w:sz w:val="14"/>
                <w:szCs w:val="14"/>
              </w:rPr>
              <w:t>Vario-Sonnar</w:t>
            </w:r>
            <w:proofErr w:type="spellEnd"/>
            <w:r w:rsidRPr="002744D5">
              <w:rPr>
                <w:rFonts w:ascii="Verdana" w:eastAsia="Times New Roman" w:hAnsi="Verdana"/>
                <w:sz w:val="14"/>
                <w:szCs w:val="14"/>
              </w:rPr>
              <w:t xml:space="preserve"> T*</w:t>
            </w:r>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r w:rsidRPr="002744D5">
              <w:rPr>
                <w:rFonts w:ascii="Verdana" w:eastAsia="Times New Roman" w:hAnsi="Verdana"/>
                <w:b/>
                <w:sz w:val="14"/>
                <w:szCs w:val="14"/>
              </w:rPr>
              <w:t xml:space="preserve">Zoom </w:t>
            </w:r>
            <w:proofErr w:type="spellStart"/>
            <w:r w:rsidRPr="002744D5">
              <w:rPr>
                <w:rFonts w:ascii="Verdana" w:eastAsia="Times New Roman" w:hAnsi="Verdana"/>
                <w:b/>
                <w:sz w:val="14"/>
                <w:szCs w:val="14"/>
              </w:rPr>
              <w:t>optique</w:t>
            </w:r>
            <w:proofErr w:type="spellEnd"/>
            <w:r w:rsidRPr="002744D5">
              <w:rPr>
                <w:rFonts w:ascii="Verdana" w:eastAsia="Times New Roman" w:hAnsi="Verdana"/>
                <w:b/>
                <w:sz w:val="14"/>
                <w:szCs w:val="14"/>
              </w:rPr>
              <w:t xml:space="preserve"> / Zoom Clear Image</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20x / 40x</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5x / 10x</w:t>
            </w:r>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50x / 100x</w:t>
            </w:r>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proofErr w:type="spellStart"/>
            <w:r w:rsidRPr="002744D5">
              <w:rPr>
                <w:rFonts w:ascii="Verdana" w:eastAsia="Times New Roman" w:hAnsi="Verdana"/>
                <w:b/>
                <w:sz w:val="14"/>
                <w:szCs w:val="14"/>
              </w:rPr>
              <w:t>Capteur</w:t>
            </w:r>
            <w:proofErr w:type="spellEnd"/>
            <w:r w:rsidRPr="002744D5">
              <w:rPr>
                <w:rFonts w:ascii="Verdana" w:eastAsia="Times New Roman" w:hAnsi="Verdana"/>
                <w:b/>
                <w:sz w:val="14"/>
                <w:szCs w:val="14"/>
              </w:rPr>
              <w:t xml:space="preserve"> </w:t>
            </w:r>
            <w:proofErr w:type="spellStart"/>
            <w:r w:rsidRPr="002744D5">
              <w:rPr>
                <w:rFonts w:ascii="Verdana" w:eastAsia="Times New Roman" w:hAnsi="Verdana"/>
                <w:b/>
                <w:sz w:val="14"/>
                <w:szCs w:val="14"/>
              </w:rPr>
              <w:t>d’images</w:t>
            </w:r>
            <w:proofErr w:type="spellEnd"/>
            <w:r w:rsidRPr="002744D5">
              <w:rPr>
                <w:rFonts w:ascii="Verdana" w:eastAsia="Times New Roman" w:hAnsi="Verdana"/>
                <w:b/>
                <w:sz w:val="14"/>
                <w:szCs w:val="14"/>
              </w:rPr>
              <w:t xml:space="preserve"> / </w:t>
            </w:r>
            <w:proofErr w:type="spellStart"/>
            <w:r w:rsidRPr="002744D5">
              <w:rPr>
                <w:rFonts w:ascii="Verdana" w:eastAsia="Times New Roman" w:hAnsi="Verdana"/>
                <w:b/>
                <w:sz w:val="14"/>
                <w:szCs w:val="14"/>
              </w:rPr>
              <w:t>mégapixels</w:t>
            </w:r>
            <w:proofErr w:type="spellEnd"/>
            <w:r w:rsidRPr="002744D5">
              <w:rPr>
                <w:rFonts w:ascii="Verdana" w:eastAsia="Times New Roman" w:hAnsi="Verdana"/>
                <w:b/>
                <w:sz w:val="14"/>
                <w:szCs w:val="14"/>
              </w:rPr>
              <w:t xml:space="preserve"> </w:t>
            </w:r>
            <w:proofErr w:type="spellStart"/>
            <w:r w:rsidRPr="002744D5">
              <w:rPr>
                <w:rFonts w:ascii="Verdana" w:eastAsia="Times New Roman" w:hAnsi="Verdana"/>
                <w:b/>
                <w:sz w:val="14"/>
                <w:szCs w:val="14"/>
              </w:rPr>
              <w:t>effectifs</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 xml:space="preserve">CMOS </w:t>
            </w:r>
            <w:proofErr w:type="spellStart"/>
            <w:r w:rsidRPr="002744D5">
              <w:rPr>
                <w:rFonts w:ascii="Verdana" w:eastAsia="Times New Roman" w:hAnsi="Verdana"/>
                <w:sz w:val="14"/>
                <w:szCs w:val="14"/>
              </w:rPr>
              <w:t>Exmor</w:t>
            </w:r>
            <w:proofErr w:type="spellEnd"/>
            <w:r w:rsidRPr="002744D5">
              <w:rPr>
                <w:rFonts w:ascii="Verdana" w:eastAsia="Times New Roman" w:hAnsi="Verdana"/>
                <w:sz w:val="14"/>
                <w:szCs w:val="14"/>
              </w:rPr>
              <w:t xml:space="preserve"> R™ 18,2 MP</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 xml:space="preserve">CMOS </w:t>
            </w:r>
            <w:proofErr w:type="spellStart"/>
            <w:r w:rsidRPr="002744D5">
              <w:rPr>
                <w:rFonts w:ascii="Verdana" w:eastAsia="Times New Roman" w:hAnsi="Verdana"/>
                <w:sz w:val="14"/>
                <w:szCs w:val="14"/>
              </w:rPr>
              <w:t>Exmor</w:t>
            </w:r>
            <w:proofErr w:type="spellEnd"/>
            <w:r w:rsidRPr="002744D5">
              <w:rPr>
                <w:rFonts w:ascii="Verdana" w:eastAsia="Times New Roman" w:hAnsi="Verdana"/>
                <w:sz w:val="14"/>
                <w:szCs w:val="14"/>
              </w:rPr>
              <w:t xml:space="preserve"> R™ 18,2 MP</w:t>
            </w:r>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Exmor</w:t>
            </w:r>
            <w:proofErr w:type="spellEnd"/>
            <w:r w:rsidRPr="002744D5">
              <w:rPr>
                <w:rFonts w:ascii="Verdana" w:eastAsia="Times New Roman" w:hAnsi="Verdana"/>
                <w:sz w:val="14"/>
                <w:szCs w:val="14"/>
              </w:rPr>
              <w:t xml:space="preserve"> R™ CMOS 20,4MP</w:t>
            </w:r>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proofErr w:type="spellStart"/>
            <w:r w:rsidRPr="002744D5">
              <w:rPr>
                <w:rFonts w:ascii="Verdana" w:eastAsia="Times New Roman" w:hAnsi="Verdana"/>
                <w:b/>
                <w:sz w:val="14"/>
                <w:szCs w:val="14"/>
              </w:rPr>
              <w:lastRenderedPageBreak/>
              <w:t>Vidéo</w:t>
            </w:r>
            <w:proofErr w:type="spellEnd"/>
            <w:r w:rsidRPr="002744D5">
              <w:rPr>
                <w:rFonts w:ascii="Verdana" w:eastAsia="Times New Roman" w:hAnsi="Verdana"/>
                <w:b/>
                <w:sz w:val="14"/>
                <w:szCs w:val="14"/>
              </w:rPr>
              <w:t xml:space="preserve"> Full HD</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1920 x 1080 50i</w:t>
            </w:r>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1920 x 1080 50i</w:t>
            </w:r>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1920 x 1080 50p</w:t>
            </w:r>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proofErr w:type="spellStart"/>
            <w:r w:rsidRPr="002744D5">
              <w:rPr>
                <w:rFonts w:ascii="Verdana" w:eastAsia="Times New Roman" w:hAnsi="Verdana"/>
                <w:b/>
                <w:sz w:val="14"/>
                <w:szCs w:val="14"/>
              </w:rPr>
              <w:t>Processeur</w:t>
            </w:r>
            <w:proofErr w:type="spellEnd"/>
            <w:r w:rsidRPr="002744D5">
              <w:rPr>
                <w:rFonts w:ascii="Verdana" w:eastAsia="Times New Roman" w:hAnsi="Verdana"/>
                <w:b/>
                <w:sz w:val="14"/>
                <w:szCs w:val="14"/>
              </w:rPr>
              <w:t xml:space="preserve"> BIONZ</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r w:rsidRPr="002744D5">
              <w:rPr>
                <w:rFonts w:ascii="Verdana" w:eastAsia="Times New Roman" w:hAnsi="Verdana"/>
                <w:b/>
                <w:sz w:val="14"/>
                <w:szCs w:val="14"/>
              </w:rPr>
              <w:t>LCD</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 xml:space="preserve">Type 3.0, 460k dot </w:t>
            </w:r>
            <w:proofErr w:type="spellStart"/>
            <w:r w:rsidRPr="002744D5">
              <w:rPr>
                <w:rFonts w:ascii="Verdana" w:eastAsia="Times New Roman" w:hAnsi="Verdana"/>
                <w:sz w:val="14"/>
                <w:szCs w:val="14"/>
              </w:rPr>
              <w:t>ClearPhoto</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 xml:space="preserve">Type 3,3, 460k dot </w:t>
            </w:r>
            <w:proofErr w:type="spellStart"/>
            <w:r w:rsidRPr="002744D5">
              <w:rPr>
                <w:rFonts w:ascii="Verdana" w:eastAsia="Times New Roman" w:hAnsi="Verdana"/>
                <w:sz w:val="14"/>
                <w:szCs w:val="14"/>
              </w:rPr>
              <w:t>ClearPhoto</w:t>
            </w:r>
            <w:proofErr w:type="spellEnd"/>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Type 3,0, 921k dot</w:t>
            </w:r>
          </w:p>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XtraFine</w:t>
            </w:r>
            <w:proofErr w:type="spellEnd"/>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r w:rsidRPr="002744D5">
              <w:rPr>
                <w:rFonts w:ascii="Verdana" w:eastAsia="Times New Roman" w:hAnsi="Verdana"/>
                <w:b/>
                <w:sz w:val="14"/>
                <w:szCs w:val="14"/>
              </w:rPr>
              <w:t xml:space="preserve">Mode Superior Auto </w:t>
            </w:r>
            <w:proofErr w:type="spellStart"/>
            <w:r w:rsidRPr="002744D5">
              <w:rPr>
                <w:rFonts w:ascii="Verdana" w:eastAsia="Times New Roman" w:hAnsi="Verdana"/>
                <w:b/>
                <w:sz w:val="14"/>
                <w:szCs w:val="14"/>
              </w:rPr>
              <w:t>amélioré</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proofErr w:type="spellStart"/>
            <w:r w:rsidRPr="002744D5">
              <w:rPr>
                <w:rFonts w:ascii="Verdana" w:eastAsia="Times New Roman" w:hAnsi="Verdana"/>
                <w:b/>
                <w:sz w:val="14"/>
                <w:szCs w:val="14"/>
              </w:rPr>
              <w:t>Stabilisateur</w:t>
            </w:r>
            <w:proofErr w:type="spellEnd"/>
            <w:r w:rsidRPr="002744D5">
              <w:rPr>
                <w:rFonts w:ascii="Verdana" w:eastAsia="Times New Roman" w:hAnsi="Verdana"/>
                <w:b/>
                <w:sz w:val="14"/>
                <w:szCs w:val="14"/>
              </w:rPr>
              <w:t xml:space="preserve"> </w:t>
            </w:r>
            <w:proofErr w:type="spellStart"/>
            <w:r w:rsidRPr="002744D5">
              <w:rPr>
                <w:rFonts w:ascii="Verdana" w:eastAsia="Times New Roman" w:hAnsi="Verdana"/>
                <w:b/>
                <w:sz w:val="14"/>
                <w:szCs w:val="14"/>
              </w:rPr>
              <w:t>optique</w:t>
            </w:r>
            <w:proofErr w:type="spellEnd"/>
            <w:r w:rsidRPr="002744D5">
              <w:rPr>
                <w:rFonts w:ascii="Verdana" w:eastAsia="Times New Roman" w:hAnsi="Verdana"/>
                <w:b/>
                <w:sz w:val="14"/>
                <w:szCs w:val="14"/>
              </w:rPr>
              <w:t xml:space="preserve"> </w:t>
            </w:r>
            <w:proofErr w:type="spellStart"/>
            <w:r w:rsidRPr="002744D5">
              <w:rPr>
                <w:rFonts w:ascii="Verdana" w:eastAsia="Times New Roman" w:hAnsi="Verdana"/>
                <w:b/>
                <w:sz w:val="14"/>
                <w:szCs w:val="14"/>
              </w:rPr>
              <w:t>SteadyShot</w:t>
            </w:r>
            <w:proofErr w:type="spellEnd"/>
            <w:r w:rsidRPr="002744D5">
              <w:rPr>
                <w:rFonts w:ascii="Verdana" w:eastAsia="Times New Roman" w:hAnsi="Verdana"/>
                <w:b/>
                <w:sz w:val="14"/>
                <w:szCs w:val="14"/>
              </w:rPr>
              <w:t xml:space="preserve"> </w:t>
            </w:r>
            <w:proofErr w:type="spellStart"/>
            <w:r w:rsidRPr="002744D5">
              <w:rPr>
                <w:rFonts w:ascii="Verdana" w:eastAsia="Times New Roman" w:hAnsi="Verdana"/>
                <w:b/>
                <w:sz w:val="14"/>
                <w:szCs w:val="14"/>
              </w:rPr>
              <w:t>amélioré</w:t>
            </w:r>
            <w:proofErr w:type="spellEnd"/>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r w:rsidRPr="002744D5">
              <w:rPr>
                <w:rFonts w:ascii="Verdana" w:eastAsia="Times New Roman" w:hAnsi="Verdana"/>
                <w:sz w:val="14"/>
                <w:szCs w:val="14"/>
              </w:rPr>
              <w:t xml:space="preserve"> – avec le </w:t>
            </w:r>
            <w:proofErr w:type="spellStart"/>
            <w:r w:rsidRPr="002744D5">
              <w:rPr>
                <w:rFonts w:ascii="Verdana" w:eastAsia="Times New Roman" w:hAnsi="Verdana"/>
                <w:sz w:val="14"/>
                <w:szCs w:val="14"/>
              </w:rPr>
              <w:t>mouvement</w:t>
            </w:r>
            <w:proofErr w:type="spellEnd"/>
            <w:r w:rsidRPr="002744D5">
              <w:rPr>
                <w:rFonts w:ascii="Verdana" w:eastAsia="Times New Roman" w:hAnsi="Verdana"/>
                <w:sz w:val="14"/>
                <w:szCs w:val="14"/>
              </w:rPr>
              <w:t xml:space="preserve"> du </w:t>
            </w:r>
            <w:proofErr w:type="spellStart"/>
            <w:r w:rsidRPr="002744D5">
              <w:rPr>
                <w:rFonts w:ascii="Verdana" w:eastAsia="Times New Roman" w:hAnsi="Verdana"/>
                <w:sz w:val="14"/>
                <w:szCs w:val="14"/>
              </w:rPr>
              <w:t>deuxième</w:t>
            </w:r>
            <w:proofErr w:type="spellEnd"/>
            <w:r w:rsidRPr="002744D5">
              <w:rPr>
                <w:rFonts w:ascii="Verdana" w:eastAsia="Times New Roman" w:hAnsi="Verdana"/>
                <w:sz w:val="14"/>
                <w:szCs w:val="14"/>
              </w:rPr>
              <w:t xml:space="preserve"> </w:t>
            </w:r>
            <w:proofErr w:type="spellStart"/>
            <w:r w:rsidRPr="002744D5">
              <w:rPr>
                <w:rFonts w:ascii="Verdana" w:eastAsia="Times New Roman" w:hAnsi="Verdana"/>
                <w:sz w:val="14"/>
                <w:szCs w:val="14"/>
              </w:rPr>
              <w:t>groupe</w:t>
            </w:r>
            <w:proofErr w:type="spellEnd"/>
            <w:r w:rsidRPr="002744D5">
              <w:rPr>
                <w:rFonts w:ascii="Verdana" w:eastAsia="Times New Roman" w:hAnsi="Verdana"/>
                <w:sz w:val="14"/>
                <w:szCs w:val="14"/>
              </w:rPr>
              <w:t xml:space="preserve"> de </w:t>
            </w:r>
            <w:proofErr w:type="spellStart"/>
            <w:r w:rsidRPr="002744D5">
              <w:rPr>
                <w:rFonts w:ascii="Verdana" w:eastAsia="Times New Roman" w:hAnsi="Verdana"/>
                <w:sz w:val="14"/>
                <w:szCs w:val="14"/>
              </w:rPr>
              <w:t>lentilles</w:t>
            </w:r>
            <w:proofErr w:type="spellEnd"/>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r w:rsidRPr="002744D5">
              <w:rPr>
                <w:rFonts w:ascii="Verdana" w:eastAsia="Times New Roman" w:hAnsi="Verdana"/>
                <w:b/>
                <w:sz w:val="14"/>
                <w:szCs w:val="14"/>
              </w:rPr>
              <w:t>Advanced Flash</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r w:rsidRPr="002744D5">
              <w:rPr>
                <w:rFonts w:ascii="Verdana" w:eastAsia="Times New Roman" w:hAnsi="Verdana"/>
                <w:b/>
                <w:sz w:val="14"/>
                <w:szCs w:val="14"/>
              </w:rPr>
              <w:t>Beauty Effect</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Non</w:t>
            </w:r>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r w:rsidRPr="002744D5">
              <w:rPr>
                <w:rFonts w:ascii="Verdana" w:eastAsia="Times New Roman" w:hAnsi="Verdana"/>
                <w:b/>
                <w:sz w:val="14"/>
                <w:szCs w:val="14"/>
              </w:rPr>
              <w:t>Wi-Fi</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Non</w:t>
            </w:r>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r w:rsidRPr="002744D5">
              <w:rPr>
                <w:rFonts w:ascii="Verdana" w:eastAsia="Times New Roman" w:hAnsi="Verdana"/>
                <w:sz w:val="14"/>
                <w:szCs w:val="14"/>
              </w:rPr>
              <w:t>Non</w:t>
            </w:r>
          </w:p>
        </w:tc>
      </w:tr>
      <w:tr w:rsidR="002744D5" w:rsidRPr="00742E61" w:rsidTr="002744D5">
        <w:tc>
          <w:tcPr>
            <w:tcW w:w="23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00117D">
            <w:pPr>
              <w:spacing w:before="60"/>
              <w:rPr>
                <w:rFonts w:ascii="Verdana" w:eastAsia="Times New Roman" w:hAnsi="Verdana"/>
                <w:b/>
                <w:sz w:val="14"/>
                <w:szCs w:val="14"/>
              </w:rPr>
            </w:pPr>
            <w:r w:rsidRPr="002744D5">
              <w:rPr>
                <w:rFonts w:ascii="Verdana" w:eastAsia="Times New Roman" w:hAnsi="Verdana"/>
                <w:b/>
                <w:sz w:val="14"/>
                <w:szCs w:val="14"/>
              </w:rPr>
              <w:t>TRILUMINOS Colour</w:t>
            </w:r>
          </w:p>
        </w:tc>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c>
          <w:tcPr>
            <w:tcW w:w="2126" w:type="dxa"/>
            <w:tcBorders>
              <w:top w:val="single" w:sz="4" w:space="0" w:color="auto"/>
              <w:left w:val="single" w:sz="4" w:space="0" w:color="auto"/>
              <w:bottom w:val="single" w:sz="4" w:space="0" w:color="auto"/>
              <w:right w:val="single" w:sz="4" w:space="0" w:color="auto"/>
            </w:tcBorders>
          </w:tcPr>
          <w:p w:rsidR="002744D5" w:rsidRPr="002744D5" w:rsidRDefault="002744D5" w:rsidP="002744D5">
            <w:pPr>
              <w:spacing w:before="60"/>
              <w:jc w:val="center"/>
              <w:rPr>
                <w:rFonts w:ascii="Verdana" w:eastAsia="Times New Roman" w:hAnsi="Verdana"/>
                <w:sz w:val="14"/>
                <w:szCs w:val="14"/>
              </w:rPr>
            </w:pPr>
            <w:proofErr w:type="spellStart"/>
            <w:r w:rsidRPr="002744D5">
              <w:rPr>
                <w:rFonts w:ascii="Verdana" w:eastAsia="Times New Roman" w:hAnsi="Verdana"/>
                <w:sz w:val="14"/>
                <w:szCs w:val="14"/>
              </w:rPr>
              <w:t>Oui</w:t>
            </w:r>
            <w:proofErr w:type="spellEnd"/>
          </w:p>
        </w:tc>
      </w:tr>
    </w:tbl>
    <w:p w:rsidR="00AC2D8B" w:rsidRPr="00CF4F35" w:rsidRDefault="00AC2D8B" w:rsidP="00AC2D8B">
      <w:pPr>
        <w:rPr>
          <w:rFonts w:ascii="Verdana" w:hAnsi="Verdana"/>
          <w:sz w:val="18"/>
          <w:szCs w:val="18"/>
        </w:rPr>
      </w:pPr>
    </w:p>
    <w:p w:rsidR="00AC2D8B" w:rsidRPr="00CF4F35" w:rsidRDefault="001B604E" w:rsidP="00AC2D8B">
      <w:pPr>
        <w:rPr>
          <w:rFonts w:ascii="Verdana" w:hAnsi="Verdana"/>
          <w:sz w:val="18"/>
          <w:szCs w:val="18"/>
        </w:rPr>
      </w:pPr>
      <w:r>
        <w:rPr>
          <w:rFonts w:ascii="Verdana" w:hAnsi="Verdana"/>
          <w:noProof/>
          <w:snapToGrid/>
          <w:sz w:val="18"/>
          <w:szCs w:val="18"/>
          <w:lang w:eastAsia="en-GB"/>
        </w:rPr>
        <w:drawing>
          <wp:anchor distT="0" distB="0" distL="114300" distR="114300" simplePos="0" relativeHeight="251676672" behindDoc="0" locked="0" layoutInCell="1" allowOverlap="1" wp14:anchorId="7C65C9ED" wp14:editId="680096DC">
            <wp:simplePos x="0" y="0"/>
            <wp:positionH relativeFrom="column">
              <wp:posOffset>-908050</wp:posOffset>
            </wp:positionH>
            <wp:positionV relativeFrom="paragraph">
              <wp:posOffset>41275</wp:posOffset>
            </wp:positionV>
            <wp:extent cx="7571740" cy="262890"/>
            <wp:effectExtent l="0" t="0" r="0" b="3810"/>
            <wp:wrapNone/>
            <wp:docPr id="3" name="Picture 3" descr="PR_e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R_ends"/>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7571740" cy="2628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C2D8B" w:rsidRPr="00CF4F35" w:rsidRDefault="00AC2D8B" w:rsidP="00AC2D8B">
      <w:pPr>
        <w:rPr>
          <w:rFonts w:ascii="Verdana" w:hAnsi="Verdana"/>
          <w:sz w:val="18"/>
          <w:szCs w:val="18"/>
        </w:rPr>
      </w:pPr>
    </w:p>
    <w:p w:rsidR="002744D5" w:rsidRPr="004E11C6" w:rsidRDefault="002744D5" w:rsidP="002744D5">
      <w:pPr>
        <w:rPr>
          <w:rFonts w:ascii="Verdana" w:hAnsi="Verdana"/>
          <w:sz w:val="18"/>
          <w:szCs w:val="18"/>
          <w:lang w:val="nl-BE"/>
        </w:rPr>
      </w:pPr>
      <w:r>
        <w:rPr>
          <w:noProof/>
          <w:snapToGrid/>
          <w:lang w:eastAsia="en-GB"/>
        </w:rPr>
        <w:drawing>
          <wp:inline distT="0" distB="0" distL="0" distR="0" wp14:anchorId="0029B323" wp14:editId="5AC9ECE7">
            <wp:extent cx="5715000" cy="1085850"/>
            <wp:effectExtent l="0" t="0" r="0" b="0"/>
            <wp:docPr id="15" name="Picture 15" descr="eco_boilerplate_light_fr"/>
            <wp:cNvGraphicFramePr/>
            <a:graphic xmlns:a="http://schemas.openxmlformats.org/drawingml/2006/main">
              <a:graphicData uri="http://schemas.openxmlformats.org/drawingml/2006/picture">
                <pic:pic xmlns:pic="http://schemas.openxmlformats.org/drawingml/2006/picture">
                  <pic:nvPicPr>
                    <pic:cNvPr id="14" name="Picture 14" descr="eco_boilerplate_light_fr"/>
                    <pic:cNvPicPr/>
                  </pic:nvPicPr>
                  <pic:blipFill>
                    <a:blip r:embed="rId13" cstate="email"/>
                    <a:srcRect/>
                    <a:stretch>
                      <a:fillRect/>
                    </a:stretch>
                  </pic:blipFill>
                  <pic:spPr bwMode="auto">
                    <a:xfrm>
                      <a:off x="0" y="0"/>
                      <a:ext cx="5715000" cy="1085850"/>
                    </a:xfrm>
                    <a:prstGeom prst="rect">
                      <a:avLst/>
                    </a:prstGeom>
                    <a:noFill/>
                    <a:ln w="9525">
                      <a:noFill/>
                      <a:miter lim="800000"/>
                      <a:headEnd/>
                      <a:tailEnd/>
                    </a:ln>
                  </pic:spPr>
                </pic:pic>
              </a:graphicData>
            </a:graphic>
          </wp:inline>
        </w:drawing>
      </w:r>
    </w:p>
    <w:p w:rsidR="002744D5" w:rsidRDefault="002744D5" w:rsidP="002744D5">
      <w:pPr>
        <w:pStyle w:val="presstitle"/>
        <w:rPr>
          <w:lang w:val="fr-BE"/>
        </w:rPr>
      </w:pPr>
      <w:r>
        <w:rPr>
          <w:lang w:val="fr-BE"/>
        </w:rPr>
        <w:t>Contact consommateurs</w:t>
      </w:r>
    </w:p>
    <w:p w:rsidR="002744D5" w:rsidRDefault="002744D5" w:rsidP="002744D5">
      <w:pPr>
        <w:pStyle w:val="presstext"/>
        <w:tabs>
          <w:tab w:val="right" w:pos="2520"/>
          <w:tab w:val="left" w:pos="3060"/>
          <w:tab w:val="left" w:pos="4500"/>
        </w:tabs>
        <w:spacing w:after="120" w:line="220" w:lineRule="exact"/>
        <w:ind w:right="-284"/>
        <w:rPr>
          <w:lang w:val="fr-BE"/>
        </w:rPr>
      </w:pPr>
      <w:r>
        <w:rPr>
          <w:lang w:val="fr-BE"/>
        </w:rPr>
        <w:t>Customer Information Center – 070 222 130</w:t>
      </w:r>
    </w:p>
    <w:p w:rsidR="002744D5" w:rsidRDefault="002744D5" w:rsidP="002744D5">
      <w:pPr>
        <w:pStyle w:val="presstitle"/>
        <w:rPr>
          <w:lang w:val="fr-BE"/>
        </w:rPr>
      </w:pPr>
      <w:r>
        <w:rPr>
          <w:lang w:val="fr-BE"/>
        </w:rPr>
        <w:t>Contact presse</w:t>
      </w:r>
    </w:p>
    <w:p w:rsidR="002744D5" w:rsidRDefault="002744D5" w:rsidP="002744D5">
      <w:pPr>
        <w:pStyle w:val="presstext"/>
        <w:snapToGrid w:val="0"/>
        <w:spacing w:after="0"/>
      </w:pPr>
      <w:r>
        <w:rPr>
          <w:b/>
          <w:bCs/>
        </w:rPr>
        <w:t>Pr-</w:t>
      </w:r>
      <w:proofErr w:type="spellStart"/>
      <w:r>
        <w:rPr>
          <w:b/>
          <w:bCs/>
        </w:rPr>
        <w:t>ide</w:t>
      </w:r>
      <w:proofErr w:type="spellEnd"/>
      <w:r>
        <w:t xml:space="preserve"> - Arne Van Ongeval – 02 792 16 53 – sony@pr-ide.be</w:t>
      </w:r>
    </w:p>
    <w:p w:rsidR="002744D5" w:rsidRDefault="002744D5" w:rsidP="002744D5">
      <w:pPr>
        <w:pStyle w:val="Heading5"/>
        <w:spacing w:after="240" w:line="240" w:lineRule="auto"/>
      </w:pPr>
      <w:r>
        <w:t>Sony Belgium</w:t>
      </w:r>
      <w:r>
        <w:rPr>
          <w:b w:val="0"/>
          <w:bCs/>
        </w:rPr>
        <w:t xml:space="preserve"> – Ann </w:t>
      </w:r>
      <w:proofErr w:type="spellStart"/>
      <w:r>
        <w:rPr>
          <w:b w:val="0"/>
          <w:bCs/>
        </w:rPr>
        <w:t>Glorieus</w:t>
      </w:r>
      <w:proofErr w:type="spellEnd"/>
      <w:r>
        <w:rPr>
          <w:b w:val="0"/>
          <w:bCs/>
        </w:rPr>
        <w:t xml:space="preserve"> – 02 724 19 21 - ann.glorieus@eu.sony.com</w:t>
      </w:r>
    </w:p>
    <w:p w:rsidR="002744D5" w:rsidRDefault="002744D5" w:rsidP="002744D5">
      <w:pPr>
        <w:pStyle w:val="pressfootnote"/>
        <w:spacing w:after="0"/>
        <w:rPr>
          <w:b/>
          <w:bCs/>
          <w:lang w:val="fr-BE"/>
        </w:rPr>
      </w:pPr>
      <w:r>
        <w:rPr>
          <w:b/>
          <w:bCs/>
          <w:lang w:val="fr-BE"/>
        </w:rPr>
        <w:t>Sony</w:t>
      </w:r>
    </w:p>
    <w:p w:rsidR="002744D5" w:rsidRDefault="002744D5" w:rsidP="002744D5">
      <w:pPr>
        <w:pStyle w:val="Heading1"/>
        <w:keepNext w:val="0"/>
        <w:spacing w:after="120" w:line="180" w:lineRule="exact"/>
        <w:jc w:val="left"/>
        <w:rPr>
          <w:rFonts w:ascii="Verdana" w:hAnsi="Verdana"/>
          <w:b w:val="0"/>
          <w:sz w:val="14"/>
          <w:szCs w:val="14"/>
          <w:lang w:eastAsia="ja-JP"/>
        </w:rPr>
      </w:pPr>
      <w:proofErr w:type="spellStart"/>
      <w:proofErr w:type="gramStart"/>
      <w:r>
        <w:rPr>
          <w:rFonts w:ascii="Verdana" w:hAnsi="Verdana"/>
          <w:b w:val="0"/>
          <w:sz w:val="14"/>
          <w:szCs w:val="14"/>
        </w:rPr>
        <w:t>Offrant</w:t>
      </w:r>
      <w:proofErr w:type="spellEnd"/>
      <w:r>
        <w:rPr>
          <w:rFonts w:ascii="Verdana" w:hAnsi="Verdana"/>
          <w:b w:val="0"/>
          <w:sz w:val="14"/>
          <w:szCs w:val="14"/>
        </w:rPr>
        <w:t xml:space="preserve"> </w:t>
      </w:r>
      <w:proofErr w:type="spellStart"/>
      <w:r>
        <w:rPr>
          <w:rFonts w:ascii="Verdana" w:hAnsi="Verdana"/>
          <w:b w:val="0"/>
          <w:sz w:val="14"/>
          <w:szCs w:val="14"/>
        </w:rPr>
        <w:t>une</w:t>
      </w:r>
      <w:proofErr w:type="spellEnd"/>
      <w:r>
        <w:rPr>
          <w:rFonts w:ascii="Verdana" w:hAnsi="Verdana"/>
          <w:b w:val="0"/>
          <w:sz w:val="14"/>
          <w:szCs w:val="14"/>
        </w:rPr>
        <w:t xml:space="preserve"> </w:t>
      </w:r>
      <w:proofErr w:type="spellStart"/>
      <w:r>
        <w:rPr>
          <w:rFonts w:ascii="Verdana" w:hAnsi="Verdana"/>
          <w:b w:val="0"/>
          <w:sz w:val="14"/>
          <w:szCs w:val="14"/>
        </w:rPr>
        <w:t>expérience</w:t>
      </w:r>
      <w:proofErr w:type="spellEnd"/>
      <w:r>
        <w:rPr>
          <w:rFonts w:ascii="Verdana" w:hAnsi="Verdana"/>
          <w:b w:val="0"/>
          <w:sz w:val="14"/>
          <w:szCs w:val="14"/>
        </w:rPr>
        <w:t xml:space="preserve"> de divertissement </w:t>
      </w:r>
      <w:proofErr w:type="spellStart"/>
      <w:r>
        <w:rPr>
          <w:rFonts w:ascii="Verdana" w:hAnsi="Verdana"/>
          <w:b w:val="0"/>
          <w:sz w:val="14"/>
          <w:szCs w:val="14"/>
        </w:rPr>
        <w:t>intégrée</w:t>
      </w:r>
      <w:proofErr w:type="spellEnd"/>
      <w:r>
        <w:rPr>
          <w:rFonts w:ascii="Verdana" w:hAnsi="Verdana"/>
          <w:b w:val="0"/>
          <w:sz w:val="14"/>
          <w:szCs w:val="14"/>
        </w:rPr>
        <w:t xml:space="preserve"> </w:t>
      </w:r>
      <w:proofErr w:type="spellStart"/>
      <w:r>
        <w:rPr>
          <w:rFonts w:ascii="Verdana" w:hAnsi="Verdana"/>
          <w:b w:val="0"/>
          <w:sz w:val="14"/>
          <w:szCs w:val="14"/>
        </w:rPr>
        <w:t>grâce</w:t>
      </w:r>
      <w:proofErr w:type="spellEnd"/>
      <w:r>
        <w:rPr>
          <w:rFonts w:ascii="Verdana" w:hAnsi="Verdana"/>
          <w:b w:val="0"/>
          <w:sz w:val="14"/>
          <w:szCs w:val="14"/>
        </w:rPr>
        <w:t xml:space="preserve"> à son large </w:t>
      </w:r>
      <w:proofErr w:type="spellStart"/>
      <w:r>
        <w:rPr>
          <w:rFonts w:ascii="Verdana" w:hAnsi="Verdana"/>
          <w:b w:val="0"/>
          <w:sz w:val="14"/>
          <w:szCs w:val="14"/>
        </w:rPr>
        <w:t>assortiment</w:t>
      </w:r>
      <w:proofErr w:type="spellEnd"/>
      <w:r>
        <w:rPr>
          <w:rFonts w:ascii="Verdana" w:hAnsi="Verdana"/>
          <w:b w:val="0"/>
          <w:sz w:val="14"/>
          <w:szCs w:val="14"/>
        </w:rPr>
        <w:t xml:space="preserve"> </w:t>
      </w:r>
      <w:proofErr w:type="spellStart"/>
      <w:r>
        <w:rPr>
          <w:rFonts w:ascii="Verdana" w:hAnsi="Verdana"/>
          <w:b w:val="0"/>
          <w:sz w:val="14"/>
          <w:szCs w:val="14"/>
        </w:rPr>
        <w:t>allant</w:t>
      </w:r>
      <w:proofErr w:type="spellEnd"/>
      <w:r>
        <w:rPr>
          <w:rFonts w:ascii="Verdana" w:hAnsi="Verdana"/>
          <w:b w:val="0"/>
          <w:sz w:val="14"/>
          <w:szCs w:val="14"/>
        </w:rPr>
        <w:t xml:space="preserve"> de </w:t>
      </w:r>
      <w:proofErr w:type="spellStart"/>
      <w:r>
        <w:rPr>
          <w:rFonts w:ascii="Verdana" w:hAnsi="Verdana"/>
          <w:b w:val="0"/>
          <w:sz w:val="14"/>
          <w:szCs w:val="14"/>
        </w:rPr>
        <w:t>l’équipement</w:t>
      </w:r>
      <w:proofErr w:type="spellEnd"/>
      <w:r>
        <w:rPr>
          <w:rFonts w:ascii="Verdana" w:hAnsi="Verdana"/>
          <w:b w:val="0"/>
          <w:sz w:val="14"/>
          <w:szCs w:val="14"/>
        </w:rPr>
        <w:t xml:space="preserve"> </w:t>
      </w:r>
      <w:proofErr w:type="spellStart"/>
      <w:r>
        <w:rPr>
          <w:rFonts w:ascii="Verdana" w:hAnsi="Verdana"/>
          <w:b w:val="0"/>
          <w:sz w:val="14"/>
          <w:szCs w:val="14"/>
        </w:rPr>
        <w:t>électronique</w:t>
      </w:r>
      <w:proofErr w:type="spellEnd"/>
      <w:r>
        <w:rPr>
          <w:rFonts w:ascii="Verdana" w:hAnsi="Verdana"/>
          <w:b w:val="0"/>
          <w:sz w:val="14"/>
          <w:szCs w:val="14"/>
        </w:rPr>
        <w:t xml:space="preserve">, </w:t>
      </w:r>
      <w:proofErr w:type="spellStart"/>
      <w:r>
        <w:rPr>
          <w:rFonts w:ascii="Verdana" w:hAnsi="Verdana"/>
          <w:b w:val="0"/>
          <w:sz w:val="14"/>
          <w:szCs w:val="14"/>
        </w:rPr>
        <w:t>téléphonie</w:t>
      </w:r>
      <w:proofErr w:type="spellEnd"/>
      <w:r>
        <w:rPr>
          <w:rFonts w:ascii="Verdana" w:hAnsi="Verdana"/>
          <w:b w:val="0"/>
          <w:sz w:val="14"/>
          <w:szCs w:val="14"/>
        </w:rPr>
        <w:t xml:space="preserve">, </w:t>
      </w:r>
      <w:proofErr w:type="spellStart"/>
      <w:r>
        <w:rPr>
          <w:rFonts w:ascii="Verdana" w:hAnsi="Verdana"/>
          <w:b w:val="0"/>
          <w:sz w:val="14"/>
          <w:szCs w:val="14"/>
        </w:rPr>
        <w:t>musique</w:t>
      </w:r>
      <w:proofErr w:type="spellEnd"/>
      <w:r>
        <w:rPr>
          <w:rFonts w:ascii="Verdana" w:hAnsi="Verdana"/>
          <w:b w:val="0"/>
          <w:sz w:val="14"/>
          <w:szCs w:val="14"/>
        </w:rPr>
        <w:t xml:space="preserve">, films, gaming au Sony Entertainment Network, Sony se </w:t>
      </w:r>
      <w:proofErr w:type="spellStart"/>
      <w:r>
        <w:rPr>
          <w:rFonts w:ascii="Verdana" w:hAnsi="Verdana"/>
          <w:b w:val="0"/>
          <w:sz w:val="14"/>
          <w:szCs w:val="14"/>
        </w:rPr>
        <w:t>positionne</w:t>
      </w:r>
      <w:proofErr w:type="spellEnd"/>
      <w:r>
        <w:rPr>
          <w:rFonts w:ascii="Verdana" w:hAnsi="Verdana"/>
          <w:b w:val="0"/>
          <w:sz w:val="14"/>
          <w:szCs w:val="14"/>
        </w:rPr>
        <w:t xml:space="preserve"> </w:t>
      </w:r>
      <w:proofErr w:type="spellStart"/>
      <w:r>
        <w:rPr>
          <w:rFonts w:ascii="Verdana" w:hAnsi="Verdana"/>
          <w:b w:val="0"/>
          <w:sz w:val="14"/>
          <w:szCs w:val="14"/>
        </w:rPr>
        <w:t>parmi</w:t>
      </w:r>
      <w:proofErr w:type="spellEnd"/>
      <w:r>
        <w:rPr>
          <w:rFonts w:ascii="Verdana" w:hAnsi="Verdana"/>
          <w:b w:val="0"/>
          <w:sz w:val="14"/>
          <w:szCs w:val="14"/>
        </w:rPr>
        <w:t xml:space="preserve"> les plus </w:t>
      </w:r>
      <w:proofErr w:type="spellStart"/>
      <w:r>
        <w:rPr>
          <w:rFonts w:ascii="Verdana" w:hAnsi="Verdana"/>
          <w:b w:val="0"/>
          <w:sz w:val="14"/>
          <w:szCs w:val="14"/>
        </w:rPr>
        <w:t>grandes</w:t>
      </w:r>
      <w:proofErr w:type="spellEnd"/>
      <w:r>
        <w:rPr>
          <w:rFonts w:ascii="Verdana" w:hAnsi="Verdana"/>
          <w:b w:val="0"/>
          <w:sz w:val="14"/>
          <w:szCs w:val="14"/>
        </w:rPr>
        <w:t xml:space="preserve"> marques du divertissement.</w:t>
      </w:r>
      <w:proofErr w:type="gramEnd"/>
      <w:r>
        <w:rPr>
          <w:rFonts w:ascii="Verdana" w:hAnsi="Verdana"/>
          <w:b w:val="0"/>
          <w:sz w:val="14"/>
          <w:szCs w:val="14"/>
        </w:rPr>
        <w:t xml:space="preserve"> Sony </w:t>
      </w:r>
      <w:proofErr w:type="spellStart"/>
      <w:r>
        <w:rPr>
          <w:rFonts w:ascii="Verdana" w:hAnsi="Verdana"/>
          <w:b w:val="0"/>
          <w:sz w:val="14"/>
          <w:szCs w:val="14"/>
        </w:rPr>
        <w:t>est</w:t>
      </w:r>
      <w:proofErr w:type="spellEnd"/>
      <w:r>
        <w:rPr>
          <w:rFonts w:ascii="Verdana" w:hAnsi="Verdana"/>
          <w:b w:val="0"/>
          <w:sz w:val="14"/>
          <w:szCs w:val="14"/>
        </w:rPr>
        <w:t xml:space="preserve"> </w:t>
      </w:r>
      <w:proofErr w:type="spellStart"/>
      <w:r>
        <w:rPr>
          <w:rFonts w:ascii="Verdana" w:hAnsi="Verdana"/>
          <w:b w:val="0"/>
          <w:sz w:val="14"/>
          <w:szCs w:val="14"/>
        </w:rPr>
        <w:t>réputée</w:t>
      </w:r>
      <w:proofErr w:type="spellEnd"/>
      <w:r>
        <w:rPr>
          <w:rFonts w:ascii="Verdana" w:hAnsi="Verdana"/>
          <w:b w:val="0"/>
          <w:sz w:val="14"/>
          <w:szCs w:val="14"/>
        </w:rPr>
        <w:t xml:space="preserve"> pour </w:t>
      </w:r>
      <w:proofErr w:type="spellStart"/>
      <w:r>
        <w:rPr>
          <w:rFonts w:ascii="Verdana" w:hAnsi="Verdana"/>
          <w:b w:val="0"/>
          <w:sz w:val="14"/>
          <w:szCs w:val="14"/>
        </w:rPr>
        <w:t>ses</w:t>
      </w:r>
      <w:proofErr w:type="spellEnd"/>
      <w:r>
        <w:rPr>
          <w:rFonts w:ascii="Verdana" w:hAnsi="Verdana"/>
          <w:b w:val="0"/>
          <w:sz w:val="14"/>
          <w:szCs w:val="14"/>
        </w:rPr>
        <w:t xml:space="preserve"> </w:t>
      </w:r>
      <w:proofErr w:type="spellStart"/>
      <w:r>
        <w:rPr>
          <w:rFonts w:ascii="Verdana" w:hAnsi="Verdana"/>
          <w:b w:val="0"/>
          <w:sz w:val="14"/>
          <w:szCs w:val="14"/>
        </w:rPr>
        <w:t>produits</w:t>
      </w:r>
      <w:proofErr w:type="spellEnd"/>
      <w:r>
        <w:rPr>
          <w:rFonts w:ascii="Verdana" w:hAnsi="Verdana"/>
          <w:b w:val="0"/>
          <w:sz w:val="14"/>
          <w:szCs w:val="14"/>
        </w:rPr>
        <w:t xml:space="preserve"> </w:t>
      </w:r>
      <w:proofErr w:type="spellStart"/>
      <w:r>
        <w:rPr>
          <w:rFonts w:ascii="Verdana" w:hAnsi="Verdana"/>
          <w:b w:val="0"/>
          <w:sz w:val="14"/>
          <w:szCs w:val="14"/>
        </w:rPr>
        <w:t>audiovisuels</w:t>
      </w:r>
      <w:proofErr w:type="spellEnd"/>
      <w:r>
        <w:rPr>
          <w:rFonts w:ascii="Verdana" w:hAnsi="Verdana"/>
          <w:b w:val="0"/>
          <w:sz w:val="14"/>
          <w:szCs w:val="14"/>
        </w:rPr>
        <w:t xml:space="preserve">, </w:t>
      </w:r>
      <w:proofErr w:type="spellStart"/>
      <w:r>
        <w:rPr>
          <w:rFonts w:ascii="Verdana" w:hAnsi="Verdana"/>
          <w:b w:val="0"/>
          <w:sz w:val="14"/>
          <w:szCs w:val="14"/>
        </w:rPr>
        <w:t>quels</w:t>
      </w:r>
      <w:proofErr w:type="spellEnd"/>
      <w:r>
        <w:rPr>
          <w:rFonts w:ascii="Verdana" w:hAnsi="Verdana"/>
          <w:b w:val="0"/>
          <w:sz w:val="14"/>
          <w:szCs w:val="14"/>
        </w:rPr>
        <w:t xml:space="preserve"> </w:t>
      </w:r>
      <w:proofErr w:type="spellStart"/>
      <w:r>
        <w:rPr>
          <w:rFonts w:ascii="Verdana" w:hAnsi="Verdana"/>
          <w:b w:val="0"/>
          <w:sz w:val="14"/>
          <w:szCs w:val="14"/>
        </w:rPr>
        <w:t>soient</w:t>
      </w:r>
      <w:proofErr w:type="spellEnd"/>
      <w:r>
        <w:rPr>
          <w:rFonts w:ascii="Verdana" w:hAnsi="Verdana"/>
          <w:b w:val="0"/>
          <w:sz w:val="14"/>
          <w:szCs w:val="14"/>
        </w:rPr>
        <w:t xml:space="preserve"> grand public </w:t>
      </w:r>
      <w:proofErr w:type="spellStart"/>
      <w:r>
        <w:rPr>
          <w:rFonts w:ascii="Verdana" w:hAnsi="Verdana"/>
          <w:b w:val="0"/>
          <w:sz w:val="14"/>
          <w:szCs w:val="14"/>
        </w:rPr>
        <w:t>ou</w:t>
      </w:r>
      <w:proofErr w:type="spellEnd"/>
      <w:r>
        <w:rPr>
          <w:rFonts w:ascii="Verdana" w:hAnsi="Verdana"/>
          <w:b w:val="0"/>
          <w:sz w:val="14"/>
          <w:szCs w:val="14"/>
        </w:rPr>
        <w:t xml:space="preserve"> des solutions </w:t>
      </w:r>
      <w:proofErr w:type="spellStart"/>
      <w:r>
        <w:rPr>
          <w:rFonts w:ascii="Verdana" w:hAnsi="Verdana"/>
          <w:b w:val="0"/>
          <w:sz w:val="14"/>
          <w:szCs w:val="14"/>
        </w:rPr>
        <w:t>professionnelles</w:t>
      </w:r>
      <w:proofErr w:type="spellEnd"/>
      <w:r>
        <w:rPr>
          <w:rFonts w:ascii="Verdana" w:hAnsi="Verdana"/>
          <w:b w:val="0"/>
          <w:sz w:val="14"/>
          <w:szCs w:val="14"/>
        </w:rPr>
        <w:t xml:space="preserve"> </w:t>
      </w:r>
      <w:proofErr w:type="spellStart"/>
      <w:r>
        <w:rPr>
          <w:rFonts w:ascii="Verdana" w:hAnsi="Verdana"/>
          <w:b w:val="0"/>
          <w:sz w:val="14"/>
          <w:szCs w:val="14"/>
        </w:rPr>
        <w:t>tels</w:t>
      </w:r>
      <w:proofErr w:type="spellEnd"/>
      <w:r>
        <w:rPr>
          <w:rFonts w:ascii="Verdana" w:hAnsi="Verdana"/>
          <w:b w:val="0"/>
          <w:sz w:val="14"/>
          <w:szCs w:val="14"/>
        </w:rPr>
        <w:t xml:space="preserve"> </w:t>
      </w:r>
      <w:proofErr w:type="spellStart"/>
      <w:r>
        <w:rPr>
          <w:rFonts w:ascii="Verdana" w:hAnsi="Verdana"/>
          <w:b w:val="0"/>
          <w:sz w:val="14"/>
          <w:szCs w:val="14"/>
        </w:rPr>
        <w:t>que</w:t>
      </w:r>
      <w:proofErr w:type="spellEnd"/>
      <w:r>
        <w:rPr>
          <w:rFonts w:ascii="Verdana" w:hAnsi="Verdana"/>
          <w:b w:val="0"/>
          <w:sz w:val="14"/>
          <w:szCs w:val="14"/>
        </w:rPr>
        <w:t xml:space="preserve"> le </w:t>
      </w:r>
      <w:proofErr w:type="spellStart"/>
      <w:r>
        <w:rPr>
          <w:rFonts w:ascii="Verdana" w:hAnsi="Verdana"/>
          <w:b w:val="0"/>
          <w:sz w:val="14"/>
          <w:szCs w:val="14"/>
        </w:rPr>
        <w:t>téléviseur</w:t>
      </w:r>
      <w:proofErr w:type="spellEnd"/>
      <w:r>
        <w:rPr>
          <w:rFonts w:ascii="Verdana" w:hAnsi="Verdana"/>
          <w:b w:val="0"/>
          <w:sz w:val="14"/>
          <w:szCs w:val="14"/>
        </w:rPr>
        <w:t xml:space="preserve"> LCD haute </w:t>
      </w:r>
      <w:proofErr w:type="spellStart"/>
      <w:r>
        <w:rPr>
          <w:rFonts w:ascii="Verdana" w:hAnsi="Verdana"/>
          <w:b w:val="0"/>
          <w:sz w:val="14"/>
          <w:szCs w:val="14"/>
        </w:rPr>
        <w:t>définition</w:t>
      </w:r>
      <w:proofErr w:type="spellEnd"/>
      <w:r>
        <w:rPr>
          <w:rFonts w:ascii="Verdana" w:hAnsi="Verdana"/>
          <w:b w:val="0"/>
          <w:sz w:val="14"/>
          <w:szCs w:val="14"/>
        </w:rPr>
        <w:t xml:space="preserve"> (HD) BRAVIA™, </w:t>
      </w:r>
      <w:proofErr w:type="spellStart"/>
      <w:r>
        <w:rPr>
          <w:rFonts w:ascii="Verdana" w:hAnsi="Verdana"/>
          <w:b w:val="0"/>
          <w:sz w:val="14"/>
          <w:szCs w:val="14"/>
        </w:rPr>
        <w:t>l’appareil</w:t>
      </w:r>
      <w:proofErr w:type="spellEnd"/>
      <w:r>
        <w:rPr>
          <w:rFonts w:ascii="Verdana" w:hAnsi="Verdana"/>
          <w:b w:val="0"/>
          <w:sz w:val="14"/>
          <w:szCs w:val="14"/>
        </w:rPr>
        <w:t xml:space="preserve"> photo </w:t>
      </w:r>
      <w:proofErr w:type="spellStart"/>
      <w:r>
        <w:rPr>
          <w:rFonts w:ascii="Verdana" w:hAnsi="Verdana"/>
          <w:b w:val="0"/>
          <w:sz w:val="14"/>
          <w:szCs w:val="14"/>
        </w:rPr>
        <w:t>numérique</w:t>
      </w:r>
      <w:proofErr w:type="spellEnd"/>
      <w:r>
        <w:rPr>
          <w:rFonts w:ascii="Verdana" w:hAnsi="Verdana"/>
          <w:b w:val="0"/>
          <w:sz w:val="14"/>
          <w:szCs w:val="14"/>
        </w:rPr>
        <w:t xml:space="preserve"> Cyber-shot™, le </w:t>
      </w:r>
      <w:proofErr w:type="spellStart"/>
      <w:r>
        <w:rPr>
          <w:rFonts w:ascii="Verdana" w:hAnsi="Verdana"/>
          <w:b w:val="0"/>
          <w:sz w:val="14"/>
          <w:szCs w:val="14"/>
        </w:rPr>
        <w:t>camescope</w:t>
      </w:r>
      <w:proofErr w:type="spellEnd"/>
      <w:r>
        <w:rPr>
          <w:rFonts w:ascii="Verdana" w:hAnsi="Verdana"/>
          <w:b w:val="0"/>
          <w:sz w:val="14"/>
          <w:szCs w:val="14"/>
        </w:rPr>
        <w:t xml:space="preserve"> </w:t>
      </w:r>
      <w:proofErr w:type="spellStart"/>
      <w:r>
        <w:rPr>
          <w:rFonts w:ascii="Verdana" w:hAnsi="Verdana"/>
          <w:b w:val="0"/>
          <w:sz w:val="14"/>
          <w:szCs w:val="14"/>
        </w:rPr>
        <w:t>Handycam</w:t>
      </w:r>
      <w:proofErr w:type="spellEnd"/>
      <w:r>
        <w:rPr>
          <w:rFonts w:ascii="Verdana" w:hAnsi="Verdana"/>
          <w:b w:val="0"/>
          <w:sz w:val="14"/>
          <w:szCs w:val="14"/>
          <w:vertAlign w:val="superscript"/>
        </w:rPr>
        <w:t>®</w:t>
      </w:r>
      <w:r>
        <w:rPr>
          <w:rFonts w:ascii="Verdana" w:hAnsi="Verdana"/>
          <w:b w:val="0"/>
          <w:sz w:val="14"/>
          <w:szCs w:val="14"/>
        </w:rPr>
        <w:t>, “</w:t>
      </w:r>
      <w:r>
        <w:rPr>
          <w:rFonts w:ascii="Symbol" w:hAnsi="Symbol"/>
          <w:b w:val="0"/>
          <w:bCs/>
          <w:sz w:val="18"/>
          <w:szCs w:val="18"/>
        </w:rPr>
        <w:t></w:t>
      </w:r>
      <w:r>
        <w:rPr>
          <w:rFonts w:ascii="Verdana" w:hAnsi="Verdana"/>
          <w:b w:val="0"/>
          <w:sz w:val="14"/>
          <w:szCs w:val="14"/>
        </w:rPr>
        <w:t>” (</w:t>
      </w:r>
      <w:proofErr w:type="spellStart"/>
      <w:r>
        <w:rPr>
          <w:rFonts w:ascii="Verdana" w:hAnsi="Verdana"/>
          <w:b w:val="0"/>
          <w:sz w:val="14"/>
          <w:szCs w:val="14"/>
        </w:rPr>
        <w:t>prononcé</w:t>
      </w:r>
      <w:proofErr w:type="spellEnd"/>
      <w:r>
        <w:rPr>
          <w:rFonts w:ascii="Verdana" w:hAnsi="Verdana"/>
          <w:b w:val="0"/>
          <w:sz w:val="14"/>
          <w:szCs w:val="14"/>
        </w:rPr>
        <w:t xml:space="preserve"> alpha) reflex </w:t>
      </w:r>
      <w:proofErr w:type="spellStart"/>
      <w:r>
        <w:rPr>
          <w:rFonts w:ascii="Verdana" w:hAnsi="Verdana"/>
          <w:b w:val="0"/>
          <w:sz w:val="14"/>
          <w:szCs w:val="14"/>
        </w:rPr>
        <w:t>numérique</w:t>
      </w:r>
      <w:proofErr w:type="spellEnd"/>
      <w:r>
        <w:rPr>
          <w:rFonts w:ascii="Verdana" w:hAnsi="Verdana"/>
          <w:b w:val="0"/>
          <w:sz w:val="14"/>
          <w:szCs w:val="14"/>
        </w:rPr>
        <w:t xml:space="preserve">, </w:t>
      </w:r>
      <w:proofErr w:type="spellStart"/>
      <w:r>
        <w:rPr>
          <w:rFonts w:ascii="Verdana" w:hAnsi="Verdana"/>
          <w:b w:val="0"/>
          <w:sz w:val="14"/>
          <w:szCs w:val="14"/>
          <w:lang w:eastAsia="ja-JP"/>
        </w:rPr>
        <w:t>Xperia</w:t>
      </w:r>
      <w:proofErr w:type="spellEnd"/>
      <w:r>
        <w:rPr>
          <w:rFonts w:ascii="Verdana" w:hAnsi="Verdana"/>
          <w:b w:val="0"/>
          <w:sz w:val="14"/>
          <w:szCs w:val="14"/>
          <w:lang w:eastAsia="ja-JP"/>
        </w:rPr>
        <w:t>™ Tablet</w:t>
      </w:r>
      <w:r>
        <w:rPr>
          <w:rFonts w:ascii="Verdana" w:hAnsi="Verdana"/>
          <w:b w:val="0"/>
          <w:sz w:val="14"/>
          <w:szCs w:val="14"/>
        </w:rPr>
        <w:t xml:space="preserve"> et le </w:t>
      </w:r>
      <w:proofErr w:type="spellStart"/>
      <w:r>
        <w:rPr>
          <w:rFonts w:ascii="Verdana" w:hAnsi="Verdana"/>
          <w:b w:val="0"/>
          <w:sz w:val="14"/>
          <w:szCs w:val="14"/>
        </w:rPr>
        <w:t>lecteur</w:t>
      </w:r>
      <w:proofErr w:type="spellEnd"/>
      <w:r>
        <w:rPr>
          <w:rFonts w:ascii="Verdana" w:hAnsi="Verdana"/>
          <w:b w:val="0"/>
          <w:sz w:val="14"/>
          <w:szCs w:val="14"/>
        </w:rPr>
        <w:t xml:space="preserve"> MP3 WALKMAN</w:t>
      </w:r>
      <w:r>
        <w:rPr>
          <w:rFonts w:ascii="Verdana" w:hAnsi="Verdana"/>
          <w:b w:val="0"/>
          <w:sz w:val="14"/>
          <w:szCs w:val="14"/>
          <w:vertAlign w:val="superscript"/>
        </w:rPr>
        <w:t>®</w:t>
      </w:r>
      <w:r>
        <w:rPr>
          <w:rFonts w:ascii="Verdana" w:hAnsi="Verdana"/>
          <w:b w:val="0"/>
          <w:sz w:val="14"/>
          <w:szCs w:val="14"/>
        </w:rPr>
        <w:t xml:space="preserve">. Tout le monde </w:t>
      </w:r>
      <w:proofErr w:type="spellStart"/>
      <w:r>
        <w:rPr>
          <w:rFonts w:ascii="Verdana" w:hAnsi="Verdana"/>
          <w:b w:val="0"/>
          <w:sz w:val="14"/>
          <w:szCs w:val="14"/>
        </w:rPr>
        <w:t>connaît</w:t>
      </w:r>
      <w:proofErr w:type="spellEnd"/>
      <w:r>
        <w:rPr>
          <w:rFonts w:ascii="Verdana" w:hAnsi="Verdana"/>
          <w:b w:val="0"/>
          <w:sz w:val="14"/>
          <w:szCs w:val="14"/>
        </w:rPr>
        <w:t xml:space="preserve"> </w:t>
      </w:r>
      <w:proofErr w:type="spellStart"/>
      <w:r>
        <w:rPr>
          <w:rFonts w:ascii="Verdana" w:hAnsi="Verdana"/>
          <w:b w:val="0"/>
          <w:sz w:val="14"/>
          <w:szCs w:val="14"/>
        </w:rPr>
        <w:t>également</w:t>
      </w:r>
      <w:proofErr w:type="spellEnd"/>
      <w:r>
        <w:rPr>
          <w:rFonts w:ascii="Verdana" w:hAnsi="Verdana"/>
          <w:b w:val="0"/>
          <w:sz w:val="14"/>
          <w:szCs w:val="14"/>
        </w:rPr>
        <w:t xml:space="preserve"> les </w:t>
      </w:r>
      <w:proofErr w:type="spellStart"/>
      <w:r>
        <w:rPr>
          <w:rFonts w:ascii="Verdana" w:hAnsi="Verdana"/>
          <w:b w:val="0"/>
          <w:sz w:val="14"/>
          <w:szCs w:val="14"/>
        </w:rPr>
        <w:t>ordinateurs</w:t>
      </w:r>
      <w:proofErr w:type="spellEnd"/>
      <w:r>
        <w:rPr>
          <w:rFonts w:ascii="Verdana" w:hAnsi="Verdana"/>
          <w:b w:val="0"/>
          <w:sz w:val="14"/>
          <w:szCs w:val="14"/>
        </w:rPr>
        <w:t xml:space="preserve"> Sony VAIO™ </w:t>
      </w:r>
      <w:proofErr w:type="gramStart"/>
      <w:r>
        <w:rPr>
          <w:rFonts w:ascii="Verdana" w:hAnsi="Verdana"/>
          <w:b w:val="0"/>
          <w:sz w:val="14"/>
          <w:szCs w:val="14"/>
        </w:rPr>
        <w:t>et</w:t>
      </w:r>
      <w:proofErr w:type="gramEnd"/>
      <w:r>
        <w:rPr>
          <w:rFonts w:ascii="Verdana" w:hAnsi="Verdana"/>
          <w:b w:val="0"/>
          <w:sz w:val="14"/>
          <w:szCs w:val="14"/>
        </w:rPr>
        <w:t xml:space="preserve"> les </w:t>
      </w:r>
      <w:proofErr w:type="spellStart"/>
      <w:r>
        <w:rPr>
          <w:rFonts w:ascii="Verdana" w:hAnsi="Verdana"/>
          <w:b w:val="0"/>
          <w:sz w:val="14"/>
          <w:szCs w:val="14"/>
        </w:rPr>
        <w:t>équipements</w:t>
      </w:r>
      <w:proofErr w:type="spellEnd"/>
      <w:r>
        <w:rPr>
          <w:rFonts w:ascii="Verdana" w:hAnsi="Verdana"/>
          <w:b w:val="0"/>
          <w:sz w:val="14"/>
          <w:szCs w:val="14"/>
        </w:rPr>
        <w:t xml:space="preserve"> 3D HD </w:t>
      </w:r>
      <w:proofErr w:type="spellStart"/>
      <w:r>
        <w:rPr>
          <w:rFonts w:ascii="Verdana" w:hAnsi="Verdana"/>
          <w:b w:val="0"/>
          <w:sz w:val="14"/>
          <w:szCs w:val="14"/>
        </w:rPr>
        <w:t>professionnels</w:t>
      </w:r>
      <w:proofErr w:type="spellEnd"/>
      <w:r>
        <w:rPr>
          <w:rFonts w:ascii="Verdana" w:hAnsi="Verdana"/>
          <w:b w:val="0"/>
          <w:sz w:val="14"/>
          <w:szCs w:val="14"/>
          <w:lang w:eastAsia="ja-JP"/>
        </w:rPr>
        <w:t>.</w:t>
      </w:r>
    </w:p>
    <w:p w:rsidR="002744D5" w:rsidRDefault="002744D5" w:rsidP="002744D5">
      <w:pPr>
        <w:pStyle w:val="pressfootnote"/>
        <w:spacing w:after="120"/>
        <w:rPr>
          <w:lang w:val="fr-FR"/>
        </w:rPr>
      </w:pPr>
      <w:r>
        <w:rPr>
          <w:lang w:val="fr-FR"/>
        </w:rPr>
        <w:t xml:space="preserve">Surfez vers </w:t>
      </w:r>
      <w:r>
        <w:rPr>
          <w:b/>
          <w:lang w:val="fr-BE"/>
        </w:rPr>
        <w:t>www.sony-europe.com</w:t>
      </w:r>
      <w:r>
        <w:rPr>
          <w:lang w:val="fr-BE"/>
        </w:rPr>
        <w:t xml:space="preserve"> </w:t>
      </w:r>
      <w:r>
        <w:rPr>
          <w:lang w:val="fr-FR"/>
        </w:rPr>
        <w:t>pour plus d’informations sur Sony Europe</w:t>
      </w:r>
      <w:r>
        <w:rPr>
          <w:lang w:val="fr-BE"/>
        </w:rPr>
        <w:t xml:space="preserve"> et vers </w:t>
      </w:r>
      <w:r>
        <w:rPr>
          <w:b/>
          <w:lang w:val="fr-BE"/>
        </w:rPr>
        <w:t>www.sony.net</w:t>
      </w:r>
      <w:r>
        <w:rPr>
          <w:lang w:val="fr-BE"/>
        </w:rPr>
        <w:t xml:space="preserve"> pour plus d’informations sur Sony Corporation. Vous trouverez les informations européennes pour la presse sur </w:t>
      </w:r>
      <w:r>
        <w:rPr>
          <w:b/>
          <w:lang w:val="fr-BE"/>
        </w:rPr>
        <w:t>presscentre.sony.eu</w:t>
      </w:r>
      <w:r>
        <w:rPr>
          <w:lang w:val="fr-FR"/>
        </w:rPr>
        <w:t>.</w:t>
      </w:r>
    </w:p>
    <w:p w:rsidR="002744D5" w:rsidRDefault="002744D5" w:rsidP="002744D5">
      <w:pPr>
        <w:pStyle w:val="Heading1"/>
        <w:spacing w:line="180" w:lineRule="exact"/>
        <w:jc w:val="left"/>
        <w:rPr>
          <w:rFonts w:ascii="Verdana" w:hAnsi="Verdana" w:cs="Arial"/>
          <w:b w:val="0"/>
          <w:sz w:val="14"/>
          <w:szCs w:val="14"/>
          <w:lang w:val="fr-BE"/>
        </w:rPr>
      </w:pPr>
      <w:r>
        <w:rPr>
          <w:rFonts w:ascii="Verdana" w:hAnsi="Verdana" w:cs="Arial"/>
          <w:b w:val="0"/>
          <w:sz w:val="14"/>
          <w:szCs w:val="14"/>
          <w:lang w:val="fr-BE"/>
        </w:rPr>
        <w:t xml:space="preserve">“Sony” </w:t>
      </w:r>
      <w:r>
        <w:rPr>
          <w:rFonts w:ascii="Verdana" w:hAnsi="Verdana"/>
          <w:b w:val="0"/>
          <w:sz w:val="14"/>
          <w:szCs w:val="14"/>
          <w:lang w:val="fr-BE" w:eastAsia="ja-JP"/>
        </w:rPr>
        <w:t>“WALKMAN”, “VAIO”, “Cyber-</w:t>
      </w:r>
      <w:proofErr w:type="spellStart"/>
      <w:r>
        <w:rPr>
          <w:rFonts w:ascii="Verdana" w:hAnsi="Verdana"/>
          <w:b w:val="0"/>
          <w:sz w:val="14"/>
          <w:szCs w:val="14"/>
          <w:lang w:val="fr-BE" w:eastAsia="ja-JP"/>
        </w:rPr>
        <w:t>shot</w:t>
      </w:r>
      <w:proofErr w:type="spellEnd"/>
      <w:r>
        <w:rPr>
          <w:rFonts w:ascii="Verdana" w:hAnsi="Verdana"/>
          <w:b w:val="0"/>
          <w:sz w:val="14"/>
          <w:szCs w:val="14"/>
          <w:lang w:val="fr-BE" w:eastAsia="ja-JP"/>
        </w:rPr>
        <w:t>”, “</w:t>
      </w:r>
      <w:proofErr w:type="spellStart"/>
      <w:r>
        <w:rPr>
          <w:rFonts w:ascii="Verdana" w:hAnsi="Verdana"/>
          <w:b w:val="0"/>
          <w:sz w:val="14"/>
          <w:szCs w:val="14"/>
          <w:lang w:val="fr-BE" w:eastAsia="ja-JP"/>
        </w:rPr>
        <w:t>Handycam</w:t>
      </w:r>
      <w:proofErr w:type="spellEnd"/>
      <w:r>
        <w:rPr>
          <w:rFonts w:ascii="Verdana" w:hAnsi="Verdana"/>
          <w:b w:val="0"/>
          <w:sz w:val="14"/>
          <w:szCs w:val="14"/>
          <w:lang w:val="fr-BE" w:eastAsia="ja-JP"/>
        </w:rPr>
        <w:t>”, “</w:t>
      </w:r>
      <w:r>
        <w:rPr>
          <w:rFonts w:ascii="Symbol" w:hAnsi="Symbol"/>
          <w:b w:val="0"/>
          <w:bCs/>
          <w:sz w:val="18"/>
          <w:szCs w:val="18"/>
        </w:rPr>
        <w:t></w:t>
      </w:r>
      <w:r>
        <w:rPr>
          <w:rFonts w:ascii="Verdana" w:hAnsi="Verdana"/>
          <w:b w:val="0"/>
          <w:sz w:val="14"/>
          <w:szCs w:val="14"/>
          <w:lang w:val="fr-BE" w:eastAsia="ja-JP"/>
        </w:rPr>
        <w:t>”, “BRAVIA” et “</w:t>
      </w:r>
      <w:proofErr w:type="spellStart"/>
      <w:r>
        <w:rPr>
          <w:rFonts w:ascii="Verdana" w:hAnsi="Verdana"/>
          <w:b w:val="0"/>
          <w:sz w:val="14"/>
          <w:szCs w:val="14"/>
          <w:lang w:val="fr-BE" w:eastAsia="ja-JP"/>
        </w:rPr>
        <w:t>Xperia</w:t>
      </w:r>
      <w:proofErr w:type="spellEnd"/>
      <w:r>
        <w:rPr>
          <w:rFonts w:ascii="Verdana" w:hAnsi="Verdana"/>
          <w:b w:val="0"/>
          <w:sz w:val="14"/>
          <w:szCs w:val="14"/>
          <w:lang w:val="fr-BE" w:eastAsia="ja-JP"/>
        </w:rPr>
        <w:t>” sont des marques déposées ou des marques de Sony Corporation. Toutes les autres marques ou marques déposées appartiennent à leurs propriétaires respectifs.</w:t>
      </w:r>
    </w:p>
    <w:sectPr w:rsidR="002744D5" w:rsidSect="00FF3E76">
      <w:headerReference w:type="default" r:id="rId14"/>
      <w:footerReference w:type="default" r:id="rId15"/>
      <w:headerReference w:type="first" r:id="rId16"/>
      <w:pgSz w:w="11906" w:h="16838"/>
      <w:pgMar w:top="1079" w:right="1417" w:bottom="360" w:left="1417" w:header="107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9C0" w:rsidRDefault="003679C0">
      <w:pPr>
        <w:rPr>
          <w:rFonts w:eastAsia="Times New Roman"/>
          <w:szCs w:val="24"/>
        </w:rPr>
      </w:pPr>
      <w:r>
        <w:rPr>
          <w:rFonts w:eastAsia="Times New Roman"/>
          <w:szCs w:val="24"/>
        </w:rPr>
        <w:separator/>
      </w:r>
    </w:p>
  </w:endnote>
  <w:endnote w:type="continuationSeparator" w:id="0">
    <w:p w:rsidR="003679C0" w:rsidRDefault="003679C0">
      <w:pPr>
        <w:rPr>
          <w:rFonts w:eastAsia="Times New Roman"/>
          <w:szCs w:val="24"/>
        </w:rPr>
      </w:pPr>
      <w:r>
        <w:rPr>
          <w:rFonts w:eastAsia="Times New Roman"/>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AvantGardeITC-Book">
    <w:altName w:val="Cambria"/>
    <w:panose1 w:val="00000000000000000000"/>
    <w:charset w:val="4D"/>
    <w:family w:val="auto"/>
    <w:notTrueType/>
    <w:pitch w:val="default"/>
    <w:sig w:usb0="00000003" w:usb1="00000000" w:usb2="00000000" w:usb3="00000000" w:csb0="00000001" w:csb1="00000000"/>
  </w:font>
  <w:font w:name="AvantGardeMdITC">
    <w:altName w:val="Cambria"/>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¾’©‘Ì">
    <w:altName w:val="Times New 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Pr="00186A92" w:rsidRDefault="009F0696" w:rsidP="00186A92">
    <w:pPr>
      <w:jc w:val="right"/>
      <w:rPr>
        <w:rFonts w:ascii="Verdana" w:hAnsi="Verdana"/>
        <w:sz w:val="16"/>
        <w:szCs w:val="16"/>
      </w:rPr>
    </w:pPr>
    <w:r w:rsidRPr="00186A92">
      <w:rPr>
        <w:rFonts w:ascii="Verdana" w:eastAsia="Times New Roman" w:hAnsi="Verdana"/>
        <w:sz w:val="16"/>
        <w:szCs w:val="16"/>
      </w:rPr>
      <w:fldChar w:fldCharType="begin"/>
    </w:r>
    <w:r w:rsidR="00F5130A" w:rsidRPr="00186A92">
      <w:rPr>
        <w:rFonts w:ascii="Verdana" w:eastAsia="Times New Roman" w:hAnsi="Verdana"/>
        <w:sz w:val="16"/>
        <w:szCs w:val="16"/>
      </w:rPr>
      <w:instrText xml:space="preserve"> PAGE   \* MERGEFORMAT </w:instrText>
    </w:r>
    <w:r w:rsidRPr="00186A92">
      <w:rPr>
        <w:rFonts w:ascii="Verdana" w:eastAsia="Times New Roman" w:hAnsi="Verdana"/>
        <w:sz w:val="16"/>
        <w:szCs w:val="16"/>
      </w:rPr>
      <w:fldChar w:fldCharType="separate"/>
    </w:r>
    <w:r w:rsidR="007F423E">
      <w:rPr>
        <w:rFonts w:ascii="Verdana" w:eastAsia="Times New Roman" w:hAnsi="Verdana"/>
        <w:noProof/>
        <w:sz w:val="16"/>
        <w:szCs w:val="16"/>
      </w:rPr>
      <w:t>2</w:t>
    </w:r>
    <w:r w:rsidRPr="00186A92">
      <w:rPr>
        <w:rFonts w:ascii="Verdana" w:eastAsia="Times New Roman" w:hAnsi="Verdana"/>
        <w:sz w:val="16"/>
        <w:szCs w:val="16"/>
      </w:rPr>
      <w:fldChar w:fldCharType="end"/>
    </w:r>
    <w:r w:rsidR="00F5130A" w:rsidRPr="00186A92">
      <w:rPr>
        <w:rFonts w:ascii="Verdana" w:eastAsia="Times New Roman" w:hAnsi="Verdana"/>
        <w:sz w:val="16"/>
        <w:szCs w:val="16"/>
      </w:rPr>
      <w:t xml:space="preserve"> (</w:t>
    </w:r>
    <w:r w:rsidRPr="00186A92">
      <w:rPr>
        <w:rFonts w:ascii="Verdana" w:hAnsi="Verdana"/>
        <w:sz w:val="16"/>
        <w:szCs w:val="16"/>
      </w:rPr>
      <w:fldChar w:fldCharType="begin"/>
    </w:r>
    <w:r w:rsidR="00F5130A" w:rsidRPr="00186A92">
      <w:rPr>
        <w:rFonts w:ascii="Verdana" w:hAnsi="Verdana"/>
        <w:sz w:val="16"/>
        <w:szCs w:val="16"/>
      </w:rPr>
      <w:instrText xml:space="preserve"> NUMPAGES  </w:instrText>
    </w:r>
    <w:r w:rsidRPr="00186A92">
      <w:rPr>
        <w:rFonts w:ascii="Verdana" w:hAnsi="Verdana"/>
        <w:sz w:val="16"/>
        <w:szCs w:val="16"/>
      </w:rPr>
      <w:fldChar w:fldCharType="separate"/>
    </w:r>
    <w:r w:rsidR="007F423E">
      <w:rPr>
        <w:rFonts w:ascii="Verdana" w:hAnsi="Verdana"/>
        <w:noProof/>
        <w:sz w:val="16"/>
        <w:szCs w:val="16"/>
      </w:rPr>
      <w:t>5</w:t>
    </w:r>
    <w:r w:rsidRPr="00186A92">
      <w:rPr>
        <w:rFonts w:ascii="Verdana" w:hAnsi="Verdana"/>
        <w:sz w:val="16"/>
        <w:szCs w:val="16"/>
      </w:rPr>
      <w:fldChar w:fldCharType="end"/>
    </w:r>
    <w:r w:rsidR="00F5130A" w:rsidRPr="00186A92">
      <w:rPr>
        <w:rFonts w:ascii="Verdana" w:hAnsi="Verdana"/>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9C0" w:rsidRDefault="003679C0">
      <w:pPr>
        <w:rPr>
          <w:rFonts w:eastAsia="Times New Roman"/>
          <w:szCs w:val="24"/>
        </w:rPr>
      </w:pPr>
      <w:r>
        <w:rPr>
          <w:rFonts w:eastAsia="Times New Roman"/>
          <w:szCs w:val="24"/>
        </w:rPr>
        <w:separator/>
      </w:r>
    </w:p>
  </w:footnote>
  <w:footnote w:type="continuationSeparator" w:id="0">
    <w:p w:rsidR="003679C0" w:rsidRDefault="003679C0">
      <w:pPr>
        <w:rPr>
          <w:rFonts w:eastAsia="Times New Roman"/>
          <w:szCs w:val="24"/>
        </w:rPr>
      </w:pPr>
      <w:r>
        <w:rPr>
          <w:rFonts w:eastAsia="Times New Roman"/>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3226F0">
    <w:pPr>
      <w:pStyle w:val="Header"/>
      <w:tabs>
        <w:tab w:val="clear" w:pos="4536"/>
      </w:tabs>
      <w:spacing w:after="720"/>
      <w:ind w:left="-357"/>
    </w:pPr>
    <w:r>
      <w:rPr>
        <w:noProof/>
        <w:snapToGrid/>
        <w:lang w:eastAsia="en-GB"/>
      </w:rPr>
      <w:drawing>
        <wp:inline distT="0" distB="0" distL="0" distR="0" wp14:anchorId="2144EB37" wp14:editId="6C00607D">
          <wp:extent cx="1847850" cy="4381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587" t="10725" b="45151"/>
                  <a:stretch>
                    <a:fillRect/>
                  </a:stretch>
                </pic:blipFill>
                <pic:spPr bwMode="auto">
                  <a:xfrm>
                    <a:off x="0" y="0"/>
                    <a:ext cx="1847850" cy="4381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30A" w:rsidRDefault="004A40D0" w:rsidP="00FF3E76">
    <w:pPr>
      <w:pStyle w:val="Header"/>
      <w:tabs>
        <w:tab w:val="clear" w:pos="4536"/>
      </w:tabs>
      <w:spacing w:after="720"/>
      <w:ind w:left="-357"/>
    </w:pPr>
    <w:r>
      <w:rPr>
        <w:noProof/>
        <w:snapToGrid/>
        <w:lang w:eastAsia="en-GB"/>
      </w:rPr>
      <w:drawing>
        <wp:anchor distT="0" distB="0" distL="114300" distR="114300" simplePos="0" relativeHeight="251657216" behindDoc="0" locked="0" layoutInCell="1" allowOverlap="1" wp14:anchorId="65828E7F" wp14:editId="5CA19E56">
          <wp:simplePos x="0" y="0"/>
          <wp:positionH relativeFrom="column">
            <wp:posOffset>-910590</wp:posOffset>
          </wp:positionH>
          <wp:positionV relativeFrom="paragraph">
            <wp:posOffset>605155</wp:posOffset>
          </wp:positionV>
          <wp:extent cx="7573645" cy="262890"/>
          <wp:effectExtent l="19050" t="0" r="8255" b="0"/>
          <wp:wrapNone/>
          <wp:docPr id="4" name="Picture 4"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
                  <pic:cNvPicPr>
                    <a:picLocks noChangeAspect="1" noChangeArrowheads="1"/>
                  </pic:cNvPicPr>
                </pic:nvPicPr>
                <pic:blipFill>
                  <a:blip r:embed="rId1"/>
                  <a:srcRect/>
                  <a:stretch>
                    <a:fillRect/>
                  </a:stretch>
                </pic:blipFill>
                <pic:spPr bwMode="auto">
                  <a:xfrm>
                    <a:off x="0" y="0"/>
                    <a:ext cx="7573645" cy="262890"/>
                  </a:xfrm>
                  <a:prstGeom prst="rect">
                    <a:avLst/>
                  </a:prstGeom>
                  <a:noFill/>
                  <a:ln w="9525">
                    <a:noFill/>
                    <a:miter lim="800000"/>
                    <a:headEnd/>
                    <a:tailEnd/>
                  </a:ln>
                </pic:spPr>
              </pic:pic>
            </a:graphicData>
          </a:graphic>
        </wp:anchor>
      </w:drawing>
    </w:r>
    <w:r>
      <w:rPr>
        <w:noProof/>
        <w:snapToGrid/>
        <w:lang w:eastAsia="en-GB"/>
      </w:rPr>
      <w:drawing>
        <wp:anchor distT="0" distB="0" distL="114300" distR="114300" simplePos="0" relativeHeight="251658240" behindDoc="0" locked="0" layoutInCell="1" allowOverlap="1" wp14:anchorId="3F444147" wp14:editId="38891A2F">
          <wp:simplePos x="0" y="0"/>
          <wp:positionH relativeFrom="column">
            <wp:posOffset>-381000</wp:posOffset>
          </wp:positionH>
          <wp:positionV relativeFrom="paragraph">
            <wp:posOffset>-180975</wp:posOffset>
          </wp:positionV>
          <wp:extent cx="2233930" cy="897255"/>
          <wp:effectExtent l="19050" t="0" r="0" b="0"/>
          <wp:wrapNone/>
          <wp:docPr id="5" name="Picture 5" descr="sm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mblogo"/>
                  <pic:cNvPicPr>
                    <a:picLocks noChangeAspect="1" noChangeArrowheads="1"/>
                  </pic:cNvPicPr>
                </pic:nvPicPr>
                <pic:blipFill>
                  <a:blip r:embed="rId2"/>
                  <a:srcRect/>
                  <a:stretch>
                    <a:fillRect/>
                  </a:stretch>
                </pic:blipFill>
                <pic:spPr bwMode="auto">
                  <a:xfrm>
                    <a:off x="0" y="0"/>
                    <a:ext cx="2233930" cy="897255"/>
                  </a:xfrm>
                  <a:prstGeom prst="rect">
                    <a:avLst/>
                  </a:prstGeom>
                  <a:noFill/>
                  <a:ln w="9525">
                    <a:noFill/>
                    <a:miter lim="800000"/>
                    <a:headEnd/>
                    <a:tailEnd/>
                  </a:ln>
                </pic:spPr>
              </pic:pic>
            </a:graphicData>
          </a:graphic>
        </wp:anchor>
      </w:drawing>
    </w:r>
  </w:p>
  <w:p w:rsidR="00F5130A" w:rsidRDefault="00F5130A" w:rsidP="00FF3E76">
    <w:pPr>
      <w:pStyle w:val="Header"/>
      <w:tabs>
        <w:tab w:val="clear" w:pos="4536"/>
      </w:tabs>
      <w:spacing w:after="720"/>
      <w:ind w:left="-3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045C"/>
    <w:multiLevelType w:val="hybridMultilevel"/>
    <w:tmpl w:val="D04E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6A294D"/>
    <w:multiLevelType w:val="hybridMultilevel"/>
    <w:tmpl w:val="47107E5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85C6FF2"/>
    <w:multiLevelType w:val="hybridMultilevel"/>
    <w:tmpl w:val="E2488DDE"/>
    <w:lvl w:ilvl="0" w:tplc="E2F68F14">
      <w:start w:val="1"/>
      <w:numFmt w:val="decimal"/>
      <w:lvlText w:val="%1."/>
      <w:lvlJc w:val="left"/>
      <w:pPr>
        <w:tabs>
          <w:tab w:val="num" w:pos="720"/>
        </w:tabs>
        <w:ind w:left="720" w:hanging="360"/>
      </w:pPr>
      <w:rPr>
        <w:rFonts w:cs="Times New Roman"/>
      </w:rPr>
    </w:lvl>
    <w:lvl w:ilvl="1" w:tplc="602AA63A">
      <w:start w:val="1"/>
      <w:numFmt w:val="decimal"/>
      <w:lvlText w:val="%2."/>
      <w:lvlJc w:val="left"/>
      <w:pPr>
        <w:tabs>
          <w:tab w:val="num" w:pos="1440"/>
        </w:tabs>
        <w:ind w:left="1440" w:hanging="360"/>
      </w:pPr>
      <w:rPr>
        <w:rFonts w:cs="Times New Roman"/>
      </w:rPr>
    </w:lvl>
    <w:lvl w:ilvl="2" w:tplc="82462F18" w:tentative="1">
      <w:start w:val="1"/>
      <w:numFmt w:val="decimal"/>
      <w:lvlText w:val="%3."/>
      <w:lvlJc w:val="left"/>
      <w:pPr>
        <w:tabs>
          <w:tab w:val="num" w:pos="2160"/>
        </w:tabs>
        <w:ind w:left="2160" w:hanging="360"/>
      </w:pPr>
      <w:rPr>
        <w:rFonts w:cs="Times New Roman"/>
      </w:rPr>
    </w:lvl>
    <w:lvl w:ilvl="3" w:tplc="319EE198" w:tentative="1">
      <w:start w:val="1"/>
      <w:numFmt w:val="decimal"/>
      <w:lvlText w:val="%4."/>
      <w:lvlJc w:val="left"/>
      <w:pPr>
        <w:tabs>
          <w:tab w:val="num" w:pos="2880"/>
        </w:tabs>
        <w:ind w:left="2880" w:hanging="360"/>
      </w:pPr>
      <w:rPr>
        <w:rFonts w:cs="Times New Roman"/>
      </w:rPr>
    </w:lvl>
    <w:lvl w:ilvl="4" w:tplc="3C249A08" w:tentative="1">
      <w:start w:val="1"/>
      <w:numFmt w:val="decimal"/>
      <w:lvlText w:val="%5."/>
      <w:lvlJc w:val="left"/>
      <w:pPr>
        <w:tabs>
          <w:tab w:val="num" w:pos="3600"/>
        </w:tabs>
        <w:ind w:left="3600" w:hanging="360"/>
      </w:pPr>
      <w:rPr>
        <w:rFonts w:cs="Times New Roman"/>
      </w:rPr>
    </w:lvl>
    <w:lvl w:ilvl="5" w:tplc="9C98137C" w:tentative="1">
      <w:start w:val="1"/>
      <w:numFmt w:val="decimal"/>
      <w:lvlText w:val="%6."/>
      <w:lvlJc w:val="left"/>
      <w:pPr>
        <w:tabs>
          <w:tab w:val="num" w:pos="4320"/>
        </w:tabs>
        <w:ind w:left="4320" w:hanging="360"/>
      </w:pPr>
      <w:rPr>
        <w:rFonts w:cs="Times New Roman"/>
      </w:rPr>
    </w:lvl>
    <w:lvl w:ilvl="6" w:tplc="F4CE0A7C" w:tentative="1">
      <w:start w:val="1"/>
      <w:numFmt w:val="decimal"/>
      <w:lvlText w:val="%7."/>
      <w:lvlJc w:val="left"/>
      <w:pPr>
        <w:tabs>
          <w:tab w:val="num" w:pos="5040"/>
        </w:tabs>
        <w:ind w:left="5040" w:hanging="360"/>
      </w:pPr>
      <w:rPr>
        <w:rFonts w:cs="Times New Roman"/>
      </w:rPr>
    </w:lvl>
    <w:lvl w:ilvl="7" w:tplc="A3B8355E" w:tentative="1">
      <w:start w:val="1"/>
      <w:numFmt w:val="decimal"/>
      <w:lvlText w:val="%8."/>
      <w:lvlJc w:val="left"/>
      <w:pPr>
        <w:tabs>
          <w:tab w:val="num" w:pos="5760"/>
        </w:tabs>
        <w:ind w:left="5760" w:hanging="360"/>
      </w:pPr>
      <w:rPr>
        <w:rFonts w:cs="Times New Roman"/>
      </w:rPr>
    </w:lvl>
    <w:lvl w:ilvl="8" w:tplc="E062CCD8" w:tentative="1">
      <w:start w:val="1"/>
      <w:numFmt w:val="decimal"/>
      <w:lvlText w:val="%9."/>
      <w:lvlJc w:val="left"/>
      <w:pPr>
        <w:tabs>
          <w:tab w:val="num" w:pos="6480"/>
        </w:tabs>
        <w:ind w:left="6480" w:hanging="360"/>
      </w:pPr>
      <w:rPr>
        <w:rFonts w:cs="Times New Roman"/>
      </w:rPr>
    </w:lvl>
  </w:abstractNum>
  <w:abstractNum w:abstractNumId="3">
    <w:nsid w:val="09B21718"/>
    <w:multiLevelType w:val="hybridMultilevel"/>
    <w:tmpl w:val="3E942EE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90806"/>
    <w:multiLevelType w:val="hybridMultilevel"/>
    <w:tmpl w:val="15C69400"/>
    <w:lvl w:ilvl="0" w:tplc="18A84420">
      <w:start w:val="1"/>
      <w:numFmt w:val="bullet"/>
      <w:lvlText w:val=""/>
      <w:lvlJc w:val="left"/>
      <w:pPr>
        <w:tabs>
          <w:tab w:val="num" w:pos="360"/>
        </w:tabs>
        <w:ind w:left="360" w:hanging="76"/>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5">
    <w:nsid w:val="0D646FC2"/>
    <w:multiLevelType w:val="hybridMultilevel"/>
    <w:tmpl w:val="8AEAA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AE0B19"/>
    <w:multiLevelType w:val="hybridMultilevel"/>
    <w:tmpl w:val="D4B4B4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0F795261"/>
    <w:multiLevelType w:val="hybridMultilevel"/>
    <w:tmpl w:val="4EE8B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50298"/>
    <w:multiLevelType w:val="hybridMultilevel"/>
    <w:tmpl w:val="5EC2C08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50F17E2"/>
    <w:multiLevelType w:val="hybridMultilevel"/>
    <w:tmpl w:val="B9381E1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5F070A"/>
    <w:multiLevelType w:val="hybridMultilevel"/>
    <w:tmpl w:val="5854134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ACE7877"/>
    <w:multiLevelType w:val="hybridMultilevel"/>
    <w:tmpl w:val="5712B73E"/>
    <w:lvl w:ilvl="0" w:tplc="A200560E">
      <w:start w:val="1"/>
      <w:numFmt w:val="bullet"/>
      <w:suff w:val="space"/>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DE08BC"/>
    <w:multiLevelType w:val="hybridMultilevel"/>
    <w:tmpl w:val="9A72A18E"/>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076EA8"/>
    <w:multiLevelType w:val="hybridMultilevel"/>
    <w:tmpl w:val="EBA81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B17440"/>
    <w:multiLevelType w:val="hybridMultilevel"/>
    <w:tmpl w:val="F83A5FE6"/>
    <w:lvl w:ilvl="0" w:tplc="08090001">
      <w:start w:val="1"/>
      <w:numFmt w:val="bullet"/>
      <w:lvlText w:val=""/>
      <w:lvlJc w:val="left"/>
      <w:pPr>
        <w:ind w:left="720" w:hanging="360"/>
      </w:pPr>
      <w:rPr>
        <w:rFonts w:ascii="Symbol" w:hAnsi="Symbol" w:hint="default"/>
      </w:rPr>
    </w:lvl>
    <w:lvl w:ilvl="1" w:tplc="916EC98C">
      <w:numFmt w:val="bullet"/>
      <w:lvlText w:val="-"/>
      <w:lvlJc w:val="left"/>
      <w:pPr>
        <w:tabs>
          <w:tab w:val="num" w:pos="1440"/>
        </w:tabs>
        <w:ind w:left="1440" w:hanging="360"/>
      </w:pPr>
      <w:rPr>
        <w:rFonts w:ascii="Verdana" w:eastAsia="MS Mincho" w:hAnsi="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F84A54"/>
    <w:multiLevelType w:val="hybridMultilevel"/>
    <w:tmpl w:val="82EC21A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C75694"/>
    <w:multiLevelType w:val="hybridMultilevel"/>
    <w:tmpl w:val="46162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1F7351"/>
    <w:multiLevelType w:val="hybridMultilevel"/>
    <w:tmpl w:val="BDAC07B2"/>
    <w:lvl w:ilvl="0" w:tplc="8FE6E61E">
      <w:start w:val="1"/>
      <w:numFmt w:val="bullet"/>
      <w:lvlText w:val="-"/>
      <w:lvlJc w:val="left"/>
      <w:pPr>
        <w:tabs>
          <w:tab w:val="num" w:pos="540"/>
        </w:tabs>
        <w:ind w:left="540" w:hanging="360"/>
      </w:pPr>
      <w:rPr>
        <w:rFonts w:ascii="Times New Roman" w:eastAsia="MS PGothic" w:hAnsi="Times New Roman"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8">
    <w:nsid w:val="36E24A9A"/>
    <w:multiLevelType w:val="hybridMultilevel"/>
    <w:tmpl w:val="1A266590"/>
    <w:lvl w:ilvl="0" w:tplc="C4AC8808">
      <w:numFmt w:val="bullet"/>
      <w:lvlText w:val=""/>
      <w:lvlJc w:val="left"/>
      <w:pPr>
        <w:ind w:left="644" w:hanging="360"/>
      </w:pPr>
      <w:rPr>
        <w:rFonts w:ascii="Symbol" w:eastAsia="MS Mincho" w:hAnsi="Symbol" w:cs="Times New Roman" w:hint="default"/>
        <w:sz w:val="36"/>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9">
    <w:nsid w:val="3BAF6032"/>
    <w:multiLevelType w:val="hybridMultilevel"/>
    <w:tmpl w:val="7826BD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431CB2"/>
    <w:multiLevelType w:val="hybridMultilevel"/>
    <w:tmpl w:val="E6E8CFCA"/>
    <w:lvl w:ilvl="0" w:tplc="06A2E704">
      <w:start w:val="1"/>
      <w:numFmt w:val="bullet"/>
      <w:lvlText w:val=""/>
      <w:lvlJc w:val="left"/>
      <w:pPr>
        <w:ind w:left="720" w:hanging="360"/>
      </w:pPr>
      <w:rPr>
        <w:rFonts w:ascii="Symbol" w:hAnsi="Symbol" w:hint="default"/>
        <w:lang w:val="nl-N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113F6D"/>
    <w:multiLevelType w:val="hybridMultilevel"/>
    <w:tmpl w:val="10E205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4C587E46"/>
    <w:multiLevelType w:val="hybridMultilevel"/>
    <w:tmpl w:val="13643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891382"/>
    <w:multiLevelType w:val="hybridMultilevel"/>
    <w:tmpl w:val="0B38A21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2F54FD2"/>
    <w:multiLevelType w:val="hybridMultilevel"/>
    <w:tmpl w:val="F368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A32DF"/>
    <w:multiLevelType w:val="multilevel"/>
    <w:tmpl w:val="8B023F30"/>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800" w:hanging="180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520" w:hanging="2520"/>
      </w:pPr>
    </w:lvl>
  </w:abstractNum>
  <w:abstractNum w:abstractNumId="26">
    <w:nsid w:val="5B330B46"/>
    <w:multiLevelType w:val="hybridMultilevel"/>
    <w:tmpl w:val="79181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CA459D1"/>
    <w:multiLevelType w:val="hybridMultilevel"/>
    <w:tmpl w:val="F814B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5C1E69"/>
    <w:multiLevelType w:val="hybridMultilevel"/>
    <w:tmpl w:val="9C28251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606F4E75"/>
    <w:multiLevelType w:val="hybridMultilevel"/>
    <w:tmpl w:val="2BD62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B8347D5"/>
    <w:multiLevelType w:val="hybridMultilevel"/>
    <w:tmpl w:val="E392E25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FE50327"/>
    <w:multiLevelType w:val="hybridMultilevel"/>
    <w:tmpl w:val="F328F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1E0682A"/>
    <w:multiLevelType w:val="hybridMultilevel"/>
    <w:tmpl w:val="AC18AD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4C80009"/>
    <w:multiLevelType w:val="hybridMultilevel"/>
    <w:tmpl w:val="2F646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63E7324"/>
    <w:multiLevelType w:val="hybridMultilevel"/>
    <w:tmpl w:val="EE24984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34"/>
  </w:num>
  <w:num w:numId="2">
    <w:abstractNumId w:val="22"/>
  </w:num>
  <w:num w:numId="3">
    <w:abstractNumId w:val="19"/>
  </w:num>
  <w:num w:numId="4">
    <w:abstractNumId w:val="16"/>
  </w:num>
  <w:num w:numId="5">
    <w:abstractNumId w:val="29"/>
  </w:num>
  <w:num w:numId="6">
    <w:abstractNumId w:val="17"/>
  </w:num>
  <w:num w:numId="7">
    <w:abstractNumId w:val="33"/>
  </w:num>
  <w:num w:numId="8">
    <w:abstractNumId w:val="3"/>
  </w:num>
  <w:num w:numId="9">
    <w:abstractNumId w:val="8"/>
  </w:num>
  <w:num w:numId="10">
    <w:abstractNumId w:val="30"/>
  </w:num>
  <w:num w:numId="11">
    <w:abstractNumId w:val="32"/>
  </w:num>
  <w:num w:numId="12">
    <w:abstractNumId w:val="1"/>
  </w:num>
  <w:num w:numId="13">
    <w:abstractNumId w:val="12"/>
  </w:num>
  <w:num w:numId="14">
    <w:abstractNumId w:val="15"/>
  </w:num>
  <w:num w:numId="15">
    <w:abstractNumId w:val="13"/>
  </w:num>
  <w:num w:numId="16">
    <w:abstractNumId w:val="2"/>
  </w:num>
  <w:num w:numId="17">
    <w:abstractNumId w:val="14"/>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5"/>
  </w:num>
  <w:num w:numId="21">
    <w:abstractNumId w:val="18"/>
  </w:num>
  <w:num w:numId="22">
    <w:abstractNumId w:val="31"/>
  </w:num>
  <w:num w:numId="23">
    <w:abstractNumId w:val="10"/>
  </w:num>
  <w:num w:numId="24">
    <w:abstractNumId w:val="27"/>
  </w:num>
  <w:num w:numId="25">
    <w:abstractNumId w:val="11"/>
  </w:num>
  <w:num w:numId="26">
    <w:abstractNumId w:val="21"/>
  </w:num>
  <w:num w:numId="27">
    <w:abstractNumId w:val="20"/>
  </w:num>
  <w:num w:numId="28">
    <w:abstractNumId w:val="0"/>
  </w:num>
  <w:num w:numId="29">
    <w:abstractNumId w:val="28"/>
  </w:num>
  <w:num w:numId="30">
    <w:abstractNumId w:val="7"/>
  </w:num>
  <w:num w:numId="31">
    <w:abstractNumId w:val="6"/>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3"/>
  </w:num>
  <w:num w:numId="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73"/>
    <w:rsid w:val="00007D0A"/>
    <w:rsid w:val="00012E64"/>
    <w:rsid w:val="000135B4"/>
    <w:rsid w:val="00013EC7"/>
    <w:rsid w:val="0001507E"/>
    <w:rsid w:val="00015DC8"/>
    <w:rsid w:val="000236EB"/>
    <w:rsid w:val="00025631"/>
    <w:rsid w:val="00025E60"/>
    <w:rsid w:val="0003019B"/>
    <w:rsid w:val="00032070"/>
    <w:rsid w:val="00042B7B"/>
    <w:rsid w:val="00044831"/>
    <w:rsid w:val="00044B08"/>
    <w:rsid w:val="00051D14"/>
    <w:rsid w:val="00055917"/>
    <w:rsid w:val="000617C5"/>
    <w:rsid w:val="00061F0E"/>
    <w:rsid w:val="00081979"/>
    <w:rsid w:val="000854B5"/>
    <w:rsid w:val="0009377E"/>
    <w:rsid w:val="0009573A"/>
    <w:rsid w:val="000A2FD1"/>
    <w:rsid w:val="000A4211"/>
    <w:rsid w:val="000A5F4D"/>
    <w:rsid w:val="000A78F7"/>
    <w:rsid w:val="000B3F3D"/>
    <w:rsid w:val="000B559F"/>
    <w:rsid w:val="000B5B60"/>
    <w:rsid w:val="000B5EE6"/>
    <w:rsid w:val="000B78C7"/>
    <w:rsid w:val="000B7E9F"/>
    <w:rsid w:val="000C123B"/>
    <w:rsid w:val="000C22B7"/>
    <w:rsid w:val="000C4D56"/>
    <w:rsid w:val="000C7752"/>
    <w:rsid w:val="000D346F"/>
    <w:rsid w:val="000D4D95"/>
    <w:rsid w:val="000D514C"/>
    <w:rsid w:val="000E1BF1"/>
    <w:rsid w:val="000E2833"/>
    <w:rsid w:val="000E3753"/>
    <w:rsid w:val="000E4DB8"/>
    <w:rsid w:val="000F266B"/>
    <w:rsid w:val="000F608E"/>
    <w:rsid w:val="000F7FC1"/>
    <w:rsid w:val="00100A69"/>
    <w:rsid w:val="00101FC1"/>
    <w:rsid w:val="00106F9C"/>
    <w:rsid w:val="001074E7"/>
    <w:rsid w:val="00112EC7"/>
    <w:rsid w:val="0012001D"/>
    <w:rsid w:val="00125BE2"/>
    <w:rsid w:val="00127A63"/>
    <w:rsid w:val="00136F9B"/>
    <w:rsid w:val="001426B6"/>
    <w:rsid w:val="00143233"/>
    <w:rsid w:val="00144E7B"/>
    <w:rsid w:val="00151E8C"/>
    <w:rsid w:val="00152E4D"/>
    <w:rsid w:val="00160547"/>
    <w:rsid w:val="00161D0C"/>
    <w:rsid w:val="00162D10"/>
    <w:rsid w:val="00163FCC"/>
    <w:rsid w:val="00165D7C"/>
    <w:rsid w:val="00166770"/>
    <w:rsid w:val="00177DE6"/>
    <w:rsid w:val="00177EA5"/>
    <w:rsid w:val="00181EA1"/>
    <w:rsid w:val="00183D22"/>
    <w:rsid w:val="00184DA5"/>
    <w:rsid w:val="00186A92"/>
    <w:rsid w:val="00186DAD"/>
    <w:rsid w:val="00190C83"/>
    <w:rsid w:val="00191715"/>
    <w:rsid w:val="00191DED"/>
    <w:rsid w:val="0019203C"/>
    <w:rsid w:val="001976CE"/>
    <w:rsid w:val="00197BEB"/>
    <w:rsid w:val="001A24EA"/>
    <w:rsid w:val="001B00DE"/>
    <w:rsid w:val="001B02E6"/>
    <w:rsid w:val="001B3DF8"/>
    <w:rsid w:val="001B3EAD"/>
    <w:rsid w:val="001B604E"/>
    <w:rsid w:val="001B6841"/>
    <w:rsid w:val="001B69C6"/>
    <w:rsid w:val="001B7B46"/>
    <w:rsid w:val="001C1059"/>
    <w:rsid w:val="001C1502"/>
    <w:rsid w:val="001C1B6D"/>
    <w:rsid w:val="001C59CA"/>
    <w:rsid w:val="001D11EB"/>
    <w:rsid w:val="001D1CDD"/>
    <w:rsid w:val="001D27A6"/>
    <w:rsid w:val="001D5D5A"/>
    <w:rsid w:val="001D6D2C"/>
    <w:rsid w:val="001E0329"/>
    <w:rsid w:val="001E2664"/>
    <w:rsid w:val="001E3C25"/>
    <w:rsid w:val="001E41AF"/>
    <w:rsid w:val="001E4A44"/>
    <w:rsid w:val="001F1ACB"/>
    <w:rsid w:val="001F37C6"/>
    <w:rsid w:val="001F4435"/>
    <w:rsid w:val="00200689"/>
    <w:rsid w:val="00202D89"/>
    <w:rsid w:val="0020411E"/>
    <w:rsid w:val="00210C7D"/>
    <w:rsid w:val="002157F3"/>
    <w:rsid w:val="00216FF2"/>
    <w:rsid w:val="002175BA"/>
    <w:rsid w:val="00220611"/>
    <w:rsid w:val="00227924"/>
    <w:rsid w:val="00227B9C"/>
    <w:rsid w:val="00227D3B"/>
    <w:rsid w:val="002369FC"/>
    <w:rsid w:val="00237713"/>
    <w:rsid w:val="002414DD"/>
    <w:rsid w:val="00242197"/>
    <w:rsid w:val="00247E3B"/>
    <w:rsid w:val="002507B5"/>
    <w:rsid w:val="002535D5"/>
    <w:rsid w:val="002546D8"/>
    <w:rsid w:val="00263AEB"/>
    <w:rsid w:val="00270527"/>
    <w:rsid w:val="002744D5"/>
    <w:rsid w:val="00274545"/>
    <w:rsid w:val="00280392"/>
    <w:rsid w:val="002831E9"/>
    <w:rsid w:val="00287657"/>
    <w:rsid w:val="00292C75"/>
    <w:rsid w:val="00294381"/>
    <w:rsid w:val="0029464C"/>
    <w:rsid w:val="002A2DA4"/>
    <w:rsid w:val="002A56C5"/>
    <w:rsid w:val="002A5F07"/>
    <w:rsid w:val="002A60C5"/>
    <w:rsid w:val="002B1663"/>
    <w:rsid w:val="002B6002"/>
    <w:rsid w:val="002C41DF"/>
    <w:rsid w:val="002C7F70"/>
    <w:rsid w:val="002D0D07"/>
    <w:rsid w:val="002D2BE8"/>
    <w:rsid w:val="002D4A2A"/>
    <w:rsid w:val="002D650F"/>
    <w:rsid w:val="002D796D"/>
    <w:rsid w:val="002E2D0D"/>
    <w:rsid w:val="002E2F04"/>
    <w:rsid w:val="002F0DAA"/>
    <w:rsid w:val="002F2510"/>
    <w:rsid w:val="002F2EE9"/>
    <w:rsid w:val="003004EA"/>
    <w:rsid w:val="00302AD1"/>
    <w:rsid w:val="00310A26"/>
    <w:rsid w:val="00313F97"/>
    <w:rsid w:val="00317D76"/>
    <w:rsid w:val="0032093A"/>
    <w:rsid w:val="00320B30"/>
    <w:rsid w:val="003226F0"/>
    <w:rsid w:val="00323906"/>
    <w:rsid w:val="003306AE"/>
    <w:rsid w:val="003307E4"/>
    <w:rsid w:val="00334456"/>
    <w:rsid w:val="00335858"/>
    <w:rsid w:val="003458A7"/>
    <w:rsid w:val="00346AE2"/>
    <w:rsid w:val="003522D1"/>
    <w:rsid w:val="00353BB8"/>
    <w:rsid w:val="00354F01"/>
    <w:rsid w:val="003551F1"/>
    <w:rsid w:val="003602C0"/>
    <w:rsid w:val="00360DD6"/>
    <w:rsid w:val="0036241F"/>
    <w:rsid w:val="00366797"/>
    <w:rsid w:val="003679C0"/>
    <w:rsid w:val="00376D09"/>
    <w:rsid w:val="00376EF1"/>
    <w:rsid w:val="00377605"/>
    <w:rsid w:val="00377D51"/>
    <w:rsid w:val="003931AE"/>
    <w:rsid w:val="003979D5"/>
    <w:rsid w:val="003A030A"/>
    <w:rsid w:val="003A0862"/>
    <w:rsid w:val="003A2B27"/>
    <w:rsid w:val="003A3760"/>
    <w:rsid w:val="003A3E61"/>
    <w:rsid w:val="003A5760"/>
    <w:rsid w:val="003A72DD"/>
    <w:rsid w:val="003B0500"/>
    <w:rsid w:val="003B3653"/>
    <w:rsid w:val="003B3C24"/>
    <w:rsid w:val="003C1E03"/>
    <w:rsid w:val="003C2B73"/>
    <w:rsid w:val="003C36C8"/>
    <w:rsid w:val="003C4C4E"/>
    <w:rsid w:val="003D3B47"/>
    <w:rsid w:val="003D4771"/>
    <w:rsid w:val="003E12EC"/>
    <w:rsid w:val="003E2BFD"/>
    <w:rsid w:val="003E6054"/>
    <w:rsid w:val="003F0F9F"/>
    <w:rsid w:val="00401D61"/>
    <w:rsid w:val="00401FFF"/>
    <w:rsid w:val="0040671F"/>
    <w:rsid w:val="00412B39"/>
    <w:rsid w:val="00413510"/>
    <w:rsid w:val="00413902"/>
    <w:rsid w:val="00413C87"/>
    <w:rsid w:val="00413F45"/>
    <w:rsid w:val="00416284"/>
    <w:rsid w:val="00416B76"/>
    <w:rsid w:val="0042246B"/>
    <w:rsid w:val="00422787"/>
    <w:rsid w:val="00423E62"/>
    <w:rsid w:val="00424076"/>
    <w:rsid w:val="00424E10"/>
    <w:rsid w:val="00425C5C"/>
    <w:rsid w:val="004309B4"/>
    <w:rsid w:val="0043221A"/>
    <w:rsid w:val="00433204"/>
    <w:rsid w:val="00433A66"/>
    <w:rsid w:val="004357ED"/>
    <w:rsid w:val="00441E39"/>
    <w:rsid w:val="00444FA2"/>
    <w:rsid w:val="00445DEE"/>
    <w:rsid w:val="0044697C"/>
    <w:rsid w:val="00447C3B"/>
    <w:rsid w:val="004502A8"/>
    <w:rsid w:val="00453287"/>
    <w:rsid w:val="0045670A"/>
    <w:rsid w:val="00460A70"/>
    <w:rsid w:val="0047047B"/>
    <w:rsid w:val="004708EF"/>
    <w:rsid w:val="004721FB"/>
    <w:rsid w:val="00473E9B"/>
    <w:rsid w:val="00473EA5"/>
    <w:rsid w:val="004757A2"/>
    <w:rsid w:val="00483A37"/>
    <w:rsid w:val="00483AF7"/>
    <w:rsid w:val="00487EA6"/>
    <w:rsid w:val="004901B2"/>
    <w:rsid w:val="0049070A"/>
    <w:rsid w:val="00492D95"/>
    <w:rsid w:val="0049342F"/>
    <w:rsid w:val="00496A2E"/>
    <w:rsid w:val="004A40D0"/>
    <w:rsid w:val="004B0CF4"/>
    <w:rsid w:val="004B23F7"/>
    <w:rsid w:val="004B24CE"/>
    <w:rsid w:val="004B280D"/>
    <w:rsid w:val="004B2945"/>
    <w:rsid w:val="004B4DD1"/>
    <w:rsid w:val="004B61E4"/>
    <w:rsid w:val="004B70EE"/>
    <w:rsid w:val="004B7B8C"/>
    <w:rsid w:val="004C0CAA"/>
    <w:rsid w:val="004D34A6"/>
    <w:rsid w:val="004D6F5C"/>
    <w:rsid w:val="004E11C6"/>
    <w:rsid w:val="004E16BC"/>
    <w:rsid w:val="004E3115"/>
    <w:rsid w:val="004E38CF"/>
    <w:rsid w:val="004E3B73"/>
    <w:rsid w:val="004E3DD0"/>
    <w:rsid w:val="004E48B0"/>
    <w:rsid w:val="004F0249"/>
    <w:rsid w:val="004F77E2"/>
    <w:rsid w:val="005007EE"/>
    <w:rsid w:val="00502B7E"/>
    <w:rsid w:val="005061FB"/>
    <w:rsid w:val="0050680E"/>
    <w:rsid w:val="0051366D"/>
    <w:rsid w:val="005152F3"/>
    <w:rsid w:val="00517AC6"/>
    <w:rsid w:val="00524033"/>
    <w:rsid w:val="00526A82"/>
    <w:rsid w:val="00531861"/>
    <w:rsid w:val="0053589D"/>
    <w:rsid w:val="005448D3"/>
    <w:rsid w:val="005529FE"/>
    <w:rsid w:val="0055427F"/>
    <w:rsid w:val="00560BFC"/>
    <w:rsid w:val="00561F6A"/>
    <w:rsid w:val="00562D60"/>
    <w:rsid w:val="00563AA7"/>
    <w:rsid w:val="00564CE9"/>
    <w:rsid w:val="00567D45"/>
    <w:rsid w:val="0058015B"/>
    <w:rsid w:val="0058159E"/>
    <w:rsid w:val="0059038F"/>
    <w:rsid w:val="005957FF"/>
    <w:rsid w:val="005A136C"/>
    <w:rsid w:val="005A2450"/>
    <w:rsid w:val="005A5B13"/>
    <w:rsid w:val="005A6E38"/>
    <w:rsid w:val="005A754C"/>
    <w:rsid w:val="005B16B0"/>
    <w:rsid w:val="005B6066"/>
    <w:rsid w:val="005C2136"/>
    <w:rsid w:val="005C229A"/>
    <w:rsid w:val="005C22EE"/>
    <w:rsid w:val="005C2984"/>
    <w:rsid w:val="005C38EE"/>
    <w:rsid w:val="005C44D7"/>
    <w:rsid w:val="005C62E2"/>
    <w:rsid w:val="005C7873"/>
    <w:rsid w:val="005D1463"/>
    <w:rsid w:val="005D6C31"/>
    <w:rsid w:val="005E6B7B"/>
    <w:rsid w:val="005F0F14"/>
    <w:rsid w:val="005F5AD2"/>
    <w:rsid w:val="005F6B53"/>
    <w:rsid w:val="00605E73"/>
    <w:rsid w:val="006118EA"/>
    <w:rsid w:val="0061374F"/>
    <w:rsid w:val="0061376C"/>
    <w:rsid w:val="00613C20"/>
    <w:rsid w:val="00614FEF"/>
    <w:rsid w:val="0061772E"/>
    <w:rsid w:val="006200DE"/>
    <w:rsid w:val="00622CB2"/>
    <w:rsid w:val="00623861"/>
    <w:rsid w:val="00627200"/>
    <w:rsid w:val="00627291"/>
    <w:rsid w:val="00630ED5"/>
    <w:rsid w:val="00632064"/>
    <w:rsid w:val="006322A6"/>
    <w:rsid w:val="00632F42"/>
    <w:rsid w:val="0063405E"/>
    <w:rsid w:val="00641421"/>
    <w:rsid w:val="006434C4"/>
    <w:rsid w:val="00643F78"/>
    <w:rsid w:val="006508DF"/>
    <w:rsid w:val="00650BD1"/>
    <w:rsid w:val="00655CE4"/>
    <w:rsid w:val="00657341"/>
    <w:rsid w:val="00660072"/>
    <w:rsid w:val="00660498"/>
    <w:rsid w:val="00660A12"/>
    <w:rsid w:val="00663700"/>
    <w:rsid w:val="00664E9D"/>
    <w:rsid w:val="00665831"/>
    <w:rsid w:val="00667BE7"/>
    <w:rsid w:val="006755C4"/>
    <w:rsid w:val="006769C8"/>
    <w:rsid w:val="006827E5"/>
    <w:rsid w:val="0068456F"/>
    <w:rsid w:val="00685139"/>
    <w:rsid w:val="00686135"/>
    <w:rsid w:val="006866B3"/>
    <w:rsid w:val="00690018"/>
    <w:rsid w:val="006955C1"/>
    <w:rsid w:val="00695AAF"/>
    <w:rsid w:val="00696486"/>
    <w:rsid w:val="006A54C2"/>
    <w:rsid w:val="006A5B08"/>
    <w:rsid w:val="006A6F2E"/>
    <w:rsid w:val="006B04A5"/>
    <w:rsid w:val="006B07BE"/>
    <w:rsid w:val="006B07D4"/>
    <w:rsid w:val="006B3E5B"/>
    <w:rsid w:val="006B7D59"/>
    <w:rsid w:val="006C2A3B"/>
    <w:rsid w:val="006C33BB"/>
    <w:rsid w:val="006C535C"/>
    <w:rsid w:val="006C65A9"/>
    <w:rsid w:val="006C70F9"/>
    <w:rsid w:val="006D490A"/>
    <w:rsid w:val="006D555C"/>
    <w:rsid w:val="006D66ED"/>
    <w:rsid w:val="006D7EF2"/>
    <w:rsid w:val="006E03BC"/>
    <w:rsid w:val="006E08AC"/>
    <w:rsid w:val="006E0A1F"/>
    <w:rsid w:val="006E45A1"/>
    <w:rsid w:val="006E5E1B"/>
    <w:rsid w:val="006E7243"/>
    <w:rsid w:val="006F6B0C"/>
    <w:rsid w:val="006F7383"/>
    <w:rsid w:val="00705FFC"/>
    <w:rsid w:val="00706225"/>
    <w:rsid w:val="00716461"/>
    <w:rsid w:val="0071749E"/>
    <w:rsid w:val="00717D65"/>
    <w:rsid w:val="007240F7"/>
    <w:rsid w:val="007249AD"/>
    <w:rsid w:val="00724B69"/>
    <w:rsid w:val="0073562A"/>
    <w:rsid w:val="007376A3"/>
    <w:rsid w:val="00740CC0"/>
    <w:rsid w:val="00744CE7"/>
    <w:rsid w:val="00751A9D"/>
    <w:rsid w:val="007529B6"/>
    <w:rsid w:val="00754BAA"/>
    <w:rsid w:val="0076331E"/>
    <w:rsid w:val="00765BE4"/>
    <w:rsid w:val="00765EF2"/>
    <w:rsid w:val="00766696"/>
    <w:rsid w:val="007748E0"/>
    <w:rsid w:val="007759E7"/>
    <w:rsid w:val="00775F18"/>
    <w:rsid w:val="0078195A"/>
    <w:rsid w:val="007827AB"/>
    <w:rsid w:val="00782922"/>
    <w:rsid w:val="00783E87"/>
    <w:rsid w:val="007872F2"/>
    <w:rsid w:val="00790A94"/>
    <w:rsid w:val="00791079"/>
    <w:rsid w:val="00791ACD"/>
    <w:rsid w:val="007921EA"/>
    <w:rsid w:val="00792648"/>
    <w:rsid w:val="007941AD"/>
    <w:rsid w:val="007A61C7"/>
    <w:rsid w:val="007A7191"/>
    <w:rsid w:val="007B4C1D"/>
    <w:rsid w:val="007B4E21"/>
    <w:rsid w:val="007B54D9"/>
    <w:rsid w:val="007C0204"/>
    <w:rsid w:val="007C521F"/>
    <w:rsid w:val="007C6983"/>
    <w:rsid w:val="007D1135"/>
    <w:rsid w:val="007D11AD"/>
    <w:rsid w:val="007D1E14"/>
    <w:rsid w:val="007D4866"/>
    <w:rsid w:val="007D7297"/>
    <w:rsid w:val="007E0C9B"/>
    <w:rsid w:val="007E1517"/>
    <w:rsid w:val="007E289D"/>
    <w:rsid w:val="007F0FD9"/>
    <w:rsid w:val="007F368F"/>
    <w:rsid w:val="007F423E"/>
    <w:rsid w:val="007F4CB5"/>
    <w:rsid w:val="007F60F2"/>
    <w:rsid w:val="00800A43"/>
    <w:rsid w:val="00806CFB"/>
    <w:rsid w:val="00807BBA"/>
    <w:rsid w:val="00811967"/>
    <w:rsid w:val="00811C35"/>
    <w:rsid w:val="00811DDB"/>
    <w:rsid w:val="00814A50"/>
    <w:rsid w:val="00817066"/>
    <w:rsid w:val="00817079"/>
    <w:rsid w:val="008221F6"/>
    <w:rsid w:val="00825479"/>
    <w:rsid w:val="008259B7"/>
    <w:rsid w:val="00826CA4"/>
    <w:rsid w:val="00832260"/>
    <w:rsid w:val="00832526"/>
    <w:rsid w:val="008363EA"/>
    <w:rsid w:val="008365A4"/>
    <w:rsid w:val="00836886"/>
    <w:rsid w:val="00836FB2"/>
    <w:rsid w:val="00842AFF"/>
    <w:rsid w:val="00843697"/>
    <w:rsid w:val="008441A9"/>
    <w:rsid w:val="00845D9C"/>
    <w:rsid w:val="00853442"/>
    <w:rsid w:val="0085375D"/>
    <w:rsid w:val="00854E69"/>
    <w:rsid w:val="00855016"/>
    <w:rsid w:val="00856FCD"/>
    <w:rsid w:val="00863A38"/>
    <w:rsid w:val="008655A8"/>
    <w:rsid w:val="00866C24"/>
    <w:rsid w:val="00867838"/>
    <w:rsid w:val="00872D9E"/>
    <w:rsid w:val="008777E9"/>
    <w:rsid w:val="0088017E"/>
    <w:rsid w:val="008877D8"/>
    <w:rsid w:val="008906A4"/>
    <w:rsid w:val="00893325"/>
    <w:rsid w:val="00895623"/>
    <w:rsid w:val="008A0D2F"/>
    <w:rsid w:val="008A4566"/>
    <w:rsid w:val="008A4A71"/>
    <w:rsid w:val="008A4C5D"/>
    <w:rsid w:val="008A5208"/>
    <w:rsid w:val="008A5932"/>
    <w:rsid w:val="008B6B01"/>
    <w:rsid w:val="008B6F3F"/>
    <w:rsid w:val="008C2735"/>
    <w:rsid w:val="008C3979"/>
    <w:rsid w:val="008C3DBA"/>
    <w:rsid w:val="008C478C"/>
    <w:rsid w:val="008D0B45"/>
    <w:rsid w:val="008D5598"/>
    <w:rsid w:val="008D633C"/>
    <w:rsid w:val="008E45DC"/>
    <w:rsid w:val="008E6CC4"/>
    <w:rsid w:val="0090099E"/>
    <w:rsid w:val="00902946"/>
    <w:rsid w:val="009031AA"/>
    <w:rsid w:val="009050B7"/>
    <w:rsid w:val="009051BB"/>
    <w:rsid w:val="00906867"/>
    <w:rsid w:val="0090754C"/>
    <w:rsid w:val="00907661"/>
    <w:rsid w:val="00911527"/>
    <w:rsid w:val="00914E10"/>
    <w:rsid w:val="0091667F"/>
    <w:rsid w:val="0091699C"/>
    <w:rsid w:val="00920513"/>
    <w:rsid w:val="00923F28"/>
    <w:rsid w:val="0092478C"/>
    <w:rsid w:val="00925EDA"/>
    <w:rsid w:val="00927347"/>
    <w:rsid w:val="0093091E"/>
    <w:rsid w:val="009313E4"/>
    <w:rsid w:val="00932549"/>
    <w:rsid w:val="00933A2A"/>
    <w:rsid w:val="00933B14"/>
    <w:rsid w:val="0093506A"/>
    <w:rsid w:val="00937B75"/>
    <w:rsid w:val="00940CF7"/>
    <w:rsid w:val="00940D52"/>
    <w:rsid w:val="00940DE0"/>
    <w:rsid w:val="00941568"/>
    <w:rsid w:val="00942D5E"/>
    <w:rsid w:val="0094422A"/>
    <w:rsid w:val="009450DB"/>
    <w:rsid w:val="00953720"/>
    <w:rsid w:val="00953F14"/>
    <w:rsid w:val="00961B3D"/>
    <w:rsid w:val="00962D40"/>
    <w:rsid w:val="00964926"/>
    <w:rsid w:val="009705F5"/>
    <w:rsid w:val="00977716"/>
    <w:rsid w:val="00980817"/>
    <w:rsid w:val="00980B6A"/>
    <w:rsid w:val="00982445"/>
    <w:rsid w:val="00983BD3"/>
    <w:rsid w:val="00986C48"/>
    <w:rsid w:val="00986E9A"/>
    <w:rsid w:val="009871D2"/>
    <w:rsid w:val="00996A36"/>
    <w:rsid w:val="009A412D"/>
    <w:rsid w:val="009A449E"/>
    <w:rsid w:val="009A4E33"/>
    <w:rsid w:val="009A6B96"/>
    <w:rsid w:val="009A6FF2"/>
    <w:rsid w:val="009B56B5"/>
    <w:rsid w:val="009C412E"/>
    <w:rsid w:val="009D396F"/>
    <w:rsid w:val="009D518A"/>
    <w:rsid w:val="009D5419"/>
    <w:rsid w:val="009D7A74"/>
    <w:rsid w:val="009E3371"/>
    <w:rsid w:val="009F04A6"/>
    <w:rsid w:val="009F0696"/>
    <w:rsid w:val="009F4242"/>
    <w:rsid w:val="009F428E"/>
    <w:rsid w:val="009F4878"/>
    <w:rsid w:val="009F5FD5"/>
    <w:rsid w:val="009F6ED9"/>
    <w:rsid w:val="00A02216"/>
    <w:rsid w:val="00A053BD"/>
    <w:rsid w:val="00A073FD"/>
    <w:rsid w:val="00A10C7F"/>
    <w:rsid w:val="00A11D1F"/>
    <w:rsid w:val="00A12E1F"/>
    <w:rsid w:val="00A14595"/>
    <w:rsid w:val="00A154D9"/>
    <w:rsid w:val="00A1647B"/>
    <w:rsid w:val="00A16C75"/>
    <w:rsid w:val="00A22071"/>
    <w:rsid w:val="00A26EDE"/>
    <w:rsid w:val="00A27054"/>
    <w:rsid w:val="00A36016"/>
    <w:rsid w:val="00A37D42"/>
    <w:rsid w:val="00A43607"/>
    <w:rsid w:val="00A44073"/>
    <w:rsid w:val="00A47ADD"/>
    <w:rsid w:val="00A5150F"/>
    <w:rsid w:val="00A540CB"/>
    <w:rsid w:val="00A56B7F"/>
    <w:rsid w:val="00A62EC3"/>
    <w:rsid w:val="00A6697D"/>
    <w:rsid w:val="00A704E2"/>
    <w:rsid w:val="00A74F14"/>
    <w:rsid w:val="00A754D1"/>
    <w:rsid w:val="00A80D76"/>
    <w:rsid w:val="00A825D6"/>
    <w:rsid w:val="00A9372E"/>
    <w:rsid w:val="00A93FF1"/>
    <w:rsid w:val="00A954E2"/>
    <w:rsid w:val="00A95C93"/>
    <w:rsid w:val="00A96EC8"/>
    <w:rsid w:val="00AA121C"/>
    <w:rsid w:val="00AA7357"/>
    <w:rsid w:val="00AB1145"/>
    <w:rsid w:val="00AB499B"/>
    <w:rsid w:val="00AB4BD7"/>
    <w:rsid w:val="00AB4BDC"/>
    <w:rsid w:val="00AB62CF"/>
    <w:rsid w:val="00AB7E63"/>
    <w:rsid w:val="00AC2D8B"/>
    <w:rsid w:val="00AC51C2"/>
    <w:rsid w:val="00AC6069"/>
    <w:rsid w:val="00AC69EF"/>
    <w:rsid w:val="00AD384E"/>
    <w:rsid w:val="00AD4F06"/>
    <w:rsid w:val="00AE062E"/>
    <w:rsid w:val="00AE361B"/>
    <w:rsid w:val="00AF1146"/>
    <w:rsid w:val="00AF193C"/>
    <w:rsid w:val="00AF6D4F"/>
    <w:rsid w:val="00AF7A57"/>
    <w:rsid w:val="00B024EE"/>
    <w:rsid w:val="00B049D2"/>
    <w:rsid w:val="00B06587"/>
    <w:rsid w:val="00B10E26"/>
    <w:rsid w:val="00B15C33"/>
    <w:rsid w:val="00B15F4E"/>
    <w:rsid w:val="00B20275"/>
    <w:rsid w:val="00B21EBB"/>
    <w:rsid w:val="00B235BF"/>
    <w:rsid w:val="00B26E9B"/>
    <w:rsid w:val="00B30DC6"/>
    <w:rsid w:val="00B30E58"/>
    <w:rsid w:val="00B32267"/>
    <w:rsid w:val="00B34DBE"/>
    <w:rsid w:val="00B35D20"/>
    <w:rsid w:val="00B37E4F"/>
    <w:rsid w:val="00B40324"/>
    <w:rsid w:val="00B42E86"/>
    <w:rsid w:val="00B43FFB"/>
    <w:rsid w:val="00B46147"/>
    <w:rsid w:val="00B47C25"/>
    <w:rsid w:val="00B5217E"/>
    <w:rsid w:val="00B52677"/>
    <w:rsid w:val="00B52906"/>
    <w:rsid w:val="00B53E02"/>
    <w:rsid w:val="00B54270"/>
    <w:rsid w:val="00B54340"/>
    <w:rsid w:val="00B54E25"/>
    <w:rsid w:val="00B55DAB"/>
    <w:rsid w:val="00B5612F"/>
    <w:rsid w:val="00B604BF"/>
    <w:rsid w:val="00B67220"/>
    <w:rsid w:val="00B70859"/>
    <w:rsid w:val="00B70E9C"/>
    <w:rsid w:val="00B70FAA"/>
    <w:rsid w:val="00B726B8"/>
    <w:rsid w:val="00B7473E"/>
    <w:rsid w:val="00B76E83"/>
    <w:rsid w:val="00B804F5"/>
    <w:rsid w:val="00B8122C"/>
    <w:rsid w:val="00B823F8"/>
    <w:rsid w:val="00B85173"/>
    <w:rsid w:val="00B87563"/>
    <w:rsid w:val="00B90471"/>
    <w:rsid w:val="00B9266B"/>
    <w:rsid w:val="00B94662"/>
    <w:rsid w:val="00BB115E"/>
    <w:rsid w:val="00BC11B0"/>
    <w:rsid w:val="00BC5D3C"/>
    <w:rsid w:val="00BC7C5C"/>
    <w:rsid w:val="00BD12FE"/>
    <w:rsid w:val="00BD4407"/>
    <w:rsid w:val="00BD5893"/>
    <w:rsid w:val="00BE3879"/>
    <w:rsid w:val="00BE4A65"/>
    <w:rsid w:val="00BE7EFC"/>
    <w:rsid w:val="00BF008A"/>
    <w:rsid w:val="00BF1B78"/>
    <w:rsid w:val="00BF2E5F"/>
    <w:rsid w:val="00BF4260"/>
    <w:rsid w:val="00BF533D"/>
    <w:rsid w:val="00BF6F8F"/>
    <w:rsid w:val="00BF70F1"/>
    <w:rsid w:val="00C00247"/>
    <w:rsid w:val="00C078EB"/>
    <w:rsid w:val="00C1034D"/>
    <w:rsid w:val="00C13DDE"/>
    <w:rsid w:val="00C1401A"/>
    <w:rsid w:val="00C15AC5"/>
    <w:rsid w:val="00C205E3"/>
    <w:rsid w:val="00C223DF"/>
    <w:rsid w:val="00C240DD"/>
    <w:rsid w:val="00C24E45"/>
    <w:rsid w:val="00C26A97"/>
    <w:rsid w:val="00C316A6"/>
    <w:rsid w:val="00C34862"/>
    <w:rsid w:val="00C41C53"/>
    <w:rsid w:val="00C4426C"/>
    <w:rsid w:val="00C55866"/>
    <w:rsid w:val="00C55F9A"/>
    <w:rsid w:val="00C57A49"/>
    <w:rsid w:val="00C628EA"/>
    <w:rsid w:val="00C6401E"/>
    <w:rsid w:val="00C65FC1"/>
    <w:rsid w:val="00C71D90"/>
    <w:rsid w:val="00C73535"/>
    <w:rsid w:val="00C74E5B"/>
    <w:rsid w:val="00C76994"/>
    <w:rsid w:val="00C77E26"/>
    <w:rsid w:val="00C812F3"/>
    <w:rsid w:val="00C829C7"/>
    <w:rsid w:val="00C8323D"/>
    <w:rsid w:val="00C85395"/>
    <w:rsid w:val="00CA0C8B"/>
    <w:rsid w:val="00CA23BC"/>
    <w:rsid w:val="00CA6044"/>
    <w:rsid w:val="00CB1468"/>
    <w:rsid w:val="00CB3FA8"/>
    <w:rsid w:val="00CC2B8A"/>
    <w:rsid w:val="00CC5619"/>
    <w:rsid w:val="00CD6AF3"/>
    <w:rsid w:val="00CD725F"/>
    <w:rsid w:val="00CE1A26"/>
    <w:rsid w:val="00CE522A"/>
    <w:rsid w:val="00CE700D"/>
    <w:rsid w:val="00CF4F35"/>
    <w:rsid w:val="00CF5A74"/>
    <w:rsid w:val="00CF68D3"/>
    <w:rsid w:val="00D03884"/>
    <w:rsid w:val="00D0456D"/>
    <w:rsid w:val="00D05F11"/>
    <w:rsid w:val="00D06EB0"/>
    <w:rsid w:val="00D10F1A"/>
    <w:rsid w:val="00D216BD"/>
    <w:rsid w:val="00D22F6A"/>
    <w:rsid w:val="00D316C3"/>
    <w:rsid w:val="00D3208D"/>
    <w:rsid w:val="00D349E5"/>
    <w:rsid w:val="00D353C1"/>
    <w:rsid w:val="00D405D2"/>
    <w:rsid w:val="00D44B62"/>
    <w:rsid w:val="00D47758"/>
    <w:rsid w:val="00D51178"/>
    <w:rsid w:val="00D53539"/>
    <w:rsid w:val="00D5692D"/>
    <w:rsid w:val="00D57D7C"/>
    <w:rsid w:val="00D645F6"/>
    <w:rsid w:val="00D65C63"/>
    <w:rsid w:val="00D671A3"/>
    <w:rsid w:val="00D7153F"/>
    <w:rsid w:val="00D765A2"/>
    <w:rsid w:val="00D76B3B"/>
    <w:rsid w:val="00D76FDB"/>
    <w:rsid w:val="00D7773F"/>
    <w:rsid w:val="00D8234C"/>
    <w:rsid w:val="00D86C37"/>
    <w:rsid w:val="00D91D9C"/>
    <w:rsid w:val="00D93359"/>
    <w:rsid w:val="00D96703"/>
    <w:rsid w:val="00D9714E"/>
    <w:rsid w:val="00D97249"/>
    <w:rsid w:val="00DA2ABC"/>
    <w:rsid w:val="00DA4A9F"/>
    <w:rsid w:val="00DB0B69"/>
    <w:rsid w:val="00DB0BC7"/>
    <w:rsid w:val="00DB0D63"/>
    <w:rsid w:val="00DB119F"/>
    <w:rsid w:val="00DB178F"/>
    <w:rsid w:val="00DB4338"/>
    <w:rsid w:val="00DB4535"/>
    <w:rsid w:val="00DB61B0"/>
    <w:rsid w:val="00DC0870"/>
    <w:rsid w:val="00DC18D8"/>
    <w:rsid w:val="00DC41DA"/>
    <w:rsid w:val="00DC4478"/>
    <w:rsid w:val="00DD1BBB"/>
    <w:rsid w:val="00DD40BF"/>
    <w:rsid w:val="00DD6157"/>
    <w:rsid w:val="00DE0CE8"/>
    <w:rsid w:val="00DE27C6"/>
    <w:rsid w:val="00DE36CB"/>
    <w:rsid w:val="00DE7C12"/>
    <w:rsid w:val="00DF09A8"/>
    <w:rsid w:val="00DF2EDE"/>
    <w:rsid w:val="00DF49F6"/>
    <w:rsid w:val="00DF5391"/>
    <w:rsid w:val="00DF6837"/>
    <w:rsid w:val="00E00F20"/>
    <w:rsid w:val="00E02B0E"/>
    <w:rsid w:val="00E03122"/>
    <w:rsid w:val="00E03228"/>
    <w:rsid w:val="00E0382A"/>
    <w:rsid w:val="00E04093"/>
    <w:rsid w:val="00E050C5"/>
    <w:rsid w:val="00E05924"/>
    <w:rsid w:val="00E0795D"/>
    <w:rsid w:val="00E1244E"/>
    <w:rsid w:val="00E15EAE"/>
    <w:rsid w:val="00E16AC9"/>
    <w:rsid w:val="00E206E1"/>
    <w:rsid w:val="00E209B5"/>
    <w:rsid w:val="00E22847"/>
    <w:rsid w:val="00E2479E"/>
    <w:rsid w:val="00E359E9"/>
    <w:rsid w:val="00E36629"/>
    <w:rsid w:val="00E40D66"/>
    <w:rsid w:val="00E436C7"/>
    <w:rsid w:val="00E440E0"/>
    <w:rsid w:val="00E4637F"/>
    <w:rsid w:val="00E500CA"/>
    <w:rsid w:val="00E50906"/>
    <w:rsid w:val="00E52941"/>
    <w:rsid w:val="00E570CB"/>
    <w:rsid w:val="00E62249"/>
    <w:rsid w:val="00E62C8A"/>
    <w:rsid w:val="00E6472E"/>
    <w:rsid w:val="00E656CA"/>
    <w:rsid w:val="00E737EB"/>
    <w:rsid w:val="00E7399D"/>
    <w:rsid w:val="00E77DD0"/>
    <w:rsid w:val="00E82F20"/>
    <w:rsid w:val="00E84E4E"/>
    <w:rsid w:val="00E86213"/>
    <w:rsid w:val="00E87622"/>
    <w:rsid w:val="00E92291"/>
    <w:rsid w:val="00E945EA"/>
    <w:rsid w:val="00E94C64"/>
    <w:rsid w:val="00E96E98"/>
    <w:rsid w:val="00E971B3"/>
    <w:rsid w:val="00EA18C5"/>
    <w:rsid w:val="00EA50DD"/>
    <w:rsid w:val="00EB77C2"/>
    <w:rsid w:val="00EC193C"/>
    <w:rsid w:val="00EC6BD4"/>
    <w:rsid w:val="00ED036E"/>
    <w:rsid w:val="00ED1870"/>
    <w:rsid w:val="00ED51C7"/>
    <w:rsid w:val="00ED562F"/>
    <w:rsid w:val="00EE016E"/>
    <w:rsid w:val="00EE02AE"/>
    <w:rsid w:val="00EE735E"/>
    <w:rsid w:val="00EF1320"/>
    <w:rsid w:val="00EF15C3"/>
    <w:rsid w:val="00EF6337"/>
    <w:rsid w:val="00F02139"/>
    <w:rsid w:val="00F02775"/>
    <w:rsid w:val="00F03620"/>
    <w:rsid w:val="00F06058"/>
    <w:rsid w:val="00F109DD"/>
    <w:rsid w:val="00F10DF8"/>
    <w:rsid w:val="00F13562"/>
    <w:rsid w:val="00F167C4"/>
    <w:rsid w:val="00F179C8"/>
    <w:rsid w:val="00F17F4D"/>
    <w:rsid w:val="00F20C39"/>
    <w:rsid w:val="00F224DD"/>
    <w:rsid w:val="00F23662"/>
    <w:rsid w:val="00F2426E"/>
    <w:rsid w:val="00F275F6"/>
    <w:rsid w:val="00F30082"/>
    <w:rsid w:val="00F3212E"/>
    <w:rsid w:val="00F32AAF"/>
    <w:rsid w:val="00F33D44"/>
    <w:rsid w:val="00F33D6B"/>
    <w:rsid w:val="00F348E1"/>
    <w:rsid w:val="00F356DA"/>
    <w:rsid w:val="00F46062"/>
    <w:rsid w:val="00F5130A"/>
    <w:rsid w:val="00F5144C"/>
    <w:rsid w:val="00F51A32"/>
    <w:rsid w:val="00F5396C"/>
    <w:rsid w:val="00F57394"/>
    <w:rsid w:val="00F61AF2"/>
    <w:rsid w:val="00F6266E"/>
    <w:rsid w:val="00F63092"/>
    <w:rsid w:val="00F718E5"/>
    <w:rsid w:val="00F758D1"/>
    <w:rsid w:val="00F76099"/>
    <w:rsid w:val="00F816BF"/>
    <w:rsid w:val="00F83BA9"/>
    <w:rsid w:val="00F85662"/>
    <w:rsid w:val="00F85663"/>
    <w:rsid w:val="00F92B3E"/>
    <w:rsid w:val="00FA195F"/>
    <w:rsid w:val="00FA4E7D"/>
    <w:rsid w:val="00FA7AFB"/>
    <w:rsid w:val="00FB1FF1"/>
    <w:rsid w:val="00FB4502"/>
    <w:rsid w:val="00FB4A08"/>
    <w:rsid w:val="00FC3937"/>
    <w:rsid w:val="00FC7D78"/>
    <w:rsid w:val="00FD2389"/>
    <w:rsid w:val="00FD3BF0"/>
    <w:rsid w:val="00FD4856"/>
    <w:rsid w:val="00FD57AD"/>
    <w:rsid w:val="00FD6691"/>
    <w:rsid w:val="00FE1645"/>
    <w:rsid w:val="00FE39BC"/>
    <w:rsid w:val="00FE4F67"/>
    <w:rsid w:val="00FE52F6"/>
    <w:rsid w:val="00FF3E76"/>
    <w:rsid w:val="00FF5F11"/>
    <w:rsid w:val="00FF6BF3"/>
    <w:rsid w:val="00FF73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link w:val="NoSpacingChar"/>
    <w:uiPriority w:val="1"/>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 w:type="character" w:customStyle="1" w:styleId="NoSpacingChar">
    <w:name w:val="No Spacing Char"/>
    <w:link w:val="NoSpacing"/>
    <w:uiPriority w:val="1"/>
    <w:locked/>
    <w:rsid w:val="004E3DD0"/>
    <w:rPr>
      <w:rFonts w:ascii="Calibri" w:eastAsia="MS Mincho" w:hAnsi="Calibri"/>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535C"/>
    <w:rPr>
      <w:rFonts w:eastAsia="MS Mincho"/>
      <w:snapToGrid w:val="0"/>
      <w:sz w:val="24"/>
      <w:lang w:eastAsia="en-US"/>
    </w:rPr>
  </w:style>
  <w:style w:type="paragraph" w:styleId="Heading1">
    <w:name w:val="heading 1"/>
    <w:basedOn w:val="Normal"/>
    <w:next w:val="Normal"/>
    <w:link w:val="Heading1Char"/>
    <w:qFormat/>
    <w:rsid w:val="006C535C"/>
    <w:pPr>
      <w:keepNext/>
      <w:jc w:val="center"/>
      <w:outlineLvl w:val="0"/>
    </w:pPr>
    <w:rPr>
      <w:b/>
    </w:rPr>
  </w:style>
  <w:style w:type="paragraph" w:styleId="Heading2">
    <w:name w:val="heading 2"/>
    <w:basedOn w:val="Normal"/>
    <w:next w:val="Normal"/>
    <w:qFormat/>
    <w:rsid w:val="006C535C"/>
    <w:pPr>
      <w:keepNext/>
      <w:outlineLvl w:val="1"/>
    </w:pPr>
    <w:rPr>
      <w:i/>
    </w:rPr>
  </w:style>
  <w:style w:type="paragraph" w:styleId="Heading3">
    <w:name w:val="heading 3"/>
    <w:basedOn w:val="Normal"/>
    <w:next w:val="Normal"/>
    <w:qFormat/>
    <w:rsid w:val="006C535C"/>
    <w:pPr>
      <w:keepNext/>
      <w:outlineLvl w:val="2"/>
    </w:pPr>
    <w:rPr>
      <w:rFonts w:ascii="Verdana" w:hAnsi="Verdana"/>
      <w:b/>
      <w:sz w:val="22"/>
    </w:rPr>
  </w:style>
  <w:style w:type="paragraph" w:styleId="Heading4">
    <w:name w:val="heading 4"/>
    <w:basedOn w:val="Normal"/>
    <w:next w:val="Normal"/>
    <w:qFormat/>
    <w:rsid w:val="006C535C"/>
    <w:pPr>
      <w:keepNext/>
      <w:spacing w:line="360" w:lineRule="auto"/>
      <w:outlineLvl w:val="3"/>
    </w:pPr>
    <w:rPr>
      <w:rFonts w:ascii="Verdana" w:hAnsi="Verdana"/>
      <w:b/>
      <w:color w:val="FF0000"/>
      <w:sz w:val="18"/>
    </w:rPr>
  </w:style>
  <w:style w:type="paragraph" w:styleId="Heading5">
    <w:name w:val="heading 5"/>
    <w:basedOn w:val="Normal"/>
    <w:next w:val="Normal"/>
    <w:qFormat/>
    <w:rsid w:val="006C535C"/>
    <w:pPr>
      <w:keepNext/>
      <w:spacing w:line="360" w:lineRule="auto"/>
      <w:outlineLvl w:val="4"/>
    </w:pPr>
    <w:rPr>
      <w:rFonts w:ascii="Verdana" w:hAnsi="Verdana"/>
      <w:b/>
      <w:sz w:val="18"/>
    </w:rPr>
  </w:style>
  <w:style w:type="paragraph" w:styleId="Heading6">
    <w:name w:val="heading 6"/>
    <w:basedOn w:val="Normal"/>
    <w:next w:val="Normal"/>
    <w:qFormat/>
    <w:rsid w:val="006C535C"/>
    <w:pPr>
      <w:keepNext/>
      <w:ind w:right="2952"/>
      <w:outlineLvl w:val="5"/>
    </w:pPr>
    <w:rPr>
      <w:rFonts w:ascii="Verdana" w:hAnsi="Verdana"/>
      <w:b/>
      <w:bCs/>
      <w:sz w:val="22"/>
    </w:rPr>
  </w:style>
  <w:style w:type="paragraph" w:styleId="Heading7">
    <w:name w:val="heading 7"/>
    <w:basedOn w:val="Normal"/>
    <w:next w:val="Normal"/>
    <w:qFormat/>
    <w:rsid w:val="006C535C"/>
    <w:pPr>
      <w:keepNext/>
      <w:jc w:val="center"/>
      <w:outlineLvl w:val="6"/>
    </w:pPr>
    <w:rPr>
      <w:rFonts w:ascii="Verdana" w:hAnsi="Verdana"/>
      <w:b/>
      <w:sz w:val="22"/>
    </w:rPr>
  </w:style>
  <w:style w:type="paragraph" w:styleId="Heading8">
    <w:name w:val="heading 8"/>
    <w:basedOn w:val="Normal"/>
    <w:next w:val="Normal"/>
    <w:qFormat/>
    <w:rsid w:val="006C535C"/>
    <w:pPr>
      <w:keepNext/>
      <w:jc w:val="center"/>
      <w:outlineLvl w:val="7"/>
    </w:pPr>
    <w:rPr>
      <w:rFonts w:ascii="Verdana" w:hAnsi="Verdana"/>
      <w:sz w:val="28"/>
    </w:rPr>
  </w:style>
  <w:style w:type="paragraph" w:styleId="Heading9">
    <w:name w:val="heading 9"/>
    <w:basedOn w:val="Normal"/>
    <w:next w:val="Normal"/>
    <w:qFormat/>
    <w:rsid w:val="006C535C"/>
    <w:pPr>
      <w:keepNext/>
      <w:outlineLvl w:val="8"/>
    </w:pPr>
    <w:rPr>
      <w:rFonts w:ascii="Arial" w:hAnsi="Arial"/>
      <w:color w:val="808080"/>
      <w:sz w:val="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535C"/>
    <w:pPr>
      <w:tabs>
        <w:tab w:val="center" w:pos="4536"/>
        <w:tab w:val="right" w:pos="9072"/>
      </w:tabs>
    </w:pPr>
  </w:style>
  <w:style w:type="paragraph" w:styleId="Footer">
    <w:name w:val="footer"/>
    <w:basedOn w:val="Normal"/>
    <w:link w:val="FooterChar"/>
    <w:uiPriority w:val="99"/>
    <w:rsid w:val="006C535C"/>
    <w:pPr>
      <w:tabs>
        <w:tab w:val="center" w:pos="4536"/>
        <w:tab w:val="right" w:pos="9072"/>
      </w:tabs>
    </w:pPr>
  </w:style>
  <w:style w:type="paragraph" w:styleId="BodyText">
    <w:name w:val="Body Text"/>
    <w:basedOn w:val="Normal"/>
    <w:rsid w:val="006C535C"/>
    <w:rPr>
      <w:rFonts w:ascii="Verdana" w:hAnsi="Verdana"/>
      <w:sz w:val="20"/>
    </w:rPr>
  </w:style>
  <w:style w:type="paragraph" w:customStyle="1" w:styleId="paragraph">
    <w:name w:val="paragraph"/>
    <w:basedOn w:val="Normal"/>
    <w:rsid w:val="006C535C"/>
    <w:pPr>
      <w:spacing w:line="360" w:lineRule="auto"/>
    </w:pPr>
  </w:style>
  <w:style w:type="character" w:styleId="Hyperlink">
    <w:name w:val="Hyperlink"/>
    <w:basedOn w:val="DefaultParagraphFont"/>
    <w:rsid w:val="006C535C"/>
    <w:rPr>
      <w:rFonts w:cs="Times New Roman"/>
      <w:color w:val="0000FF"/>
      <w:u w:val="single"/>
    </w:rPr>
  </w:style>
  <w:style w:type="character" w:styleId="Strong">
    <w:name w:val="Strong"/>
    <w:basedOn w:val="DefaultParagraphFont"/>
    <w:qFormat/>
    <w:rsid w:val="006C535C"/>
    <w:rPr>
      <w:rFonts w:cs="Times New Roman"/>
      <w:b/>
    </w:rPr>
  </w:style>
  <w:style w:type="paragraph" w:styleId="BodyText2">
    <w:name w:val="Body Text 2"/>
    <w:basedOn w:val="Normal"/>
    <w:rsid w:val="006C535C"/>
    <w:rPr>
      <w:rFonts w:ascii="Verdana" w:hAnsi="Verdana"/>
      <w:sz w:val="18"/>
    </w:rPr>
  </w:style>
  <w:style w:type="paragraph" w:styleId="BodyText3">
    <w:name w:val="Body Text 3"/>
    <w:basedOn w:val="Normal"/>
    <w:rsid w:val="006C535C"/>
    <w:pPr>
      <w:spacing w:after="120"/>
    </w:pPr>
    <w:rPr>
      <w:sz w:val="16"/>
    </w:rPr>
  </w:style>
  <w:style w:type="paragraph" w:styleId="Title">
    <w:name w:val="Title"/>
    <w:basedOn w:val="Normal"/>
    <w:qFormat/>
    <w:rsid w:val="006C535C"/>
    <w:pPr>
      <w:spacing w:line="360" w:lineRule="auto"/>
      <w:jc w:val="center"/>
    </w:pPr>
    <w:rPr>
      <w:rFonts w:ascii="Arial" w:hAnsi="Arial"/>
      <w:b/>
      <w:color w:val="000000"/>
      <w:sz w:val="28"/>
    </w:rPr>
  </w:style>
  <w:style w:type="paragraph" w:customStyle="1" w:styleId="SonyPR">
    <w:name w:val="Sony PR"/>
    <w:basedOn w:val="Normal"/>
    <w:rsid w:val="006C535C"/>
    <w:pPr>
      <w:spacing w:line="480" w:lineRule="auto"/>
    </w:pPr>
    <w:rPr>
      <w:rFonts w:ascii="Arial" w:eastAsia="Times New Roman" w:hAnsi="Arial"/>
      <w:sz w:val="22"/>
    </w:rPr>
  </w:style>
  <w:style w:type="paragraph" w:styleId="FootnoteText">
    <w:name w:val="footnote text"/>
    <w:basedOn w:val="Normal"/>
    <w:semiHidden/>
    <w:rsid w:val="006C535C"/>
    <w:pPr>
      <w:spacing w:line="280" w:lineRule="exact"/>
    </w:pPr>
    <w:rPr>
      <w:rFonts w:ascii="Arial" w:hAnsi="Arial"/>
      <w:color w:val="000000"/>
      <w:sz w:val="20"/>
      <w:lang w:val="en-US"/>
    </w:rPr>
  </w:style>
  <w:style w:type="paragraph" w:styleId="BalloonText">
    <w:name w:val="Balloon Text"/>
    <w:basedOn w:val="Normal"/>
    <w:semiHidden/>
    <w:rsid w:val="006C535C"/>
    <w:rPr>
      <w:rFonts w:ascii="Tahoma" w:hAnsi="Tahoma" w:cs="Tahoma"/>
      <w:sz w:val="16"/>
      <w:szCs w:val="16"/>
    </w:rPr>
  </w:style>
  <w:style w:type="paragraph" w:styleId="Caption">
    <w:name w:val="caption"/>
    <w:basedOn w:val="Normal"/>
    <w:next w:val="Normal"/>
    <w:qFormat/>
    <w:rsid w:val="006C535C"/>
    <w:pPr>
      <w:spacing w:line="360" w:lineRule="auto"/>
      <w:jc w:val="center"/>
    </w:pPr>
    <w:rPr>
      <w:rFonts w:cs="Arial"/>
      <w:b/>
      <w:bCs/>
    </w:rPr>
  </w:style>
  <w:style w:type="character" w:styleId="FollowedHyperlink">
    <w:name w:val="FollowedHyperlink"/>
    <w:basedOn w:val="DefaultParagraphFont"/>
    <w:rsid w:val="006C535C"/>
    <w:rPr>
      <w:rFonts w:cs="Times New Roman"/>
      <w:color w:val="800080"/>
      <w:u w:val="single"/>
    </w:rPr>
  </w:style>
  <w:style w:type="paragraph" w:styleId="NormalWeb">
    <w:name w:val="Normal (Web)"/>
    <w:basedOn w:val="Normal"/>
    <w:rsid w:val="006C535C"/>
    <w:pPr>
      <w:spacing w:before="100" w:beforeAutospacing="1" w:after="100" w:afterAutospacing="1"/>
    </w:pPr>
    <w:rPr>
      <w:rFonts w:ascii="Arial Unicode MS" w:eastAsia="Arial Unicode MS" w:hAnsi="Arial Unicode MS" w:cs="Arial Unicode MS"/>
      <w:szCs w:val="24"/>
    </w:rPr>
  </w:style>
  <w:style w:type="paragraph" w:customStyle="1" w:styleId="01sonymainheading">
    <w:name w:val="01_sony_main heading"/>
    <w:rsid w:val="006C535C"/>
    <w:pPr>
      <w:spacing w:line="300" w:lineRule="exact"/>
    </w:pPr>
    <w:rPr>
      <w:rFonts w:ascii="Arial" w:eastAsia="MS Mincho" w:hAnsi="Arial"/>
      <w:b/>
      <w:snapToGrid w:val="0"/>
      <w:color w:val="000000"/>
      <w:sz w:val="30"/>
      <w:lang w:eastAsia="en-US"/>
    </w:rPr>
  </w:style>
  <w:style w:type="paragraph" w:customStyle="1" w:styleId="02sonysubheading">
    <w:name w:val="02_sony_sub heading"/>
    <w:rsid w:val="006C535C"/>
    <w:pPr>
      <w:spacing w:line="300" w:lineRule="exact"/>
    </w:pPr>
    <w:rPr>
      <w:rFonts w:ascii="Arial" w:eastAsia="MS Mincho" w:hAnsi="Arial"/>
      <w:b/>
      <w:snapToGrid w:val="0"/>
      <w:color w:val="000000"/>
      <w:sz w:val="24"/>
      <w:lang w:eastAsia="en-US"/>
    </w:rPr>
  </w:style>
  <w:style w:type="paragraph" w:styleId="BodyTextIndent">
    <w:name w:val="Body Text Indent"/>
    <w:basedOn w:val="Normal"/>
    <w:rsid w:val="006C535C"/>
    <w:pPr>
      <w:spacing w:line="480" w:lineRule="auto"/>
      <w:ind w:firstLine="720"/>
    </w:pPr>
    <w:rPr>
      <w:lang w:val="en-US"/>
    </w:rPr>
  </w:style>
  <w:style w:type="paragraph" w:customStyle="1" w:styleId="text">
    <w:name w:val="text"/>
    <w:basedOn w:val="Normal"/>
    <w:rsid w:val="006C535C"/>
    <w:pPr>
      <w:spacing w:line="280" w:lineRule="atLeast"/>
    </w:pPr>
    <w:rPr>
      <w:rFonts w:ascii="Arial" w:eastAsia="Arial Unicode MS" w:hAnsi="Arial" w:cs="Arial"/>
      <w:color w:val="000000"/>
      <w:szCs w:val="24"/>
    </w:rPr>
  </w:style>
  <w:style w:type="paragraph" w:customStyle="1" w:styleId="NoteLevel2">
    <w:name w:val="Note Level 2"/>
    <w:rsid w:val="006C535C"/>
    <w:rPr>
      <w:rFonts w:ascii="Calibri" w:eastAsia="MS Mincho" w:hAnsi="Calibri"/>
      <w:snapToGrid w:val="0"/>
      <w:sz w:val="22"/>
      <w:szCs w:val="22"/>
      <w:lang w:eastAsia="en-US"/>
    </w:rPr>
  </w:style>
  <w:style w:type="paragraph" w:styleId="NoSpacing">
    <w:name w:val="No Spacing"/>
    <w:link w:val="NoSpacingChar"/>
    <w:uiPriority w:val="1"/>
    <w:qFormat/>
    <w:rsid w:val="006C535C"/>
    <w:rPr>
      <w:rFonts w:ascii="Calibri" w:eastAsia="MS Mincho" w:hAnsi="Calibri"/>
      <w:snapToGrid w:val="0"/>
      <w:sz w:val="22"/>
      <w:szCs w:val="22"/>
      <w:lang w:eastAsia="en-US"/>
    </w:rPr>
  </w:style>
  <w:style w:type="character" w:styleId="CommentReference">
    <w:name w:val="annotation reference"/>
    <w:basedOn w:val="DefaultParagraphFont"/>
    <w:uiPriority w:val="99"/>
    <w:rsid w:val="006C535C"/>
    <w:rPr>
      <w:rFonts w:cs="Times New Roman"/>
      <w:sz w:val="16"/>
      <w:szCs w:val="16"/>
    </w:rPr>
  </w:style>
  <w:style w:type="paragraph" w:styleId="CommentText">
    <w:name w:val="annotation text"/>
    <w:basedOn w:val="Normal"/>
    <w:link w:val="CommentTextChar"/>
    <w:uiPriority w:val="99"/>
    <w:rsid w:val="006C535C"/>
    <w:rPr>
      <w:sz w:val="20"/>
    </w:rPr>
  </w:style>
  <w:style w:type="paragraph" w:styleId="CommentSubject">
    <w:name w:val="annotation subject"/>
    <w:basedOn w:val="CommentText"/>
    <w:next w:val="CommentText"/>
    <w:semiHidden/>
    <w:rsid w:val="006C535C"/>
    <w:rPr>
      <w:b/>
      <w:bCs/>
    </w:rPr>
  </w:style>
  <w:style w:type="character" w:customStyle="1" w:styleId="CharChar1">
    <w:name w:val="Char Char1"/>
    <w:basedOn w:val="DefaultParagraphFont"/>
    <w:locked/>
    <w:rsid w:val="006C535C"/>
    <w:rPr>
      <w:rFonts w:cs="Times New Roman"/>
      <w:sz w:val="24"/>
    </w:rPr>
  </w:style>
  <w:style w:type="paragraph" w:customStyle="1" w:styleId="copy">
    <w:name w:val="copy"/>
    <w:basedOn w:val="Normal"/>
    <w:rsid w:val="006C535C"/>
    <w:pPr>
      <w:widowControl w:val="0"/>
      <w:tabs>
        <w:tab w:val="left" w:pos="160"/>
      </w:tabs>
      <w:suppressAutoHyphens/>
      <w:autoSpaceDE w:val="0"/>
      <w:autoSpaceDN w:val="0"/>
      <w:adjustRightInd w:val="0"/>
      <w:spacing w:after="45" w:line="288" w:lineRule="auto"/>
      <w:textAlignment w:val="center"/>
    </w:pPr>
    <w:rPr>
      <w:rFonts w:ascii="AvantGardeITC-Book" w:eastAsia="Times New Roman" w:hAnsi="AvantGardeITC-Book" w:cs="AvantGardeITC-Book"/>
      <w:color w:val="FFFFFF"/>
      <w:sz w:val="16"/>
      <w:szCs w:val="16"/>
      <w:lang w:val="en-US"/>
    </w:rPr>
  </w:style>
  <w:style w:type="paragraph" w:customStyle="1" w:styleId="3P">
    <w:name w:val="3P"/>
    <w:basedOn w:val="copy"/>
    <w:rsid w:val="006C535C"/>
    <w:pPr>
      <w:spacing w:before="113" w:after="85"/>
    </w:pPr>
    <w:rPr>
      <w:rFonts w:ascii="AvantGardeMdITC" w:hAnsi="AvantGardeMdITC" w:cs="AvantGardeMdITC"/>
      <w:sz w:val="24"/>
      <w:szCs w:val="24"/>
    </w:rPr>
  </w:style>
  <w:style w:type="character" w:customStyle="1" w:styleId="CharChar">
    <w:name w:val="Char Char"/>
    <w:basedOn w:val="DefaultParagraphFont"/>
    <w:locked/>
    <w:rsid w:val="006C535C"/>
    <w:rPr>
      <w:rFonts w:cs="Times New Roman"/>
      <w:lang w:val="en-GB"/>
    </w:rPr>
  </w:style>
  <w:style w:type="character" w:customStyle="1" w:styleId="apple-style-span">
    <w:name w:val="apple-style-span"/>
    <w:basedOn w:val="DefaultParagraphFont"/>
    <w:rsid w:val="006C535C"/>
    <w:rPr>
      <w:rFonts w:cs="Times New Roman"/>
    </w:rPr>
  </w:style>
  <w:style w:type="character" w:customStyle="1" w:styleId="apple-converted-space">
    <w:name w:val="apple-converted-space"/>
    <w:basedOn w:val="DefaultParagraphFont"/>
    <w:rsid w:val="006C535C"/>
    <w:rPr>
      <w:rFonts w:cs="Times New Roman"/>
    </w:rPr>
  </w:style>
  <w:style w:type="table" w:styleId="TableGrid">
    <w:name w:val="Table Grid"/>
    <w:basedOn w:val="TableNormal"/>
    <w:rsid w:val="006C535C"/>
    <w:rPr>
      <w:rFonts w:eastAsia="MS Mincho"/>
      <w:snapToGrid w:val="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w4winExternal">
    <w:name w:val="tw4winExternal"/>
    <w:basedOn w:val="DefaultParagraphFont"/>
    <w:rsid w:val="006C535C"/>
    <w:rPr>
      <w:rFonts w:ascii="Courier New" w:hAnsi="Courier New"/>
      <w:noProof/>
      <w:color w:val="808080"/>
    </w:rPr>
  </w:style>
  <w:style w:type="character" w:customStyle="1" w:styleId="tw4winMark">
    <w:name w:val="tw4winMark"/>
    <w:rsid w:val="006C535C"/>
    <w:rPr>
      <w:rFonts w:ascii="Courier New" w:hAnsi="Courier New"/>
      <w:vanish/>
      <w:color w:val="800080"/>
      <w:sz w:val="24"/>
      <w:vertAlign w:val="subscript"/>
    </w:rPr>
  </w:style>
  <w:style w:type="character" w:customStyle="1" w:styleId="nopub">
    <w:name w:val="..nopub"/>
    <w:rsid w:val="006C535C"/>
    <w:rPr>
      <w:vanish/>
      <w:color w:val="FF0000"/>
    </w:rPr>
  </w:style>
  <w:style w:type="character" w:customStyle="1" w:styleId="tw4winError">
    <w:name w:val="tw4winError"/>
    <w:rsid w:val="006C535C"/>
    <w:rPr>
      <w:rFonts w:ascii="Courier New" w:hAnsi="Courier New"/>
      <w:color w:val="00FF00"/>
      <w:sz w:val="40"/>
    </w:rPr>
  </w:style>
  <w:style w:type="character" w:customStyle="1" w:styleId="tw4winTerm">
    <w:name w:val="tw4winTerm"/>
    <w:rsid w:val="006C535C"/>
    <w:rPr>
      <w:color w:val="0000FF"/>
    </w:rPr>
  </w:style>
  <w:style w:type="character" w:customStyle="1" w:styleId="tw4winPopup">
    <w:name w:val="tw4winPopup"/>
    <w:rsid w:val="006C535C"/>
    <w:rPr>
      <w:rFonts w:ascii="Courier New" w:hAnsi="Courier New"/>
      <w:noProof/>
      <w:color w:val="008000"/>
    </w:rPr>
  </w:style>
  <w:style w:type="character" w:customStyle="1" w:styleId="tw4winJump">
    <w:name w:val="tw4winJump"/>
    <w:rsid w:val="006C535C"/>
    <w:rPr>
      <w:rFonts w:ascii="Courier New" w:hAnsi="Courier New"/>
      <w:noProof/>
      <w:color w:val="008080"/>
    </w:rPr>
  </w:style>
  <w:style w:type="character" w:customStyle="1" w:styleId="tw4winInternal">
    <w:name w:val="tw4winInternal"/>
    <w:rsid w:val="006C535C"/>
    <w:rPr>
      <w:rFonts w:ascii="Courier New" w:hAnsi="Courier New"/>
      <w:noProof/>
      <w:color w:val="FF0000"/>
    </w:rPr>
  </w:style>
  <w:style w:type="character" w:customStyle="1" w:styleId="DONOTTRANSLATE">
    <w:name w:val="DO_NOT_TRANSLATE"/>
    <w:rsid w:val="006C535C"/>
    <w:rPr>
      <w:rFonts w:ascii="Courier New" w:hAnsi="Courier New"/>
      <w:noProof/>
      <w:color w:val="800000"/>
    </w:rPr>
  </w:style>
  <w:style w:type="paragraph" w:customStyle="1" w:styleId="pressheading">
    <w:name w:val="press_heading"/>
    <w:basedOn w:val="Heading3"/>
    <w:rsid w:val="003226F0"/>
    <w:rPr>
      <w:bCs/>
      <w:snapToGrid/>
      <w:sz w:val="32"/>
      <w:szCs w:val="32"/>
      <w:lang w:val="nl-BE" w:eastAsia="ja-JP"/>
    </w:rPr>
  </w:style>
  <w:style w:type="paragraph" w:customStyle="1" w:styleId="presssubheading">
    <w:name w:val="press_subheading"/>
    <w:basedOn w:val="Heading3"/>
    <w:rsid w:val="003226F0"/>
    <w:pPr>
      <w:spacing w:after="480"/>
    </w:pPr>
    <w:rPr>
      <w:bCs/>
      <w:i/>
      <w:iCs/>
      <w:snapToGrid/>
      <w:szCs w:val="22"/>
      <w:lang w:val="nl-BE" w:eastAsia="ja-JP"/>
    </w:rPr>
  </w:style>
  <w:style w:type="paragraph" w:customStyle="1" w:styleId="presstitle">
    <w:name w:val="press_title"/>
    <w:basedOn w:val="Heading3"/>
    <w:rsid w:val="000D346F"/>
    <w:pPr>
      <w:spacing w:before="120"/>
    </w:pPr>
    <w:rPr>
      <w:bCs/>
      <w:snapToGrid/>
      <w:szCs w:val="22"/>
      <w:lang w:val="nl-BE" w:eastAsia="ja-JP"/>
    </w:rPr>
  </w:style>
  <w:style w:type="paragraph" w:customStyle="1" w:styleId="Geenafstand">
    <w:name w:val="Geen afstand"/>
    <w:uiPriority w:val="1"/>
    <w:qFormat/>
    <w:rsid w:val="000D346F"/>
    <w:rPr>
      <w:rFonts w:ascii="Calibri" w:eastAsia="MS Mincho" w:hAnsi="Calibri"/>
      <w:sz w:val="22"/>
      <w:szCs w:val="22"/>
      <w:lang w:eastAsia="nl-NL"/>
    </w:rPr>
  </w:style>
  <w:style w:type="paragraph" w:customStyle="1" w:styleId="presstext">
    <w:name w:val="press_text"/>
    <w:basedOn w:val="BodyTextIndent"/>
    <w:rsid w:val="000D346F"/>
    <w:pPr>
      <w:spacing w:after="240" w:line="240" w:lineRule="auto"/>
      <w:ind w:firstLine="0"/>
    </w:pPr>
    <w:rPr>
      <w:rFonts w:ascii="Verdana" w:hAnsi="Verdana"/>
      <w:snapToGrid/>
      <w:sz w:val="18"/>
      <w:szCs w:val="18"/>
      <w:lang w:val="nl-BE" w:eastAsia="ja-JP"/>
    </w:rPr>
  </w:style>
  <w:style w:type="paragraph" w:customStyle="1" w:styleId="pressfootnote">
    <w:name w:val="press_footnote"/>
    <w:basedOn w:val="Normal"/>
    <w:rsid w:val="000D346F"/>
    <w:pPr>
      <w:spacing w:after="240"/>
    </w:pPr>
    <w:rPr>
      <w:rFonts w:ascii="Verdana" w:hAnsi="Verdana"/>
      <w:snapToGrid/>
      <w:sz w:val="14"/>
      <w:szCs w:val="14"/>
      <w:lang w:val="nl-BE" w:eastAsia="ja-JP"/>
    </w:rPr>
  </w:style>
  <w:style w:type="character" w:customStyle="1" w:styleId="Heading1Char">
    <w:name w:val="Heading 1 Char"/>
    <w:basedOn w:val="DefaultParagraphFont"/>
    <w:link w:val="Heading1"/>
    <w:rsid w:val="00E94C64"/>
    <w:rPr>
      <w:rFonts w:eastAsia="MS Mincho"/>
      <w:b/>
      <w:snapToGrid w:val="0"/>
      <w:sz w:val="24"/>
      <w:lang w:eastAsia="en-US"/>
    </w:rPr>
  </w:style>
  <w:style w:type="character" w:customStyle="1" w:styleId="FooterChar">
    <w:name w:val="Footer Char"/>
    <w:basedOn w:val="DefaultParagraphFont"/>
    <w:link w:val="Footer"/>
    <w:uiPriority w:val="99"/>
    <w:rsid w:val="00E94C64"/>
    <w:rPr>
      <w:rFonts w:eastAsia="MS Mincho"/>
      <w:snapToGrid w:val="0"/>
      <w:sz w:val="24"/>
      <w:lang w:eastAsia="en-US"/>
    </w:rPr>
  </w:style>
  <w:style w:type="character" w:customStyle="1" w:styleId="produkttext2">
    <w:name w:val="produkttext2"/>
    <w:basedOn w:val="DefaultParagraphFont"/>
    <w:uiPriority w:val="99"/>
    <w:rsid w:val="00E94C64"/>
    <w:rPr>
      <w:rFonts w:ascii="Verdana" w:hAnsi="Verdana" w:cs="Times New Roman"/>
      <w:color w:val="424141"/>
      <w:sz w:val="17"/>
      <w:szCs w:val="17"/>
    </w:rPr>
  </w:style>
  <w:style w:type="paragraph" w:customStyle="1" w:styleId="NoSpacing1">
    <w:name w:val="No Spacing1"/>
    <w:uiPriority w:val="99"/>
    <w:qFormat/>
    <w:rsid w:val="004B4DD1"/>
    <w:rPr>
      <w:rFonts w:ascii="Calibri" w:eastAsia="MS Mincho" w:hAnsi="Calibri"/>
      <w:sz w:val="22"/>
      <w:szCs w:val="22"/>
      <w:lang w:eastAsia="en-US"/>
    </w:rPr>
  </w:style>
  <w:style w:type="paragraph" w:customStyle="1" w:styleId="a">
    <w:name w:val="??????"/>
    <w:basedOn w:val="Normal"/>
    <w:next w:val="1"/>
    <w:rsid w:val="00F57394"/>
    <w:pPr>
      <w:widowControl w:val="0"/>
      <w:adjustRightInd w:val="0"/>
      <w:textAlignment w:val="baseline"/>
    </w:pPr>
    <w:rPr>
      <w:rFonts w:ascii="Century" w:eastAsia="Times New Roman" w:hAnsi="Century"/>
      <w:sz w:val="22"/>
      <w:lang w:val="en-US" w:eastAsia="cs-CZ"/>
    </w:rPr>
  </w:style>
  <w:style w:type="paragraph" w:customStyle="1" w:styleId="1">
    <w:name w:val="??????1"/>
    <w:basedOn w:val="Normal"/>
    <w:rsid w:val="00F57394"/>
    <w:pPr>
      <w:widowControl w:val="0"/>
      <w:adjustRightInd w:val="0"/>
      <w:textAlignment w:val="baseline"/>
    </w:pPr>
    <w:rPr>
      <w:rFonts w:ascii="Century" w:eastAsia="Times New Roman" w:hAnsi="Century"/>
      <w:snapToGrid/>
      <w:sz w:val="22"/>
      <w:lang w:val="en-US" w:eastAsia="cs-CZ"/>
    </w:rPr>
  </w:style>
  <w:style w:type="paragraph" w:styleId="ListParagraph">
    <w:name w:val="List Paragraph"/>
    <w:basedOn w:val="Normal"/>
    <w:uiPriority w:val="34"/>
    <w:qFormat/>
    <w:rsid w:val="00280392"/>
    <w:pPr>
      <w:spacing w:line="276" w:lineRule="auto"/>
      <w:ind w:left="720"/>
      <w:contextualSpacing/>
    </w:pPr>
    <w:rPr>
      <w:rFonts w:ascii="Calibri" w:eastAsia="Times New Roman" w:hAnsi="Calibri"/>
      <w:sz w:val="22"/>
      <w:szCs w:val="22"/>
      <w:lang w:eastAsia="ko-KR"/>
    </w:rPr>
  </w:style>
  <w:style w:type="character" w:styleId="FootnoteReference">
    <w:name w:val="footnote reference"/>
    <w:basedOn w:val="DefaultParagraphFont"/>
    <w:rsid w:val="009B56B5"/>
    <w:rPr>
      <w:vertAlign w:val="superscript"/>
    </w:rPr>
  </w:style>
  <w:style w:type="paragraph" w:customStyle="1" w:styleId="a0">
    <w:name w:val="主な仕様の文"/>
    <w:basedOn w:val="Normal"/>
    <w:rsid w:val="00D671A3"/>
    <w:pPr>
      <w:widowControl w:val="0"/>
      <w:adjustRightInd w:val="0"/>
      <w:textAlignment w:val="baseline"/>
    </w:pPr>
    <w:rPr>
      <w:rFonts w:ascii="Century" w:eastAsia="×–¾’©‘Ì" w:hAnsi="Century"/>
      <w:snapToGrid/>
      <w:sz w:val="22"/>
      <w:lang w:val="en-US" w:eastAsia="ja-JP"/>
    </w:rPr>
  </w:style>
  <w:style w:type="character" w:customStyle="1" w:styleId="CommentTextChar">
    <w:name w:val="Comment Text Char"/>
    <w:link w:val="CommentText"/>
    <w:uiPriority w:val="99"/>
    <w:rsid w:val="009A4E33"/>
    <w:rPr>
      <w:rFonts w:eastAsia="MS Mincho"/>
      <w:snapToGrid w:val="0"/>
      <w:lang w:eastAsia="en-US"/>
    </w:rPr>
  </w:style>
  <w:style w:type="character" w:customStyle="1" w:styleId="NoSpacingChar">
    <w:name w:val="No Spacing Char"/>
    <w:link w:val="NoSpacing"/>
    <w:uiPriority w:val="1"/>
    <w:locked/>
    <w:rsid w:val="004E3DD0"/>
    <w:rPr>
      <w:rFonts w:ascii="Calibri" w:eastAsia="MS Mincho" w:hAnsi="Calibri"/>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375"/>
      <w:marRight w:val="0"/>
      <w:marTop w:val="375"/>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18094394">
      <w:bodyDiv w:val="1"/>
      <w:marLeft w:val="0"/>
      <w:marRight w:val="0"/>
      <w:marTop w:val="0"/>
      <w:marBottom w:val="0"/>
      <w:divBdr>
        <w:top w:val="none" w:sz="0" w:space="0" w:color="auto"/>
        <w:left w:val="none" w:sz="0" w:space="0" w:color="auto"/>
        <w:bottom w:val="none" w:sz="0" w:space="0" w:color="auto"/>
        <w:right w:val="none" w:sz="0" w:space="0" w:color="auto"/>
      </w:divBdr>
    </w:div>
    <w:div w:id="174345586">
      <w:bodyDiv w:val="1"/>
      <w:marLeft w:val="0"/>
      <w:marRight w:val="0"/>
      <w:marTop w:val="0"/>
      <w:marBottom w:val="0"/>
      <w:divBdr>
        <w:top w:val="none" w:sz="0" w:space="0" w:color="auto"/>
        <w:left w:val="none" w:sz="0" w:space="0" w:color="auto"/>
        <w:bottom w:val="none" w:sz="0" w:space="0" w:color="auto"/>
        <w:right w:val="none" w:sz="0" w:space="0" w:color="auto"/>
      </w:divBdr>
    </w:div>
    <w:div w:id="379285867">
      <w:bodyDiv w:val="1"/>
      <w:marLeft w:val="0"/>
      <w:marRight w:val="0"/>
      <w:marTop w:val="0"/>
      <w:marBottom w:val="0"/>
      <w:divBdr>
        <w:top w:val="none" w:sz="0" w:space="0" w:color="auto"/>
        <w:left w:val="none" w:sz="0" w:space="0" w:color="auto"/>
        <w:bottom w:val="none" w:sz="0" w:space="0" w:color="auto"/>
        <w:right w:val="none" w:sz="0" w:space="0" w:color="auto"/>
      </w:divBdr>
    </w:div>
    <w:div w:id="423185883">
      <w:bodyDiv w:val="1"/>
      <w:marLeft w:val="0"/>
      <w:marRight w:val="0"/>
      <w:marTop w:val="0"/>
      <w:marBottom w:val="0"/>
      <w:divBdr>
        <w:top w:val="none" w:sz="0" w:space="0" w:color="auto"/>
        <w:left w:val="none" w:sz="0" w:space="0" w:color="auto"/>
        <w:bottom w:val="none" w:sz="0" w:space="0" w:color="auto"/>
        <w:right w:val="none" w:sz="0" w:space="0" w:color="auto"/>
      </w:divBdr>
    </w:div>
    <w:div w:id="438641650">
      <w:bodyDiv w:val="1"/>
      <w:marLeft w:val="0"/>
      <w:marRight w:val="0"/>
      <w:marTop w:val="0"/>
      <w:marBottom w:val="0"/>
      <w:divBdr>
        <w:top w:val="none" w:sz="0" w:space="0" w:color="auto"/>
        <w:left w:val="none" w:sz="0" w:space="0" w:color="auto"/>
        <w:bottom w:val="none" w:sz="0" w:space="0" w:color="auto"/>
        <w:right w:val="none" w:sz="0" w:space="0" w:color="auto"/>
      </w:divBdr>
    </w:div>
    <w:div w:id="453213724">
      <w:bodyDiv w:val="1"/>
      <w:marLeft w:val="0"/>
      <w:marRight w:val="0"/>
      <w:marTop w:val="0"/>
      <w:marBottom w:val="0"/>
      <w:divBdr>
        <w:top w:val="none" w:sz="0" w:space="0" w:color="auto"/>
        <w:left w:val="none" w:sz="0" w:space="0" w:color="auto"/>
        <w:bottom w:val="none" w:sz="0" w:space="0" w:color="auto"/>
        <w:right w:val="none" w:sz="0" w:space="0" w:color="auto"/>
      </w:divBdr>
    </w:div>
    <w:div w:id="650251705">
      <w:bodyDiv w:val="1"/>
      <w:marLeft w:val="0"/>
      <w:marRight w:val="0"/>
      <w:marTop w:val="0"/>
      <w:marBottom w:val="0"/>
      <w:divBdr>
        <w:top w:val="none" w:sz="0" w:space="0" w:color="auto"/>
        <w:left w:val="none" w:sz="0" w:space="0" w:color="auto"/>
        <w:bottom w:val="none" w:sz="0" w:space="0" w:color="auto"/>
        <w:right w:val="none" w:sz="0" w:space="0" w:color="auto"/>
      </w:divBdr>
    </w:div>
    <w:div w:id="711997264">
      <w:bodyDiv w:val="1"/>
      <w:marLeft w:val="0"/>
      <w:marRight w:val="0"/>
      <w:marTop w:val="0"/>
      <w:marBottom w:val="0"/>
      <w:divBdr>
        <w:top w:val="none" w:sz="0" w:space="0" w:color="auto"/>
        <w:left w:val="none" w:sz="0" w:space="0" w:color="auto"/>
        <w:bottom w:val="none" w:sz="0" w:space="0" w:color="auto"/>
        <w:right w:val="none" w:sz="0" w:space="0" w:color="auto"/>
      </w:divBdr>
    </w:div>
    <w:div w:id="719523238">
      <w:bodyDiv w:val="1"/>
      <w:marLeft w:val="0"/>
      <w:marRight w:val="0"/>
      <w:marTop w:val="0"/>
      <w:marBottom w:val="0"/>
      <w:divBdr>
        <w:top w:val="none" w:sz="0" w:space="0" w:color="auto"/>
        <w:left w:val="none" w:sz="0" w:space="0" w:color="auto"/>
        <w:bottom w:val="none" w:sz="0" w:space="0" w:color="auto"/>
        <w:right w:val="none" w:sz="0" w:space="0" w:color="auto"/>
      </w:divBdr>
    </w:div>
    <w:div w:id="884487753">
      <w:bodyDiv w:val="1"/>
      <w:marLeft w:val="0"/>
      <w:marRight w:val="0"/>
      <w:marTop w:val="0"/>
      <w:marBottom w:val="0"/>
      <w:divBdr>
        <w:top w:val="none" w:sz="0" w:space="0" w:color="auto"/>
        <w:left w:val="none" w:sz="0" w:space="0" w:color="auto"/>
        <w:bottom w:val="none" w:sz="0" w:space="0" w:color="auto"/>
        <w:right w:val="none" w:sz="0" w:space="0" w:color="auto"/>
      </w:divBdr>
    </w:div>
    <w:div w:id="933825075">
      <w:bodyDiv w:val="1"/>
      <w:marLeft w:val="0"/>
      <w:marRight w:val="0"/>
      <w:marTop w:val="0"/>
      <w:marBottom w:val="0"/>
      <w:divBdr>
        <w:top w:val="none" w:sz="0" w:space="0" w:color="auto"/>
        <w:left w:val="none" w:sz="0" w:space="0" w:color="auto"/>
        <w:bottom w:val="none" w:sz="0" w:space="0" w:color="auto"/>
        <w:right w:val="none" w:sz="0" w:space="0" w:color="auto"/>
      </w:divBdr>
    </w:div>
    <w:div w:id="1294367897">
      <w:bodyDiv w:val="1"/>
      <w:marLeft w:val="0"/>
      <w:marRight w:val="0"/>
      <w:marTop w:val="0"/>
      <w:marBottom w:val="0"/>
      <w:divBdr>
        <w:top w:val="none" w:sz="0" w:space="0" w:color="auto"/>
        <w:left w:val="none" w:sz="0" w:space="0" w:color="auto"/>
        <w:bottom w:val="none" w:sz="0" w:space="0" w:color="auto"/>
        <w:right w:val="none" w:sz="0" w:space="0" w:color="auto"/>
      </w:divBdr>
    </w:div>
    <w:div w:id="1645426910">
      <w:bodyDiv w:val="1"/>
      <w:marLeft w:val="0"/>
      <w:marRight w:val="0"/>
      <w:marTop w:val="0"/>
      <w:marBottom w:val="0"/>
      <w:divBdr>
        <w:top w:val="none" w:sz="0" w:space="0" w:color="auto"/>
        <w:left w:val="none" w:sz="0" w:space="0" w:color="auto"/>
        <w:bottom w:val="none" w:sz="0" w:space="0" w:color="auto"/>
        <w:right w:val="none" w:sz="0" w:space="0" w:color="auto"/>
      </w:divBdr>
    </w:div>
    <w:div w:id="1655987235">
      <w:bodyDiv w:val="1"/>
      <w:marLeft w:val="0"/>
      <w:marRight w:val="0"/>
      <w:marTop w:val="0"/>
      <w:marBottom w:val="0"/>
      <w:divBdr>
        <w:top w:val="none" w:sz="0" w:space="0" w:color="auto"/>
        <w:left w:val="none" w:sz="0" w:space="0" w:color="auto"/>
        <w:bottom w:val="none" w:sz="0" w:space="0" w:color="auto"/>
        <w:right w:val="none" w:sz="0" w:space="0" w:color="auto"/>
      </w:divBdr>
    </w:div>
    <w:div w:id="211956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63660-4C79-437E-91AA-6A48DE2C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BRAVIA 2008 New Range</vt:lpstr>
    </vt:vector>
  </TitlesOfParts>
  <Company>Sony Europe</Company>
  <LinksUpToDate>false</LinksUpToDate>
  <CharactersWithSpaces>12384</CharactersWithSpaces>
  <SharedDoc>false</SharedDoc>
  <HLinks>
    <vt:vector size="6" baseType="variant">
      <vt:variant>
        <vt:i4>7471200</vt:i4>
      </vt:variant>
      <vt:variant>
        <vt:i4>0</vt:i4>
      </vt:variant>
      <vt:variant>
        <vt:i4>0</vt:i4>
      </vt:variant>
      <vt:variant>
        <vt:i4>5</vt:i4>
      </vt:variant>
      <vt:variant>
        <vt:lpwstr>http://support.sony-europe.com/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BRAVIA 2008 New Range</dc:title>
  <dc:subject>IFA announcement</dc:subject>
  <dc:creator>CCE</dc:creator>
  <cp:lastModifiedBy>Glorieus, Ann</cp:lastModifiedBy>
  <cp:revision>4</cp:revision>
  <cp:lastPrinted>2012-08-27T13:17:00Z</cp:lastPrinted>
  <dcterms:created xsi:type="dcterms:W3CDTF">2013-02-20T11:25:00Z</dcterms:created>
  <dcterms:modified xsi:type="dcterms:W3CDTF">2013-02-20T12:47:00Z</dcterms:modified>
</cp:coreProperties>
</file>