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67304" w14:textId="77777777" w:rsidR="00AA76F6" w:rsidRDefault="00AA76F6" w:rsidP="00AA76F6">
      <w:pPr>
        <w:spacing w:line="300" w:lineRule="exact"/>
        <w:rPr>
          <w:rFonts w:ascii="Verdana" w:hAnsi="Verdana"/>
          <w:b/>
          <w:bCs/>
          <w:sz w:val="18"/>
        </w:rPr>
      </w:pPr>
      <w:bookmarkStart w:id="0" w:name="_Hlk84327041"/>
      <w:bookmarkStart w:id="1" w:name="_GoBack"/>
      <w:bookmarkEnd w:id="0"/>
      <w:bookmarkEnd w:id="1"/>
    </w:p>
    <w:p w14:paraId="6F64B259" w14:textId="77777777" w:rsidR="00A75120" w:rsidRPr="0098559B" w:rsidRDefault="00A75120" w:rsidP="00A75120">
      <w:pPr>
        <w:spacing w:after="0" w:line="300" w:lineRule="exact"/>
        <w:rPr>
          <w:noProof/>
          <w:lang w:val="nl-NL"/>
        </w:rPr>
      </w:pPr>
      <w:r w:rsidRPr="0098559B">
        <w:rPr>
          <w:rFonts w:ascii="Verdana" w:hAnsi="Verdana"/>
          <w:b/>
          <w:bCs/>
          <w:lang w:val="nl-NL"/>
        </w:rPr>
        <w:t>PERSBERICHT</w:t>
      </w:r>
      <w:r w:rsidRPr="0098559B">
        <w:rPr>
          <w:noProof/>
          <w:lang w:val="nl-NL"/>
        </w:rPr>
        <w:t xml:space="preserve">     </w:t>
      </w:r>
      <w:r w:rsidRPr="0098559B">
        <w:rPr>
          <w:noProof/>
          <w:lang w:val="nl-NL"/>
        </w:rPr>
        <w:tab/>
      </w:r>
    </w:p>
    <w:p w14:paraId="051AED0F" w14:textId="77777777" w:rsidR="00A75120" w:rsidRPr="0098559B" w:rsidRDefault="00A75120" w:rsidP="00A75120">
      <w:pPr>
        <w:spacing w:after="0" w:line="300" w:lineRule="exact"/>
        <w:rPr>
          <w:rFonts w:ascii="Verdana" w:hAnsi="Verdana"/>
          <w:lang w:val="nl-NL"/>
        </w:rPr>
      </w:pPr>
      <w:r w:rsidRPr="0098559B">
        <w:rPr>
          <w:rFonts w:ascii="Verdana" w:hAnsi="Verdana"/>
          <w:noProof/>
          <w:lang w:val="nl-NL"/>
        </w:rPr>
        <w:t xml:space="preserve">EMBARGO TOT EN MET </w:t>
      </w:r>
      <w:r w:rsidRPr="0098559B">
        <w:rPr>
          <w:rFonts w:ascii="Verdana" w:hAnsi="Verdana"/>
          <w:lang w:val="nl-NL"/>
        </w:rPr>
        <w:t>10 februari 2022–8u</w:t>
      </w:r>
    </w:p>
    <w:p w14:paraId="13D9D642" w14:textId="77777777" w:rsidR="00AA76F6" w:rsidRPr="00A1007D" w:rsidRDefault="00AA76F6" w:rsidP="0010497A">
      <w:pPr>
        <w:rPr>
          <w:rFonts w:ascii="Verdana" w:hAnsi="Verdana"/>
          <w:b/>
          <w:lang w:val="nl-NL"/>
        </w:rPr>
      </w:pPr>
    </w:p>
    <w:p w14:paraId="60F9FF9C" w14:textId="77777777" w:rsidR="00CE4CA7" w:rsidRPr="007A6FA2" w:rsidRDefault="00CE4CA7" w:rsidP="00CE4CA7">
      <w:pPr>
        <w:jc w:val="center"/>
        <w:rPr>
          <w:rFonts w:ascii="Verdana" w:hAnsi="Verdana" w:cstheme="minorHAnsi"/>
          <w:b/>
          <w:bCs/>
          <w:sz w:val="28"/>
        </w:rPr>
      </w:pPr>
      <w:r>
        <w:rPr>
          <w:rFonts w:ascii="Verdana" w:hAnsi="Verdana"/>
          <w:b/>
          <w:sz w:val="28"/>
        </w:rPr>
        <w:t>LUCIEN</w:t>
      </w:r>
    </w:p>
    <w:p w14:paraId="71CFDE55" w14:textId="77777777" w:rsidR="00CE4CA7" w:rsidRPr="007A6FA2" w:rsidRDefault="00CE4CA7" w:rsidP="007A6FA2">
      <w:pPr>
        <w:spacing w:after="0"/>
        <w:jc w:val="center"/>
        <w:rPr>
          <w:rFonts w:ascii="Verdana" w:hAnsi="Verdana" w:cstheme="minorHAnsi"/>
        </w:rPr>
      </w:pPr>
      <w:r>
        <w:rPr>
          <w:rFonts w:ascii="Verdana" w:hAnsi="Verdana"/>
          <w:b/>
        </w:rPr>
        <w:t xml:space="preserve">Het nieuwe fietsmerk van D'Ieteren </w:t>
      </w:r>
    </w:p>
    <w:p w14:paraId="4E915AD7" w14:textId="77777777" w:rsidR="00CE4CA7" w:rsidRPr="007A6FA2" w:rsidRDefault="00CE4CA7" w:rsidP="007A6FA2">
      <w:pPr>
        <w:pStyle w:val="ListParagraph"/>
        <w:numPr>
          <w:ilvl w:val="0"/>
          <w:numId w:val="2"/>
        </w:numPr>
        <w:contextualSpacing/>
        <w:jc w:val="center"/>
        <w:rPr>
          <w:rFonts w:ascii="Verdana" w:hAnsi="Verdana" w:cstheme="minorHAnsi"/>
        </w:rPr>
      </w:pPr>
      <w:r>
        <w:rPr>
          <w:rFonts w:ascii="Verdana" w:hAnsi="Verdana"/>
          <w:b/>
        </w:rPr>
        <w:t>Voor fietsers, door fietsers -</w:t>
      </w:r>
    </w:p>
    <w:p w14:paraId="3956BC9A" w14:textId="77777777" w:rsidR="00CE4CA7" w:rsidRPr="007A6FA2" w:rsidRDefault="00CE4CA7" w:rsidP="00CE4CA7">
      <w:pPr>
        <w:jc w:val="center"/>
        <w:rPr>
          <w:rFonts w:ascii="Verdana" w:hAnsi="Verdana" w:cstheme="minorHAnsi"/>
          <w:b/>
          <w:bCs/>
        </w:rPr>
      </w:pPr>
    </w:p>
    <w:p w14:paraId="1E378699" w14:textId="73EEBCFD" w:rsidR="00CE4CA7" w:rsidRPr="007A6FA2" w:rsidRDefault="00CE4CA7" w:rsidP="00CE4CA7">
      <w:pPr>
        <w:jc w:val="both"/>
        <w:rPr>
          <w:rFonts w:ascii="Verdana" w:hAnsi="Verdana" w:cstheme="minorHAnsi"/>
          <w:b/>
          <w:bCs/>
        </w:rPr>
      </w:pPr>
      <w:r>
        <w:rPr>
          <w:rFonts w:ascii="Verdana" w:hAnsi="Verdana"/>
          <w:b/>
        </w:rPr>
        <w:t>D’Ieteren verzamelt zijn activiteiten rond tweewielers onder het merk Lucien en heeft als ambitie de favoriete winkelketen te worden van fietsers in België.</w:t>
      </w:r>
    </w:p>
    <w:p w14:paraId="76AE331B" w14:textId="77777777" w:rsidR="00CE4CA7" w:rsidRPr="007A6FA2" w:rsidRDefault="00CE4CA7" w:rsidP="00CE4CA7">
      <w:pPr>
        <w:jc w:val="both"/>
        <w:rPr>
          <w:rFonts w:ascii="Verdana" w:hAnsi="Verdana" w:cstheme="minorHAnsi"/>
          <w:b/>
          <w:bCs/>
        </w:rPr>
      </w:pPr>
    </w:p>
    <w:p w14:paraId="13EB7737" w14:textId="59E0D452" w:rsidR="00CE4CA7" w:rsidRPr="007A6FA2" w:rsidRDefault="00CE4CA7" w:rsidP="00CE4CA7">
      <w:pPr>
        <w:jc w:val="both"/>
        <w:rPr>
          <w:rFonts w:ascii="Verdana" w:hAnsi="Verdana" w:cstheme="minorHAnsi"/>
          <w:b/>
          <w:bCs/>
          <w:i/>
        </w:rPr>
      </w:pPr>
      <w:r>
        <w:rPr>
          <w:rFonts w:ascii="Verdana" w:hAnsi="Verdana"/>
          <w:b/>
          <w:i/>
        </w:rPr>
        <w:t>Een voornaam die</w:t>
      </w:r>
      <w:r w:rsidR="00A75120">
        <w:rPr>
          <w:rFonts w:ascii="Verdana" w:hAnsi="Verdana"/>
          <w:b/>
          <w:i/>
        </w:rPr>
        <w:t xml:space="preserve"> zijn</w:t>
      </w:r>
      <w:r>
        <w:rPr>
          <w:rFonts w:ascii="Verdana" w:hAnsi="Verdana"/>
          <w:b/>
          <w:i/>
        </w:rPr>
        <w:t xml:space="preserve"> ambities weerspiegelt</w:t>
      </w:r>
    </w:p>
    <w:p w14:paraId="5385BBCB" w14:textId="332DDDAE" w:rsidR="00CE4CA7" w:rsidRPr="007A6FA2" w:rsidRDefault="00CE4CA7" w:rsidP="007A6FA2">
      <w:pPr>
        <w:jc w:val="both"/>
        <w:rPr>
          <w:rFonts w:ascii="Verdana" w:hAnsi="Verdana" w:cstheme="minorHAnsi"/>
          <w:iCs/>
        </w:rPr>
      </w:pPr>
      <w:r>
        <w:rPr>
          <w:rFonts w:ascii="Verdana" w:hAnsi="Verdana"/>
        </w:rPr>
        <w:t>De keuze om een voornaam te gebruiken als merknaam is niet toevallig. Hij vertaalt de ambitie van D’Ieteren om met teams van gepassioneerde specialisten een lokale, gepersonaliseerde klantenervaring te bieden in alle levensfasen van de fiets. Met behulp van Lucien wil D’Ieteren een sterke en duurzame vertrouwensband opbouwen met zowel zijn klanten als zijn leveranciers.</w:t>
      </w:r>
    </w:p>
    <w:p w14:paraId="3A956B40" w14:textId="62FE4F9D" w:rsidR="00CE4CA7" w:rsidRPr="007A6FA2" w:rsidRDefault="00CE4CA7" w:rsidP="007A6FA2">
      <w:pPr>
        <w:jc w:val="both"/>
        <w:rPr>
          <w:rFonts w:ascii="Verdana" w:hAnsi="Verdana" w:cstheme="minorHAnsi"/>
        </w:rPr>
      </w:pPr>
      <w:r>
        <w:rPr>
          <w:rFonts w:ascii="Verdana" w:hAnsi="Verdana"/>
        </w:rPr>
        <w:t xml:space="preserve">Karl Lechat, directeur: </w:t>
      </w:r>
      <w:r>
        <w:rPr>
          <w:rFonts w:ascii="Verdana" w:hAnsi="Verdana"/>
          <w:i/>
          <w:iCs/>
        </w:rPr>
        <w:t>'Lucien is een voornaam die vertrouwd voelt.</w:t>
      </w:r>
      <w:r>
        <w:rPr>
          <w:rFonts w:ascii="Verdana" w:hAnsi="Verdana"/>
          <w:i/>
        </w:rPr>
        <w:t xml:space="preserve"> Iedereen kent Lucien en iedereen vertrouwt hem. Het is precies dat gevoel dat we aan de klanten willen geven door hen beter te leren kennen en </w:t>
      </w:r>
      <w:r w:rsidR="00703D7E">
        <w:rPr>
          <w:rFonts w:ascii="Verdana" w:hAnsi="Verdana"/>
          <w:i/>
        </w:rPr>
        <w:t xml:space="preserve">hen </w:t>
      </w:r>
      <w:r>
        <w:rPr>
          <w:rFonts w:ascii="Verdana" w:hAnsi="Verdana"/>
          <w:i/>
        </w:rPr>
        <w:t>een betrouwbare en kwaliteitsvolle service te bieden. Lokale verankering en nabijheid zijn fundamentele principes van het merk.'</w:t>
      </w:r>
    </w:p>
    <w:p w14:paraId="6AC35A3C" w14:textId="0632C3D4" w:rsidR="00CE4CA7" w:rsidRPr="007A6FA2" w:rsidRDefault="00CE4CA7" w:rsidP="00CE4CA7">
      <w:pPr>
        <w:jc w:val="both"/>
        <w:rPr>
          <w:rFonts w:ascii="Verdana" w:hAnsi="Verdana" w:cstheme="minorHAnsi"/>
          <w:bCs/>
        </w:rPr>
      </w:pPr>
      <w:r>
        <w:rPr>
          <w:rFonts w:ascii="Verdana" w:hAnsi="Verdana"/>
        </w:rPr>
        <w:t>De kwaliteit van de aangeboden service en de expertise van de bestaande teams waren voor D’Ieteren de belangrijkste criteria bij zijn recente winkelovernames in Brussel en Antwerpen. D’Ieteren brengt zelf zijn vaardigheden en zijn ervaring inzake netwerkbeheer, marketing, financiering en digitalisering mee en zal toezien op de permanente vorming van de teams zodat de marktontwikkelingen op de voet kunnen gevolgd worden. Deze concurrentievoordelen maken het Lucien mogelijk om zowel online als in de verkooppunten een hoogwaardige service met een menselijk karakter te creëren en zo de fietsketen te worden waar fietsers massaal voor kiezen.</w:t>
      </w:r>
    </w:p>
    <w:p w14:paraId="63A6BA51" w14:textId="324FC9F9" w:rsidR="00CE4CA7" w:rsidRPr="007A6FA2" w:rsidRDefault="00CE4CA7" w:rsidP="00CE4CA7">
      <w:pPr>
        <w:jc w:val="both"/>
        <w:rPr>
          <w:rFonts w:ascii="Verdana" w:hAnsi="Verdana" w:cstheme="minorHAnsi"/>
        </w:rPr>
      </w:pPr>
      <w:r>
        <w:rPr>
          <w:rFonts w:ascii="Verdana" w:hAnsi="Verdana"/>
        </w:rPr>
        <w:t>Karl Lechat: '</w:t>
      </w:r>
      <w:r>
        <w:rPr>
          <w:rFonts w:ascii="Verdana" w:hAnsi="Verdana"/>
          <w:i/>
        </w:rPr>
        <w:t xml:space="preserve">Onze fietsactiviteit zal over </w:t>
      </w:r>
      <w:r w:rsidR="00D56C75">
        <w:rPr>
          <w:rFonts w:ascii="Verdana" w:hAnsi="Verdana"/>
          <w:i/>
        </w:rPr>
        <w:t xml:space="preserve">toegewijde winkels </w:t>
      </w:r>
      <w:r>
        <w:rPr>
          <w:rFonts w:ascii="Verdana" w:hAnsi="Verdana"/>
          <w:i/>
        </w:rPr>
        <w:t>beschikken, voornamelijk in de stad omdat daar de vraag is, met deskundigen met kennis van zaken. Wij willen de klant adviseren bij oplossingen inzake financiering, verzekering, onderhoud en overnames.</w:t>
      </w:r>
      <w:r w:rsidR="00785FB3">
        <w:rPr>
          <w:rFonts w:ascii="Verdana" w:hAnsi="Verdana"/>
          <w:i/>
        </w:rPr>
        <w:t xml:space="preserve"> </w:t>
      </w:r>
      <w:r>
        <w:rPr>
          <w:rFonts w:ascii="Verdana" w:hAnsi="Verdana"/>
          <w:i/>
          <w:iCs/>
        </w:rPr>
        <w:t xml:space="preserve">Lucien zal altijd klaar staan voor zijn klanten zodat ze in alle </w:t>
      </w:r>
      <w:r w:rsidR="00DE1C87">
        <w:rPr>
          <w:rFonts w:ascii="Verdana" w:hAnsi="Verdana"/>
          <w:i/>
          <w:iCs/>
        </w:rPr>
        <w:t>gemoeds</w:t>
      </w:r>
      <w:r>
        <w:rPr>
          <w:rFonts w:ascii="Verdana" w:hAnsi="Verdana"/>
          <w:i/>
          <w:iCs/>
        </w:rPr>
        <w:t xml:space="preserve">rust </w:t>
      </w:r>
      <w:r w:rsidR="00DE1C87">
        <w:rPr>
          <w:rFonts w:ascii="Verdana" w:hAnsi="Verdana"/>
          <w:i/>
          <w:iCs/>
        </w:rPr>
        <w:t>van hun fiets kunnen genieten</w:t>
      </w:r>
      <w:r>
        <w:rPr>
          <w:rFonts w:ascii="Verdana" w:hAnsi="Verdana"/>
          <w:i/>
          <w:iCs/>
        </w:rPr>
        <w:t>.'</w:t>
      </w:r>
    </w:p>
    <w:p w14:paraId="3895EF6D" w14:textId="77777777" w:rsidR="007A6FA2" w:rsidRPr="007A6FA2" w:rsidRDefault="007A6FA2" w:rsidP="00CE4CA7">
      <w:pPr>
        <w:jc w:val="both"/>
        <w:rPr>
          <w:rFonts w:ascii="Verdana" w:hAnsi="Verdana" w:cstheme="minorHAnsi"/>
          <w:b/>
          <w:i/>
        </w:rPr>
      </w:pPr>
    </w:p>
    <w:p w14:paraId="442C72CA" w14:textId="48BE28E2" w:rsidR="00CE4CA7" w:rsidRPr="007A6FA2" w:rsidRDefault="00CE4CA7" w:rsidP="00CE4CA7">
      <w:pPr>
        <w:jc w:val="both"/>
        <w:rPr>
          <w:rFonts w:ascii="Verdana" w:hAnsi="Verdana" w:cstheme="minorHAnsi"/>
          <w:b/>
          <w:i/>
        </w:rPr>
      </w:pPr>
      <w:r>
        <w:rPr>
          <w:rFonts w:ascii="Verdana" w:hAnsi="Verdana"/>
          <w:b/>
          <w:i/>
        </w:rPr>
        <w:t>Lucien</w:t>
      </w:r>
      <w:r w:rsidR="00703D7E">
        <w:rPr>
          <w:rFonts w:ascii="Verdana" w:hAnsi="Verdana"/>
          <w:b/>
          <w:i/>
        </w:rPr>
        <w:t xml:space="preserve">, </w:t>
      </w:r>
      <w:r>
        <w:rPr>
          <w:rFonts w:ascii="Verdana" w:hAnsi="Verdana"/>
          <w:b/>
          <w:i/>
        </w:rPr>
        <w:t xml:space="preserve">een knipoog naar het verleden </w:t>
      </w:r>
    </w:p>
    <w:p w14:paraId="447D6BFC" w14:textId="77777777" w:rsidR="00CE4CA7" w:rsidRPr="007A6FA2" w:rsidRDefault="00CE4CA7" w:rsidP="00CE4CA7">
      <w:pPr>
        <w:jc w:val="both"/>
        <w:rPr>
          <w:rFonts w:ascii="Verdana" w:hAnsi="Verdana" w:cstheme="minorHAnsi"/>
        </w:rPr>
      </w:pPr>
      <w:r>
        <w:rPr>
          <w:rFonts w:ascii="Verdana" w:hAnsi="Verdana"/>
        </w:rPr>
        <w:t>Hij herinnert ons aan Lucien D’Ieteren (6 juli 1880 – 24 december 1966), de visionaire ondernemer die in 1931 een andere weg insloeg met het familiebedrijf, namelijk die van het importeren van auto’s. Toen begon het bedrijf de merken Studebacker en Pierce-Arrow te vertegenwoordigen en later volgden onder andere de merken van de Volkswagen-groep.</w:t>
      </w:r>
    </w:p>
    <w:p w14:paraId="3219C116" w14:textId="3E250352" w:rsidR="00CE4CA7" w:rsidRPr="007A6FA2" w:rsidRDefault="00CE4CA7" w:rsidP="00CE4CA7">
      <w:pPr>
        <w:jc w:val="both"/>
        <w:rPr>
          <w:rFonts w:ascii="Verdana" w:hAnsi="Verdana" w:cstheme="minorHAnsi"/>
          <w:i/>
          <w:iCs/>
        </w:rPr>
      </w:pPr>
      <w:r>
        <w:rPr>
          <w:rFonts w:ascii="Verdana" w:hAnsi="Verdana"/>
        </w:rPr>
        <w:t xml:space="preserve">Karl Lechat: </w:t>
      </w:r>
      <w:r>
        <w:rPr>
          <w:rFonts w:ascii="Verdana" w:hAnsi="Verdana"/>
          <w:i/>
          <w:iCs/>
        </w:rPr>
        <w:t>'Sinds het begin is de ondernemingsgeest het duidelijkste kenmerk van het Huis D’Ieteren.</w:t>
      </w:r>
      <w:r>
        <w:rPr>
          <w:rFonts w:ascii="Verdana" w:hAnsi="Verdana"/>
          <w:i/>
        </w:rPr>
        <w:t xml:space="preserve"> Die heeft er trouwens voor gezorgd dat het bedrijf meer dan tweehonderd jaar oud is geworden. Met de lancering van Lucien willen we deze instelling voortzetten en deelnemen aan de veelbelovende ontwikkeling van de </w:t>
      </w:r>
      <w:r w:rsidR="00D56C75">
        <w:rPr>
          <w:rFonts w:ascii="Verdana" w:hAnsi="Verdana"/>
          <w:i/>
        </w:rPr>
        <w:t>fiets</w:t>
      </w:r>
      <w:r>
        <w:rPr>
          <w:rFonts w:ascii="Verdana" w:hAnsi="Verdana"/>
          <w:i/>
        </w:rPr>
        <w:t>markt in België.'</w:t>
      </w:r>
    </w:p>
    <w:p w14:paraId="211148FA" w14:textId="77777777" w:rsidR="00CE4CA7" w:rsidRPr="007A6FA2" w:rsidRDefault="00CE4CA7" w:rsidP="00CE4CA7">
      <w:pPr>
        <w:jc w:val="both"/>
        <w:rPr>
          <w:rFonts w:ascii="Verdana" w:hAnsi="Verdana" w:cstheme="minorHAnsi"/>
          <w:i/>
          <w:iCs/>
        </w:rPr>
      </w:pPr>
    </w:p>
    <w:p w14:paraId="2F296C73" w14:textId="77777777" w:rsidR="00CE4CA7" w:rsidRPr="007A6FA2" w:rsidRDefault="00CE4CA7" w:rsidP="00CE4CA7">
      <w:pPr>
        <w:jc w:val="both"/>
        <w:rPr>
          <w:rFonts w:ascii="Verdana" w:hAnsi="Verdana" w:cstheme="minorHAnsi"/>
          <w:b/>
          <w:bCs/>
          <w:i/>
        </w:rPr>
      </w:pPr>
      <w:r>
        <w:rPr>
          <w:rFonts w:ascii="Verdana" w:hAnsi="Verdana"/>
          <w:b/>
          <w:i/>
        </w:rPr>
        <w:t>Coming soon …</w:t>
      </w:r>
    </w:p>
    <w:p w14:paraId="17BAA264" w14:textId="0B2FA24C" w:rsidR="00CE4CA7" w:rsidRPr="007A6FA2" w:rsidRDefault="00CE4CA7" w:rsidP="00CE4CA7">
      <w:pPr>
        <w:pStyle w:val="Heading2"/>
        <w:spacing w:before="0" w:beforeAutospacing="0" w:after="450" w:afterAutospacing="0"/>
        <w:jc w:val="both"/>
        <w:rPr>
          <w:rFonts w:ascii="Verdana" w:hAnsi="Verdana" w:cstheme="minorHAnsi"/>
          <w:b w:val="0"/>
          <w:bCs w:val="0"/>
          <w:color w:val="000000"/>
          <w:sz w:val="22"/>
          <w:szCs w:val="22"/>
        </w:rPr>
      </w:pPr>
      <w:r>
        <w:rPr>
          <w:rFonts w:ascii="Verdana" w:hAnsi="Verdana"/>
          <w:b w:val="0"/>
          <w:color w:val="000000"/>
          <w:sz w:val="22"/>
        </w:rPr>
        <w:t>Lucien zal in de lente van 2022 zijn eerste grote winkel openen in Brussel. Op een oppervlakte van meer dan 3.000 m</w:t>
      </w:r>
      <w:r>
        <w:rPr>
          <w:rFonts w:ascii="Verdana" w:hAnsi="Verdana"/>
          <w:b w:val="0"/>
          <w:color w:val="000000"/>
          <w:sz w:val="22"/>
          <w:vertAlign w:val="superscript"/>
        </w:rPr>
        <w:t>2</w:t>
      </w:r>
      <w:r>
        <w:rPr>
          <w:rFonts w:ascii="Verdana" w:hAnsi="Verdana"/>
          <w:b w:val="0"/>
          <w:color w:val="000000"/>
          <w:sz w:val="22"/>
        </w:rPr>
        <w:t xml:space="preserve"> zal deze winkel beschikken over een testbaan en een werkplaats van topniveau. </w:t>
      </w:r>
      <w:r w:rsidR="00DE1C87">
        <w:rPr>
          <w:rFonts w:ascii="Verdana" w:hAnsi="Verdana"/>
          <w:b w:val="0"/>
          <w:color w:val="000000"/>
          <w:sz w:val="22"/>
        </w:rPr>
        <w:t>Met een compleet aanbod en fietsgamma</w:t>
      </w:r>
      <w:r>
        <w:rPr>
          <w:rFonts w:ascii="Verdana" w:hAnsi="Verdana"/>
          <w:b w:val="0"/>
          <w:color w:val="000000"/>
          <w:sz w:val="22"/>
        </w:rPr>
        <w:t>, met merken als Tern, Urban Arrow en Cube ... De iBike-winkels die onlangs in Antwerpen werden overgenomen, zullen de nieuwe merknaam Lucien progressief aannemen.</w:t>
      </w:r>
    </w:p>
    <w:p w14:paraId="0DC6E886" w14:textId="423340C4" w:rsidR="00703D7E" w:rsidRPr="00703D7E" w:rsidRDefault="00CE4CA7" w:rsidP="00E67965">
      <w:pPr>
        <w:rPr>
          <w:rFonts w:ascii="Verdana" w:hAnsi="Verdana" w:cstheme="minorHAnsi"/>
          <w:b/>
          <w:bCs/>
          <w:color w:val="000000"/>
        </w:rPr>
      </w:pPr>
      <w:r>
        <w:rPr>
          <w:rFonts w:ascii="Verdana" w:hAnsi="Verdana"/>
          <w:color w:val="000000"/>
        </w:rPr>
        <w:t xml:space="preserve">Intussen zal Lucien verder uitbreiden door winkels te verwerven in de belangrijkste steden van het land, </w:t>
      </w:r>
      <w:r w:rsidR="00703D7E" w:rsidRPr="00D25196">
        <w:rPr>
          <w:rFonts w:ascii="Verdana" w:eastAsia="Times New Roman" w:hAnsi="Verdana" w:cstheme="minorHAnsi"/>
          <w:color w:val="000000"/>
        </w:rPr>
        <w:t xml:space="preserve">om binnen 5 jaar </w:t>
      </w:r>
      <w:r w:rsidR="00703D7E">
        <w:rPr>
          <w:rFonts w:ascii="Verdana" w:eastAsia="Times New Roman" w:hAnsi="Verdana" w:cstheme="minorHAnsi"/>
          <w:color w:val="000000"/>
        </w:rPr>
        <w:t>over een</w:t>
      </w:r>
      <w:r w:rsidR="00703D7E" w:rsidRPr="00D25196">
        <w:rPr>
          <w:rFonts w:ascii="Verdana" w:eastAsia="Times New Roman" w:hAnsi="Verdana" w:cstheme="minorHAnsi"/>
          <w:color w:val="000000"/>
        </w:rPr>
        <w:t xml:space="preserve"> volledig Belgisch </w:t>
      </w:r>
      <w:r w:rsidR="00703D7E">
        <w:rPr>
          <w:rFonts w:ascii="Verdana" w:eastAsia="Times New Roman" w:hAnsi="Verdana" w:cstheme="minorHAnsi"/>
          <w:color w:val="000000"/>
        </w:rPr>
        <w:t>netwerk te beschikken</w:t>
      </w:r>
      <w:r w:rsidR="00703D7E" w:rsidRPr="00D25196">
        <w:rPr>
          <w:rFonts w:ascii="Verdana" w:eastAsia="Times New Roman" w:hAnsi="Verdana" w:cstheme="minorHAnsi"/>
          <w:color w:val="000000"/>
        </w:rPr>
        <w:t>.</w:t>
      </w:r>
      <w:r w:rsidR="00703D7E">
        <w:rPr>
          <w:rFonts w:ascii="Verdana" w:eastAsia="Times New Roman" w:hAnsi="Verdana" w:cstheme="minorHAnsi"/>
          <w:color w:val="000000"/>
        </w:rPr>
        <w:br/>
      </w:r>
    </w:p>
    <w:p w14:paraId="59F2AE86" w14:textId="77777777" w:rsidR="00CE4CA7" w:rsidRPr="007A6FA2" w:rsidRDefault="00CE4CA7" w:rsidP="007A6FA2">
      <w:pPr>
        <w:rPr>
          <w:rFonts w:ascii="Verdana" w:hAnsi="Verdana"/>
          <w:b/>
          <w:bCs/>
          <w:i/>
        </w:rPr>
      </w:pPr>
      <w:r>
        <w:rPr>
          <w:rFonts w:ascii="Verdana" w:hAnsi="Verdana"/>
          <w:b/>
          <w:i/>
        </w:rPr>
        <w:t>Lucien in cijfers</w:t>
      </w:r>
    </w:p>
    <w:p w14:paraId="4E1E2BB6" w14:textId="77777777" w:rsidR="00CE4CA7" w:rsidRPr="007A6FA2" w:rsidRDefault="00CE4CA7" w:rsidP="00CE4CA7">
      <w:pPr>
        <w:pStyle w:val="Heading2"/>
        <w:numPr>
          <w:ilvl w:val="0"/>
          <w:numId w:val="2"/>
        </w:numPr>
        <w:spacing w:before="0" w:beforeAutospacing="0" w:after="0" w:afterAutospacing="0"/>
        <w:jc w:val="both"/>
        <w:rPr>
          <w:rFonts w:ascii="Verdana" w:hAnsi="Verdana" w:cstheme="minorHAnsi"/>
          <w:b w:val="0"/>
          <w:bCs w:val="0"/>
          <w:color w:val="000000"/>
          <w:sz w:val="22"/>
          <w:szCs w:val="22"/>
        </w:rPr>
      </w:pPr>
      <w:r>
        <w:rPr>
          <w:rFonts w:ascii="Verdana" w:hAnsi="Verdana"/>
          <w:b w:val="0"/>
          <w:color w:val="000000"/>
          <w:sz w:val="22"/>
        </w:rPr>
        <w:t>9 winkels, waarvan 8 in de regio Antwerpen en 1 in Elsene</w:t>
      </w:r>
    </w:p>
    <w:p w14:paraId="767FC792" w14:textId="77777777" w:rsidR="00CE4CA7" w:rsidRPr="007A6FA2" w:rsidRDefault="00CE4CA7" w:rsidP="00CE4CA7">
      <w:pPr>
        <w:pStyle w:val="Heading2"/>
        <w:numPr>
          <w:ilvl w:val="0"/>
          <w:numId w:val="2"/>
        </w:numPr>
        <w:spacing w:before="0" w:beforeAutospacing="0" w:after="0" w:afterAutospacing="0"/>
        <w:jc w:val="both"/>
        <w:rPr>
          <w:rFonts w:ascii="Verdana" w:hAnsi="Verdana" w:cstheme="minorHAnsi"/>
          <w:b w:val="0"/>
          <w:bCs w:val="0"/>
          <w:color w:val="000000"/>
          <w:sz w:val="22"/>
          <w:szCs w:val="22"/>
        </w:rPr>
      </w:pPr>
      <w:r>
        <w:rPr>
          <w:rFonts w:ascii="Verdana" w:hAnsi="Verdana"/>
          <w:b w:val="0"/>
          <w:color w:val="000000"/>
          <w:sz w:val="22"/>
        </w:rPr>
        <w:t>65 medewerkers</w:t>
      </w:r>
    </w:p>
    <w:p w14:paraId="1F181FCE" w14:textId="77777777" w:rsidR="00CE4CA7" w:rsidRPr="007A6FA2" w:rsidRDefault="00CE4CA7" w:rsidP="00CE4CA7">
      <w:pPr>
        <w:pStyle w:val="Heading2"/>
        <w:numPr>
          <w:ilvl w:val="0"/>
          <w:numId w:val="2"/>
        </w:numPr>
        <w:spacing w:before="0" w:beforeAutospacing="0" w:after="0" w:afterAutospacing="0"/>
        <w:jc w:val="both"/>
        <w:rPr>
          <w:rFonts w:ascii="Verdana" w:hAnsi="Verdana" w:cstheme="minorHAnsi"/>
          <w:b w:val="0"/>
          <w:bCs w:val="0"/>
          <w:color w:val="000000"/>
          <w:sz w:val="22"/>
          <w:szCs w:val="22"/>
        </w:rPr>
      </w:pPr>
      <w:r>
        <w:rPr>
          <w:rFonts w:ascii="Verdana" w:hAnsi="Verdana"/>
          <w:b w:val="0"/>
          <w:color w:val="000000"/>
          <w:sz w:val="22"/>
        </w:rPr>
        <w:t>Meer dan 30 merken vertegenwoordigd</w:t>
      </w:r>
    </w:p>
    <w:p w14:paraId="7B88EDBC" w14:textId="68B88306" w:rsidR="00CE4CA7" w:rsidRDefault="00CE4CA7" w:rsidP="00CE4CA7">
      <w:pPr>
        <w:pStyle w:val="Heading2"/>
        <w:spacing w:before="0" w:beforeAutospacing="0" w:after="450" w:afterAutospacing="0"/>
        <w:jc w:val="both"/>
        <w:rPr>
          <w:rFonts w:ascii="Verdana" w:hAnsi="Verdana" w:cstheme="minorHAnsi"/>
          <w:bCs w:val="0"/>
          <w:color w:val="000000"/>
          <w:sz w:val="22"/>
          <w:szCs w:val="22"/>
        </w:rPr>
      </w:pPr>
    </w:p>
    <w:p w14:paraId="1B6703CF" w14:textId="77777777" w:rsidR="00703D7E" w:rsidRPr="0098559B" w:rsidRDefault="00703D7E" w:rsidP="00703D7E">
      <w:pPr>
        <w:pStyle w:val="Heading2"/>
        <w:spacing w:before="0" w:beforeAutospacing="0" w:after="450" w:afterAutospacing="0"/>
        <w:jc w:val="both"/>
        <w:rPr>
          <w:rFonts w:ascii="Verdana" w:hAnsi="Verdana" w:cstheme="minorHAnsi"/>
          <w:bCs w:val="0"/>
          <w:i/>
          <w:color w:val="000000"/>
          <w:sz w:val="22"/>
          <w:szCs w:val="22"/>
          <w:lang w:val="nl-NL"/>
        </w:rPr>
      </w:pPr>
      <w:r>
        <w:rPr>
          <w:rFonts w:ascii="Verdana" w:hAnsi="Verdana" w:cstheme="minorHAnsi"/>
          <w:bCs w:val="0"/>
          <w:i/>
          <w:color w:val="000000"/>
          <w:sz w:val="22"/>
          <w:szCs w:val="22"/>
          <w:lang w:val="nl-NL"/>
        </w:rPr>
        <w:t xml:space="preserve">Ontdek Lucien online </w:t>
      </w:r>
    </w:p>
    <w:p w14:paraId="5A09D512" w14:textId="77777777" w:rsidR="00703D7E" w:rsidRPr="0098559B" w:rsidRDefault="00F434C2" w:rsidP="00703D7E">
      <w:pPr>
        <w:pStyle w:val="Heading2"/>
        <w:spacing w:before="0" w:beforeAutospacing="0" w:after="450" w:afterAutospacing="0"/>
        <w:jc w:val="both"/>
        <w:rPr>
          <w:rFonts w:ascii="Verdana" w:hAnsi="Verdana" w:cstheme="minorHAnsi"/>
          <w:b w:val="0"/>
          <w:bCs w:val="0"/>
          <w:color w:val="000000" w:themeColor="text1"/>
          <w:sz w:val="16"/>
          <w:szCs w:val="22"/>
          <w:lang w:val="nl-NL"/>
        </w:rPr>
      </w:pPr>
      <w:hyperlink r:id="rId7" w:history="1">
        <w:r w:rsidR="00703D7E" w:rsidRPr="0098559B">
          <w:rPr>
            <w:rStyle w:val="Hyperlink"/>
            <w:rFonts w:ascii="Verdana" w:hAnsi="Verdana"/>
            <w:b w:val="0"/>
            <w:color w:val="000000" w:themeColor="text1"/>
            <w:sz w:val="24"/>
            <w:lang w:val="nl-NL"/>
          </w:rPr>
          <w:t>https://www.lucien.bike</w:t>
        </w:r>
      </w:hyperlink>
    </w:p>
    <w:p w14:paraId="09877332" w14:textId="77777777" w:rsidR="00703D7E" w:rsidRPr="00E67965" w:rsidRDefault="00703D7E" w:rsidP="00CE4CA7">
      <w:pPr>
        <w:pStyle w:val="Heading2"/>
        <w:spacing w:before="0" w:beforeAutospacing="0" w:after="450" w:afterAutospacing="0"/>
        <w:jc w:val="both"/>
        <w:rPr>
          <w:rFonts w:ascii="Verdana" w:hAnsi="Verdana" w:cstheme="minorHAnsi"/>
          <w:bCs w:val="0"/>
          <w:color w:val="000000"/>
          <w:sz w:val="22"/>
          <w:szCs w:val="22"/>
          <w:lang w:val="nl-NL"/>
        </w:rPr>
      </w:pPr>
    </w:p>
    <w:p w14:paraId="7E1AF10A" w14:textId="77777777" w:rsidR="00CE4CA7" w:rsidRPr="007A6FA2" w:rsidRDefault="00CE4CA7" w:rsidP="00CE4CA7">
      <w:pPr>
        <w:pStyle w:val="NormalWeb"/>
        <w:rPr>
          <w:rFonts w:ascii="Verdana" w:hAnsi="Verdana"/>
          <w:b/>
          <w:sz w:val="22"/>
          <w:szCs w:val="22"/>
        </w:rPr>
      </w:pPr>
      <w:r>
        <w:rPr>
          <w:rStyle w:val="Emphasis"/>
          <w:rFonts w:ascii="Verdana" w:hAnsi="Verdana"/>
          <w:b/>
          <w:sz w:val="22"/>
        </w:rPr>
        <w:lastRenderedPageBreak/>
        <w:t>Moving people forward</w:t>
      </w:r>
    </w:p>
    <w:p w14:paraId="6A9E0843" w14:textId="6A29A60F" w:rsidR="00CE4CA7" w:rsidRPr="007A6FA2" w:rsidRDefault="00CE4CA7" w:rsidP="007A6FA2">
      <w:pPr>
        <w:pStyle w:val="NormalWeb"/>
        <w:jc w:val="both"/>
        <w:rPr>
          <w:rFonts w:ascii="Verdana" w:hAnsi="Verdana"/>
          <w:i/>
          <w:sz w:val="22"/>
          <w:szCs w:val="22"/>
        </w:rPr>
      </w:pPr>
      <w:r>
        <w:rPr>
          <w:rFonts w:ascii="Verdana" w:hAnsi="Verdana"/>
          <w:i/>
          <w:sz w:val="22"/>
        </w:rPr>
        <w:t>D’Ieteren speelt een hoofdrol in de maatschappelijke veranderingen die verband houden met de mobiliteit. In een wereld in volle verandering bereiden wij de toekomst voor. De mobiliteit van morgen hoort volgens ons vlot en duurzaam te zijn voor iedereen. Om dit mogelijk te maken ontwikkelt D'Ieteren een groeiend portfolio mobiliteitsproducten en -diensten en ambieert het bedrijf om tegen 2025 in België de spontane mobiliteitskeuze te worden, ongeacht het vervoermiddel waarvoor wordt gekozen. Op die manier moet mobiliteit voor de komende generaties een duurzame hefboom van ontwikkeling worden. Tot dit brede ecosysteem van merken behoren de merken van de Volkswagen-groep, de supercars van Rimac, de initiatieven van Lab-Box wat betreft elektrisch opladen, autodelen en mobiliteitsadvies, alsook de investeringen in de fietssector.</w:t>
      </w:r>
    </w:p>
    <w:p w14:paraId="4BAFE774" w14:textId="77777777" w:rsidR="00CE4CA7" w:rsidRPr="007A6FA2" w:rsidRDefault="00CE4CA7" w:rsidP="007A6FA2">
      <w:pPr>
        <w:jc w:val="both"/>
        <w:rPr>
          <w:rFonts w:cstheme="minorHAnsi"/>
          <w:i/>
          <w:color w:val="000000"/>
          <w:shd w:val="clear" w:color="auto" w:fill="FFFFFF"/>
        </w:rPr>
      </w:pPr>
    </w:p>
    <w:p w14:paraId="5FC2FFE5" w14:textId="4F655244" w:rsidR="00F861C0" w:rsidRPr="007A6FA2" w:rsidRDefault="00F861C0" w:rsidP="007A6FA2">
      <w:pPr>
        <w:jc w:val="both"/>
        <w:rPr>
          <w:rFonts w:ascii="Verdana" w:hAnsi="Verdana"/>
          <w:b/>
          <w:i/>
        </w:rPr>
      </w:pPr>
    </w:p>
    <w:sectPr w:rsidR="00F861C0" w:rsidRPr="007A6FA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B19BB" w14:textId="77777777" w:rsidR="00F434C2" w:rsidRDefault="00F434C2" w:rsidP="00AA76F6">
      <w:pPr>
        <w:spacing w:after="0" w:line="240" w:lineRule="auto"/>
      </w:pPr>
      <w:r>
        <w:separator/>
      </w:r>
    </w:p>
  </w:endnote>
  <w:endnote w:type="continuationSeparator" w:id="0">
    <w:p w14:paraId="429A862F" w14:textId="77777777" w:rsidR="00F434C2" w:rsidRDefault="00F434C2" w:rsidP="00AA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ACB80" w14:textId="77777777" w:rsidR="00ED6AEC" w:rsidRPr="00D00A16" w:rsidRDefault="00ED6AEC" w:rsidP="00ED6AEC">
    <w:pPr>
      <w:pStyle w:val="Footer"/>
      <w:jc w:val="center"/>
      <w:rPr>
        <w:rFonts w:ascii="Verdana" w:hAnsi="Verdana"/>
        <w:color w:val="808080"/>
        <w:sz w:val="18"/>
        <w:szCs w:val="18"/>
        <w:lang w:val="fr-BE"/>
      </w:rPr>
    </w:pPr>
    <w:r>
      <w:rPr>
        <w:rFonts w:ascii="Verdana" w:hAnsi="Verdana"/>
        <w:noProof/>
        <w:color w:val="808080"/>
        <w:sz w:val="18"/>
      </w:rPr>
      <mc:AlternateContent>
        <mc:Choice Requires="wps">
          <w:drawing>
            <wp:anchor distT="0" distB="0" distL="114300" distR="114300" simplePos="0" relativeHeight="251659264" behindDoc="0" locked="0" layoutInCell="1" allowOverlap="1" wp14:anchorId="0961CCE4" wp14:editId="07FDF596">
              <wp:simplePos x="0" y="0"/>
              <wp:positionH relativeFrom="column">
                <wp:posOffset>-48895</wp:posOffset>
              </wp:positionH>
              <wp:positionV relativeFrom="paragraph">
                <wp:posOffset>-111760</wp:posOffset>
              </wp:positionV>
              <wp:extent cx="58293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107F0E3"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8pt" to="455.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" strokecolor="gray" strokeweight=".25pt"/>
          </w:pict>
        </mc:Fallback>
      </mc:AlternateContent>
    </w:r>
    <w:r w:rsidRPr="00D00A16">
      <w:rPr>
        <w:rFonts w:ascii="Verdana" w:hAnsi="Verdana"/>
        <w:color w:val="808080"/>
        <w:sz w:val="18"/>
        <w:lang w:val="fr-BE"/>
      </w:rPr>
      <w:t>D’</w:t>
    </w:r>
    <w:proofErr w:type="spellStart"/>
    <w:r w:rsidRPr="00D00A16">
      <w:rPr>
        <w:rFonts w:ascii="Verdana" w:hAnsi="Verdana"/>
        <w:color w:val="808080"/>
        <w:sz w:val="18"/>
        <w:lang w:val="fr-BE"/>
      </w:rPr>
      <w:t>Ieteren</w:t>
    </w:r>
    <w:proofErr w:type="spellEnd"/>
    <w:r w:rsidRPr="00D00A16">
      <w:rPr>
        <w:rFonts w:ascii="Verdana" w:hAnsi="Verdana"/>
        <w:color w:val="808080"/>
        <w:sz w:val="18"/>
        <w:lang w:val="fr-BE"/>
      </w:rPr>
      <w:t xml:space="preserve"> Automotive SA/NV - </w:t>
    </w:r>
    <w:proofErr w:type="spellStart"/>
    <w:r w:rsidRPr="00D00A16">
      <w:rPr>
        <w:rFonts w:ascii="Verdana" w:hAnsi="Verdana"/>
        <w:color w:val="808080"/>
        <w:sz w:val="18"/>
        <w:lang w:val="fr-BE"/>
      </w:rPr>
      <w:t>Press</w:t>
    </w:r>
    <w:proofErr w:type="spellEnd"/>
    <w:r w:rsidRPr="00D00A16">
      <w:rPr>
        <w:rFonts w:ascii="Verdana" w:hAnsi="Verdana"/>
        <w:color w:val="808080"/>
        <w:sz w:val="18"/>
        <w:lang w:val="fr-BE"/>
      </w:rPr>
      <w:t xml:space="preserve"> relations</w:t>
    </w:r>
  </w:p>
  <w:p w14:paraId="49FDC072" w14:textId="77777777" w:rsidR="00ED6AEC" w:rsidRPr="00D00A16" w:rsidRDefault="00ED6AEC" w:rsidP="00ED6AEC">
    <w:pPr>
      <w:pStyle w:val="Footer"/>
      <w:jc w:val="center"/>
      <w:rPr>
        <w:rFonts w:ascii="Verdana" w:hAnsi="Verdana"/>
        <w:color w:val="808080"/>
        <w:sz w:val="18"/>
        <w:szCs w:val="18"/>
        <w:lang w:val="fr-BE"/>
      </w:rPr>
    </w:pPr>
    <w:proofErr w:type="spellStart"/>
    <w:r w:rsidRPr="00D00A16">
      <w:rPr>
        <w:rFonts w:ascii="Verdana" w:hAnsi="Verdana"/>
        <w:color w:val="808080"/>
        <w:sz w:val="18"/>
        <w:lang w:val="fr-BE"/>
      </w:rPr>
      <w:t>Maliestraat</w:t>
    </w:r>
    <w:proofErr w:type="spellEnd"/>
    <w:r w:rsidRPr="00D00A16">
      <w:rPr>
        <w:rFonts w:ascii="Verdana" w:hAnsi="Verdana"/>
        <w:color w:val="808080"/>
        <w:sz w:val="18"/>
        <w:lang w:val="fr-BE"/>
      </w:rPr>
      <w:t xml:space="preserve"> 50, Rue du Mail</w:t>
    </w:r>
  </w:p>
  <w:p w14:paraId="26CCB22D" w14:textId="77777777" w:rsidR="00ED6AEC" w:rsidRPr="00D00A16" w:rsidRDefault="00ED6AEC" w:rsidP="00ED6AEC">
    <w:pPr>
      <w:pStyle w:val="Footer"/>
      <w:jc w:val="center"/>
      <w:rPr>
        <w:rFonts w:ascii="Verdana" w:hAnsi="Verdana"/>
        <w:color w:val="808080"/>
        <w:sz w:val="18"/>
        <w:szCs w:val="18"/>
        <w:lang w:val="fr-BE"/>
      </w:rPr>
    </w:pPr>
    <w:r w:rsidRPr="00D00A16">
      <w:rPr>
        <w:rFonts w:ascii="Verdana" w:hAnsi="Verdana"/>
        <w:color w:val="808080"/>
        <w:sz w:val="18"/>
        <w:lang w:val="fr-BE"/>
      </w:rPr>
      <w:t>Brussel 1050 Bruxelles</w:t>
    </w:r>
  </w:p>
  <w:p w14:paraId="15DC3D3F" w14:textId="77777777" w:rsidR="00ED6AEC" w:rsidRPr="00D00A16" w:rsidRDefault="00ED6AEC" w:rsidP="00ED6AEC">
    <w:pPr>
      <w:pStyle w:val="Footer"/>
      <w:jc w:val="center"/>
      <w:rPr>
        <w:rFonts w:ascii="Verdana" w:hAnsi="Verdana"/>
        <w:color w:val="808080"/>
        <w:sz w:val="18"/>
        <w:szCs w:val="18"/>
        <w:lang w:val="fr-BE"/>
      </w:rPr>
    </w:pPr>
    <w:r w:rsidRPr="00D00A16">
      <w:rPr>
        <w:rFonts w:ascii="Verdana" w:hAnsi="Verdana"/>
        <w:color w:val="808080"/>
        <w:sz w:val="18"/>
        <w:lang w:val="fr-BE"/>
      </w:rPr>
      <w:t xml:space="preserve">TVA/BTW BE 0466.909.993 - R.C. Bruxelles/H.R. </w:t>
    </w:r>
    <w:proofErr w:type="gramStart"/>
    <w:r w:rsidRPr="00D00A16">
      <w:rPr>
        <w:rFonts w:ascii="Verdana" w:hAnsi="Verdana"/>
        <w:color w:val="808080"/>
        <w:sz w:val="18"/>
        <w:lang w:val="fr-BE"/>
      </w:rPr>
      <w:t>Brussel:</w:t>
    </w:r>
    <w:proofErr w:type="gramEnd"/>
    <w:r w:rsidRPr="00D00A16">
      <w:rPr>
        <w:rFonts w:ascii="Verdana" w:hAnsi="Verdana"/>
        <w:color w:val="808080"/>
        <w:sz w:val="18"/>
        <w:lang w:val="fr-BE"/>
      </w:rPr>
      <w:t xml:space="preserve"> 120.62</w:t>
    </w:r>
  </w:p>
  <w:p w14:paraId="3D2645A5" w14:textId="77777777" w:rsidR="00ED6AEC" w:rsidRPr="00D00A16" w:rsidRDefault="00ED6AEC" w:rsidP="00ED6AEC">
    <w:pPr>
      <w:pStyle w:val="Footer"/>
      <w:jc w:val="center"/>
      <w:rPr>
        <w:rStyle w:val="Hyperlink"/>
        <w:rFonts w:ascii="Verdana" w:hAnsi="Verdana"/>
        <w:lang w:val="fr-BE"/>
      </w:rPr>
    </w:pPr>
    <w:proofErr w:type="gramStart"/>
    <w:r w:rsidRPr="00D00A16">
      <w:rPr>
        <w:rFonts w:ascii="Verdana" w:hAnsi="Verdana"/>
        <w:color w:val="808080"/>
        <w:sz w:val="18"/>
        <w:lang w:val="fr-BE"/>
      </w:rPr>
      <w:t>E-mail:</w:t>
    </w:r>
    <w:proofErr w:type="gramEnd"/>
    <w:r w:rsidRPr="00D00A16">
      <w:rPr>
        <w:rFonts w:ascii="Verdana" w:hAnsi="Verdana"/>
        <w:color w:val="808080"/>
        <w:sz w:val="18"/>
        <w:lang w:val="fr-BE"/>
      </w:rPr>
      <w:t xml:space="preserve"> </w:t>
    </w:r>
    <w:hyperlink r:id="rId1" w:history="1">
      <w:r w:rsidRPr="00D00A16">
        <w:rPr>
          <w:rStyle w:val="Hyperlink"/>
          <w:rFonts w:ascii="Verdana" w:hAnsi="Verdana"/>
          <w:lang w:val="fr-BE"/>
        </w:rPr>
        <w:t>jean-marc.ponteville@dieteren.be</w:t>
      </w:r>
    </w:hyperlink>
  </w:p>
  <w:p w14:paraId="004AA7C8" w14:textId="77777777" w:rsidR="00ED6AEC" w:rsidRPr="00264D15" w:rsidRDefault="00F434C2" w:rsidP="00ED6AEC">
    <w:pPr>
      <w:pStyle w:val="Footer"/>
      <w:jc w:val="center"/>
      <w:rPr>
        <w:rFonts w:ascii="Verdana" w:hAnsi="Verdana"/>
        <w:color w:val="808080"/>
        <w:sz w:val="18"/>
        <w:szCs w:val="18"/>
      </w:rPr>
    </w:pPr>
    <w:hyperlink r:id="rId2" w:history="1">
      <w:r w:rsidR="00DD789E">
        <w:rPr>
          <w:rStyle w:val="Hyperlink"/>
          <w:rFonts w:ascii="Verdana" w:hAnsi="Verdana"/>
        </w:rPr>
        <w:t>www.dieteren.be</w:t>
      </w:r>
    </w:hyperlink>
  </w:p>
  <w:p w14:paraId="4B135928" w14:textId="77777777" w:rsidR="00ED6AEC" w:rsidRDefault="00ED6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AF554" w14:textId="77777777" w:rsidR="00F434C2" w:rsidRDefault="00F434C2" w:rsidP="00AA76F6">
      <w:pPr>
        <w:spacing w:after="0" w:line="240" w:lineRule="auto"/>
      </w:pPr>
      <w:r>
        <w:separator/>
      </w:r>
    </w:p>
  </w:footnote>
  <w:footnote w:type="continuationSeparator" w:id="0">
    <w:p w14:paraId="5924B68D" w14:textId="77777777" w:rsidR="00F434C2" w:rsidRDefault="00F434C2" w:rsidP="00AA7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EE9B8" w14:textId="5C849CE4" w:rsidR="00AA76F6" w:rsidRDefault="00AA76F6" w:rsidP="00AA76F6">
    <w:pPr>
      <w:pStyle w:val="Header"/>
      <w:jc w:val="right"/>
    </w:pPr>
    <w:r>
      <w:rPr>
        <w:noProof/>
      </w:rPr>
      <w:drawing>
        <wp:inline distT="0" distB="0" distL="0" distR="0" wp14:anchorId="2DDADBE9" wp14:editId="4033416D">
          <wp:extent cx="1895475" cy="769620"/>
          <wp:effectExtent l="0" t="0" r="952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stretch>
                    <a:fillRect/>
                  </a:stretch>
                </pic:blipFill>
                <pic:spPr>
                  <a:xfrm>
                    <a:off x="0" y="0"/>
                    <a:ext cx="1895475" cy="769620"/>
                  </a:xfrm>
                  <a:prstGeom prst="rect">
                    <a:avLst/>
                  </a:prstGeom>
                </pic:spPr>
              </pic:pic>
            </a:graphicData>
          </a:graphic>
        </wp:inline>
      </w:drawing>
    </w:r>
    <w:r w:rsidR="00A75120">
      <w:t xml:space="preserve">                                                                         </w:t>
    </w:r>
    <w:r w:rsidR="00A75120">
      <w:rPr>
        <w:noProof/>
      </w:rPr>
      <w:drawing>
        <wp:inline distT="0" distB="0" distL="0" distR="0" wp14:anchorId="3FA6B251" wp14:editId="7913B3ED">
          <wp:extent cx="1515080" cy="6569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3260" t="23174" r="10727" b="20794"/>
                  <a:stretch/>
                </pic:blipFill>
                <pic:spPr bwMode="auto">
                  <a:xfrm>
                    <a:off x="0" y="0"/>
                    <a:ext cx="1545137" cy="66993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103BC"/>
    <w:multiLevelType w:val="hybridMultilevel"/>
    <w:tmpl w:val="6E264280"/>
    <w:lvl w:ilvl="0" w:tplc="250C9D66">
      <w:numFmt w:val="bullet"/>
      <w:lvlText w:val="-"/>
      <w:lvlJc w:val="left"/>
      <w:pPr>
        <w:ind w:left="720" w:hanging="360"/>
      </w:pPr>
      <w:rPr>
        <w:rFonts w:ascii="Verdana" w:eastAsia="Times New Roman" w:hAnsi="Verdana" w:cstheme="minorHAns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30C18C0"/>
    <w:multiLevelType w:val="hybridMultilevel"/>
    <w:tmpl w:val="98AC8CDA"/>
    <w:lvl w:ilvl="0" w:tplc="5AD619D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EF"/>
    <w:rsid w:val="00003E42"/>
    <w:rsid w:val="000047E7"/>
    <w:rsid w:val="00011E88"/>
    <w:rsid w:val="000165F9"/>
    <w:rsid w:val="0010497A"/>
    <w:rsid w:val="00140467"/>
    <w:rsid w:val="00162DC4"/>
    <w:rsid w:val="00191CD0"/>
    <w:rsid w:val="001B65A4"/>
    <w:rsid w:val="00233958"/>
    <w:rsid w:val="002B3816"/>
    <w:rsid w:val="003E045D"/>
    <w:rsid w:val="003E72F3"/>
    <w:rsid w:val="0043276E"/>
    <w:rsid w:val="00565ED5"/>
    <w:rsid w:val="00586028"/>
    <w:rsid w:val="0060550A"/>
    <w:rsid w:val="00636AF6"/>
    <w:rsid w:val="00674F2A"/>
    <w:rsid w:val="006C57B5"/>
    <w:rsid w:val="006F080A"/>
    <w:rsid w:val="00703D7E"/>
    <w:rsid w:val="00744DB1"/>
    <w:rsid w:val="00785FB3"/>
    <w:rsid w:val="007A6FA2"/>
    <w:rsid w:val="0084501D"/>
    <w:rsid w:val="008517BF"/>
    <w:rsid w:val="00880FF7"/>
    <w:rsid w:val="008C35A2"/>
    <w:rsid w:val="008D4F29"/>
    <w:rsid w:val="00991E4D"/>
    <w:rsid w:val="00995122"/>
    <w:rsid w:val="009F66FA"/>
    <w:rsid w:val="00A1007D"/>
    <w:rsid w:val="00A729D8"/>
    <w:rsid w:val="00A75120"/>
    <w:rsid w:val="00AA29C0"/>
    <w:rsid w:val="00AA76F6"/>
    <w:rsid w:val="00BA0BD4"/>
    <w:rsid w:val="00CE4CA7"/>
    <w:rsid w:val="00D00A16"/>
    <w:rsid w:val="00D21BEF"/>
    <w:rsid w:val="00D52818"/>
    <w:rsid w:val="00D56C75"/>
    <w:rsid w:val="00D76517"/>
    <w:rsid w:val="00DD789E"/>
    <w:rsid w:val="00DE0B6D"/>
    <w:rsid w:val="00DE1C87"/>
    <w:rsid w:val="00E0580B"/>
    <w:rsid w:val="00E228AE"/>
    <w:rsid w:val="00E50313"/>
    <w:rsid w:val="00E67965"/>
    <w:rsid w:val="00ED6AEC"/>
    <w:rsid w:val="00F434C2"/>
    <w:rsid w:val="00F554E0"/>
    <w:rsid w:val="00F661AD"/>
    <w:rsid w:val="00F861C0"/>
    <w:rsid w:val="00FA1F19"/>
    <w:rsid w:val="00FC1C0B"/>
    <w:rsid w:val="00FD7C8F"/>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9B01"/>
  <w15:chartTrackingRefBased/>
  <w15:docId w15:val="{6EB5F875-3DFB-4FFB-BF7C-7C4C0CBD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860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BEF"/>
    <w:pPr>
      <w:spacing w:after="0" w:line="240" w:lineRule="auto"/>
      <w:ind w:left="720"/>
    </w:pPr>
    <w:rPr>
      <w:rFonts w:ascii="Calibri" w:hAnsi="Calibri" w:cs="Calibri"/>
    </w:rPr>
  </w:style>
  <w:style w:type="paragraph" w:styleId="NormalWeb">
    <w:name w:val="Normal (Web)"/>
    <w:basedOn w:val="Normal"/>
    <w:uiPriority w:val="99"/>
    <w:unhideWhenUsed/>
    <w:rsid w:val="00D21B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D21BEF"/>
    <w:rPr>
      <w:color w:val="0000FF"/>
      <w:u w:val="single"/>
    </w:rPr>
  </w:style>
  <w:style w:type="paragraph" w:styleId="NoSpacing">
    <w:name w:val="No Spacing"/>
    <w:uiPriority w:val="1"/>
    <w:qFormat/>
    <w:rsid w:val="0010497A"/>
    <w:pPr>
      <w:spacing w:after="0" w:line="240" w:lineRule="auto"/>
    </w:pPr>
  </w:style>
  <w:style w:type="character" w:customStyle="1" w:styleId="Heading2Char">
    <w:name w:val="Heading 2 Char"/>
    <w:basedOn w:val="DefaultParagraphFont"/>
    <w:link w:val="Heading2"/>
    <w:uiPriority w:val="9"/>
    <w:rsid w:val="00586028"/>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991E4D"/>
    <w:rPr>
      <w:color w:val="605E5C"/>
      <w:shd w:val="clear" w:color="auto" w:fill="E1DFDD"/>
    </w:rPr>
  </w:style>
  <w:style w:type="paragraph" w:styleId="BalloonText">
    <w:name w:val="Balloon Text"/>
    <w:basedOn w:val="Normal"/>
    <w:link w:val="BalloonTextChar"/>
    <w:uiPriority w:val="99"/>
    <w:semiHidden/>
    <w:unhideWhenUsed/>
    <w:rsid w:val="00432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76E"/>
    <w:rPr>
      <w:rFonts w:ascii="Segoe UI" w:hAnsi="Segoe UI" w:cs="Segoe UI"/>
      <w:sz w:val="18"/>
      <w:szCs w:val="18"/>
    </w:rPr>
  </w:style>
  <w:style w:type="paragraph" w:styleId="Header">
    <w:name w:val="header"/>
    <w:basedOn w:val="Normal"/>
    <w:link w:val="HeaderChar"/>
    <w:uiPriority w:val="99"/>
    <w:unhideWhenUsed/>
    <w:rsid w:val="00AA7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6F6"/>
  </w:style>
  <w:style w:type="paragraph" w:styleId="Footer">
    <w:name w:val="footer"/>
    <w:basedOn w:val="Normal"/>
    <w:link w:val="FooterChar"/>
    <w:unhideWhenUsed/>
    <w:rsid w:val="00AA76F6"/>
    <w:pPr>
      <w:tabs>
        <w:tab w:val="center" w:pos="4513"/>
        <w:tab w:val="right" w:pos="9026"/>
      </w:tabs>
      <w:spacing w:after="0" w:line="240" w:lineRule="auto"/>
    </w:pPr>
  </w:style>
  <w:style w:type="character" w:customStyle="1" w:styleId="FooterChar">
    <w:name w:val="Footer Char"/>
    <w:basedOn w:val="DefaultParagraphFont"/>
    <w:link w:val="Footer"/>
    <w:rsid w:val="00AA76F6"/>
  </w:style>
  <w:style w:type="character" w:customStyle="1" w:styleId="gmail-msocommentreference">
    <w:name w:val="gmail-msocommentreference"/>
    <w:basedOn w:val="DefaultParagraphFont"/>
    <w:rsid w:val="00744DB1"/>
  </w:style>
  <w:style w:type="character" w:styleId="Emphasis">
    <w:name w:val="Emphasis"/>
    <w:basedOn w:val="DefaultParagraphFont"/>
    <w:uiPriority w:val="20"/>
    <w:qFormat/>
    <w:rsid w:val="00CE4CA7"/>
    <w:rPr>
      <w:i/>
      <w:iCs/>
    </w:rPr>
  </w:style>
  <w:style w:type="paragraph" w:styleId="Revision">
    <w:name w:val="Revision"/>
    <w:hidden/>
    <w:uiPriority w:val="99"/>
    <w:semiHidden/>
    <w:rsid w:val="00A75120"/>
    <w:pPr>
      <w:spacing w:after="0" w:line="240" w:lineRule="auto"/>
    </w:pPr>
  </w:style>
  <w:style w:type="character" w:styleId="CommentReference">
    <w:name w:val="annotation reference"/>
    <w:basedOn w:val="DefaultParagraphFont"/>
    <w:uiPriority w:val="99"/>
    <w:semiHidden/>
    <w:unhideWhenUsed/>
    <w:rsid w:val="00DE1C87"/>
    <w:rPr>
      <w:sz w:val="16"/>
      <w:szCs w:val="16"/>
    </w:rPr>
  </w:style>
  <w:style w:type="paragraph" w:styleId="CommentText">
    <w:name w:val="annotation text"/>
    <w:basedOn w:val="Normal"/>
    <w:link w:val="CommentTextChar"/>
    <w:uiPriority w:val="99"/>
    <w:semiHidden/>
    <w:unhideWhenUsed/>
    <w:rsid w:val="00DE1C87"/>
    <w:pPr>
      <w:spacing w:line="240" w:lineRule="auto"/>
    </w:pPr>
    <w:rPr>
      <w:sz w:val="20"/>
      <w:szCs w:val="20"/>
    </w:rPr>
  </w:style>
  <w:style w:type="character" w:customStyle="1" w:styleId="CommentTextChar">
    <w:name w:val="Comment Text Char"/>
    <w:basedOn w:val="DefaultParagraphFont"/>
    <w:link w:val="CommentText"/>
    <w:uiPriority w:val="99"/>
    <w:semiHidden/>
    <w:rsid w:val="00DE1C87"/>
    <w:rPr>
      <w:sz w:val="20"/>
      <w:szCs w:val="20"/>
    </w:rPr>
  </w:style>
  <w:style w:type="paragraph" w:styleId="CommentSubject">
    <w:name w:val="annotation subject"/>
    <w:basedOn w:val="CommentText"/>
    <w:next w:val="CommentText"/>
    <w:link w:val="CommentSubjectChar"/>
    <w:uiPriority w:val="99"/>
    <w:semiHidden/>
    <w:unhideWhenUsed/>
    <w:rsid w:val="00DE1C87"/>
    <w:rPr>
      <w:b/>
      <w:bCs/>
    </w:rPr>
  </w:style>
  <w:style w:type="character" w:customStyle="1" w:styleId="CommentSubjectChar">
    <w:name w:val="Comment Subject Char"/>
    <w:basedOn w:val="CommentTextChar"/>
    <w:link w:val="CommentSubject"/>
    <w:uiPriority w:val="99"/>
    <w:semiHidden/>
    <w:rsid w:val="00DE1C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14829">
      <w:bodyDiv w:val="1"/>
      <w:marLeft w:val="0"/>
      <w:marRight w:val="0"/>
      <w:marTop w:val="0"/>
      <w:marBottom w:val="0"/>
      <w:divBdr>
        <w:top w:val="none" w:sz="0" w:space="0" w:color="auto"/>
        <w:left w:val="none" w:sz="0" w:space="0" w:color="auto"/>
        <w:bottom w:val="none" w:sz="0" w:space="0" w:color="auto"/>
        <w:right w:val="none" w:sz="0" w:space="0" w:color="auto"/>
      </w:divBdr>
    </w:div>
    <w:div w:id="1486431162">
      <w:bodyDiv w:val="1"/>
      <w:marLeft w:val="0"/>
      <w:marRight w:val="0"/>
      <w:marTop w:val="0"/>
      <w:marBottom w:val="0"/>
      <w:divBdr>
        <w:top w:val="none" w:sz="0" w:space="0" w:color="auto"/>
        <w:left w:val="none" w:sz="0" w:space="0" w:color="auto"/>
        <w:bottom w:val="none" w:sz="0" w:space="0" w:color="auto"/>
        <w:right w:val="none" w:sz="0" w:space="0" w:color="auto"/>
      </w:divBdr>
      <w:divsChild>
        <w:div w:id="799422568">
          <w:marLeft w:val="0"/>
          <w:marRight w:val="0"/>
          <w:marTop w:val="0"/>
          <w:marBottom w:val="480"/>
          <w:divBdr>
            <w:top w:val="none" w:sz="0" w:space="0" w:color="auto"/>
            <w:left w:val="none" w:sz="0" w:space="0" w:color="auto"/>
            <w:bottom w:val="none" w:sz="0" w:space="0" w:color="auto"/>
            <w:right w:val="none" w:sz="0" w:space="0" w:color="auto"/>
          </w:divBdr>
        </w:div>
        <w:div w:id="1939170645">
          <w:marLeft w:val="0"/>
          <w:marRight w:val="0"/>
          <w:marTop w:val="0"/>
          <w:marBottom w:val="480"/>
          <w:divBdr>
            <w:top w:val="none" w:sz="0" w:space="0" w:color="auto"/>
            <w:left w:val="none" w:sz="0" w:space="0" w:color="auto"/>
            <w:bottom w:val="none" w:sz="0" w:space="0" w:color="auto"/>
            <w:right w:val="none" w:sz="0" w:space="0" w:color="auto"/>
          </w:divBdr>
        </w:div>
        <w:div w:id="491456007">
          <w:marLeft w:val="0"/>
          <w:marRight w:val="0"/>
          <w:marTop w:val="0"/>
          <w:marBottom w:val="480"/>
          <w:divBdr>
            <w:top w:val="none" w:sz="0" w:space="0" w:color="auto"/>
            <w:left w:val="none" w:sz="0" w:space="0" w:color="auto"/>
            <w:bottom w:val="none" w:sz="0" w:space="0" w:color="auto"/>
            <w:right w:val="none" w:sz="0" w:space="0" w:color="auto"/>
          </w:divBdr>
        </w:div>
      </w:divsChild>
    </w:div>
    <w:div w:id="184886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ucien.bi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ieteren.be" TargetMode="External"/><Relationship Id="rId1" Type="http://schemas.openxmlformats.org/officeDocument/2006/relationships/hyperlink" Target="mailto:jean-marc.ponteville@dieteren.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3776</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VANDEPOPELIERE</dc:creator>
  <cp:keywords/>
  <dc:description/>
  <cp:lastModifiedBy>Catherine VANDEPOPELIERE</cp:lastModifiedBy>
  <cp:revision>2</cp:revision>
  <dcterms:created xsi:type="dcterms:W3CDTF">2022-02-07T17:35:00Z</dcterms:created>
  <dcterms:modified xsi:type="dcterms:W3CDTF">2022-02-07T17:35:00Z</dcterms:modified>
</cp:coreProperties>
</file>