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B65B42" w:rsidP="00B44FE6">
      <w:pPr>
        <w:pStyle w:val="BodyAudi"/>
        <w:ind w:right="-46"/>
        <w:jc w:val="right"/>
        <w:rPr>
          <w:lang w:val="fr-BE"/>
        </w:rPr>
      </w:pPr>
      <w:r>
        <w:rPr>
          <w:lang w:val="fr-BE"/>
        </w:rPr>
        <w:t>23 août</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00B65B42">
        <w:rPr>
          <w:lang w:val="fr-BE"/>
        </w:rPr>
        <w:t>/32</w:t>
      </w:r>
      <w:r w:rsidR="00F942FF" w:rsidRPr="003D24F8">
        <w:rPr>
          <w:lang w:val="fr-BE"/>
        </w:rPr>
        <w:t>F</w:t>
      </w:r>
    </w:p>
    <w:p w:rsidR="00B44FE6" w:rsidRDefault="00B44FE6" w:rsidP="00B40F6C">
      <w:pPr>
        <w:pStyle w:val="BodyAudi"/>
        <w:rPr>
          <w:lang w:val="fr-BE"/>
        </w:rPr>
      </w:pPr>
    </w:p>
    <w:p w:rsidR="00B40F6C" w:rsidRPr="003D24F8" w:rsidRDefault="00B40F6C" w:rsidP="00B40F6C">
      <w:pPr>
        <w:pStyle w:val="BodyAudi"/>
        <w:rPr>
          <w:lang w:val="fr-BE"/>
        </w:rPr>
      </w:pPr>
    </w:p>
    <w:p w:rsidR="00B65B42" w:rsidRDefault="00B65B42" w:rsidP="00B65B42">
      <w:pPr>
        <w:pStyle w:val="HeadlineAudi"/>
        <w:rPr>
          <w:lang w:val="fr-BE"/>
        </w:rPr>
      </w:pPr>
      <w:r w:rsidRPr="00B65B42">
        <w:rPr>
          <w:lang w:val="fr-BE"/>
        </w:rPr>
        <w:t>Deux chiffres pour le futur - nouvelles dénominations pour la puissance chez Audi</w:t>
      </w:r>
    </w:p>
    <w:p w:rsidR="008859BC" w:rsidRPr="008859BC" w:rsidRDefault="008859BC" w:rsidP="008859BC">
      <w:pPr>
        <w:pStyle w:val="BodyAudi"/>
        <w:rPr>
          <w:lang w:val="fr-BE"/>
        </w:rPr>
      </w:pPr>
    </w:p>
    <w:p w:rsidR="00B65B42" w:rsidRPr="00B65B42" w:rsidRDefault="00B65B42" w:rsidP="00B65B42">
      <w:pPr>
        <w:pStyle w:val="DeckAudi"/>
        <w:rPr>
          <w:lang w:val="fr-BE"/>
        </w:rPr>
      </w:pPr>
      <w:r w:rsidRPr="00B65B42">
        <w:rPr>
          <w:lang w:val="fr-BE"/>
        </w:rPr>
        <w:t>Nouvelles désignations au niveau mondial pour toutes les motorisations</w:t>
      </w:r>
    </w:p>
    <w:p w:rsidR="00B65B42" w:rsidRPr="008859BC" w:rsidRDefault="00B65B42" w:rsidP="00B65B42">
      <w:pPr>
        <w:pStyle w:val="DeckAudi"/>
        <w:rPr>
          <w:lang w:val="fr-BE"/>
        </w:rPr>
      </w:pPr>
      <w:r w:rsidRPr="008859BC">
        <w:rPr>
          <w:lang w:val="fr-BE"/>
        </w:rPr>
        <w:t>Gradation bien définie pour chaque modèle</w:t>
      </w:r>
    </w:p>
    <w:p w:rsidR="00B65B42" w:rsidRPr="008859BC" w:rsidRDefault="00B65B42" w:rsidP="00B65B42">
      <w:pPr>
        <w:pStyle w:val="DeckAudi"/>
        <w:rPr>
          <w:lang w:val="fr-BE"/>
        </w:rPr>
      </w:pPr>
      <w:r w:rsidRPr="008859BC">
        <w:rPr>
          <w:lang w:val="fr-BE"/>
        </w:rPr>
        <w:t>L’Audi A8, premier modèle à porter les nouveaux noms</w:t>
      </w:r>
    </w:p>
    <w:p w:rsidR="00B65B42" w:rsidRPr="008859BC" w:rsidRDefault="00B65B42" w:rsidP="00B65B42">
      <w:pPr>
        <w:pStyle w:val="BodyAudi"/>
        <w:rPr>
          <w:b/>
          <w:lang w:val="fr-BE"/>
        </w:rPr>
      </w:pPr>
      <w:r w:rsidRPr="00B65B42">
        <w:rPr>
          <w:b/>
          <w:lang w:val="fr-BE"/>
        </w:rPr>
        <w:t xml:space="preserve">Audi uniformise la dénomination des puissances pour son offre de voitures au niveau mondial. </w:t>
      </w:r>
      <w:r w:rsidRPr="008859BC">
        <w:rPr>
          <w:b/>
          <w:lang w:val="fr-BE"/>
        </w:rPr>
        <w:t>Le nom des modèles, allant de l’Audi A1 à l’Audi Q7, reste inchangé, mais une combinaison de deux chiffres remplacera à l’avenir les désignations jusqu’ici différentes au sein de chaque modèle. Les nouvelles désignations représentent les puissances spécifiques et s’appliquent aux véhicules équipés d’un moteur à combustion et aux modèles e-tron à propulsion hybride et électrique.</w:t>
      </w:r>
    </w:p>
    <w:p w:rsidR="00B65B42" w:rsidRPr="008859BC" w:rsidRDefault="00B65B42" w:rsidP="00B65B42">
      <w:pPr>
        <w:pStyle w:val="BodyAudi"/>
        <w:rPr>
          <w:lang w:val="fr-BE"/>
        </w:rPr>
      </w:pPr>
      <w:r w:rsidRPr="00B65B42">
        <w:rPr>
          <w:lang w:val="fr-BE"/>
        </w:rPr>
        <w:t xml:space="preserve">La valeur de référence pour la nouvelle nomenclature est la puissance de chaque modèle en kilowatts (kW). </w:t>
      </w:r>
      <w:r w:rsidRPr="008859BC">
        <w:rPr>
          <w:lang w:val="fr-BE"/>
        </w:rPr>
        <w:t>Audi a classé ses modèles en différents niveaux de puissance qui sont représentés par une combinaison de deux chiffres. Par exemple, la combinaison « 30 » se retrouvera sur le hayon des véhicules dont le moteur a une puissance de 81 à 96 kW, alors que « 45 » représentera une puissance comprise entre 169 et 185 kW. Les modèles les plus puissants d’Audi sont regroupés dans la classe de performances supérieures à 400 kW. Ceux-ci recevront la combinaison « 70 ». Chaque combinaison sera complétée par la technologie du moteur, à savoir TFSI, TDI, g-tron ou e-tron.</w:t>
      </w:r>
    </w:p>
    <w:p w:rsidR="00B65B42" w:rsidRPr="008859BC" w:rsidRDefault="00B65B42" w:rsidP="00B65B42">
      <w:pPr>
        <w:pStyle w:val="BodyAudi"/>
        <w:rPr>
          <w:lang w:val="fr-BE"/>
        </w:rPr>
      </w:pPr>
      <w:r w:rsidRPr="00B65B42">
        <w:rPr>
          <w:lang w:val="fr-BE"/>
        </w:rPr>
        <w:t xml:space="preserve">L’association de chiffres pour désigner la puissance augmente par intervalle de 5 et représente la gradation au sein de chaque modèle, mais aussi dans la totalité de l’offre de la marque. </w:t>
      </w:r>
      <w:r w:rsidRPr="008859BC">
        <w:rPr>
          <w:lang w:val="fr-BE"/>
        </w:rPr>
        <w:t>Selon la nouvelle nomenclature, la gamme s’étendr</w:t>
      </w:r>
      <w:r w:rsidR="00CE1C59">
        <w:rPr>
          <w:lang w:val="fr-BE"/>
        </w:rPr>
        <w:t>a de l’Audi Q2 30 TFSI de 85 kW</w:t>
      </w:r>
      <w:r w:rsidRPr="008859BC">
        <w:rPr>
          <w:lang w:val="fr-BE"/>
        </w:rPr>
        <w:t xml:space="preserve"> à l’Audi Q7 50 TDI de 200 kW. Les modèles sport S et RS, les plus puissants, ainsi que l’Audi R</w:t>
      </w:r>
      <w:r w:rsidR="00CE1C59">
        <w:rPr>
          <w:lang w:val="fr-BE"/>
        </w:rPr>
        <w:t xml:space="preserve">8 sont toutefois des exceptions. </w:t>
      </w:r>
      <w:r w:rsidRPr="008859BC">
        <w:rPr>
          <w:lang w:val="fr-BE"/>
        </w:rPr>
        <w:t xml:space="preserve">Ils conservent leur nom pour faire référence à leur position en tête de la gamme. </w:t>
      </w:r>
    </w:p>
    <w:p w:rsidR="00B65B42" w:rsidRPr="008859BC" w:rsidRDefault="00B65B42" w:rsidP="00B65B42">
      <w:pPr>
        <w:pStyle w:val="BodyAudi"/>
        <w:rPr>
          <w:lang w:val="fr-BE"/>
        </w:rPr>
      </w:pPr>
      <w:r w:rsidRPr="00B65B42">
        <w:rPr>
          <w:lang w:val="fr-BE"/>
        </w:rPr>
        <w:t xml:space="preserve">« Comme les technologies de motorisation alternatives deviennent de plus en plus importantes, la cylindrée devient de moins en moins une référence pour la puissance pour nos clients. </w:t>
      </w:r>
      <w:r w:rsidRPr="008859BC">
        <w:rPr>
          <w:lang w:val="fr-BE"/>
        </w:rPr>
        <w:t>La logique claire de la nouvelle nomenclature permet de faire la distinction entre les différents niveaux de puissance », indique Dietmar Voggenreiter, responsable des ventes et du marketing au sein du conseil d’administration d’Audi.</w:t>
      </w:r>
    </w:p>
    <w:p w:rsidR="00B65B42" w:rsidRPr="008859BC" w:rsidRDefault="00B65B42" w:rsidP="00B65B42">
      <w:pPr>
        <w:pStyle w:val="BodyAudi"/>
        <w:rPr>
          <w:lang w:val="fr-BE"/>
        </w:rPr>
      </w:pPr>
      <w:r w:rsidRPr="00B65B42">
        <w:rPr>
          <w:lang w:val="fr-BE"/>
        </w:rPr>
        <w:lastRenderedPageBreak/>
        <w:t xml:space="preserve">La nouvelle génération de l’Audi A8 sera la première à afficher la nouvelle dénomination à l’automne 2017. </w:t>
      </w:r>
      <w:r w:rsidRPr="008859BC">
        <w:rPr>
          <w:lang w:val="fr-BE"/>
        </w:rPr>
        <w:t>Des deux moteurs 6 cylindres, le premier à être renommé sera le 3.0 TDI de 210 kW en Audi A8 50 TDI et sera suivi du 3.0 TFSI de 250 kW en Audi A8 55 TFSI</w:t>
      </w:r>
      <w:bookmarkStart w:id="0" w:name="_GoBack"/>
      <w:bookmarkEnd w:id="0"/>
      <w:r w:rsidRPr="008859BC">
        <w:rPr>
          <w:lang w:val="fr-BE"/>
        </w:rPr>
        <w:t>.</w:t>
      </w:r>
    </w:p>
    <w:p w:rsidR="00B44FE6" w:rsidRPr="008859BC" w:rsidRDefault="00B65B42" w:rsidP="00B65B42">
      <w:pPr>
        <w:pStyle w:val="BodyAudi"/>
        <w:rPr>
          <w:lang w:val="fr-BE"/>
        </w:rPr>
      </w:pPr>
      <w:r w:rsidRPr="00B65B42">
        <w:rPr>
          <w:lang w:val="fr-BE"/>
        </w:rPr>
        <w:t xml:space="preserve">Tous les modèles Audi qui seront lancés dans les prochains mois porteront les nouveaux noms dès leur commercialisation. </w:t>
      </w:r>
      <w:r w:rsidRPr="008859BC">
        <w:rPr>
          <w:lang w:val="fr-BE"/>
        </w:rPr>
        <w:t>Audi changera les désignations des modèles de l’offre actuelle jusqu’à la nouvelle année-modèle à l’été 2018.</w:t>
      </w: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Default="00F942FF" w:rsidP="00F942FF">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B42" w:rsidRDefault="00B65B42" w:rsidP="00B44FE6">
      <w:pPr>
        <w:spacing w:after="0" w:line="240" w:lineRule="auto"/>
      </w:pPr>
      <w:r>
        <w:separator/>
      </w:r>
    </w:p>
  </w:endnote>
  <w:endnote w:type="continuationSeparator" w:id="0">
    <w:p w:rsidR="00B65B42" w:rsidRDefault="00B65B42" w:rsidP="00B44FE6">
      <w:pPr>
        <w:spacing w:after="0" w:line="240" w:lineRule="auto"/>
      </w:pPr>
      <w:r>
        <w:continuationSeparator/>
      </w:r>
    </w:p>
  </w:endnote>
  <w:endnote w:type="continuationNotice" w:id="1">
    <w:p w:rsidR="00B65B42" w:rsidRDefault="00B65B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B42" w:rsidRDefault="00B65B42" w:rsidP="00B44FE6">
      <w:pPr>
        <w:spacing w:after="0" w:line="240" w:lineRule="auto"/>
      </w:pPr>
      <w:r>
        <w:separator/>
      </w:r>
    </w:p>
  </w:footnote>
  <w:footnote w:type="continuationSeparator" w:id="0">
    <w:p w:rsidR="00B65B42" w:rsidRDefault="00B65B42" w:rsidP="00B44FE6">
      <w:pPr>
        <w:spacing w:after="0" w:line="240" w:lineRule="auto"/>
      </w:pPr>
      <w:r>
        <w:continuationSeparator/>
      </w:r>
    </w:p>
  </w:footnote>
  <w:footnote w:type="continuationNotice" w:id="1">
    <w:p w:rsidR="00B65B42" w:rsidRDefault="00B65B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42"/>
    <w:rsid w:val="00070B0C"/>
    <w:rsid w:val="000B6750"/>
    <w:rsid w:val="003C6B7B"/>
    <w:rsid w:val="003D24F8"/>
    <w:rsid w:val="004353BC"/>
    <w:rsid w:val="00443E9C"/>
    <w:rsid w:val="004E6529"/>
    <w:rsid w:val="005D2F6F"/>
    <w:rsid w:val="00672882"/>
    <w:rsid w:val="008859BC"/>
    <w:rsid w:val="00B40F6C"/>
    <w:rsid w:val="00B44FE6"/>
    <w:rsid w:val="00B65B42"/>
    <w:rsid w:val="00BF0A66"/>
    <w:rsid w:val="00CC72F7"/>
    <w:rsid w:val="00CE1C59"/>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9D038A2-FF66-4A42-88F8-A0FDFFB0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3</cp:revision>
  <dcterms:created xsi:type="dcterms:W3CDTF">2017-08-22T12:49:00Z</dcterms:created>
  <dcterms:modified xsi:type="dcterms:W3CDTF">2017-08-22T13:54:00Z</dcterms:modified>
</cp:coreProperties>
</file>