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90C6" w14:textId="37F604C3" w:rsidR="001D37E0" w:rsidRPr="004033C2" w:rsidRDefault="001D37E0" w:rsidP="00333890">
      <w:pPr>
        <w:keepNext/>
        <w:spacing w:after="120"/>
        <w:jc w:val="center"/>
        <w:outlineLvl w:val="7"/>
        <w:rPr>
          <w:b/>
          <w:bCs/>
          <w:iCs/>
          <w:szCs w:val="24"/>
        </w:rPr>
      </w:pPr>
      <w:bookmarkStart w:id="0" w:name="OLE_LINK1"/>
      <w:bookmarkStart w:id="1" w:name="OLE_LINK2"/>
      <w:bookmarkStart w:id="2" w:name="_GoBack"/>
      <w:bookmarkEnd w:id="2"/>
    </w:p>
    <w:p w14:paraId="1094A1B1" w14:textId="0D7339C4" w:rsidR="001D37E0" w:rsidRPr="00C37CFE" w:rsidRDefault="00417292" w:rsidP="001D37E0">
      <w:pPr>
        <w:rPr>
          <w:rFonts w:asciiTheme="minorHAnsi" w:hAnsiTheme="minorHAnsi"/>
          <w:b/>
        </w:rPr>
      </w:pPr>
      <w:r w:rsidRPr="00C37CFE">
        <w:rPr>
          <w:rFonts w:asciiTheme="minorHAnsi" w:hAnsiTheme="minorHAnsi"/>
          <w:b/>
          <w:sz w:val="28"/>
          <w:szCs w:val="28"/>
          <w:u w:val="single"/>
        </w:rPr>
        <w:t>FOR IMMEDIATE RELEASE</w:t>
      </w:r>
    </w:p>
    <w:p w14:paraId="310BBC2C" w14:textId="77777777" w:rsidR="001D37E0" w:rsidRPr="00C37CFE" w:rsidRDefault="001D37E0" w:rsidP="001D37E0">
      <w:pPr>
        <w:rPr>
          <w:rFonts w:asciiTheme="minorHAnsi" w:hAnsiTheme="minorHAnsi"/>
          <w:b/>
        </w:rPr>
      </w:pPr>
    </w:p>
    <w:p w14:paraId="68FAEA66" w14:textId="77777777" w:rsidR="00824E1D" w:rsidRPr="00C37CFE" w:rsidRDefault="00824E1D" w:rsidP="001D37E0">
      <w:pPr>
        <w:rPr>
          <w:rFonts w:asciiTheme="minorHAnsi" w:hAnsiTheme="minorHAnsi"/>
          <w:b/>
        </w:rPr>
      </w:pPr>
    </w:p>
    <w:p w14:paraId="2A3EB8A8" w14:textId="77777777" w:rsidR="001D37E0" w:rsidRPr="00C37CFE" w:rsidRDefault="001D37E0" w:rsidP="00B05B5B">
      <w:pPr>
        <w:spacing w:line="259" w:lineRule="auto"/>
        <w:rPr>
          <w:rFonts w:asciiTheme="minorHAnsi" w:hAnsiTheme="minorHAnsi"/>
          <w:b/>
          <w:sz w:val="22"/>
          <w:szCs w:val="22"/>
        </w:rPr>
      </w:pPr>
      <w:r w:rsidRPr="00C37CFE">
        <w:rPr>
          <w:rFonts w:asciiTheme="minorHAnsi" w:hAnsiTheme="minorHAnsi"/>
          <w:b/>
          <w:sz w:val="22"/>
          <w:szCs w:val="22"/>
        </w:rPr>
        <w:t>Sony Contacts:</w:t>
      </w:r>
    </w:p>
    <w:p w14:paraId="433EC23F" w14:textId="77777777" w:rsidR="001D37E0" w:rsidRPr="00C37CFE" w:rsidRDefault="001D37E0" w:rsidP="00B05B5B">
      <w:pPr>
        <w:spacing w:line="259" w:lineRule="auto"/>
        <w:rPr>
          <w:rFonts w:asciiTheme="minorHAnsi" w:hAnsiTheme="minorHAnsi"/>
          <w:sz w:val="22"/>
          <w:szCs w:val="22"/>
        </w:rPr>
      </w:pPr>
      <w:r w:rsidRPr="00C37CFE">
        <w:rPr>
          <w:rFonts w:asciiTheme="minorHAnsi" w:hAnsiTheme="minorHAnsi"/>
          <w:sz w:val="22"/>
          <w:szCs w:val="22"/>
        </w:rPr>
        <w:t>Cheryl Goodman, Corporate Communications</w:t>
      </w:r>
    </w:p>
    <w:p w14:paraId="59AED416" w14:textId="77777777" w:rsidR="001D37E0" w:rsidRPr="00C37CFE" w:rsidRDefault="00594FD8" w:rsidP="00B05B5B">
      <w:pPr>
        <w:spacing w:line="259" w:lineRule="auto"/>
        <w:rPr>
          <w:rFonts w:asciiTheme="minorHAnsi" w:hAnsiTheme="minorHAnsi"/>
          <w:sz w:val="22"/>
          <w:szCs w:val="22"/>
        </w:rPr>
      </w:pPr>
      <w:hyperlink r:id="rId8" w:history="1">
        <w:r w:rsidR="001D37E0" w:rsidRPr="00C37CFE">
          <w:rPr>
            <w:rStyle w:val="Hyperlink"/>
            <w:rFonts w:asciiTheme="minorHAnsi" w:hAnsiTheme="minorHAnsi"/>
            <w:sz w:val="22"/>
            <w:szCs w:val="22"/>
          </w:rPr>
          <w:t>selpr@sony.com</w:t>
        </w:r>
      </w:hyperlink>
    </w:p>
    <w:p w14:paraId="230B2ABC" w14:textId="77777777" w:rsidR="001D37E0" w:rsidRPr="00C37CFE" w:rsidRDefault="001D37E0" w:rsidP="00B05B5B">
      <w:pPr>
        <w:spacing w:line="259" w:lineRule="auto"/>
        <w:rPr>
          <w:rFonts w:asciiTheme="minorHAnsi" w:hAnsiTheme="minorHAnsi"/>
          <w:sz w:val="22"/>
          <w:szCs w:val="22"/>
        </w:rPr>
      </w:pPr>
      <w:r w:rsidRPr="00C37CFE">
        <w:rPr>
          <w:rFonts w:asciiTheme="minorHAnsi" w:hAnsiTheme="minorHAnsi"/>
          <w:sz w:val="22"/>
          <w:szCs w:val="22"/>
        </w:rPr>
        <w:t>858.942.4079</w:t>
      </w:r>
    </w:p>
    <w:p w14:paraId="7E73207F" w14:textId="77777777" w:rsidR="001D37E0" w:rsidRPr="00C37CFE" w:rsidRDefault="001D37E0" w:rsidP="00B05B5B">
      <w:pPr>
        <w:spacing w:line="259" w:lineRule="auto"/>
        <w:rPr>
          <w:rFonts w:asciiTheme="minorHAnsi" w:hAnsiTheme="minorHAnsi"/>
          <w:sz w:val="22"/>
          <w:szCs w:val="22"/>
        </w:rPr>
      </w:pPr>
    </w:p>
    <w:p w14:paraId="21B29CCD" w14:textId="7AA341D2" w:rsidR="001D37E0" w:rsidRPr="00C37CFE" w:rsidRDefault="00416DE3" w:rsidP="00B05B5B">
      <w:pPr>
        <w:spacing w:line="259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C37CFE">
        <w:rPr>
          <w:rFonts w:asciiTheme="minorHAnsi" w:eastAsia="Times New Roman" w:hAnsiTheme="minorHAnsi"/>
          <w:sz w:val="22"/>
          <w:szCs w:val="22"/>
        </w:rPr>
        <w:t>Nicole Roberts</w:t>
      </w:r>
      <w:r w:rsidR="001D37E0" w:rsidRPr="00C37CFE">
        <w:rPr>
          <w:rFonts w:asciiTheme="minorHAnsi" w:eastAsia="Times New Roman" w:hAnsiTheme="minorHAnsi"/>
          <w:sz w:val="22"/>
          <w:szCs w:val="22"/>
        </w:rPr>
        <w:t>, Digital Imaging</w:t>
      </w:r>
    </w:p>
    <w:p w14:paraId="5C363744" w14:textId="5411DEFF" w:rsidR="001D37E0" w:rsidRPr="00C37CFE" w:rsidRDefault="00594FD8" w:rsidP="00B05B5B">
      <w:pPr>
        <w:spacing w:line="259" w:lineRule="auto"/>
        <w:jc w:val="both"/>
        <w:rPr>
          <w:rStyle w:val="Hyperlink"/>
          <w:rFonts w:asciiTheme="minorHAnsi" w:eastAsia="Times New Roman" w:hAnsiTheme="minorHAnsi"/>
          <w:sz w:val="22"/>
          <w:szCs w:val="22"/>
        </w:rPr>
      </w:pPr>
      <w:hyperlink r:id="rId9" w:history="1">
        <w:r w:rsidR="00016914" w:rsidRPr="00C37CFE">
          <w:rPr>
            <w:rStyle w:val="Hyperlink"/>
            <w:rFonts w:asciiTheme="minorHAnsi" w:eastAsia="Times New Roman" w:hAnsiTheme="minorHAnsi"/>
            <w:sz w:val="22"/>
            <w:szCs w:val="22"/>
          </w:rPr>
          <w:t>nicole.roberts@sony.com</w:t>
        </w:r>
      </w:hyperlink>
    </w:p>
    <w:p w14:paraId="0023A2D5" w14:textId="37401F13" w:rsidR="00824E1D" w:rsidRPr="00C37CFE" w:rsidRDefault="00817ED6" w:rsidP="00817ED6">
      <w:pPr>
        <w:spacing w:line="259" w:lineRule="auto"/>
        <w:jc w:val="both"/>
        <w:rPr>
          <w:rFonts w:asciiTheme="minorHAnsi" w:hAnsiTheme="minorHAnsi"/>
          <w:b/>
          <w:bCs/>
          <w:iCs/>
          <w:szCs w:val="24"/>
        </w:rPr>
      </w:pPr>
      <w:r w:rsidRPr="00C37CFE">
        <w:rPr>
          <w:rFonts w:asciiTheme="minorHAnsi" w:hAnsiTheme="minorHAnsi"/>
          <w:sz w:val="22"/>
          <w:szCs w:val="22"/>
        </w:rPr>
        <w:t>858.942.0050</w:t>
      </w:r>
    </w:p>
    <w:p w14:paraId="6C263E7D" w14:textId="77777777" w:rsidR="00824E1D" w:rsidRPr="00C37CFE" w:rsidRDefault="00824E1D" w:rsidP="00B05B5B">
      <w:pPr>
        <w:spacing w:line="259" w:lineRule="auto"/>
        <w:jc w:val="center"/>
        <w:rPr>
          <w:rFonts w:asciiTheme="minorHAnsi" w:hAnsiTheme="minorHAnsi"/>
          <w:b/>
          <w:bCs/>
          <w:iCs/>
          <w:szCs w:val="24"/>
        </w:rPr>
      </w:pPr>
    </w:p>
    <w:p w14:paraId="49AE25D5" w14:textId="77777777" w:rsidR="00521E97" w:rsidRDefault="00341FB3" w:rsidP="00B05B5B">
      <w:pPr>
        <w:spacing w:line="259" w:lineRule="auto"/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 w:rsidRPr="00C37CFE">
        <w:rPr>
          <w:rFonts w:asciiTheme="minorHAnsi" w:hAnsiTheme="minorHAnsi"/>
          <w:b/>
          <w:bCs/>
          <w:iCs/>
          <w:sz w:val="32"/>
          <w:szCs w:val="32"/>
        </w:rPr>
        <w:t xml:space="preserve">Sony </w:t>
      </w:r>
      <w:r w:rsidR="00AB1E0E" w:rsidRPr="00C37CFE">
        <w:rPr>
          <w:rFonts w:asciiTheme="minorHAnsi" w:hAnsiTheme="minorHAnsi"/>
          <w:b/>
          <w:bCs/>
          <w:iCs/>
          <w:sz w:val="32"/>
          <w:szCs w:val="32"/>
        </w:rPr>
        <w:t xml:space="preserve">Announces New FE 200-600mm </w:t>
      </w:r>
    </w:p>
    <w:p w14:paraId="19ED0BE5" w14:textId="1A41B322" w:rsidR="00CA1B33" w:rsidRPr="00C37CFE" w:rsidRDefault="00AB1E0E" w:rsidP="00521E97">
      <w:pPr>
        <w:spacing w:line="259" w:lineRule="auto"/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 w:rsidRPr="00C37CFE">
        <w:rPr>
          <w:rFonts w:asciiTheme="minorHAnsi" w:hAnsiTheme="minorHAnsi"/>
          <w:b/>
          <w:bCs/>
          <w:iCs/>
          <w:sz w:val="32"/>
          <w:szCs w:val="32"/>
        </w:rPr>
        <w:t>F5.6</w:t>
      </w:r>
      <w:r w:rsidR="00495F2F" w:rsidRPr="00C37CFE">
        <w:rPr>
          <w:rFonts w:asciiTheme="minorHAnsi" w:hAnsiTheme="minorHAnsi"/>
          <w:b/>
          <w:bCs/>
          <w:iCs/>
          <w:sz w:val="32"/>
          <w:szCs w:val="32"/>
        </w:rPr>
        <w:t>-</w:t>
      </w:r>
      <w:r w:rsidRPr="00C37CFE">
        <w:rPr>
          <w:rFonts w:asciiTheme="minorHAnsi" w:hAnsiTheme="minorHAnsi"/>
          <w:b/>
          <w:bCs/>
          <w:iCs/>
          <w:sz w:val="32"/>
          <w:szCs w:val="32"/>
        </w:rPr>
        <w:t>6.3 G OSS</w:t>
      </w:r>
      <w:r w:rsidR="00521E97"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  <w:r w:rsidRPr="00C37CFE">
        <w:rPr>
          <w:rFonts w:asciiTheme="minorHAnsi" w:hAnsiTheme="minorHAnsi"/>
          <w:b/>
          <w:bCs/>
          <w:iCs/>
          <w:sz w:val="32"/>
          <w:szCs w:val="32"/>
        </w:rPr>
        <w:t>Super-</w:t>
      </w:r>
      <w:r w:rsidR="004D6E26">
        <w:rPr>
          <w:rFonts w:asciiTheme="minorHAnsi" w:hAnsiTheme="minorHAnsi"/>
          <w:b/>
          <w:bCs/>
          <w:iCs/>
          <w:sz w:val="32"/>
          <w:szCs w:val="32"/>
        </w:rPr>
        <w:t>t</w:t>
      </w:r>
      <w:r w:rsidR="004D6E26" w:rsidRPr="00C37CFE">
        <w:rPr>
          <w:rFonts w:asciiTheme="minorHAnsi" w:hAnsiTheme="minorHAnsi"/>
          <w:b/>
          <w:bCs/>
          <w:iCs/>
          <w:sz w:val="32"/>
          <w:szCs w:val="32"/>
        </w:rPr>
        <w:t xml:space="preserve">elephoto </w:t>
      </w:r>
      <w:r w:rsidRPr="00C37CFE">
        <w:rPr>
          <w:rFonts w:asciiTheme="minorHAnsi" w:hAnsiTheme="minorHAnsi"/>
          <w:b/>
          <w:bCs/>
          <w:iCs/>
          <w:sz w:val="32"/>
          <w:szCs w:val="32"/>
        </w:rPr>
        <w:t xml:space="preserve">Zoom </w:t>
      </w:r>
      <w:r w:rsidR="00341FB3" w:rsidRPr="00C37CFE">
        <w:rPr>
          <w:rFonts w:asciiTheme="minorHAnsi" w:hAnsiTheme="minorHAnsi"/>
          <w:b/>
          <w:bCs/>
          <w:iCs/>
          <w:sz w:val="32"/>
          <w:szCs w:val="32"/>
        </w:rPr>
        <w:t>Lens</w:t>
      </w:r>
    </w:p>
    <w:p w14:paraId="541D13BF" w14:textId="77777777" w:rsidR="00416DE3" w:rsidRPr="00C37CFE" w:rsidRDefault="00416DE3" w:rsidP="00416DE3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6641756D" w14:textId="451B44C5" w:rsidR="00341FB3" w:rsidRPr="008140DA" w:rsidRDefault="00481A40" w:rsidP="00416DE3">
      <w:pPr>
        <w:spacing w:line="259" w:lineRule="auto"/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/>
          <w:bCs/>
          <w:sz w:val="24"/>
          <w:szCs w:val="24"/>
        </w:rPr>
        <w:t>SAN DIEGO</w:t>
      </w:r>
      <w:r w:rsidR="00824E1D" w:rsidRPr="008140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24E1D" w:rsidRPr="008140DA">
        <w:rPr>
          <w:rFonts w:asciiTheme="minorHAnsi" w:hAnsiTheme="minorHAnsi"/>
          <w:b/>
          <w:sz w:val="24"/>
          <w:szCs w:val="24"/>
        </w:rPr>
        <w:t xml:space="preserve">— </w:t>
      </w:r>
      <w:r w:rsidR="00341FB3" w:rsidRPr="008140DA">
        <w:rPr>
          <w:rFonts w:asciiTheme="minorHAnsi" w:hAnsiTheme="minorHAnsi"/>
          <w:b/>
          <w:bCs/>
          <w:sz w:val="24"/>
          <w:szCs w:val="24"/>
        </w:rPr>
        <w:t>Jun</w:t>
      </w:r>
      <w:r w:rsidR="00521E97">
        <w:rPr>
          <w:rFonts w:asciiTheme="minorHAnsi" w:hAnsiTheme="minorHAnsi"/>
          <w:b/>
          <w:bCs/>
          <w:sz w:val="24"/>
          <w:szCs w:val="24"/>
        </w:rPr>
        <w:t>e</w:t>
      </w:r>
      <w:r w:rsidR="00341FB3" w:rsidRPr="008140DA">
        <w:rPr>
          <w:rFonts w:asciiTheme="minorHAnsi" w:hAnsiTheme="minorHAnsi"/>
          <w:b/>
          <w:bCs/>
          <w:sz w:val="24"/>
          <w:szCs w:val="24"/>
        </w:rPr>
        <w:t xml:space="preserve"> 1</w:t>
      </w:r>
      <w:r w:rsidR="00D272EB" w:rsidRPr="008140DA">
        <w:rPr>
          <w:rFonts w:asciiTheme="minorHAnsi" w:hAnsiTheme="minorHAnsi"/>
          <w:b/>
          <w:bCs/>
          <w:sz w:val="24"/>
          <w:szCs w:val="24"/>
        </w:rPr>
        <w:t>1</w:t>
      </w:r>
      <w:r w:rsidR="00C06EB3" w:rsidRPr="008140DA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B61DF3" w:rsidRPr="008140DA">
        <w:rPr>
          <w:rFonts w:asciiTheme="minorHAnsi" w:hAnsiTheme="minorHAnsi"/>
          <w:b/>
          <w:bCs/>
          <w:sz w:val="24"/>
          <w:szCs w:val="24"/>
        </w:rPr>
        <w:t>201</w:t>
      </w:r>
      <w:r w:rsidR="006F5FF2" w:rsidRPr="008140DA">
        <w:rPr>
          <w:rFonts w:asciiTheme="minorHAnsi" w:hAnsiTheme="minorHAnsi"/>
          <w:b/>
          <w:bCs/>
          <w:sz w:val="24"/>
          <w:szCs w:val="24"/>
        </w:rPr>
        <w:t>9</w:t>
      </w:r>
      <w:r w:rsidR="00C504F5" w:rsidRPr="008140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24E1D" w:rsidRPr="008140DA">
        <w:rPr>
          <w:rFonts w:asciiTheme="minorHAnsi" w:hAnsiTheme="minorHAnsi"/>
          <w:b/>
          <w:sz w:val="24"/>
          <w:szCs w:val="24"/>
        </w:rPr>
        <w:t>—</w:t>
      </w:r>
      <w:r w:rsidR="00C504F5" w:rsidRPr="008140DA">
        <w:rPr>
          <w:rFonts w:asciiTheme="minorHAnsi" w:hAnsiTheme="minorHAnsi"/>
          <w:bCs/>
          <w:sz w:val="24"/>
          <w:szCs w:val="24"/>
        </w:rPr>
        <w:t xml:space="preserve"> </w:t>
      </w:r>
      <w:r w:rsidR="004D7E4E" w:rsidRPr="008140DA">
        <w:rPr>
          <w:rFonts w:asciiTheme="minorHAnsi" w:hAnsiTheme="minorHAnsi"/>
          <w:bCs/>
          <w:sz w:val="24"/>
          <w:szCs w:val="24"/>
        </w:rPr>
        <w:t>Sony</w:t>
      </w:r>
      <w:r w:rsidR="009877EE" w:rsidRPr="008140DA">
        <w:rPr>
          <w:rFonts w:asciiTheme="minorHAnsi" w:hAnsiTheme="minorHAnsi"/>
          <w:bCs/>
          <w:sz w:val="24"/>
          <w:szCs w:val="24"/>
        </w:rPr>
        <w:t xml:space="preserve"> Electronics Inc</w:t>
      </w:r>
      <w:r w:rsidR="00016914" w:rsidRPr="008140DA">
        <w:rPr>
          <w:rFonts w:asciiTheme="minorHAnsi" w:hAnsiTheme="minorHAnsi"/>
          <w:bCs/>
          <w:sz w:val="24"/>
          <w:szCs w:val="24"/>
        </w:rPr>
        <w:t>.</w:t>
      </w:r>
      <w:r w:rsidR="000A32BD" w:rsidRPr="008140DA">
        <w:rPr>
          <w:rFonts w:asciiTheme="minorHAnsi" w:hAnsiTheme="minorHAnsi"/>
          <w:bCs/>
          <w:sz w:val="24"/>
          <w:szCs w:val="24"/>
        </w:rPr>
        <w:t xml:space="preserve"> </w:t>
      </w:r>
      <w:r w:rsidR="004F1A5A" w:rsidRPr="008140DA">
        <w:rPr>
          <w:rFonts w:asciiTheme="minorHAnsi" w:hAnsiTheme="minorHAnsi"/>
          <w:bCs/>
          <w:sz w:val="24"/>
          <w:szCs w:val="24"/>
        </w:rPr>
        <w:t xml:space="preserve">today </w:t>
      </w:r>
      <w:r w:rsidR="00341FB3" w:rsidRPr="008140DA">
        <w:rPr>
          <w:rFonts w:asciiTheme="minorHAnsi" w:hAnsiTheme="minorHAnsi"/>
          <w:bCs/>
          <w:sz w:val="24"/>
          <w:szCs w:val="24"/>
        </w:rPr>
        <w:t xml:space="preserve">announced another </w:t>
      </w:r>
      <w:r w:rsidR="004442C0" w:rsidRPr="008140DA">
        <w:rPr>
          <w:rFonts w:asciiTheme="minorHAnsi" w:hAnsiTheme="minorHAnsi"/>
          <w:bCs/>
          <w:sz w:val="24"/>
          <w:szCs w:val="24"/>
        </w:rPr>
        <w:t xml:space="preserve">new lens for their expanding </w:t>
      </w:r>
      <w:r w:rsidR="00AB1E0E" w:rsidRPr="008140DA">
        <w:rPr>
          <w:rFonts w:asciiTheme="minorHAnsi" w:hAnsiTheme="minorHAnsi"/>
          <w:bCs/>
          <w:sz w:val="24"/>
          <w:szCs w:val="24"/>
        </w:rPr>
        <w:t>full-frame FE lens lineup, the new</w:t>
      </w:r>
      <w:r w:rsidR="00AB1E0E" w:rsidRPr="008140DA">
        <w:rPr>
          <w:rFonts w:asciiTheme="minorHAnsi" w:hAnsiTheme="minorHAnsi"/>
          <w:sz w:val="24"/>
          <w:szCs w:val="24"/>
        </w:rPr>
        <w:t xml:space="preserve"> </w:t>
      </w:r>
      <w:r w:rsidR="00AB1E0E" w:rsidRPr="008140DA">
        <w:rPr>
          <w:rFonts w:asciiTheme="minorHAnsi" w:hAnsiTheme="minorHAnsi"/>
          <w:bCs/>
          <w:sz w:val="24"/>
          <w:szCs w:val="24"/>
        </w:rPr>
        <w:t xml:space="preserve">FE </w:t>
      </w:r>
      <w:r w:rsidR="00C376E1" w:rsidRPr="008140DA">
        <w:rPr>
          <w:rFonts w:asciiTheme="minorHAnsi" w:hAnsiTheme="minorHAnsi"/>
          <w:bCs/>
          <w:sz w:val="24"/>
          <w:szCs w:val="24"/>
        </w:rPr>
        <w:t>200-600mm F5.6</w:t>
      </w:r>
      <w:r w:rsidR="00BB7F20" w:rsidRPr="008140DA">
        <w:rPr>
          <w:rFonts w:asciiTheme="minorHAnsi" w:hAnsiTheme="minorHAnsi"/>
          <w:bCs/>
          <w:sz w:val="24"/>
          <w:szCs w:val="24"/>
        </w:rPr>
        <w:t>-</w:t>
      </w:r>
      <w:r w:rsidR="00C376E1" w:rsidRPr="008140DA">
        <w:rPr>
          <w:rFonts w:asciiTheme="minorHAnsi" w:hAnsiTheme="minorHAnsi"/>
          <w:bCs/>
          <w:sz w:val="24"/>
          <w:szCs w:val="24"/>
        </w:rPr>
        <w:t>6.3 G OSS super-t</w:t>
      </w:r>
      <w:r w:rsidR="00AB1E0E" w:rsidRPr="008140DA">
        <w:rPr>
          <w:rFonts w:asciiTheme="minorHAnsi" w:hAnsiTheme="minorHAnsi"/>
          <w:bCs/>
          <w:sz w:val="24"/>
          <w:szCs w:val="24"/>
        </w:rPr>
        <w:t xml:space="preserve">elephoto </w:t>
      </w:r>
      <w:r w:rsidR="00C376E1" w:rsidRPr="008140DA">
        <w:rPr>
          <w:rFonts w:asciiTheme="minorHAnsi" w:hAnsiTheme="minorHAnsi"/>
          <w:bCs/>
          <w:sz w:val="24"/>
          <w:szCs w:val="24"/>
        </w:rPr>
        <w:t>z</w:t>
      </w:r>
      <w:r w:rsidR="00AB1E0E" w:rsidRPr="008140DA">
        <w:rPr>
          <w:rFonts w:asciiTheme="minorHAnsi" w:hAnsiTheme="minorHAnsi"/>
          <w:bCs/>
          <w:sz w:val="24"/>
          <w:szCs w:val="24"/>
        </w:rPr>
        <w:t xml:space="preserve">oom </w:t>
      </w:r>
      <w:r w:rsidR="00C376E1" w:rsidRPr="008140DA">
        <w:rPr>
          <w:rFonts w:asciiTheme="minorHAnsi" w:hAnsiTheme="minorHAnsi"/>
          <w:bCs/>
          <w:sz w:val="24"/>
          <w:szCs w:val="24"/>
        </w:rPr>
        <w:t>l</w:t>
      </w:r>
      <w:r w:rsidR="00AB1E0E" w:rsidRPr="008140DA">
        <w:rPr>
          <w:rFonts w:asciiTheme="minorHAnsi" w:hAnsiTheme="minorHAnsi"/>
          <w:bCs/>
          <w:sz w:val="24"/>
          <w:szCs w:val="24"/>
        </w:rPr>
        <w:t>ens</w:t>
      </w:r>
      <w:r w:rsidR="00573F17" w:rsidRPr="008140DA">
        <w:rPr>
          <w:rFonts w:asciiTheme="minorHAnsi" w:hAnsiTheme="minorHAnsi"/>
          <w:bCs/>
          <w:sz w:val="24"/>
          <w:szCs w:val="24"/>
        </w:rPr>
        <w:t xml:space="preserve"> (model SEL200600G)</w:t>
      </w:r>
      <w:r w:rsidR="00AB1E0E" w:rsidRPr="008140DA">
        <w:rPr>
          <w:rFonts w:asciiTheme="minorHAnsi" w:hAnsiTheme="minorHAnsi"/>
          <w:bCs/>
          <w:sz w:val="24"/>
          <w:szCs w:val="24"/>
        </w:rPr>
        <w:t xml:space="preserve">.  </w:t>
      </w:r>
    </w:p>
    <w:p w14:paraId="348B26ED" w14:textId="77777777" w:rsidR="00341FB3" w:rsidRPr="008140DA" w:rsidRDefault="00341FB3" w:rsidP="00416DE3">
      <w:pPr>
        <w:spacing w:line="259" w:lineRule="auto"/>
        <w:rPr>
          <w:rFonts w:asciiTheme="minorHAnsi" w:hAnsiTheme="minorHAnsi"/>
          <w:bCs/>
          <w:sz w:val="24"/>
          <w:szCs w:val="24"/>
        </w:rPr>
      </w:pPr>
    </w:p>
    <w:p w14:paraId="7954A640" w14:textId="055AF64E" w:rsidR="00AB1E0E" w:rsidRPr="008140DA" w:rsidRDefault="00AB1E0E" w:rsidP="00416DE3">
      <w:pPr>
        <w:spacing w:line="259" w:lineRule="auto"/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 xml:space="preserve">Sony’s furthest reaching </w:t>
      </w:r>
      <w:r w:rsidR="00DA2F9B" w:rsidRPr="008140DA">
        <w:rPr>
          <w:rFonts w:asciiTheme="minorHAnsi" w:hAnsiTheme="minorHAnsi"/>
          <w:bCs/>
          <w:sz w:val="24"/>
          <w:szCs w:val="24"/>
        </w:rPr>
        <w:t xml:space="preserve">E-mount </w:t>
      </w:r>
      <w:r w:rsidRPr="008140DA">
        <w:rPr>
          <w:rFonts w:asciiTheme="minorHAnsi" w:hAnsiTheme="minorHAnsi"/>
          <w:bCs/>
          <w:sz w:val="24"/>
          <w:szCs w:val="24"/>
        </w:rPr>
        <w:t>zoom</w:t>
      </w:r>
      <w:r w:rsidR="00E5128C" w:rsidRPr="008140DA">
        <w:rPr>
          <w:rFonts w:asciiTheme="minorHAnsi" w:hAnsiTheme="minorHAnsi"/>
          <w:bCs/>
          <w:sz w:val="24"/>
          <w:szCs w:val="24"/>
        </w:rPr>
        <w:t>, the new</w:t>
      </w:r>
      <w:r w:rsidR="004D067C" w:rsidRPr="008140DA">
        <w:rPr>
          <w:rFonts w:asciiTheme="minorHAnsi" w:hAnsiTheme="minorHAnsi"/>
          <w:bCs/>
          <w:sz w:val="24"/>
          <w:szCs w:val="24"/>
        </w:rPr>
        <w:t xml:space="preserve"> G Lens™</w:t>
      </w:r>
      <w:r w:rsidR="00E5128C" w:rsidRPr="008140DA">
        <w:rPr>
          <w:rFonts w:asciiTheme="minorHAnsi" w:hAnsiTheme="minorHAnsi"/>
          <w:bCs/>
          <w:sz w:val="24"/>
          <w:szCs w:val="24"/>
        </w:rPr>
        <w:t xml:space="preserve"> </w:t>
      </w:r>
      <w:r w:rsidR="004D067C" w:rsidRPr="008140DA">
        <w:rPr>
          <w:rFonts w:asciiTheme="minorHAnsi" w:hAnsiTheme="minorHAnsi"/>
          <w:bCs/>
          <w:sz w:val="24"/>
          <w:szCs w:val="24"/>
        </w:rPr>
        <w:t xml:space="preserve">series </w:t>
      </w:r>
      <w:r w:rsidR="00E5128C" w:rsidRPr="008140DA">
        <w:rPr>
          <w:rFonts w:asciiTheme="minorHAnsi" w:hAnsiTheme="minorHAnsi"/>
          <w:bCs/>
          <w:sz w:val="24"/>
          <w:szCs w:val="24"/>
        </w:rPr>
        <w:t>model</w:t>
      </w:r>
      <w:r w:rsidR="00D26943" w:rsidRPr="008140DA">
        <w:rPr>
          <w:rFonts w:asciiTheme="minorHAnsi" w:hAnsiTheme="minorHAnsi"/>
          <w:bCs/>
          <w:sz w:val="24"/>
          <w:szCs w:val="24"/>
        </w:rPr>
        <w:t xml:space="preserve"> utilizes many of the company’s most advanced lens </w:t>
      </w:r>
      <w:r w:rsidR="008C1160" w:rsidRPr="008140DA">
        <w:rPr>
          <w:rFonts w:asciiTheme="minorHAnsi" w:hAnsiTheme="minorHAnsi"/>
          <w:bCs/>
          <w:sz w:val="24"/>
          <w:szCs w:val="24"/>
        </w:rPr>
        <w:t xml:space="preserve">design </w:t>
      </w:r>
      <w:r w:rsidR="00D26943" w:rsidRPr="008140DA">
        <w:rPr>
          <w:rFonts w:asciiTheme="minorHAnsi" w:hAnsiTheme="minorHAnsi"/>
          <w:bCs/>
          <w:sz w:val="24"/>
          <w:szCs w:val="24"/>
        </w:rPr>
        <w:t>technologies</w:t>
      </w:r>
      <w:r w:rsidR="00381C8E" w:rsidRPr="008140DA">
        <w:rPr>
          <w:rFonts w:asciiTheme="minorHAnsi" w:hAnsiTheme="minorHAnsi"/>
          <w:bCs/>
          <w:sz w:val="24"/>
          <w:szCs w:val="24"/>
        </w:rPr>
        <w:t xml:space="preserve"> to ensure</w:t>
      </w:r>
      <w:r w:rsidR="00AA488D" w:rsidRPr="008140DA">
        <w:rPr>
          <w:rFonts w:asciiTheme="minorHAnsi" w:hAnsiTheme="minorHAnsi"/>
          <w:bCs/>
          <w:sz w:val="24"/>
          <w:szCs w:val="24"/>
        </w:rPr>
        <w:t xml:space="preserve"> </w:t>
      </w:r>
      <w:r w:rsidR="005173C5" w:rsidRPr="008140DA">
        <w:rPr>
          <w:rFonts w:asciiTheme="minorHAnsi" w:hAnsiTheme="minorHAnsi"/>
          <w:bCs/>
          <w:sz w:val="24"/>
          <w:szCs w:val="24"/>
        </w:rPr>
        <w:t>e</w:t>
      </w:r>
      <w:r w:rsidR="00AA488D" w:rsidRPr="008140DA">
        <w:rPr>
          <w:rFonts w:asciiTheme="minorHAnsi" w:hAnsiTheme="minorHAnsi"/>
          <w:bCs/>
          <w:sz w:val="24"/>
          <w:szCs w:val="24"/>
        </w:rPr>
        <w:t xml:space="preserve">xcellent image quality, high-performance </w:t>
      </w:r>
      <w:r w:rsidR="008D2F5E">
        <w:rPr>
          <w:rFonts w:asciiTheme="minorHAnsi" w:hAnsiTheme="minorHAnsi"/>
          <w:bCs/>
          <w:sz w:val="24"/>
          <w:szCs w:val="24"/>
        </w:rPr>
        <w:t>auto</w:t>
      </w:r>
      <w:r w:rsidR="00607374">
        <w:rPr>
          <w:rFonts w:asciiTheme="minorHAnsi" w:hAnsiTheme="minorHAnsi"/>
          <w:bCs/>
          <w:sz w:val="24"/>
          <w:szCs w:val="24"/>
        </w:rPr>
        <w:t>focus (</w:t>
      </w:r>
      <w:r w:rsidR="00AA488D" w:rsidRPr="008140DA">
        <w:rPr>
          <w:rFonts w:asciiTheme="minorHAnsi" w:hAnsiTheme="minorHAnsi"/>
          <w:bCs/>
          <w:sz w:val="24"/>
          <w:szCs w:val="24"/>
        </w:rPr>
        <w:t>AF</w:t>
      </w:r>
      <w:r w:rsidR="00607374">
        <w:rPr>
          <w:rFonts w:asciiTheme="minorHAnsi" w:hAnsiTheme="minorHAnsi"/>
          <w:bCs/>
          <w:sz w:val="24"/>
          <w:szCs w:val="24"/>
        </w:rPr>
        <w:t>)</w:t>
      </w:r>
      <w:r w:rsidR="00AA488D" w:rsidRPr="008140DA">
        <w:rPr>
          <w:rFonts w:asciiTheme="minorHAnsi" w:hAnsiTheme="minorHAnsi"/>
          <w:bCs/>
          <w:sz w:val="24"/>
          <w:szCs w:val="24"/>
        </w:rPr>
        <w:t xml:space="preserve"> and </w:t>
      </w:r>
      <w:r w:rsidR="00E5128C" w:rsidRPr="008140DA">
        <w:rPr>
          <w:rFonts w:asciiTheme="minorHAnsi" w:hAnsiTheme="minorHAnsi"/>
          <w:bCs/>
          <w:sz w:val="24"/>
          <w:szCs w:val="24"/>
        </w:rPr>
        <w:t xml:space="preserve">outstanding </w:t>
      </w:r>
      <w:r w:rsidR="00AA488D" w:rsidRPr="008140DA">
        <w:rPr>
          <w:rFonts w:asciiTheme="minorHAnsi" w:hAnsiTheme="minorHAnsi"/>
          <w:bCs/>
          <w:sz w:val="24"/>
          <w:szCs w:val="24"/>
        </w:rPr>
        <w:t>control.</w:t>
      </w:r>
      <w:r w:rsidR="00EA4BE3">
        <w:rPr>
          <w:rFonts w:asciiTheme="minorHAnsi" w:hAnsiTheme="minorHAnsi"/>
          <w:bCs/>
          <w:sz w:val="24"/>
          <w:szCs w:val="24"/>
        </w:rPr>
        <w:t xml:space="preserve"> </w:t>
      </w:r>
      <w:r w:rsidR="00D26943" w:rsidRPr="008140DA">
        <w:rPr>
          <w:rFonts w:asciiTheme="minorHAnsi" w:hAnsiTheme="minorHAnsi"/>
          <w:bCs/>
          <w:sz w:val="24"/>
          <w:szCs w:val="24"/>
        </w:rPr>
        <w:t xml:space="preserve">When paired with any of the latest, fastest </w:t>
      </w:r>
      <w:r w:rsidR="00DA2F9B" w:rsidRPr="008140DA">
        <w:rPr>
          <w:rFonts w:asciiTheme="minorHAnsi" w:hAnsiTheme="minorHAnsi"/>
          <w:bCs/>
          <w:sz w:val="24"/>
          <w:szCs w:val="24"/>
        </w:rPr>
        <w:t xml:space="preserve">E-mount </w:t>
      </w:r>
      <w:r w:rsidR="00D26943" w:rsidRPr="008140DA">
        <w:rPr>
          <w:rFonts w:asciiTheme="minorHAnsi" w:hAnsiTheme="minorHAnsi"/>
          <w:bCs/>
          <w:sz w:val="24"/>
          <w:szCs w:val="24"/>
        </w:rPr>
        <w:t>camera bodies, it will reliably track and accurately capture all types of moving subjects</w:t>
      </w:r>
      <w:r w:rsidR="00607374">
        <w:rPr>
          <w:rFonts w:asciiTheme="minorHAnsi" w:hAnsiTheme="minorHAnsi"/>
          <w:bCs/>
          <w:sz w:val="24"/>
          <w:szCs w:val="24"/>
        </w:rPr>
        <w:t>,</w:t>
      </w:r>
      <w:r w:rsidR="00D26943" w:rsidRPr="008140DA">
        <w:rPr>
          <w:rFonts w:asciiTheme="minorHAnsi" w:hAnsiTheme="minorHAnsi"/>
          <w:bCs/>
          <w:sz w:val="24"/>
          <w:szCs w:val="24"/>
        </w:rPr>
        <w:t xml:space="preserve"> including birds, wildlife, athletes in motion and much more.  </w:t>
      </w:r>
    </w:p>
    <w:p w14:paraId="1D666E12" w14:textId="77777777" w:rsidR="00AB1E0E" w:rsidRPr="008140DA" w:rsidRDefault="00AB1E0E" w:rsidP="00F81188">
      <w:pPr>
        <w:spacing w:line="259" w:lineRule="auto"/>
        <w:rPr>
          <w:rFonts w:asciiTheme="minorHAnsi" w:hAnsiTheme="minorHAnsi"/>
          <w:bCs/>
          <w:sz w:val="24"/>
          <w:szCs w:val="24"/>
        </w:rPr>
      </w:pPr>
    </w:p>
    <w:p w14:paraId="32454ED3" w14:textId="7121E472" w:rsidR="00473A00" w:rsidRPr="008140DA" w:rsidRDefault="004A11F3" w:rsidP="008140DA">
      <w:pPr>
        <w:pStyle w:val="Footer"/>
        <w:spacing w:line="259" w:lineRule="auto"/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>“</w:t>
      </w:r>
      <w:r w:rsidR="00981C2A" w:rsidRPr="008140DA">
        <w:rPr>
          <w:rFonts w:asciiTheme="minorHAnsi" w:hAnsiTheme="minorHAnsi"/>
          <w:bCs/>
          <w:sz w:val="24"/>
          <w:szCs w:val="24"/>
        </w:rPr>
        <w:t>We will continue to innovat</w:t>
      </w:r>
      <w:r w:rsidR="002545F2" w:rsidRPr="008140DA">
        <w:rPr>
          <w:rFonts w:asciiTheme="minorHAnsi" w:hAnsiTheme="minorHAnsi"/>
          <w:bCs/>
          <w:sz w:val="24"/>
          <w:szCs w:val="24"/>
        </w:rPr>
        <w:t>e</w:t>
      </w:r>
      <w:r w:rsidR="00981C2A" w:rsidRPr="008140DA">
        <w:rPr>
          <w:rFonts w:asciiTheme="minorHAnsi" w:hAnsiTheme="minorHAnsi"/>
          <w:bCs/>
          <w:sz w:val="24"/>
          <w:szCs w:val="24"/>
        </w:rPr>
        <w:t xml:space="preserve"> and expand upon our E-mount lens lineup, which now features 33 full-frame </w:t>
      </w:r>
      <w:r w:rsidR="00EA4BE3">
        <w:rPr>
          <w:rFonts w:asciiTheme="minorHAnsi" w:hAnsiTheme="minorHAnsi"/>
          <w:bCs/>
          <w:sz w:val="24"/>
          <w:szCs w:val="24"/>
        </w:rPr>
        <w:t xml:space="preserve">models and 51 lenses in total. </w:t>
      </w:r>
      <w:r w:rsidR="00D26943" w:rsidRPr="008140DA">
        <w:rPr>
          <w:rFonts w:asciiTheme="minorHAnsi" w:hAnsiTheme="minorHAnsi"/>
          <w:bCs/>
          <w:sz w:val="24"/>
          <w:szCs w:val="24"/>
        </w:rPr>
        <w:t xml:space="preserve">The new 200-600mm </w:t>
      </w:r>
      <w:r w:rsidR="00DB485C" w:rsidRPr="008140DA">
        <w:rPr>
          <w:rFonts w:asciiTheme="minorHAnsi" w:hAnsiTheme="minorHAnsi"/>
          <w:bCs/>
          <w:sz w:val="24"/>
          <w:szCs w:val="24"/>
        </w:rPr>
        <w:t xml:space="preserve">super-telephoto </w:t>
      </w:r>
      <w:r w:rsidR="00D26943" w:rsidRPr="008140DA">
        <w:rPr>
          <w:rFonts w:asciiTheme="minorHAnsi" w:hAnsiTheme="minorHAnsi"/>
          <w:bCs/>
          <w:sz w:val="24"/>
          <w:szCs w:val="24"/>
        </w:rPr>
        <w:t>zoom lens gives Sony</w:t>
      </w:r>
      <w:r w:rsidR="00E205A5" w:rsidRPr="008140DA">
        <w:rPr>
          <w:rFonts w:asciiTheme="minorHAnsi" w:hAnsiTheme="minorHAnsi"/>
          <w:bCs/>
          <w:sz w:val="24"/>
          <w:szCs w:val="24"/>
        </w:rPr>
        <w:t xml:space="preserve">’s camera users </w:t>
      </w:r>
      <w:r w:rsidR="00D26943" w:rsidRPr="008140DA">
        <w:rPr>
          <w:rFonts w:asciiTheme="minorHAnsi" w:hAnsiTheme="minorHAnsi"/>
          <w:bCs/>
          <w:sz w:val="24"/>
          <w:szCs w:val="24"/>
        </w:rPr>
        <w:t>yet another powerful tool to realize their vision,” said</w:t>
      </w:r>
      <w:r w:rsidRPr="008140DA">
        <w:rPr>
          <w:rFonts w:asciiTheme="minorHAnsi" w:hAnsiTheme="minorHAnsi"/>
          <w:bCs/>
          <w:sz w:val="24"/>
          <w:szCs w:val="24"/>
        </w:rPr>
        <w:t xml:space="preserve"> Neal Manowitz, deputy president for Imaging and Professional Solutions Americas at Sony Electronics. “</w:t>
      </w:r>
      <w:r w:rsidR="00C376E1" w:rsidRPr="008140DA">
        <w:rPr>
          <w:rFonts w:asciiTheme="minorHAnsi" w:hAnsiTheme="minorHAnsi"/>
          <w:bCs/>
          <w:sz w:val="24"/>
          <w:szCs w:val="24"/>
        </w:rPr>
        <w:t xml:space="preserve">For wildlife or bird photographers, sports photography enthusiasts and many others, it </w:t>
      </w:r>
      <w:r w:rsidR="001755B5" w:rsidRPr="008140DA">
        <w:rPr>
          <w:rFonts w:asciiTheme="minorHAnsi" w:hAnsiTheme="minorHAnsi"/>
          <w:bCs/>
          <w:sz w:val="24"/>
          <w:szCs w:val="24"/>
        </w:rPr>
        <w:t>offers a new level of creative freedom, str</w:t>
      </w:r>
      <w:r w:rsidR="00E55693" w:rsidRPr="008140DA">
        <w:rPr>
          <w:rFonts w:asciiTheme="minorHAnsi" w:hAnsiTheme="minorHAnsi"/>
          <w:bCs/>
          <w:sz w:val="24"/>
          <w:szCs w:val="24"/>
        </w:rPr>
        <w:t>i</w:t>
      </w:r>
      <w:r w:rsidR="001755B5" w:rsidRPr="008140DA">
        <w:rPr>
          <w:rFonts w:asciiTheme="minorHAnsi" w:hAnsiTheme="minorHAnsi"/>
          <w:bCs/>
          <w:sz w:val="24"/>
          <w:szCs w:val="24"/>
        </w:rPr>
        <w:t>king the ultimate balance between performance and portability.”</w:t>
      </w:r>
    </w:p>
    <w:p w14:paraId="12AE8ADB" w14:textId="77777777" w:rsidR="00692FCB" w:rsidRPr="008140DA" w:rsidRDefault="00692FCB" w:rsidP="008140DA">
      <w:pPr>
        <w:pStyle w:val="Footer"/>
        <w:spacing w:line="259" w:lineRule="auto"/>
        <w:rPr>
          <w:rFonts w:asciiTheme="minorHAnsi" w:hAnsiTheme="minorHAnsi"/>
          <w:b/>
          <w:bCs/>
          <w:sz w:val="24"/>
          <w:szCs w:val="24"/>
        </w:rPr>
      </w:pPr>
      <w:bookmarkStart w:id="3" w:name="_Hlk8385621"/>
    </w:p>
    <w:p w14:paraId="5CAEA87B" w14:textId="0DFC0650" w:rsidR="00692FCB" w:rsidRPr="008140DA" w:rsidRDefault="00692FCB" w:rsidP="00692FCB">
      <w:pPr>
        <w:pStyle w:val="Footer"/>
        <w:rPr>
          <w:rFonts w:asciiTheme="minorHAnsi" w:hAnsiTheme="minorHAnsi"/>
          <w:b/>
          <w:bCs/>
          <w:sz w:val="24"/>
          <w:szCs w:val="24"/>
        </w:rPr>
      </w:pPr>
      <w:r w:rsidRPr="008140DA">
        <w:rPr>
          <w:rFonts w:asciiTheme="minorHAnsi" w:hAnsiTheme="minorHAnsi"/>
          <w:b/>
          <w:bCs/>
          <w:sz w:val="24"/>
          <w:szCs w:val="24"/>
        </w:rPr>
        <w:t>Key Features – New FE 200-600mm F5.6</w:t>
      </w:r>
      <w:r w:rsidR="00BB7F20" w:rsidRPr="008140DA">
        <w:rPr>
          <w:rFonts w:asciiTheme="minorHAnsi" w:hAnsiTheme="minorHAnsi"/>
          <w:b/>
          <w:bCs/>
          <w:sz w:val="24"/>
          <w:szCs w:val="24"/>
        </w:rPr>
        <w:t>-</w:t>
      </w:r>
      <w:r w:rsidRPr="008140DA">
        <w:rPr>
          <w:rFonts w:asciiTheme="minorHAnsi" w:hAnsiTheme="minorHAnsi"/>
          <w:b/>
          <w:bCs/>
          <w:sz w:val="24"/>
          <w:szCs w:val="24"/>
        </w:rPr>
        <w:t>6.3 G OSS super-telephoto zoom lens</w:t>
      </w:r>
    </w:p>
    <w:p w14:paraId="7301C7A9" w14:textId="77777777" w:rsidR="00133813" w:rsidRPr="008140DA" w:rsidRDefault="00133813" w:rsidP="00692FCB">
      <w:pPr>
        <w:pStyle w:val="Footer"/>
        <w:ind w:left="420"/>
        <w:rPr>
          <w:rFonts w:asciiTheme="minorHAnsi" w:hAnsiTheme="minorHAnsi"/>
          <w:b/>
          <w:bCs/>
          <w:sz w:val="24"/>
          <w:szCs w:val="24"/>
        </w:rPr>
      </w:pPr>
    </w:p>
    <w:p w14:paraId="2A1B7954" w14:textId="75D1A6E8" w:rsidR="00D62537" w:rsidRPr="008140DA" w:rsidRDefault="00C376E1" w:rsidP="00363238">
      <w:pPr>
        <w:pStyle w:val="Footer"/>
        <w:numPr>
          <w:ilvl w:val="0"/>
          <w:numId w:val="10"/>
        </w:numPr>
        <w:rPr>
          <w:rFonts w:asciiTheme="minorHAnsi" w:hAnsiTheme="minorHAnsi"/>
          <w:b/>
          <w:bCs/>
          <w:sz w:val="24"/>
          <w:szCs w:val="24"/>
        </w:rPr>
      </w:pPr>
      <w:r w:rsidRPr="008140DA">
        <w:rPr>
          <w:rFonts w:asciiTheme="minorHAnsi" w:hAnsiTheme="minorHAnsi"/>
          <w:b/>
          <w:bCs/>
          <w:sz w:val="24"/>
          <w:szCs w:val="24"/>
        </w:rPr>
        <w:t xml:space="preserve">Extended </w:t>
      </w:r>
      <w:r w:rsidR="00871413" w:rsidRPr="008140DA">
        <w:rPr>
          <w:rFonts w:asciiTheme="minorHAnsi" w:hAnsiTheme="minorHAnsi"/>
          <w:b/>
          <w:bCs/>
          <w:sz w:val="24"/>
          <w:szCs w:val="24"/>
        </w:rPr>
        <w:t>r</w:t>
      </w:r>
      <w:r w:rsidRPr="008140DA">
        <w:rPr>
          <w:rFonts w:asciiTheme="minorHAnsi" w:hAnsiTheme="minorHAnsi"/>
          <w:b/>
          <w:bCs/>
          <w:sz w:val="24"/>
          <w:szCs w:val="24"/>
        </w:rPr>
        <w:t>each</w:t>
      </w:r>
      <w:r w:rsidR="00E4531F" w:rsidRPr="008140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140DA">
        <w:rPr>
          <w:rFonts w:asciiTheme="minorHAnsi" w:hAnsiTheme="minorHAnsi"/>
          <w:b/>
          <w:bCs/>
          <w:sz w:val="24"/>
          <w:szCs w:val="24"/>
        </w:rPr>
        <w:t xml:space="preserve">with </w:t>
      </w:r>
      <w:r w:rsidR="00871413" w:rsidRPr="008140DA">
        <w:rPr>
          <w:rFonts w:asciiTheme="minorHAnsi" w:hAnsiTheme="minorHAnsi"/>
          <w:b/>
          <w:bCs/>
          <w:sz w:val="24"/>
          <w:szCs w:val="24"/>
        </w:rPr>
        <w:t>b</w:t>
      </w:r>
      <w:r w:rsidRPr="008140DA">
        <w:rPr>
          <w:rFonts w:asciiTheme="minorHAnsi" w:hAnsiTheme="minorHAnsi"/>
          <w:b/>
          <w:bCs/>
          <w:sz w:val="24"/>
          <w:szCs w:val="24"/>
        </w:rPr>
        <w:t xml:space="preserve">uilt-in </w:t>
      </w:r>
      <w:r w:rsidR="00871413" w:rsidRPr="008140DA">
        <w:rPr>
          <w:rFonts w:asciiTheme="minorHAnsi" w:hAnsiTheme="minorHAnsi"/>
          <w:b/>
          <w:bCs/>
          <w:sz w:val="24"/>
          <w:szCs w:val="24"/>
        </w:rPr>
        <w:t>s</w:t>
      </w:r>
      <w:r w:rsidRPr="008140DA">
        <w:rPr>
          <w:rFonts w:asciiTheme="minorHAnsi" w:hAnsiTheme="minorHAnsi"/>
          <w:b/>
          <w:bCs/>
          <w:sz w:val="24"/>
          <w:szCs w:val="24"/>
        </w:rPr>
        <w:t>tabilization</w:t>
      </w:r>
      <w:r w:rsidR="003E53D5" w:rsidRPr="008140DA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7A393212" w14:textId="77777777" w:rsidR="00500876" w:rsidRPr="008140DA" w:rsidRDefault="00500876" w:rsidP="00500876">
      <w:pPr>
        <w:pStyle w:val="Footer"/>
        <w:numPr>
          <w:ilvl w:val="1"/>
          <w:numId w:val="10"/>
        </w:numPr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>Versatile tele-zoom range from 200mm telephoto to 600mm super-telephoto</w:t>
      </w:r>
    </w:p>
    <w:p w14:paraId="1B821599" w14:textId="25B01C8C" w:rsidR="007D7F13" w:rsidRPr="008140DA" w:rsidRDefault="00D62537" w:rsidP="00692FCB">
      <w:pPr>
        <w:pStyle w:val="Footer"/>
        <w:numPr>
          <w:ilvl w:val="1"/>
          <w:numId w:val="14"/>
        </w:numPr>
        <w:rPr>
          <w:rFonts w:asciiTheme="minorHAnsi" w:hAnsiTheme="minorHAnsi"/>
          <w:b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 xml:space="preserve">Compatible with Sony’s </w:t>
      </w:r>
      <w:r w:rsidR="00E55693" w:rsidRPr="008140DA">
        <w:rPr>
          <w:rFonts w:asciiTheme="minorHAnsi" w:hAnsiTheme="minorHAnsi"/>
          <w:bCs/>
          <w:sz w:val="24"/>
          <w:szCs w:val="24"/>
        </w:rPr>
        <w:t xml:space="preserve">E-mount </w:t>
      </w:r>
      <w:r w:rsidRPr="008140DA">
        <w:rPr>
          <w:rFonts w:asciiTheme="minorHAnsi" w:hAnsiTheme="minorHAnsi"/>
          <w:bCs/>
          <w:sz w:val="24"/>
          <w:szCs w:val="24"/>
        </w:rPr>
        <w:t>1.4x and 2.0x teleconverters, extending the reach to a maximum of 840mm at F9 or 1200mm at F13 with outstanding image quality and AF performance</w:t>
      </w:r>
      <w:r w:rsidRPr="008140DA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2A991AAC" w14:textId="7ED12FEB" w:rsidR="00D62537" w:rsidRPr="008140DA" w:rsidRDefault="00D62537" w:rsidP="00692FCB">
      <w:pPr>
        <w:pStyle w:val="Footer"/>
        <w:numPr>
          <w:ilvl w:val="1"/>
          <w:numId w:val="14"/>
        </w:numPr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 xml:space="preserve">Built-in optical stabilization with </w:t>
      </w:r>
      <w:r w:rsidR="002B0EF6" w:rsidRPr="008140DA">
        <w:rPr>
          <w:rFonts w:asciiTheme="minorHAnsi" w:hAnsiTheme="minorHAnsi"/>
          <w:bCs/>
          <w:sz w:val="24"/>
          <w:szCs w:val="24"/>
        </w:rPr>
        <w:t>three</w:t>
      </w:r>
      <w:r w:rsidRPr="008140DA">
        <w:rPr>
          <w:rFonts w:asciiTheme="minorHAnsi" w:hAnsiTheme="minorHAnsi"/>
          <w:bCs/>
          <w:sz w:val="24"/>
          <w:szCs w:val="24"/>
        </w:rPr>
        <w:t xml:space="preserve"> different mode settings</w:t>
      </w:r>
      <w:r w:rsidR="00607374">
        <w:rPr>
          <w:rFonts w:asciiTheme="minorHAnsi" w:hAnsiTheme="minorHAnsi"/>
          <w:bCs/>
          <w:sz w:val="24"/>
          <w:szCs w:val="24"/>
        </w:rPr>
        <w:t>,</w:t>
      </w:r>
      <w:r w:rsidRPr="008140DA">
        <w:rPr>
          <w:rFonts w:asciiTheme="minorHAnsi" w:hAnsiTheme="minorHAnsi"/>
          <w:bCs/>
          <w:sz w:val="24"/>
          <w:szCs w:val="24"/>
        </w:rPr>
        <w:t xml:space="preserve"> </w:t>
      </w:r>
      <w:r w:rsidR="00607374">
        <w:rPr>
          <w:rFonts w:asciiTheme="minorHAnsi" w:hAnsiTheme="minorHAnsi"/>
          <w:bCs/>
          <w:sz w:val="24"/>
          <w:szCs w:val="24"/>
        </w:rPr>
        <w:t>enabling</w:t>
      </w:r>
      <w:r w:rsidR="00607374" w:rsidRPr="008140DA">
        <w:rPr>
          <w:rFonts w:asciiTheme="minorHAnsi" w:hAnsiTheme="minorHAnsi"/>
          <w:bCs/>
          <w:sz w:val="24"/>
          <w:szCs w:val="24"/>
        </w:rPr>
        <w:t xml:space="preserve"> </w:t>
      </w:r>
      <w:r w:rsidRPr="008140DA">
        <w:rPr>
          <w:rFonts w:asciiTheme="minorHAnsi" w:hAnsiTheme="minorHAnsi"/>
          <w:bCs/>
          <w:sz w:val="24"/>
          <w:szCs w:val="24"/>
        </w:rPr>
        <w:t xml:space="preserve">images </w:t>
      </w:r>
      <w:r w:rsidR="00607374">
        <w:rPr>
          <w:rFonts w:asciiTheme="minorHAnsi" w:hAnsiTheme="minorHAnsi"/>
          <w:bCs/>
          <w:sz w:val="24"/>
          <w:szCs w:val="24"/>
        </w:rPr>
        <w:t>that are</w:t>
      </w:r>
      <w:r w:rsidRPr="008140DA">
        <w:rPr>
          <w:rFonts w:asciiTheme="minorHAnsi" w:hAnsiTheme="minorHAnsi"/>
          <w:bCs/>
          <w:sz w:val="24"/>
          <w:szCs w:val="24"/>
        </w:rPr>
        <w:t xml:space="preserve"> sharp and in-focus at extended super-telephoto focal lengths</w:t>
      </w:r>
    </w:p>
    <w:p w14:paraId="7D21D950" w14:textId="77777777" w:rsidR="00692FCB" w:rsidRPr="008140DA" w:rsidRDefault="00692FCB" w:rsidP="00692FCB">
      <w:pPr>
        <w:tabs>
          <w:tab w:val="center" w:pos="4536"/>
          <w:tab w:val="right" w:pos="9072"/>
        </w:tabs>
        <w:ind w:left="420"/>
        <w:rPr>
          <w:rFonts w:asciiTheme="minorHAnsi" w:hAnsiTheme="minorHAnsi"/>
          <w:b/>
          <w:bCs/>
          <w:sz w:val="24"/>
          <w:szCs w:val="24"/>
        </w:rPr>
      </w:pPr>
    </w:p>
    <w:p w14:paraId="4D5BF569" w14:textId="573D22A7" w:rsidR="00D62537" w:rsidRPr="008140DA" w:rsidRDefault="009F10F6" w:rsidP="009F10F6">
      <w:pPr>
        <w:numPr>
          <w:ilvl w:val="0"/>
          <w:numId w:val="10"/>
        </w:num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4"/>
          <w:szCs w:val="24"/>
        </w:rPr>
      </w:pPr>
      <w:r w:rsidRPr="008140DA">
        <w:rPr>
          <w:rFonts w:asciiTheme="minorHAnsi" w:hAnsiTheme="minorHAnsi"/>
          <w:b/>
          <w:bCs/>
          <w:sz w:val="24"/>
          <w:szCs w:val="24"/>
        </w:rPr>
        <w:t>High resolution and corner-to-corner sharpness</w:t>
      </w:r>
      <w:r w:rsidR="0093048A" w:rsidRPr="008140DA">
        <w:rPr>
          <w:rFonts w:asciiTheme="minorHAnsi" w:hAnsiTheme="minorHAnsi"/>
          <w:b/>
          <w:bCs/>
          <w:sz w:val="24"/>
          <w:szCs w:val="24"/>
        </w:rPr>
        <w:t xml:space="preserve"> throughout the entire zoom range</w:t>
      </w:r>
      <w:r w:rsidRPr="008140DA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29E62E6D" w14:textId="23D94497" w:rsidR="0093048A" w:rsidRPr="008140DA" w:rsidRDefault="00D62537" w:rsidP="00D62537">
      <w:pPr>
        <w:numPr>
          <w:ilvl w:val="1"/>
          <w:numId w:val="10"/>
        </w:numPr>
        <w:tabs>
          <w:tab w:val="center" w:pos="4536"/>
          <w:tab w:val="right" w:pos="9072"/>
        </w:tabs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>F</w:t>
      </w:r>
      <w:r w:rsidR="0093048A" w:rsidRPr="008140DA">
        <w:rPr>
          <w:rFonts w:asciiTheme="minorHAnsi" w:hAnsiTheme="minorHAnsi"/>
          <w:bCs/>
          <w:sz w:val="24"/>
          <w:szCs w:val="24"/>
        </w:rPr>
        <w:t xml:space="preserve">ive </w:t>
      </w:r>
      <w:r w:rsidR="00EA4BE3">
        <w:rPr>
          <w:rFonts w:asciiTheme="minorHAnsi" w:hAnsiTheme="minorHAnsi"/>
          <w:bCs/>
          <w:sz w:val="24"/>
          <w:szCs w:val="24"/>
        </w:rPr>
        <w:t>e</w:t>
      </w:r>
      <w:r w:rsidR="009F10F6" w:rsidRPr="008140DA">
        <w:rPr>
          <w:rFonts w:asciiTheme="minorHAnsi" w:hAnsiTheme="minorHAnsi"/>
          <w:bCs/>
          <w:sz w:val="24"/>
          <w:szCs w:val="24"/>
        </w:rPr>
        <w:t xml:space="preserve">xtra-low </w:t>
      </w:r>
      <w:r w:rsidR="00EA4BE3">
        <w:rPr>
          <w:rFonts w:asciiTheme="minorHAnsi" w:hAnsiTheme="minorHAnsi"/>
          <w:bCs/>
          <w:sz w:val="24"/>
          <w:szCs w:val="24"/>
        </w:rPr>
        <w:t>d</w:t>
      </w:r>
      <w:r w:rsidR="009F10F6" w:rsidRPr="008140DA">
        <w:rPr>
          <w:rFonts w:asciiTheme="minorHAnsi" w:hAnsiTheme="minorHAnsi"/>
          <w:bCs/>
          <w:sz w:val="24"/>
          <w:szCs w:val="24"/>
        </w:rPr>
        <w:t>ispersion</w:t>
      </w:r>
      <w:r w:rsidR="00607374">
        <w:rPr>
          <w:rFonts w:asciiTheme="minorHAnsi" w:hAnsiTheme="minorHAnsi"/>
          <w:bCs/>
          <w:sz w:val="24"/>
          <w:szCs w:val="24"/>
        </w:rPr>
        <w:t xml:space="preserve"> (ED)</w:t>
      </w:r>
      <w:r w:rsidR="00607374" w:rsidRPr="008140DA">
        <w:rPr>
          <w:rFonts w:asciiTheme="minorHAnsi" w:hAnsiTheme="minorHAnsi"/>
          <w:bCs/>
          <w:sz w:val="24"/>
          <w:szCs w:val="24"/>
        </w:rPr>
        <w:t xml:space="preserve"> </w:t>
      </w:r>
      <w:r w:rsidR="009F10F6" w:rsidRPr="008140DA">
        <w:rPr>
          <w:rFonts w:asciiTheme="minorHAnsi" w:hAnsiTheme="minorHAnsi"/>
          <w:bCs/>
          <w:sz w:val="24"/>
          <w:szCs w:val="24"/>
        </w:rPr>
        <w:t>glass elements and an aspherical element</w:t>
      </w:r>
      <w:r w:rsidR="0093048A" w:rsidRPr="008140DA">
        <w:rPr>
          <w:rFonts w:asciiTheme="minorHAnsi" w:hAnsiTheme="minorHAnsi"/>
          <w:bCs/>
          <w:sz w:val="24"/>
          <w:szCs w:val="24"/>
        </w:rPr>
        <w:t>,</w:t>
      </w:r>
      <w:r w:rsidR="009F10F6" w:rsidRPr="008140DA">
        <w:rPr>
          <w:rFonts w:asciiTheme="minorHAnsi" w:hAnsiTheme="minorHAnsi"/>
          <w:bCs/>
          <w:sz w:val="24"/>
          <w:szCs w:val="24"/>
        </w:rPr>
        <w:t xml:space="preserve"> </w:t>
      </w:r>
      <w:r w:rsidR="0093048A" w:rsidRPr="008140DA">
        <w:rPr>
          <w:rFonts w:asciiTheme="minorHAnsi" w:hAnsiTheme="minorHAnsi"/>
          <w:bCs/>
          <w:sz w:val="24"/>
          <w:szCs w:val="24"/>
        </w:rPr>
        <w:t>arranged in a new optical design that minimizes chromatic aberration</w:t>
      </w:r>
    </w:p>
    <w:p w14:paraId="396EA2B7" w14:textId="35467557" w:rsidR="009F10F6" w:rsidRPr="008140DA" w:rsidRDefault="009F10F6" w:rsidP="00D62537">
      <w:pPr>
        <w:numPr>
          <w:ilvl w:val="1"/>
          <w:numId w:val="10"/>
        </w:numPr>
        <w:tabs>
          <w:tab w:val="center" w:pos="4536"/>
          <w:tab w:val="right" w:pos="9072"/>
        </w:tabs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lastRenderedPageBreak/>
        <w:t>11-blade circular aperture mechanism</w:t>
      </w:r>
      <w:r w:rsidR="00231E74" w:rsidRPr="008140DA">
        <w:rPr>
          <w:rFonts w:asciiTheme="minorHAnsi" w:hAnsiTheme="minorHAnsi"/>
          <w:bCs/>
          <w:sz w:val="24"/>
          <w:szCs w:val="24"/>
        </w:rPr>
        <w:t xml:space="preserve"> </w:t>
      </w:r>
      <w:r w:rsidR="00692FCB" w:rsidRPr="008140DA">
        <w:rPr>
          <w:rFonts w:asciiTheme="minorHAnsi" w:hAnsiTheme="minorHAnsi"/>
          <w:bCs/>
          <w:sz w:val="24"/>
          <w:szCs w:val="24"/>
        </w:rPr>
        <w:t xml:space="preserve">that ensures </w:t>
      </w:r>
      <w:r w:rsidR="00231E74" w:rsidRPr="008140DA">
        <w:rPr>
          <w:rFonts w:asciiTheme="minorHAnsi" w:hAnsiTheme="minorHAnsi"/>
          <w:bCs/>
          <w:sz w:val="24"/>
          <w:szCs w:val="24"/>
        </w:rPr>
        <w:t>beautiful bokeh</w:t>
      </w:r>
    </w:p>
    <w:p w14:paraId="064651FF" w14:textId="7E9F366A" w:rsidR="00E37048" w:rsidRPr="008140DA" w:rsidRDefault="00E37048" w:rsidP="00D62537">
      <w:pPr>
        <w:numPr>
          <w:ilvl w:val="1"/>
          <w:numId w:val="10"/>
        </w:numPr>
        <w:tabs>
          <w:tab w:val="center" w:pos="4536"/>
          <w:tab w:val="right" w:pos="9072"/>
        </w:tabs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>Coated with Sony’s original Nano AR coating to suppress unwanted reflections, glare or ghosting in images</w:t>
      </w:r>
    </w:p>
    <w:p w14:paraId="12BBC7D3" w14:textId="77777777" w:rsidR="009F10F6" w:rsidRPr="008140DA" w:rsidRDefault="009F10F6" w:rsidP="009F10F6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4"/>
          <w:szCs w:val="24"/>
        </w:rPr>
      </w:pPr>
    </w:p>
    <w:p w14:paraId="48ED96C2" w14:textId="5BE178C9" w:rsidR="009F10F6" w:rsidRPr="008140DA" w:rsidRDefault="00336868" w:rsidP="009F10F6">
      <w:pPr>
        <w:numPr>
          <w:ilvl w:val="0"/>
          <w:numId w:val="10"/>
        </w:num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4"/>
          <w:szCs w:val="24"/>
        </w:rPr>
      </w:pPr>
      <w:r w:rsidRPr="008140DA">
        <w:rPr>
          <w:rFonts w:asciiTheme="minorHAnsi" w:hAnsiTheme="minorHAnsi"/>
          <w:b/>
          <w:bCs/>
          <w:sz w:val="24"/>
          <w:szCs w:val="24"/>
        </w:rPr>
        <w:t>F</w:t>
      </w:r>
      <w:r w:rsidR="009F10F6" w:rsidRPr="008140DA">
        <w:rPr>
          <w:rFonts w:asciiTheme="minorHAnsi" w:hAnsiTheme="minorHAnsi"/>
          <w:b/>
          <w:bCs/>
          <w:sz w:val="24"/>
          <w:szCs w:val="24"/>
        </w:rPr>
        <w:t xml:space="preserve">ast, precise and quiet </w:t>
      </w:r>
      <w:r w:rsidR="0083779F" w:rsidRPr="008140DA">
        <w:rPr>
          <w:rFonts w:asciiTheme="minorHAnsi" w:hAnsiTheme="minorHAnsi"/>
          <w:b/>
          <w:bCs/>
          <w:sz w:val="24"/>
          <w:szCs w:val="24"/>
        </w:rPr>
        <w:t>a</w:t>
      </w:r>
      <w:r w:rsidR="00240716" w:rsidRPr="008140DA">
        <w:rPr>
          <w:rFonts w:asciiTheme="minorHAnsi" w:hAnsiTheme="minorHAnsi"/>
          <w:b/>
          <w:bCs/>
          <w:sz w:val="24"/>
          <w:szCs w:val="24"/>
        </w:rPr>
        <w:t>utofocus</w:t>
      </w:r>
      <w:r w:rsidR="00B6777E" w:rsidRPr="008140DA">
        <w:rPr>
          <w:rStyle w:val="EndnoteReference"/>
          <w:rFonts w:asciiTheme="minorHAnsi" w:hAnsiTheme="minorHAnsi"/>
          <w:b/>
          <w:bCs/>
          <w:sz w:val="24"/>
          <w:szCs w:val="24"/>
        </w:rPr>
        <w:endnoteReference w:id="1"/>
      </w:r>
    </w:p>
    <w:p w14:paraId="5DBD77A7" w14:textId="5EBE0698" w:rsidR="009F10F6" w:rsidRPr="008140DA" w:rsidRDefault="00336868" w:rsidP="00E37048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 xml:space="preserve">Equipped with Sony’s Direct Drive SSM </w:t>
      </w:r>
      <w:r w:rsidR="00607374">
        <w:rPr>
          <w:rFonts w:asciiTheme="minorHAnsi" w:hAnsiTheme="minorHAnsi"/>
          <w:bCs/>
          <w:sz w:val="24"/>
          <w:szCs w:val="24"/>
        </w:rPr>
        <w:t xml:space="preserve">(DDSSM) </w:t>
      </w:r>
      <w:r w:rsidRPr="008140DA">
        <w:rPr>
          <w:rFonts w:asciiTheme="minorHAnsi" w:hAnsiTheme="minorHAnsi"/>
          <w:bCs/>
          <w:sz w:val="24"/>
          <w:szCs w:val="24"/>
        </w:rPr>
        <w:t>focusing system, which has the power and precision needed to drive the lens mechanism for remarkably fast, accurate focusing</w:t>
      </w:r>
    </w:p>
    <w:p w14:paraId="0D74E95F" w14:textId="4FB6F345" w:rsidR="00336868" w:rsidRPr="008140DA" w:rsidRDefault="0052014B" w:rsidP="00E37048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 xml:space="preserve">Advanced focus system </w:t>
      </w:r>
      <w:r w:rsidR="00607374">
        <w:rPr>
          <w:rFonts w:asciiTheme="minorHAnsi" w:hAnsiTheme="minorHAnsi"/>
          <w:bCs/>
          <w:sz w:val="24"/>
          <w:szCs w:val="24"/>
        </w:rPr>
        <w:t xml:space="preserve">for </w:t>
      </w:r>
      <w:r w:rsidRPr="008140DA">
        <w:rPr>
          <w:rFonts w:asciiTheme="minorHAnsi" w:hAnsiTheme="minorHAnsi"/>
          <w:bCs/>
          <w:sz w:val="24"/>
          <w:szCs w:val="24"/>
        </w:rPr>
        <w:t>e</w:t>
      </w:r>
      <w:r w:rsidR="00336868" w:rsidRPr="008140DA">
        <w:rPr>
          <w:rFonts w:asciiTheme="minorHAnsi" w:hAnsiTheme="minorHAnsi"/>
          <w:bCs/>
          <w:sz w:val="24"/>
          <w:szCs w:val="24"/>
        </w:rPr>
        <w:t>xceptionally quiet operation, avoiding any unwanted noise that can disrupt an unpredictable subject like a resting bird or other form</w:t>
      </w:r>
      <w:r w:rsidR="00EA4BE3">
        <w:rPr>
          <w:rFonts w:asciiTheme="minorHAnsi" w:hAnsiTheme="minorHAnsi"/>
          <w:bCs/>
          <w:sz w:val="24"/>
          <w:szCs w:val="24"/>
        </w:rPr>
        <w:t>s</w:t>
      </w:r>
      <w:r w:rsidR="00336868" w:rsidRPr="008140DA">
        <w:rPr>
          <w:rFonts w:asciiTheme="minorHAnsi" w:hAnsiTheme="minorHAnsi"/>
          <w:bCs/>
          <w:sz w:val="24"/>
          <w:szCs w:val="24"/>
        </w:rPr>
        <w:t xml:space="preserve"> of wildlife</w:t>
      </w:r>
    </w:p>
    <w:p w14:paraId="50FAAF7B" w14:textId="77777777" w:rsidR="002A00C3" w:rsidRPr="008140DA" w:rsidRDefault="002A00C3" w:rsidP="008140DA">
      <w:pPr>
        <w:tabs>
          <w:tab w:val="center" w:pos="4536"/>
          <w:tab w:val="right" w:pos="9072"/>
        </w:tabs>
        <w:rPr>
          <w:rFonts w:asciiTheme="minorHAnsi" w:hAnsiTheme="minorHAnsi"/>
          <w:bCs/>
          <w:sz w:val="24"/>
          <w:szCs w:val="24"/>
        </w:rPr>
      </w:pPr>
    </w:p>
    <w:p w14:paraId="7BE45ED3" w14:textId="2CCD55BA" w:rsidR="005D2096" w:rsidRPr="008140DA" w:rsidRDefault="00692FCB" w:rsidP="00692FCB">
      <w:pPr>
        <w:numPr>
          <w:ilvl w:val="0"/>
          <w:numId w:val="10"/>
        </w:num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4"/>
          <w:szCs w:val="24"/>
        </w:rPr>
      </w:pPr>
      <w:r w:rsidRPr="008140DA">
        <w:rPr>
          <w:rFonts w:asciiTheme="minorHAnsi" w:hAnsiTheme="minorHAnsi"/>
          <w:b/>
          <w:bCs/>
          <w:sz w:val="24"/>
          <w:szCs w:val="24"/>
        </w:rPr>
        <w:t xml:space="preserve">Internal zoom mechanism </w:t>
      </w:r>
      <w:r w:rsidR="00C807A7" w:rsidRPr="008140DA">
        <w:rPr>
          <w:rFonts w:asciiTheme="minorHAnsi" w:hAnsiTheme="minorHAnsi"/>
          <w:b/>
          <w:bCs/>
          <w:sz w:val="24"/>
          <w:szCs w:val="24"/>
        </w:rPr>
        <w:t xml:space="preserve">for </w:t>
      </w:r>
      <w:r w:rsidR="004D798F" w:rsidRPr="008140DA">
        <w:rPr>
          <w:rFonts w:asciiTheme="minorHAnsi" w:hAnsiTheme="minorHAnsi"/>
          <w:b/>
          <w:bCs/>
          <w:sz w:val="24"/>
          <w:szCs w:val="24"/>
        </w:rPr>
        <w:t xml:space="preserve">reliable and </w:t>
      </w:r>
      <w:r w:rsidR="00C807A7" w:rsidRPr="008140DA">
        <w:rPr>
          <w:rFonts w:asciiTheme="minorHAnsi" w:hAnsiTheme="minorHAnsi"/>
          <w:b/>
          <w:bCs/>
          <w:sz w:val="24"/>
          <w:szCs w:val="24"/>
        </w:rPr>
        <w:t>stable handheld shooting</w:t>
      </w:r>
      <w:r w:rsidRPr="008140DA">
        <w:rPr>
          <w:rFonts w:asciiTheme="minorHAnsi" w:hAnsiTheme="minorHAnsi"/>
          <w:b/>
          <w:bCs/>
          <w:sz w:val="24"/>
          <w:szCs w:val="24"/>
        </w:rPr>
        <w:t xml:space="preserve"> </w:t>
      </w:r>
      <w:bookmarkEnd w:id="3"/>
    </w:p>
    <w:p w14:paraId="7CC5AD1E" w14:textId="7005D0DA" w:rsidR="00FA24A3" w:rsidRPr="008140DA" w:rsidRDefault="00FA24A3" w:rsidP="00F53E52">
      <w:pPr>
        <w:pStyle w:val="Footer"/>
        <w:numPr>
          <w:ilvl w:val="1"/>
          <w:numId w:val="10"/>
        </w:numPr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 xml:space="preserve">Overall lens </w:t>
      </w:r>
      <w:r w:rsidR="00607374">
        <w:rPr>
          <w:rFonts w:asciiTheme="minorHAnsi" w:hAnsiTheme="minorHAnsi"/>
          <w:bCs/>
          <w:sz w:val="24"/>
          <w:szCs w:val="24"/>
        </w:rPr>
        <w:t xml:space="preserve">length </w:t>
      </w:r>
      <w:r w:rsidRPr="008140DA">
        <w:rPr>
          <w:rFonts w:asciiTheme="minorHAnsi" w:hAnsiTheme="minorHAnsi"/>
          <w:bCs/>
          <w:sz w:val="24"/>
          <w:szCs w:val="24"/>
        </w:rPr>
        <w:t>does not change while zooming, maintaining consistent balance and distance between the front of the lens and desired shooting subject</w:t>
      </w:r>
    </w:p>
    <w:p w14:paraId="542B6A6A" w14:textId="1DAD8E0E" w:rsidR="003B4D7A" w:rsidRPr="008140DA" w:rsidRDefault="00FA24A3" w:rsidP="0057597F">
      <w:pPr>
        <w:pStyle w:val="Footer"/>
        <w:numPr>
          <w:ilvl w:val="0"/>
          <w:numId w:val="20"/>
        </w:numPr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 xml:space="preserve">A fixed-length structure – internal zoom mechanism </w:t>
      </w:r>
      <w:r w:rsidR="00607374" w:rsidRPr="002B5CF8">
        <w:rPr>
          <w:rFonts w:asciiTheme="minorHAnsi" w:hAnsiTheme="minorHAnsi"/>
          <w:bCs/>
          <w:sz w:val="24"/>
          <w:szCs w:val="24"/>
        </w:rPr>
        <w:t>–</w:t>
      </w:r>
      <w:r w:rsidRPr="008140DA">
        <w:rPr>
          <w:rFonts w:asciiTheme="minorHAnsi" w:hAnsiTheme="minorHAnsi"/>
          <w:bCs/>
          <w:sz w:val="24"/>
          <w:szCs w:val="24"/>
        </w:rPr>
        <w:t xml:space="preserve"> </w:t>
      </w:r>
      <w:r w:rsidR="005E245A" w:rsidRPr="008140DA">
        <w:rPr>
          <w:rFonts w:asciiTheme="minorHAnsi" w:hAnsiTheme="minorHAnsi"/>
          <w:bCs/>
          <w:sz w:val="24"/>
          <w:szCs w:val="24"/>
        </w:rPr>
        <w:t>retain</w:t>
      </w:r>
      <w:r w:rsidR="00607374">
        <w:rPr>
          <w:rFonts w:asciiTheme="minorHAnsi" w:hAnsiTheme="minorHAnsi"/>
          <w:bCs/>
          <w:sz w:val="24"/>
          <w:szCs w:val="24"/>
        </w:rPr>
        <w:t>s</w:t>
      </w:r>
      <w:r w:rsidRPr="008140DA">
        <w:rPr>
          <w:rFonts w:asciiTheme="minorHAnsi" w:hAnsiTheme="minorHAnsi"/>
          <w:bCs/>
          <w:sz w:val="24"/>
          <w:szCs w:val="24"/>
        </w:rPr>
        <w:t xml:space="preserve"> high resistance to dust and moisture</w:t>
      </w:r>
      <w:bookmarkStart w:id="4" w:name="_Ref9609546"/>
      <w:r w:rsidRPr="008140DA">
        <w:rPr>
          <w:rStyle w:val="EndnoteReference"/>
          <w:rFonts w:asciiTheme="minorHAnsi" w:hAnsiTheme="minorHAnsi"/>
          <w:bCs/>
          <w:sz w:val="24"/>
          <w:szCs w:val="24"/>
        </w:rPr>
        <w:endnoteReference w:id="2"/>
      </w:r>
      <w:bookmarkEnd w:id="4"/>
      <w:r w:rsidR="005E245A" w:rsidRPr="008140DA">
        <w:rPr>
          <w:rFonts w:asciiTheme="minorHAnsi" w:hAnsiTheme="minorHAnsi"/>
          <w:bCs/>
          <w:sz w:val="24"/>
          <w:szCs w:val="24"/>
        </w:rPr>
        <w:t xml:space="preserve"> i</w:t>
      </w:r>
      <w:r w:rsidR="003B4D7A" w:rsidRPr="008140DA">
        <w:rPr>
          <w:rFonts w:asciiTheme="minorHAnsi" w:hAnsiTheme="minorHAnsi"/>
          <w:bCs/>
          <w:sz w:val="24"/>
          <w:szCs w:val="24"/>
        </w:rPr>
        <w:t xml:space="preserve">n order to deal with difficult outdoor conditions </w:t>
      </w:r>
    </w:p>
    <w:p w14:paraId="3678D732" w14:textId="3074BC90" w:rsidR="00D56107" w:rsidRPr="008140DA" w:rsidRDefault="00020880" w:rsidP="0057597F">
      <w:pPr>
        <w:pStyle w:val="Footer"/>
        <w:numPr>
          <w:ilvl w:val="0"/>
          <w:numId w:val="20"/>
        </w:numPr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>Quick zoom operation with light zoom ring torque</w:t>
      </w:r>
      <w:r w:rsidR="00D56107" w:rsidRPr="008140DA">
        <w:rPr>
          <w:rFonts w:asciiTheme="minorHAnsi" w:hAnsiTheme="minorHAnsi" w:hint="eastAsia"/>
          <w:bCs/>
          <w:sz w:val="24"/>
          <w:szCs w:val="24"/>
        </w:rPr>
        <w:t xml:space="preserve">　</w:t>
      </w:r>
    </w:p>
    <w:p w14:paraId="1E3ECB89" w14:textId="22C95417" w:rsidR="00692FCB" w:rsidRPr="008140DA" w:rsidRDefault="00692FCB" w:rsidP="0057597F">
      <w:pPr>
        <w:ind w:left="420"/>
        <w:rPr>
          <w:rFonts w:asciiTheme="minorHAnsi" w:hAnsiTheme="minorHAnsi"/>
          <w:b/>
          <w:bCs/>
          <w:sz w:val="24"/>
          <w:szCs w:val="24"/>
        </w:rPr>
      </w:pPr>
    </w:p>
    <w:p w14:paraId="38BA3185" w14:textId="20A7BE96" w:rsidR="00CD04A3" w:rsidRPr="008140DA" w:rsidRDefault="00FC6217" w:rsidP="00C62C1A">
      <w:pPr>
        <w:pStyle w:val="ListParagraph"/>
        <w:numPr>
          <w:ilvl w:val="0"/>
          <w:numId w:val="10"/>
        </w:numPr>
        <w:rPr>
          <w:rFonts w:asciiTheme="minorHAnsi" w:hAnsiTheme="minorHAnsi"/>
          <w:b/>
          <w:bCs/>
          <w:sz w:val="24"/>
          <w:szCs w:val="24"/>
        </w:rPr>
      </w:pPr>
      <w:r w:rsidRPr="008140DA">
        <w:rPr>
          <w:rFonts w:asciiTheme="minorHAnsi" w:hAnsiTheme="minorHAnsi"/>
          <w:b/>
          <w:bCs/>
          <w:sz w:val="24"/>
          <w:szCs w:val="24"/>
        </w:rPr>
        <w:t xml:space="preserve">Refined </w:t>
      </w:r>
      <w:r w:rsidR="0083779F" w:rsidRPr="008140DA">
        <w:rPr>
          <w:rFonts w:asciiTheme="minorHAnsi" w:hAnsiTheme="minorHAnsi"/>
          <w:b/>
          <w:bCs/>
          <w:sz w:val="24"/>
          <w:szCs w:val="24"/>
        </w:rPr>
        <w:t>c</w:t>
      </w:r>
      <w:r w:rsidRPr="008140DA">
        <w:rPr>
          <w:rFonts w:asciiTheme="minorHAnsi" w:hAnsiTheme="minorHAnsi"/>
          <w:b/>
          <w:bCs/>
          <w:sz w:val="24"/>
          <w:szCs w:val="24"/>
        </w:rPr>
        <w:t xml:space="preserve">ontrol and </w:t>
      </w:r>
      <w:r w:rsidR="0083779F" w:rsidRPr="008140DA">
        <w:rPr>
          <w:rFonts w:asciiTheme="minorHAnsi" w:hAnsiTheme="minorHAnsi"/>
          <w:b/>
          <w:bCs/>
          <w:sz w:val="24"/>
          <w:szCs w:val="24"/>
        </w:rPr>
        <w:t>r</w:t>
      </w:r>
      <w:r w:rsidRPr="008140DA">
        <w:rPr>
          <w:rFonts w:asciiTheme="minorHAnsi" w:hAnsiTheme="minorHAnsi"/>
          <w:b/>
          <w:bCs/>
          <w:sz w:val="24"/>
          <w:szCs w:val="24"/>
        </w:rPr>
        <w:t>eliability</w:t>
      </w:r>
      <w:r w:rsidR="00871413" w:rsidRPr="008140DA">
        <w:rPr>
          <w:rFonts w:asciiTheme="minorHAnsi" w:hAnsiTheme="minorHAnsi"/>
          <w:b/>
          <w:bCs/>
          <w:sz w:val="24"/>
          <w:szCs w:val="24"/>
        </w:rPr>
        <w:t xml:space="preserve"> for </w:t>
      </w:r>
      <w:r w:rsidR="0083779F" w:rsidRPr="008140DA">
        <w:rPr>
          <w:rFonts w:asciiTheme="minorHAnsi" w:hAnsiTheme="minorHAnsi"/>
          <w:b/>
          <w:bCs/>
          <w:sz w:val="24"/>
          <w:szCs w:val="24"/>
        </w:rPr>
        <w:t>u</w:t>
      </w:r>
      <w:r w:rsidR="00871413" w:rsidRPr="008140DA">
        <w:rPr>
          <w:rFonts w:asciiTheme="minorHAnsi" w:hAnsiTheme="minorHAnsi"/>
          <w:b/>
          <w:bCs/>
          <w:sz w:val="24"/>
          <w:szCs w:val="24"/>
        </w:rPr>
        <w:t xml:space="preserve">se </w:t>
      </w:r>
      <w:r w:rsidR="0083779F" w:rsidRPr="008140DA">
        <w:rPr>
          <w:rFonts w:asciiTheme="minorHAnsi" w:hAnsiTheme="minorHAnsi"/>
          <w:b/>
          <w:bCs/>
          <w:sz w:val="24"/>
          <w:szCs w:val="24"/>
        </w:rPr>
        <w:t>in the field</w:t>
      </w:r>
    </w:p>
    <w:p w14:paraId="7D50C49A" w14:textId="5A670BAB" w:rsidR="00792257" w:rsidRPr="008140DA" w:rsidRDefault="00792257" w:rsidP="0057597F">
      <w:pPr>
        <w:pStyle w:val="ListParagraph"/>
        <w:numPr>
          <w:ilvl w:val="0"/>
          <w:numId w:val="20"/>
        </w:numPr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>Focus ring featur</w:t>
      </w:r>
      <w:r w:rsidR="00607374">
        <w:rPr>
          <w:rFonts w:asciiTheme="minorHAnsi" w:hAnsiTheme="minorHAnsi"/>
          <w:bCs/>
          <w:sz w:val="24"/>
          <w:szCs w:val="24"/>
        </w:rPr>
        <w:t>ing</w:t>
      </w:r>
      <w:r w:rsidRPr="008140DA">
        <w:rPr>
          <w:rFonts w:asciiTheme="minorHAnsi" w:hAnsiTheme="minorHAnsi"/>
          <w:bCs/>
          <w:sz w:val="24"/>
          <w:szCs w:val="24"/>
        </w:rPr>
        <w:t xml:space="preserve"> Linear Response MF for fine, responsive manual focus control</w:t>
      </w:r>
    </w:p>
    <w:p w14:paraId="2462AFBC" w14:textId="3E377716" w:rsidR="00692FCB" w:rsidRPr="008140DA" w:rsidRDefault="00607374" w:rsidP="0057597F">
      <w:pPr>
        <w:pStyle w:val="ListParagraph"/>
        <w:numPr>
          <w:ilvl w:val="0"/>
          <w:numId w:val="20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</w:t>
      </w:r>
      <w:r w:rsidR="00CD04A3" w:rsidRPr="008140DA">
        <w:rPr>
          <w:rFonts w:asciiTheme="minorHAnsi" w:hAnsiTheme="minorHAnsi"/>
          <w:bCs/>
          <w:sz w:val="24"/>
          <w:szCs w:val="24"/>
        </w:rPr>
        <w:t>hree customizable focus-hold buttons</w:t>
      </w:r>
      <w:r>
        <w:rPr>
          <w:rFonts w:asciiTheme="minorHAnsi" w:hAnsiTheme="minorHAnsi"/>
          <w:bCs/>
          <w:sz w:val="24"/>
          <w:szCs w:val="24"/>
        </w:rPr>
        <w:t>,</w:t>
      </w:r>
      <w:r w:rsidR="00CD04A3" w:rsidRPr="008140DA">
        <w:rPr>
          <w:rFonts w:asciiTheme="minorHAnsi" w:hAnsiTheme="minorHAnsi"/>
          <w:bCs/>
          <w:sz w:val="24"/>
          <w:szCs w:val="24"/>
        </w:rPr>
        <w:t xml:space="preserve"> </w:t>
      </w:r>
      <w:r w:rsidR="0057597F" w:rsidRPr="008140DA">
        <w:rPr>
          <w:rFonts w:asciiTheme="minorHAnsi" w:hAnsiTheme="minorHAnsi"/>
          <w:bCs/>
          <w:sz w:val="24"/>
          <w:szCs w:val="24"/>
        </w:rPr>
        <w:t xml:space="preserve">plus </w:t>
      </w:r>
      <w:r w:rsidR="00CD04A3" w:rsidRPr="008140DA">
        <w:rPr>
          <w:rFonts w:asciiTheme="minorHAnsi" w:hAnsiTheme="minorHAnsi"/>
          <w:bCs/>
          <w:sz w:val="24"/>
          <w:szCs w:val="24"/>
        </w:rPr>
        <w:t>a Focus Range Limiter</w:t>
      </w:r>
    </w:p>
    <w:p w14:paraId="6F76E5DB" w14:textId="09729CB5" w:rsidR="00CD04A3" w:rsidRPr="008140DA" w:rsidRDefault="00D25E9E" w:rsidP="0057597F">
      <w:pPr>
        <w:pStyle w:val="Footer"/>
        <w:numPr>
          <w:ilvl w:val="0"/>
          <w:numId w:val="21"/>
        </w:numPr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>Dust and moisture resistant design</w:t>
      </w:r>
      <w:r w:rsidR="00537854" w:rsidRPr="008140DA">
        <w:rPr>
          <w:rFonts w:asciiTheme="minorHAnsi" w:hAnsiTheme="minorHAnsi"/>
          <w:bCs/>
          <w:sz w:val="24"/>
          <w:szCs w:val="24"/>
        </w:rPr>
        <w:fldChar w:fldCharType="begin"/>
      </w:r>
      <w:r w:rsidR="00537854" w:rsidRPr="008140DA">
        <w:rPr>
          <w:rFonts w:asciiTheme="minorHAnsi" w:hAnsiTheme="minorHAnsi"/>
          <w:bCs/>
          <w:sz w:val="24"/>
          <w:szCs w:val="24"/>
        </w:rPr>
        <w:instrText xml:space="preserve"> NOTEREF _Ref9609546 \f \h </w:instrText>
      </w:r>
      <w:r w:rsidR="002A4EEB" w:rsidRPr="008140DA">
        <w:rPr>
          <w:rFonts w:asciiTheme="minorHAnsi" w:hAnsiTheme="minorHAnsi"/>
          <w:bCs/>
          <w:sz w:val="24"/>
          <w:szCs w:val="24"/>
        </w:rPr>
        <w:instrText xml:space="preserve"> \* MERGEFORMAT </w:instrText>
      </w:r>
      <w:r w:rsidR="00537854" w:rsidRPr="008140DA">
        <w:rPr>
          <w:rFonts w:asciiTheme="minorHAnsi" w:hAnsiTheme="minorHAnsi"/>
          <w:bCs/>
          <w:sz w:val="24"/>
          <w:szCs w:val="24"/>
        </w:rPr>
      </w:r>
      <w:r w:rsidR="00537854" w:rsidRPr="008140DA">
        <w:rPr>
          <w:rFonts w:asciiTheme="minorHAnsi" w:hAnsiTheme="minorHAnsi"/>
          <w:bCs/>
          <w:sz w:val="24"/>
          <w:szCs w:val="24"/>
        </w:rPr>
        <w:fldChar w:fldCharType="separate"/>
      </w:r>
      <w:r w:rsidR="00EA4BE3" w:rsidRPr="00EA4BE3">
        <w:rPr>
          <w:rStyle w:val="EndnoteReference"/>
          <w:rFonts w:asciiTheme="minorHAnsi" w:hAnsiTheme="minorHAnsi"/>
          <w:sz w:val="24"/>
          <w:szCs w:val="24"/>
        </w:rPr>
        <w:t>ii</w:t>
      </w:r>
      <w:r w:rsidR="00537854" w:rsidRPr="008140DA">
        <w:rPr>
          <w:rFonts w:asciiTheme="minorHAnsi" w:hAnsiTheme="minorHAnsi"/>
          <w:bCs/>
          <w:sz w:val="24"/>
          <w:szCs w:val="24"/>
        </w:rPr>
        <w:fldChar w:fldCharType="end"/>
      </w:r>
      <w:r w:rsidRPr="008140DA">
        <w:rPr>
          <w:rFonts w:asciiTheme="minorHAnsi" w:hAnsiTheme="minorHAnsi"/>
          <w:bCs/>
          <w:sz w:val="24"/>
          <w:szCs w:val="24"/>
        </w:rPr>
        <w:t xml:space="preserve"> and f</w:t>
      </w:r>
      <w:r w:rsidR="00CD04A3" w:rsidRPr="008140DA">
        <w:rPr>
          <w:rFonts w:asciiTheme="minorHAnsi" w:hAnsiTheme="minorHAnsi"/>
          <w:bCs/>
          <w:sz w:val="24"/>
          <w:szCs w:val="24"/>
        </w:rPr>
        <w:t xml:space="preserve">luorine coating on the front element to resist dirt and fingerprints  </w:t>
      </w:r>
    </w:p>
    <w:p w14:paraId="09337128" w14:textId="77777777" w:rsidR="00692FCB" w:rsidRPr="008140DA" w:rsidRDefault="00692FCB" w:rsidP="00692FCB">
      <w:pPr>
        <w:spacing w:line="259" w:lineRule="auto"/>
        <w:rPr>
          <w:rFonts w:asciiTheme="minorHAnsi" w:hAnsiTheme="minorHAnsi"/>
          <w:b/>
          <w:bCs/>
          <w:sz w:val="24"/>
          <w:szCs w:val="24"/>
        </w:rPr>
      </w:pPr>
    </w:p>
    <w:p w14:paraId="26EA7FC8" w14:textId="77777777" w:rsidR="00692FCB" w:rsidRPr="008140DA" w:rsidRDefault="00692FCB" w:rsidP="00692FCB">
      <w:pPr>
        <w:spacing w:line="259" w:lineRule="auto"/>
        <w:rPr>
          <w:rFonts w:asciiTheme="minorHAnsi" w:hAnsiTheme="minorHAnsi"/>
          <w:b/>
          <w:bCs/>
          <w:sz w:val="24"/>
          <w:szCs w:val="24"/>
        </w:rPr>
      </w:pPr>
      <w:r w:rsidRPr="008140DA">
        <w:rPr>
          <w:rFonts w:asciiTheme="minorHAnsi" w:hAnsiTheme="minorHAnsi"/>
          <w:b/>
          <w:bCs/>
          <w:sz w:val="24"/>
          <w:szCs w:val="24"/>
        </w:rPr>
        <w:t>Pricing and Availability</w:t>
      </w:r>
    </w:p>
    <w:p w14:paraId="0D34D1C2" w14:textId="585AACDF" w:rsidR="00692FCB" w:rsidRPr="008140DA" w:rsidRDefault="00692FCB" w:rsidP="00692FCB">
      <w:pPr>
        <w:spacing w:line="259" w:lineRule="auto"/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>The FE 200-600mm F5.6</w:t>
      </w:r>
      <w:r w:rsidR="00314229" w:rsidRPr="008140DA">
        <w:rPr>
          <w:rFonts w:asciiTheme="minorHAnsi" w:hAnsiTheme="minorHAnsi"/>
          <w:bCs/>
          <w:sz w:val="24"/>
          <w:szCs w:val="24"/>
        </w:rPr>
        <w:t>-</w:t>
      </w:r>
      <w:r w:rsidRPr="008140DA">
        <w:rPr>
          <w:rFonts w:asciiTheme="minorHAnsi" w:hAnsiTheme="minorHAnsi"/>
          <w:bCs/>
          <w:sz w:val="24"/>
          <w:szCs w:val="24"/>
        </w:rPr>
        <w:t>6.3 G OSS will ship in August 2019 for approximately $</w:t>
      </w:r>
      <w:r w:rsidR="004D067C" w:rsidRPr="008140DA">
        <w:rPr>
          <w:rFonts w:asciiTheme="minorHAnsi" w:hAnsiTheme="minorHAnsi"/>
          <w:bCs/>
          <w:sz w:val="24"/>
          <w:szCs w:val="24"/>
        </w:rPr>
        <w:t>2,000</w:t>
      </w:r>
      <w:r w:rsidRPr="008140DA">
        <w:rPr>
          <w:rFonts w:asciiTheme="minorHAnsi" w:hAnsiTheme="minorHAnsi"/>
          <w:bCs/>
          <w:sz w:val="24"/>
          <w:szCs w:val="24"/>
        </w:rPr>
        <w:t xml:space="preserve"> US and $</w:t>
      </w:r>
      <w:r w:rsidR="00C37CFE" w:rsidRPr="008140DA">
        <w:rPr>
          <w:rFonts w:asciiTheme="minorHAnsi" w:hAnsiTheme="minorHAnsi"/>
          <w:bCs/>
          <w:sz w:val="24"/>
          <w:szCs w:val="24"/>
        </w:rPr>
        <w:t>2,600</w:t>
      </w:r>
      <w:r w:rsidR="00EA4BE3">
        <w:rPr>
          <w:rFonts w:asciiTheme="minorHAnsi" w:hAnsiTheme="minorHAnsi"/>
          <w:bCs/>
          <w:sz w:val="24"/>
          <w:szCs w:val="24"/>
        </w:rPr>
        <w:t xml:space="preserve"> CA. </w:t>
      </w:r>
      <w:r w:rsidRPr="008140DA">
        <w:rPr>
          <w:rFonts w:asciiTheme="minorHAnsi" w:hAnsiTheme="minorHAnsi"/>
          <w:bCs/>
          <w:sz w:val="24"/>
          <w:szCs w:val="24"/>
        </w:rPr>
        <w:t>It will be sold at a variety of Sony’s authorized dealers throughout North America.</w:t>
      </w:r>
    </w:p>
    <w:p w14:paraId="3E5FB87F" w14:textId="77777777" w:rsidR="00692FCB" w:rsidRPr="008140DA" w:rsidRDefault="00692FCB" w:rsidP="00692FCB">
      <w:pPr>
        <w:spacing w:line="259" w:lineRule="auto"/>
        <w:rPr>
          <w:rFonts w:asciiTheme="minorHAnsi" w:hAnsiTheme="minorHAnsi"/>
          <w:bCs/>
          <w:sz w:val="24"/>
          <w:szCs w:val="24"/>
        </w:rPr>
      </w:pPr>
    </w:p>
    <w:p w14:paraId="7935C2BD" w14:textId="77777777" w:rsidR="00692FCB" w:rsidRPr="008140DA" w:rsidRDefault="00692FCB" w:rsidP="00692FCB">
      <w:pPr>
        <w:spacing w:line="259" w:lineRule="auto"/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 xml:space="preserve">A variety of exclusive stories and exciting new content shot with the new </w:t>
      </w:r>
      <w:r w:rsidRPr="008140DA">
        <w:rPr>
          <w:rFonts w:asciiTheme="minorHAnsi" w:hAnsiTheme="minorHAnsi"/>
          <w:sz w:val="24"/>
          <w:szCs w:val="24"/>
        </w:rPr>
        <w:t>lens</w:t>
      </w:r>
      <w:r w:rsidRPr="008140DA">
        <w:rPr>
          <w:rFonts w:asciiTheme="minorHAnsi" w:hAnsiTheme="minorHAnsi"/>
          <w:bCs/>
          <w:sz w:val="24"/>
          <w:szCs w:val="24"/>
        </w:rPr>
        <w:t xml:space="preserve"> and Sony ‘s other imaging products can be found </w:t>
      </w:r>
      <w:hyperlink r:id="rId10" w:history="1">
        <w:r w:rsidRPr="008140DA">
          <w:rPr>
            <w:rStyle w:val="Hyperlink"/>
            <w:rFonts w:asciiTheme="minorHAnsi" w:hAnsiTheme="minorHAnsi"/>
            <w:bCs/>
            <w:color w:val="auto"/>
            <w:sz w:val="24"/>
            <w:szCs w:val="24"/>
            <w:u w:val="none"/>
          </w:rPr>
          <w:t>at</w:t>
        </w:r>
      </w:hyperlink>
      <w:r w:rsidRPr="008140DA">
        <w:rPr>
          <w:rFonts w:asciiTheme="minorHAnsi" w:hAnsiTheme="minorHAnsi"/>
          <w:bCs/>
          <w:sz w:val="24"/>
          <w:szCs w:val="24"/>
        </w:rPr>
        <w:t xml:space="preserve"> </w:t>
      </w:r>
      <w:hyperlink r:id="rId11" w:history="1">
        <w:r w:rsidRPr="008140DA">
          <w:rPr>
            <w:rStyle w:val="Hyperlink"/>
            <w:rFonts w:asciiTheme="minorHAnsi" w:hAnsiTheme="minorHAnsi"/>
            <w:bCs/>
            <w:sz w:val="24"/>
            <w:szCs w:val="24"/>
          </w:rPr>
          <w:t>www.alphauniverse.com</w:t>
        </w:r>
      </w:hyperlink>
      <w:r w:rsidRPr="008140DA">
        <w:rPr>
          <w:rFonts w:asciiTheme="minorHAnsi" w:hAnsiTheme="minorHAnsi"/>
          <w:bCs/>
          <w:sz w:val="24"/>
          <w:szCs w:val="24"/>
        </w:rPr>
        <w:t xml:space="preserve">, a site created to educate and inspire all fans and customers of Sony’s Alpha™ brand.  </w:t>
      </w:r>
    </w:p>
    <w:p w14:paraId="1E7CCE5D" w14:textId="77777777" w:rsidR="00692FCB" w:rsidRPr="008140DA" w:rsidRDefault="00692FCB" w:rsidP="00692FCB">
      <w:pPr>
        <w:spacing w:line="259" w:lineRule="auto"/>
        <w:rPr>
          <w:rFonts w:asciiTheme="minorHAnsi" w:hAnsiTheme="minorHAnsi"/>
          <w:bCs/>
          <w:sz w:val="24"/>
          <w:szCs w:val="24"/>
        </w:rPr>
      </w:pPr>
    </w:p>
    <w:p w14:paraId="35058972" w14:textId="6C59CCC1" w:rsidR="00692FCB" w:rsidRPr="008140DA" w:rsidRDefault="00692FCB" w:rsidP="00692FCB">
      <w:pPr>
        <w:spacing w:line="259" w:lineRule="auto"/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</w:rPr>
      </w:pPr>
      <w:r w:rsidRPr="008140DA">
        <w:rPr>
          <w:rFonts w:asciiTheme="minorHAnsi" w:hAnsiTheme="minorHAnsi"/>
          <w:bCs/>
          <w:sz w:val="24"/>
          <w:szCs w:val="24"/>
        </w:rPr>
        <w:t xml:space="preserve">The new content will also be posted directly at the </w:t>
      </w:r>
      <w:hyperlink r:id="rId12" w:history="1">
        <w:r w:rsidRPr="008140DA">
          <w:rPr>
            <w:rStyle w:val="Hyperlink"/>
            <w:rFonts w:asciiTheme="minorHAnsi" w:hAnsiTheme="minorHAnsi"/>
            <w:bCs/>
            <w:sz w:val="24"/>
            <w:szCs w:val="24"/>
          </w:rPr>
          <w:t>Sony Photo Gallery</w:t>
        </w:r>
      </w:hyperlink>
      <w:r w:rsidRPr="008140DA">
        <w:rPr>
          <w:rFonts w:asciiTheme="minorHAnsi" w:hAnsiTheme="minorHAnsi"/>
          <w:bCs/>
          <w:sz w:val="24"/>
          <w:szCs w:val="24"/>
        </w:rPr>
        <w:t xml:space="preserve"> and the </w:t>
      </w:r>
      <w:hyperlink r:id="rId13" w:history="1">
        <w:r w:rsidRPr="008140DA">
          <w:rPr>
            <w:rStyle w:val="Hyperlink"/>
            <w:rFonts w:asciiTheme="minorHAnsi" w:hAnsiTheme="minorHAnsi"/>
            <w:bCs/>
            <w:sz w:val="24"/>
            <w:szCs w:val="24"/>
          </w:rPr>
          <w:t>Sony Camera Channel on YouTube</w:t>
        </w:r>
      </w:hyperlink>
      <w:r w:rsidRPr="008140DA">
        <w:rPr>
          <w:rFonts w:asciiTheme="minorHAnsi" w:hAnsiTheme="minorHAnsi"/>
          <w:bCs/>
          <w:sz w:val="24"/>
          <w:szCs w:val="24"/>
        </w:rPr>
        <w:t xml:space="preserve">. </w:t>
      </w:r>
      <w:r w:rsidR="004818E7">
        <w:rPr>
          <w:rFonts w:asciiTheme="minorHAnsi" w:hAnsiTheme="minorHAnsi"/>
          <w:bCs/>
          <w:sz w:val="24"/>
          <w:szCs w:val="24"/>
        </w:rPr>
        <w:t>For d</w:t>
      </w:r>
      <w:r w:rsidRPr="008140DA">
        <w:rPr>
          <w:rFonts w:asciiTheme="minorHAnsi" w:hAnsiTheme="minorHAnsi"/>
          <w:bCs/>
          <w:sz w:val="24"/>
          <w:szCs w:val="24"/>
        </w:rPr>
        <w:t xml:space="preserve">etailed product </w:t>
      </w:r>
      <w:r w:rsidRPr="008140DA"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</w:rPr>
        <w:t>information</w:t>
      </w:r>
      <w:r w:rsidR="004818E7"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</w:rPr>
        <w:t>, please visit:</w:t>
      </w:r>
    </w:p>
    <w:p w14:paraId="3E14736A" w14:textId="77777777" w:rsidR="009738AB" w:rsidRPr="008140DA" w:rsidRDefault="009738AB" w:rsidP="00416DE3">
      <w:pPr>
        <w:pStyle w:val="Footer"/>
        <w:rPr>
          <w:rStyle w:val="Hyperlink"/>
          <w:rFonts w:asciiTheme="minorHAnsi" w:hAnsiTheme="minorHAnsi"/>
          <w:sz w:val="24"/>
          <w:szCs w:val="24"/>
        </w:rPr>
      </w:pPr>
    </w:p>
    <w:p w14:paraId="210330BD" w14:textId="4C10F356" w:rsidR="009738AB" w:rsidRPr="008140DA" w:rsidRDefault="009738AB" w:rsidP="009738AB">
      <w:pPr>
        <w:pStyle w:val="ListParagraph"/>
        <w:numPr>
          <w:ilvl w:val="0"/>
          <w:numId w:val="23"/>
        </w:numPr>
        <w:spacing w:line="259" w:lineRule="auto"/>
        <w:rPr>
          <w:rStyle w:val="Hyperlink"/>
          <w:rFonts w:asciiTheme="minorHAnsi" w:hAnsiTheme="minorHAnsi"/>
          <w:color w:val="auto"/>
          <w:sz w:val="24"/>
          <w:szCs w:val="24"/>
        </w:rPr>
      </w:pPr>
      <w:r w:rsidRPr="008140D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(US) –</w:t>
      </w:r>
      <w:r w:rsidR="0060737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14" w:history="1">
        <w:r w:rsidR="00607374" w:rsidRPr="00607374">
          <w:rPr>
            <w:rStyle w:val="Hyperlink"/>
            <w:rFonts w:asciiTheme="minorHAnsi" w:hAnsiTheme="minorHAnsi"/>
            <w:bCs/>
            <w:sz w:val="24"/>
            <w:szCs w:val="24"/>
          </w:rPr>
          <w:t>FE 200-600mm F5.6-6.3 G OSS</w:t>
        </w:r>
      </w:hyperlink>
      <w:r w:rsidRPr="008140D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1271758A" w14:textId="4EC5EFF5" w:rsidR="009738AB" w:rsidRPr="008140DA" w:rsidRDefault="009738AB" w:rsidP="009738AB">
      <w:pPr>
        <w:pStyle w:val="ListParagraph"/>
        <w:numPr>
          <w:ilvl w:val="0"/>
          <w:numId w:val="23"/>
        </w:numPr>
        <w:spacing w:line="259" w:lineRule="auto"/>
        <w:rPr>
          <w:rStyle w:val="Hyperlink"/>
          <w:rFonts w:asciiTheme="minorHAnsi" w:hAnsiTheme="minorHAnsi"/>
          <w:color w:val="auto"/>
          <w:sz w:val="24"/>
          <w:szCs w:val="24"/>
        </w:rPr>
      </w:pPr>
      <w:r w:rsidRPr="008140D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(CA) </w:t>
      </w:r>
      <w:r w:rsidR="00607374" w:rsidRPr="002B5CF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–</w:t>
      </w:r>
      <w:r w:rsidR="0060737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15" w:history="1">
        <w:r w:rsidR="00607374" w:rsidRPr="00607374">
          <w:rPr>
            <w:rStyle w:val="Hyperlink"/>
            <w:rFonts w:asciiTheme="minorHAnsi" w:hAnsiTheme="minorHAnsi"/>
            <w:bCs/>
            <w:sz w:val="24"/>
            <w:szCs w:val="24"/>
          </w:rPr>
          <w:t>FE 200-600mm F5.6-6.3 G OSS</w:t>
        </w:r>
      </w:hyperlink>
      <w:r w:rsidRPr="008140D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319C7DE1" w14:textId="77777777" w:rsidR="009738AB" w:rsidRPr="008140DA" w:rsidRDefault="009738AB" w:rsidP="008140DA">
      <w:pPr>
        <w:pStyle w:val="Footer"/>
        <w:spacing w:line="259" w:lineRule="auto"/>
        <w:rPr>
          <w:rStyle w:val="Hyperlink"/>
          <w:rFonts w:asciiTheme="minorHAnsi" w:hAnsiTheme="minorHAnsi"/>
          <w:sz w:val="24"/>
          <w:szCs w:val="24"/>
        </w:rPr>
      </w:pPr>
    </w:p>
    <w:p w14:paraId="2B082165" w14:textId="77777777" w:rsidR="00521E97" w:rsidRPr="008140DA" w:rsidRDefault="00521E97" w:rsidP="008140DA">
      <w:pPr>
        <w:pStyle w:val="NormalWeb"/>
        <w:spacing w:before="0" w:beforeAutospacing="0" w:after="0" w:afterAutospacing="0" w:line="259" w:lineRule="auto"/>
        <w:rPr>
          <w:rFonts w:asciiTheme="minorHAnsi" w:hAnsiTheme="minorHAnsi"/>
          <w:sz w:val="24"/>
        </w:rPr>
      </w:pPr>
      <w:r w:rsidRPr="008140DA">
        <w:rPr>
          <w:rFonts w:asciiTheme="minorHAnsi" w:hAnsiTheme="minorHAnsi"/>
          <w:b/>
          <w:bCs/>
          <w:sz w:val="24"/>
        </w:rPr>
        <w:t>About Sony Electronics Inc.</w:t>
      </w:r>
      <w:r w:rsidRPr="008140DA">
        <w:rPr>
          <w:rFonts w:asciiTheme="minorHAnsi" w:hAnsiTheme="minorHAnsi"/>
          <w:sz w:val="24"/>
        </w:rPr>
        <w:t xml:space="preserve"> </w:t>
      </w:r>
    </w:p>
    <w:p w14:paraId="71F5FA6D" w14:textId="77777777" w:rsidR="00521E97" w:rsidRPr="008140DA" w:rsidRDefault="00521E97" w:rsidP="00521E97">
      <w:pPr>
        <w:spacing w:line="259" w:lineRule="auto"/>
        <w:rPr>
          <w:rFonts w:asciiTheme="minorHAnsi" w:hAnsiTheme="minorHAnsi"/>
          <w:sz w:val="24"/>
          <w:szCs w:val="24"/>
        </w:rPr>
      </w:pPr>
      <w:r w:rsidRPr="008140DA">
        <w:rPr>
          <w:rFonts w:asciiTheme="minorHAnsi" w:hAnsiTheme="minorHAnsi"/>
          <w:sz w:val="24"/>
          <w:szCs w:val="24"/>
          <w:lang w:val="en-CA"/>
        </w:rPr>
        <w:t xml:space="preserve">Sony Electronics is a subsidiary of Sony Corporation of America and an affiliate of Sony Corporation (Japan), one of the most comprehensive entertainment companies in the world, with a portfolio that encompasses electronics, music, motion pictures, mobile, gaming, robotics and financial services. Headquartered in San Diego, California, Sony Electronics is a leader in electronics for the consumer and professional markets. </w:t>
      </w:r>
      <w:r w:rsidRPr="008140DA">
        <w:rPr>
          <w:rFonts w:asciiTheme="minorHAnsi" w:hAnsiTheme="minorHAnsi"/>
          <w:sz w:val="24"/>
          <w:szCs w:val="24"/>
        </w:rPr>
        <w:t xml:space="preserve">Operations include research and development, engineering, sales, marketing, distribution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r:id="rId16" w:tgtFrame="_blank" w:history="1">
        <w:r w:rsidRPr="008140DA">
          <w:rPr>
            <w:rStyle w:val="Hyperlink"/>
            <w:rFonts w:asciiTheme="minorHAnsi" w:hAnsiTheme="minorHAnsi"/>
            <w:sz w:val="24"/>
            <w:szCs w:val="24"/>
          </w:rPr>
          <w:t>http://www.sony.com/news</w:t>
        </w:r>
      </w:hyperlink>
      <w:r w:rsidRPr="008140DA">
        <w:rPr>
          <w:rFonts w:asciiTheme="minorHAnsi" w:hAnsiTheme="minorHAnsi"/>
          <w:sz w:val="24"/>
          <w:szCs w:val="24"/>
        </w:rPr>
        <w:t xml:space="preserve"> for more information. </w:t>
      </w:r>
    </w:p>
    <w:p w14:paraId="44E0C622" w14:textId="4F752CD5" w:rsidR="001C11F0" w:rsidRPr="008140DA" w:rsidRDefault="001C11F0" w:rsidP="008140DA">
      <w:pPr>
        <w:spacing w:line="259" w:lineRule="auto"/>
        <w:rPr>
          <w:rFonts w:asciiTheme="minorHAnsi" w:eastAsiaTheme="minorEastAsia" w:hAnsiTheme="minorHAnsi"/>
          <w:sz w:val="24"/>
          <w:szCs w:val="24"/>
        </w:rPr>
      </w:pPr>
    </w:p>
    <w:p w14:paraId="5D45B8AD" w14:textId="77777777" w:rsidR="00D14618" w:rsidRPr="008140DA" w:rsidRDefault="00D14618" w:rsidP="008140DA">
      <w:pPr>
        <w:spacing w:line="259" w:lineRule="auto"/>
        <w:rPr>
          <w:rFonts w:asciiTheme="minorHAnsi" w:eastAsiaTheme="minorEastAsia" w:hAnsiTheme="minorHAnsi"/>
          <w:sz w:val="24"/>
          <w:szCs w:val="24"/>
        </w:rPr>
      </w:pPr>
    </w:p>
    <w:p w14:paraId="514FBF1F" w14:textId="19B76BA1" w:rsidR="00D14618" w:rsidRPr="008140DA" w:rsidRDefault="00D14618" w:rsidP="00B05B5B">
      <w:pPr>
        <w:spacing w:line="259" w:lineRule="auto"/>
        <w:rPr>
          <w:rFonts w:asciiTheme="minorHAnsi" w:eastAsiaTheme="minorEastAsia" w:hAnsiTheme="minorHAnsi"/>
          <w:sz w:val="24"/>
          <w:szCs w:val="24"/>
        </w:rPr>
      </w:pPr>
    </w:p>
    <w:p w14:paraId="5FB74334" w14:textId="6C84CD38" w:rsidR="00FE53D9" w:rsidRPr="008140DA" w:rsidRDefault="00C504F5" w:rsidP="00B05B5B">
      <w:pPr>
        <w:spacing w:line="259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8140DA">
        <w:rPr>
          <w:rFonts w:asciiTheme="minorHAnsi" w:hAnsiTheme="minorHAnsi"/>
          <w:b/>
          <w:color w:val="000000"/>
          <w:sz w:val="24"/>
          <w:szCs w:val="24"/>
        </w:rPr>
        <w:t>#</w:t>
      </w:r>
      <w:r w:rsidR="001C11F0" w:rsidRPr="008140DA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8140DA">
        <w:rPr>
          <w:rFonts w:asciiTheme="minorHAnsi" w:hAnsiTheme="minorHAnsi"/>
          <w:b/>
          <w:color w:val="000000"/>
          <w:sz w:val="24"/>
          <w:szCs w:val="24"/>
        </w:rPr>
        <w:t>#</w:t>
      </w:r>
      <w:r w:rsidR="001C11F0" w:rsidRPr="008140DA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8140DA">
        <w:rPr>
          <w:rFonts w:asciiTheme="minorHAnsi" w:hAnsiTheme="minorHAnsi"/>
          <w:b/>
          <w:color w:val="000000"/>
          <w:sz w:val="24"/>
          <w:szCs w:val="24"/>
        </w:rPr>
        <w:t>#</w:t>
      </w:r>
    </w:p>
    <w:bookmarkEnd w:id="0"/>
    <w:bookmarkEnd w:id="1"/>
    <w:p w14:paraId="5CDC8E80" w14:textId="681EF391" w:rsidR="00E22366" w:rsidRPr="008140DA" w:rsidRDefault="00E22366" w:rsidP="00B05B5B">
      <w:pPr>
        <w:spacing w:line="259" w:lineRule="auto"/>
        <w:rPr>
          <w:rFonts w:asciiTheme="minorHAnsi" w:hAnsiTheme="minorHAnsi"/>
          <w:color w:val="000000" w:themeColor="text1"/>
          <w:sz w:val="24"/>
          <w:szCs w:val="24"/>
        </w:rPr>
      </w:pPr>
    </w:p>
    <w:sectPr w:rsidR="00E22366" w:rsidRPr="008140DA" w:rsidSect="007C75C2">
      <w:footerReference w:type="default" r:id="rId17"/>
      <w:headerReference w:type="first" r:id="rId18"/>
      <w:pgSz w:w="11906" w:h="16838"/>
      <w:pgMar w:top="720" w:right="720" w:bottom="720" w:left="720" w:header="1079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16CE0" w16cid:durableId="20A23172"/>
  <w16cid:commentId w16cid:paraId="51E48000" w16cid:durableId="20A12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15FC4" w14:textId="77777777" w:rsidR="00594FD8" w:rsidRDefault="00594FD8" w:rsidP="00310738">
      <w:r>
        <w:separator/>
      </w:r>
    </w:p>
  </w:endnote>
  <w:endnote w:type="continuationSeparator" w:id="0">
    <w:p w14:paraId="067A291F" w14:textId="77777777" w:rsidR="00594FD8" w:rsidRDefault="00594FD8" w:rsidP="00310738">
      <w:r>
        <w:continuationSeparator/>
      </w:r>
    </w:p>
  </w:endnote>
  <w:endnote w:id="1">
    <w:p w14:paraId="1D89B31E" w14:textId="77777777" w:rsidR="00430926" w:rsidRDefault="00B6777E" w:rsidP="005202F0">
      <w:pPr>
        <w:pStyle w:val="EndnoteText"/>
        <w:rPr>
          <w:rFonts w:asciiTheme="minorHAnsi" w:hAnsiTheme="minorHAnsi" w:cstheme="minorHAnsi"/>
          <w:szCs w:val="16"/>
        </w:rPr>
      </w:pPr>
      <w:r w:rsidRPr="00FB711F">
        <w:rPr>
          <w:rStyle w:val="EndnoteReference"/>
          <w:rFonts w:asciiTheme="minorHAnsi" w:hAnsiTheme="minorHAnsi"/>
        </w:rPr>
        <w:endnoteRef/>
      </w:r>
      <w:r w:rsidRPr="00FB711F">
        <w:rPr>
          <w:rFonts w:asciiTheme="minorHAnsi" w:hAnsiTheme="minorHAnsi"/>
        </w:rPr>
        <w:t xml:space="preserve"> </w:t>
      </w:r>
      <w:r w:rsidR="005202F0" w:rsidRPr="00FB711F">
        <w:rPr>
          <w:rFonts w:asciiTheme="minorHAnsi" w:hAnsiTheme="minorHAnsi" w:cstheme="minorHAnsi"/>
          <w:szCs w:val="16"/>
        </w:rPr>
        <w:t xml:space="preserve">When the NEX series, ILCE-3000/3500, ILCE-5000/5100, ILCE-7/7R/7S, </w:t>
      </w:r>
      <w:r w:rsidR="00FB711F" w:rsidRPr="00FB711F">
        <w:rPr>
          <w:rFonts w:asciiTheme="minorHAnsi" w:hAnsiTheme="minorHAnsi" w:cstheme="minorHAnsi"/>
          <w:szCs w:val="16"/>
        </w:rPr>
        <w:t xml:space="preserve">is attached, </w:t>
      </w:r>
      <w:r w:rsidR="005202F0" w:rsidRPr="00FB711F">
        <w:rPr>
          <w:rFonts w:asciiTheme="minorHAnsi" w:hAnsiTheme="minorHAnsi" w:cstheme="minorHAnsi"/>
          <w:szCs w:val="16"/>
        </w:rPr>
        <w:t>the autofocus function is limited</w:t>
      </w:r>
      <w:r w:rsidR="00201B9B">
        <w:rPr>
          <w:rFonts w:asciiTheme="minorHAnsi" w:hAnsiTheme="minorHAnsi" w:cstheme="minorHAnsi"/>
          <w:szCs w:val="16"/>
        </w:rPr>
        <w:t xml:space="preserve">.  </w:t>
      </w:r>
      <w:r w:rsidR="005202F0" w:rsidRPr="00503A0F">
        <w:rPr>
          <w:rFonts w:asciiTheme="minorHAnsi" w:hAnsiTheme="minorHAnsi" w:cstheme="minorHAnsi"/>
          <w:szCs w:val="16"/>
        </w:rPr>
        <w:t>For details, please visit our support site.</w:t>
      </w:r>
    </w:p>
    <w:p w14:paraId="134DF75B" w14:textId="6901AEB5" w:rsidR="00FC168B" w:rsidRPr="00FC168B" w:rsidRDefault="005202F0" w:rsidP="005202F0">
      <w:pPr>
        <w:pStyle w:val="EndnoteText"/>
        <w:rPr>
          <w:rFonts w:asciiTheme="minorHAnsi" w:hAnsiTheme="minorHAnsi" w:cstheme="minorHAnsi"/>
          <w:szCs w:val="16"/>
        </w:rPr>
      </w:pPr>
      <w:r w:rsidRPr="00503A0F">
        <w:rPr>
          <w:rFonts w:asciiTheme="minorHAnsi" w:hAnsiTheme="minorHAnsi" w:cstheme="minorHAnsi"/>
          <w:szCs w:val="16"/>
        </w:rPr>
        <w:t xml:space="preserve"> </w:t>
      </w:r>
      <w:hyperlink r:id="rId1" w:history="1">
        <w:r w:rsidR="00FC168B" w:rsidRPr="00165DA8">
          <w:rPr>
            <w:rStyle w:val="Hyperlink"/>
            <w:rFonts w:asciiTheme="minorHAnsi" w:hAnsiTheme="minorHAnsi" w:cstheme="minorHAnsi"/>
            <w:szCs w:val="16"/>
          </w:rPr>
          <w:t>https://support.d-imaging.sony.co.jp/www/cscs/lens_body/?area=gwt&amp;lang=en&amp;mdl=SEL200600G&amp;cat=3</w:t>
        </w:r>
      </w:hyperlink>
    </w:p>
  </w:endnote>
  <w:endnote w:id="2">
    <w:p w14:paraId="0F5AC2D9" w14:textId="77777777" w:rsidR="00FA24A3" w:rsidRDefault="00FA24A3" w:rsidP="00FA24A3">
      <w:pPr>
        <w:pStyle w:val="EndnoteText"/>
      </w:pPr>
      <w:r w:rsidRPr="00503A0F">
        <w:rPr>
          <w:rStyle w:val="EndnoteReference"/>
          <w:rFonts w:asciiTheme="minorHAnsi" w:hAnsiTheme="minorHAnsi"/>
        </w:rPr>
        <w:endnoteRef/>
      </w:r>
      <w:r w:rsidRPr="00503A0F">
        <w:rPr>
          <w:rFonts w:asciiTheme="minorHAnsi" w:hAnsiTheme="minorHAnsi"/>
        </w:rPr>
        <w:t xml:space="preserve"> Not guaranteed to be 100% dust and moisture proof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CDF1" w14:textId="1491D328" w:rsidR="004A11F3" w:rsidRDefault="004A11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47B" w:rsidRPr="00F6347B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7FF17FE5" w14:textId="77777777" w:rsidR="004A11F3" w:rsidRDefault="004A1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75D6F" w14:textId="77777777" w:rsidR="00594FD8" w:rsidRDefault="00594FD8" w:rsidP="00310738">
      <w:r>
        <w:separator/>
      </w:r>
    </w:p>
  </w:footnote>
  <w:footnote w:type="continuationSeparator" w:id="0">
    <w:p w14:paraId="22A4C756" w14:textId="77777777" w:rsidR="00594FD8" w:rsidRDefault="00594FD8" w:rsidP="0031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1B41" w14:textId="066CCD0B" w:rsidR="004A11F3" w:rsidRDefault="004A11F3">
    <w:pPr>
      <w:pStyle w:val="Header"/>
    </w:pPr>
    <w:r>
      <w:rPr>
        <w:noProof/>
        <w:lang w:eastAsia="en-US"/>
      </w:rPr>
      <w:drawing>
        <wp:inline distT="0" distB="0" distL="0" distR="0" wp14:anchorId="2D04706C" wp14:editId="1E59AF1C">
          <wp:extent cx="1590472" cy="571500"/>
          <wp:effectExtent l="0" t="0" r="0" b="0"/>
          <wp:docPr id="1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8A9"/>
    <w:multiLevelType w:val="hybridMultilevel"/>
    <w:tmpl w:val="4D2E6448"/>
    <w:lvl w:ilvl="0" w:tplc="04090003">
      <w:start w:val="1"/>
      <w:numFmt w:val="bullet"/>
      <w:lvlText w:val="o"/>
      <w:lvlJc w:val="left"/>
      <w:pPr>
        <w:ind w:left="11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3230519"/>
    <w:multiLevelType w:val="hybridMultilevel"/>
    <w:tmpl w:val="5EF8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5C05"/>
    <w:multiLevelType w:val="hybridMultilevel"/>
    <w:tmpl w:val="0C6014BA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02937"/>
    <w:multiLevelType w:val="hybridMultilevel"/>
    <w:tmpl w:val="15CE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0775"/>
    <w:multiLevelType w:val="hybridMultilevel"/>
    <w:tmpl w:val="7BCCD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946"/>
    <w:multiLevelType w:val="hybridMultilevel"/>
    <w:tmpl w:val="FA24E49C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2D6629"/>
    <w:multiLevelType w:val="hybridMultilevel"/>
    <w:tmpl w:val="07D4CFB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A0E1527"/>
    <w:multiLevelType w:val="hybridMultilevel"/>
    <w:tmpl w:val="3B965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F0135"/>
    <w:multiLevelType w:val="hybridMultilevel"/>
    <w:tmpl w:val="EA00C58E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8C475D"/>
    <w:multiLevelType w:val="hybridMultilevel"/>
    <w:tmpl w:val="DA3CC13C"/>
    <w:lvl w:ilvl="0" w:tplc="B0DEE4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A93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617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C17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67B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A59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636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859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EF2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C127A"/>
    <w:multiLevelType w:val="hybridMultilevel"/>
    <w:tmpl w:val="FB2A1D6A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DB74562"/>
    <w:multiLevelType w:val="hybridMultilevel"/>
    <w:tmpl w:val="0E2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F03F0"/>
    <w:multiLevelType w:val="hybridMultilevel"/>
    <w:tmpl w:val="97B810E6"/>
    <w:lvl w:ilvl="0" w:tplc="8A681E5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C302003"/>
    <w:multiLevelType w:val="hybridMultilevel"/>
    <w:tmpl w:val="9940BDF0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B2141A"/>
    <w:multiLevelType w:val="hybridMultilevel"/>
    <w:tmpl w:val="D7AC758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EDE2989"/>
    <w:multiLevelType w:val="hybridMultilevel"/>
    <w:tmpl w:val="A6164A28"/>
    <w:lvl w:ilvl="0" w:tplc="879A9A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B631DB"/>
    <w:multiLevelType w:val="hybridMultilevel"/>
    <w:tmpl w:val="9F80A13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A825000"/>
    <w:multiLevelType w:val="hybridMultilevel"/>
    <w:tmpl w:val="C8087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5629"/>
    <w:multiLevelType w:val="hybridMultilevel"/>
    <w:tmpl w:val="E752FCC2"/>
    <w:lvl w:ilvl="0" w:tplc="4540F5A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3268EE"/>
    <w:multiLevelType w:val="hybridMultilevel"/>
    <w:tmpl w:val="A5A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47400A"/>
    <w:multiLevelType w:val="hybridMultilevel"/>
    <w:tmpl w:val="368AA9E6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0E1276"/>
    <w:multiLevelType w:val="hybridMultilevel"/>
    <w:tmpl w:val="E45C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"/>
  </w:num>
  <w:num w:numId="5">
    <w:abstractNumId w:val="3"/>
  </w:num>
  <w:num w:numId="6">
    <w:abstractNumId w:val="12"/>
  </w:num>
  <w:num w:numId="7">
    <w:abstractNumId w:val="22"/>
  </w:num>
  <w:num w:numId="8">
    <w:abstractNumId w:val="7"/>
  </w:num>
  <w:num w:numId="9">
    <w:abstractNumId w:val="4"/>
  </w:num>
  <w:num w:numId="10">
    <w:abstractNumId w:val="21"/>
  </w:num>
  <w:num w:numId="11">
    <w:abstractNumId w:val="10"/>
  </w:num>
  <w:num w:numId="12">
    <w:abstractNumId w:val="8"/>
  </w:num>
  <w:num w:numId="13">
    <w:abstractNumId w:val="18"/>
  </w:num>
  <w:num w:numId="14">
    <w:abstractNumId w:val="9"/>
  </w:num>
  <w:num w:numId="15">
    <w:abstractNumId w:val="2"/>
  </w:num>
  <w:num w:numId="16">
    <w:abstractNumId w:val="11"/>
  </w:num>
  <w:num w:numId="17">
    <w:abstractNumId w:val="0"/>
  </w:num>
  <w:num w:numId="18">
    <w:abstractNumId w:val="14"/>
  </w:num>
  <w:num w:numId="19">
    <w:abstractNumId w:val="15"/>
  </w:num>
  <w:num w:numId="20">
    <w:abstractNumId w:val="6"/>
  </w:num>
  <w:num w:numId="21">
    <w:abstractNumId w:val="17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F5"/>
    <w:rsid w:val="00000A69"/>
    <w:rsid w:val="00000B5C"/>
    <w:rsid w:val="00003330"/>
    <w:rsid w:val="00006058"/>
    <w:rsid w:val="000074F4"/>
    <w:rsid w:val="00010F70"/>
    <w:rsid w:val="000111A2"/>
    <w:rsid w:val="00013443"/>
    <w:rsid w:val="000141E1"/>
    <w:rsid w:val="00015468"/>
    <w:rsid w:val="00016914"/>
    <w:rsid w:val="0001734D"/>
    <w:rsid w:val="00017778"/>
    <w:rsid w:val="00020880"/>
    <w:rsid w:val="000225BE"/>
    <w:rsid w:val="00022811"/>
    <w:rsid w:val="00022FC8"/>
    <w:rsid w:val="00024165"/>
    <w:rsid w:val="00025F0B"/>
    <w:rsid w:val="00026F93"/>
    <w:rsid w:val="00027BD7"/>
    <w:rsid w:val="00027BED"/>
    <w:rsid w:val="00027C00"/>
    <w:rsid w:val="00031DE5"/>
    <w:rsid w:val="00032747"/>
    <w:rsid w:val="000338D5"/>
    <w:rsid w:val="000341EA"/>
    <w:rsid w:val="000355D6"/>
    <w:rsid w:val="00035D13"/>
    <w:rsid w:val="00036DF8"/>
    <w:rsid w:val="00040F6F"/>
    <w:rsid w:val="00041170"/>
    <w:rsid w:val="000413FD"/>
    <w:rsid w:val="00041B27"/>
    <w:rsid w:val="00042E43"/>
    <w:rsid w:val="000452C0"/>
    <w:rsid w:val="00045417"/>
    <w:rsid w:val="000509E4"/>
    <w:rsid w:val="00050AE4"/>
    <w:rsid w:val="0005247C"/>
    <w:rsid w:val="000526D6"/>
    <w:rsid w:val="00054115"/>
    <w:rsid w:val="000555BD"/>
    <w:rsid w:val="000568B2"/>
    <w:rsid w:val="00056DB6"/>
    <w:rsid w:val="000579CE"/>
    <w:rsid w:val="00060C1E"/>
    <w:rsid w:val="0006124F"/>
    <w:rsid w:val="000633E4"/>
    <w:rsid w:val="00063B9A"/>
    <w:rsid w:val="00063E70"/>
    <w:rsid w:val="00063F07"/>
    <w:rsid w:val="00064931"/>
    <w:rsid w:val="00067DF1"/>
    <w:rsid w:val="00070191"/>
    <w:rsid w:val="00070233"/>
    <w:rsid w:val="00070C56"/>
    <w:rsid w:val="000740FB"/>
    <w:rsid w:val="00075A84"/>
    <w:rsid w:val="0008051B"/>
    <w:rsid w:val="00081965"/>
    <w:rsid w:val="00081B53"/>
    <w:rsid w:val="00084155"/>
    <w:rsid w:val="00085F71"/>
    <w:rsid w:val="0009291F"/>
    <w:rsid w:val="00093B0F"/>
    <w:rsid w:val="0009723E"/>
    <w:rsid w:val="0009784B"/>
    <w:rsid w:val="000A0D69"/>
    <w:rsid w:val="000A0FA9"/>
    <w:rsid w:val="000A32BD"/>
    <w:rsid w:val="000A6FB4"/>
    <w:rsid w:val="000A7679"/>
    <w:rsid w:val="000B032A"/>
    <w:rsid w:val="000B0A43"/>
    <w:rsid w:val="000B5B38"/>
    <w:rsid w:val="000B6B1D"/>
    <w:rsid w:val="000B6CF4"/>
    <w:rsid w:val="000C053A"/>
    <w:rsid w:val="000C0C23"/>
    <w:rsid w:val="000C10ED"/>
    <w:rsid w:val="000C361F"/>
    <w:rsid w:val="000C66E1"/>
    <w:rsid w:val="000D0147"/>
    <w:rsid w:val="000D06B4"/>
    <w:rsid w:val="000D1632"/>
    <w:rsid w:val="000D1EDD"/>
    <w:rsid w:val="000D2097"/>
    <w:rsid w:val="000D236D"/>
    <w:rsid w:val="000D3730"/>
    <w:rsid w:val="000D4EF1"/>
    <w:rsid w:val="000D61BA"/>
    <w:rsid w:val="000E0F59"/>
    <w:rsid w:val="000E3105"/>
    <w:rsid w:val="000E322B"/>
    <w:rsid w:val="000E35B3"/>
    <w:rsid w:val="000E37D9"/>
    <w:rsid w:val="000E4A72"/>
    <w:rsid w:val="000E7346"/>
    <w:rsid w:val="000E7ADE"/>
    <w:rsid w:val="000F087F"/>
    <w:rsid w:val="000F089C"/>
    <w:rsid w:val="000F227E"/>
    <w:rsid w:val="000F475D"/>
    <w:rsid w:val="000F4BF6"/>
    <w:rsid w:val="000F4F2D"/>
    <w:rsid w:val="000F5221"/>
    <w:rsid w:val="000F5272"/>
    <w:rsid w:val="000F53D6"/>
    <w:rsid w:val="000F5657"/>
    <w:rsid w:val="000F5A4D"/>
    <w:rsid w:val="000F7F84"/>
    <w:rsid w:val="001008D4"/>
    <w:rsid w:val="00103073"/>
    <w:rsid w:val="00104E9D"/>
    <w:rsid w:val="0010620B"/>
    <w:rsid w:val="00106C65"/>
    <w:rsid w:val="001072A0"/>
    <w:rsid w:val="001073B4"/>
    <w:rsid w:val="00111D4F"/>
    <w:rsid w:val="00112EFA"/>
    <w:rsid w:val="001147AF"/>
    <w:rsid w:val="0011488D"/>
    <w:rsid w:val="00114EB6"/>
    <w:rsid w:val="00115C38"/>
    <w:rsid w:val="00117CA1"/>
    <w:rsid w:val="00120120"/>
    <w:rsid w:val="00121725"/>
    <w:rsid w:val="0012368D"/>
    <w:rsid w:val="001239DE"/>
    <w:rsid w:val="00123AA4"/>
    <w:rsid w:val="001258FC"/>
    <w:rsid w:val="00126A12"/>
    <w:rsid w:val="00127BA0"/>
    <w:rsid w:val="00127EAD"/>
    <w:rsid w:val="001316AC"/>
    <w:rsid w:val="00132651"/>
    <w:rsid w:val="00132D8B"/>
    <w:rsid w:val="00133813"/>
    <w:rsid w:val="001345C2"/>
    <w:rsid w:val="001358C0"/>
    <w:rsid w:val="00136050"/>
    <w:rsid w:val="001407E0"/>
    <w:rsid w:val="00141974"/>
    <w:rsid w:val="001431B2"/>
    <w:rsid w:val="001444D7"/>
    <w:rsid w:val="00144EFE"/>
    <w:rsid w:val="001465A3"/>
    <w:rsid w:val="001513DF"/>
    <w:rsid w:val="0015212D"/>
    <w:rsid w:val="00152331"/>
    <w:rsid w:val="00152AB6"/>
    <w:rsid w:val="00152B38"/>
    <w:rsid w:val="00152C3D"/>
    <w:rsid w:val="00152E53"/>
    <w:rsid w:val="0015414B"/>
    <w:rsid w:val="001565EE"/>
    <w:rsid w:val="00156970"/>
    <w:rsid w:val="00156D1C"/>
    <w:rsid w:val="001601EB"/>
    <w:rsid w:val="00161D4A"/>
    <w:rsid w:val="001627F5"/>
    <w:rsid w:val="00162DF3"/>
    <w:rsid w:val="0016415D"/>
    <w:rsid w:val="0017024E"/>
    <w:rsid w:val="00173C7B"/>
    <w:rsid w:val="001747DB"/>
    <w:rsid w:val="001755B5"/>
    <w:rsid w:val="001778AE"/>
    <w:rsid w:val="001803E0"/>
    <w:rsid w:val="0018044A"/>
    <w:rsid w:val="0018396F"/>
    <w:rsid w:val="00183ECA"/>
    <w:rsid w:val="001849C9"/>
    <w:rsid w:val="00185AA9"/>
    <w:rsid w:val="00191EE5"/>
    <w:rsid w:val="0019375F"/>
    <w:rsid w:val="001939C3"/>
    <w:rsid w:val="0019457B"/>
    <w:rsid w:val="00194F34"/>
    <w:rsid w:val="0019550E"/>
    <w:rsid w:val="00197B55"/>
    <w:rsid w:val="00197E8C"/>
    <w:rsid w:val="001A15D9"/>
    <w:rsid w:val="001A15DE"/>
    <w:rsid w:val="001A579F"/>
    <w:rsid w:val="001A5D9C"/>
    <w:rsid w:val="001B059A"/>
    <w:rsid w:val="001B1B24"/>
    <w:rsid w:val="001B1EBE"/>
    <w:rsid w:val="001B50F0"/>
    <w:rsid w:val="001B5BB5"/>
    <w:rsid w:val="001B6130"/>
    <w:rsid w:val="001B6294"/>
    <w:rsid w:val="001C03DB"/>
    <w:rsid w:val="001C11F0"/>
    <w:rsid w:val="001C180D"/>
    <w:rsid w:val="001C2F4E"/>
    <w:rsid w:val="001C3F85"/>
    <w:rsid w:val="001C7C77"/>
    <w:rsid w:val="001D00F3"/>
    <w:rsid w:val="001D0AB0"/>
    <w:rsid w:val="001D21DB"/>
    <w:rsid w:val="001D37E0"/>
    <w:rsid w:val="001D3A7F"/>
    <w:rsid w:val="001D4F3C"/>
    <w:rsid w:val="001D7486"/>
    <w:rsid w:val="001D7906"/>
    <w:rsid w:val="001E0696"/>
    <w:rsid w:val="001E1594"/>
    <w:rsid w:val="001E21E3"/>
    <w:rsid w:val="001E2768"/>
    <w:rsid w:val="001E3422"/>
    <w:rsid w:val="001E5401"/>
    <w:rsid w:val="001E71F5"/>
    <w:rsid w:val="001F02C5"/>
    <w:rsid w:val="001F09CF"/>
    <w:rsid w:val="001F1493"/>
    <w:rsid w:val="001F5BB2"/>
    <w:rsid w:val="001F759D"/>
    <w:rsid w:val="001F7CB0"/>
    <w:rsid w:val="00200B84"/>
    <w:rsid w:val="00201B9B"/>
    <w:rsid w:val="00204EB7"/>
    <w:rsid w:val="00205CD2"/>
    <w:rsid w:val="00205ED1"/>
    <w:rsid w:val="002076E7"/>
    <w:rsid w:val="0021040B"/>
    <w:rsid w:val="00211179"/>
    <w:rsid w:val="00211B62"/>
    <w:rsid w:val="00212E2A"/>
    <w:rsid w:val="00215C80"/>
    <w:rsid w:val="00215DB1"/>
    <w:rsid w:val="00216517"/>
    <w:rsid w:val="0021722B"/>
    <w:rsid w:val="00217525"/>
    <w:rsid w:val="0021770E"/>
    <w:rsid w:val="00220B44"/>
    <w:rsid w:val="002218D3"/>
    <w:rsid w:val="00221D49"/>
    <w:rsid w:val="00222E18"/>
    <w:rsid w:val="00224270"/>
    <w:rsid w:val="00225118"/>
    <w:rsid w:val="002252BE"/>
    <w:rsid w:val="00225441"/>
    <w:rsid w:val="00226E56"/>
    <w:rsid w:val="002311A9"/>
    <w:rsid w:val="00231E74"/>
    <w:rsid w:val="00232713"/>
    <w:rsid w:val="0023296F"/>
    <w:rsid w:val="00232E41"/>
    <w:rsid w:val="002337DA"/>
    <w:rsid w:val="00234D86"/>
    <w:rsid w:val="00237886"/>
    <w:rsid w:val="00240716"/>
    <w:rsid w:val="00241146"/>
    <w:rsid w:val="0024122B"/>
    <w:rsid w:val="002417BE"/>
    <w:rsid w:val="002436B8"/>
    <w:rsid w:val="00243E78"/>
    <w:rsid w:val="00245625"/>
    <w:rsid w:val="00253F4F"/>
    <w:rsid w:val="002545F2"/>
    <w:rsid w:val="00254AA4"/>
    <w:rsid w:val="002560BF"/>
    <w:rsid w:val="0025652A"/>
    <w:rsid w:val="002575CD"/>
    <w:rsid w:val="00260999"/>
    <w:rsid w:val="0026458B"/>
    <w:rsid w:val="002645C0"/>
    <w:rsid w:val="0026494B"/>
    <w:rsid w:val="00265510"/>
    <w:rsid w:val="002669C6"/>
    <w:rsid w:val="00266A79"/>
    <w:rsid w:val="002676E1"/>
    <w:rsid w:val="00267E77"/>
    <w:rsid w:val="00270170"/>
    <w:rsid w:val="00273880"/>
    <w:rsid w:val="00281948"/>
    <w:rsid w:val="00282D37"/>
    <w:rsid w:val="00283F05"/>
    <w:rsid w:val="00286C9E"/>
    <w:rsid w:val="002915A1"/>
    <w:rsid w:val="00295A8A"/>
    <w:rsid w:val="0029662A"/>
    <w:rsid w:val="00296A98"/>
    <w:rsid w:val="002A00C3"/>
    <w:rsid w:val="002A1556"/>
    <w:rsid w:val="002A1A22"/>
    <w:rsid w:val="002A1EE3"/>
    <w:rsid w:val="002A21EB"/>
    <w:rsid w:val="002A22F4"/>
    <w:rsid w:val="002A3F72"/>
    <w:rsid w:val="002A4993"/>
    <w:rsid w:val="002A4EEB"/>
    <w:rsid w:val="002A6138"/>
    <w:rsid w:val="002A68DB"/>
    <w:rsid w:val="002A69CD"/>
    <w:rsid w:val="002A7886"/>
    <w:rsid w:val="002B0EF6"/>
    <w:rsid w:val="002B199B"/>
    <w:rsid w:val="002B20DB"/>
    <w:rsid w:val="002B2243"/>
    <w:rsid w:val="002B29E7"/>
    <w:rsid w:val="002B4BDF"/>
    <w:rsid w:val="002B6188"/>
    <w:rsid w:val="002B70E9"/>
    <w:rsid w:val="002B7ACE"/>
    <w:rsid w:val="002C1F1E"/>
    <w:rsid w:val="002C4EAD"/>
    <w:rsid w:val="002C65F6"/>
    <w:rsid w:val="002C681A"/>
    <w:rsid w:val="002C6D1A"/>
    <w:rsid w:val="002C7999"/>
    <w:rsid w:val="002D0BD5"/>
    <w:rsid w:val="002D3380"/>
    <w:rsid w:val="002D44A5"/>
    <w:rsid w:val="002D5E5F"/>
    <w:rsid w:val="002D6A4D"/>
    <w:rsid w:val="002D735D"/>
    <w:rsid w:val="002D7B1A"/>
    <w:rsid w:val="002E0660"/>
    <w:rsid w:val="002E0B63"/>
    <w:rsid w:val="002E3048"/>
    <w:rsid w:val="002E3E51"/>
    <w:rsid w:val="002E64AA"/>
    <w:rsid w:val="002E7D7F"/>
    <w:rsid w:val="002F1442"/>
    <w:rsid w:val="002F1E50"/>
    <w:rsid w:val="002F1FBF"/>
    <w:rsid w:val="002F26F9"/>
    <w:rsid w:val="002F2752"/>
    <w:rsid w:val="002F353E"/>
    <w:rsid w:val="002F3989"/>
    <w:rsid w:val="002F4395"/>
    <w:rsid w:val="002F49ED"/>
    <w:rsid w:val="002F5BC3"/>
    <w:rsid w:val="002F7FE1"/>
    <w:rsid w:val="00300F67"/>
    <w:rsid w:val="00301409"/>
    <w:rsid w:val="00303311"/>
    <w:rsid w:val="00304ECC"/>
    <w:rsid w:val="003067BF"/>
    <w:rsid w:val="00310738"/>
    <w:rsid w:val="00312247"/>
    <w:rsid w:val="00312503"/>
    <w:rsid w:val="003126C8"/>
    <w:rsid w:val="003131C4"/>
    <w:rsid w:val="00313A65"/>
    <w:rsid w:val="00314229"/>
    <w:rsid w:val="003155CF"/>
    <w:rsid w:val="00315FBD"/>
    <w:rsid w:val="00316882"/>
    <w:rsid w:val="00317D3D"/>
    <w:rsid w:val="00317D58"/>
    <w:rsid w:val="0032045C"/>
    <w:rsid w:val="0032162D"/>
    <w:rsid w:val="00321F6D"/>
    <w:rsid w:val="0032258E"/>
    <w:rsid w:val="00322DB4"/>
    <w:rsid w:val="003266E6"/>
    <w:rsid w:val="003274F1"/>
    <w:rsid w:val="003277DF"/>
    <w:rsid w:val="00330910"/>
    <w:rsid w:val="0033173F"/>
    <w:rsid w:val="00331DB7"/>
    <w:rsid w:val="003323C5"/>
    <w:rsid w:val="00332512"/>
    <w:rsid w:val="00333459"/>
    <w:rsid w:val="00333890"/>
    <w:rsid w:val="00333A45"/>
    <w:rsid w:val="003363C3"/>
    <w:rsid w:val="00336868"/>
    <w:rsid w:val="00340384"/>
    <w:rsid w:val="003410FF"/>
    <w:rsid w:val="003419B9"/>
    <w:rsid w:val="00341B7A"/>
    <w:rsid w:val="00341FB3"/>
    <w:rsid w:val="00342677"/>
    <w:rsid w:val="0034280E"/>
    <w:rsid w:val="003443CF"/>
    <w:rsid w:val="003469FE"/>
    <w:rsid w:val="003470C8"/>
    <w:rsid w:val="0035055F"/>
    <w:rsid w:val="00354612"/>
    <w:rsid w:val="00354E6F"/>
    <w:rsid w:val="00354FD6"/>
    <w:rsid w:val="00356740"/>
    <w:rsid w:val="003601AD"/>
    <w:rsid w:val="00361B45"/>
    <w:rsid w:val="00362B5F"/>
    <w:rsid w:val="00362C1D"/>
    <w:rsid w:val="00363238"/>
    <w:rsid w:val="00365A85"/>
    <w:rsid w:val="003674F9"/>
    <w:rsid w:val="0037070C"/>
    <w:rsid w:val="00370F49"/>
    <w:rsid w:val="003715A1"/>
    <w:rsid w:val="003725D2"/>
    <w:rsid w:val="0037461D"/>
    <w:rsid w:val="00375B9A"/>
    <w:rsid w:val="00381278"/>
    <w:rsid w:val="00381C8E"/>
    <w:rsid w:val="003834C6"/>
    <w:rsid w:val="0038416E"/>
    <w:rsid w:val="00384689"/>
    <w:rsid w:val="0038480B"/>
    <w:rsid w:val="003867A8"/>
    <w:rsid w:val="00386812"/>
    <w:rsid w:val="00387E9E"/>
    <w:rsid w:val="0039320E"/>
    <w:rsid w:val="00393BC9"/>
    <w:rsid w:val="00394EFC"/>
    <w:rsid w:val="00395FBD"/>
    <w:rsid w:val="003A11F5"/>
    <w:rsid w:val="003A29A0"/>
    <w:rsid w:val="003A4667"/>
    <w:rsid w:val="003A4F2B"/>
    <w:rsid w:val="003A54CE"/>
    <w:rsid w:val="003A70A4"/>
    <w:rsid w:val="003A7668"/>
    <w:rsid w:val="003B12A6"/>
    <w:rsid w:val="003B1F89"/>
    <w:rsid w:val="003B282A"/>
    <w:rsid w:val="003B2969"/>
    <w:rsid w:val="003B420C"/>
    <w:rsid w:val="003B435E"/>
    <w:rsid w:val="003B4535"/>
    <w:rsid w:val="003B4D7A"/>
    <w:rsid w:val="003B53C3"/>
    <w:rsid w:val="003B5CEB"/>
    <w:rsid w:val="003B6610"/>
    <w:rsid w:val="003B7D24"/>
    <w:rsid w:val="003C238D"/>
    <w:rsid w:val="003C299E"/>
    <w:rsid w:val="003C2C6D"/>
    <w:rsid w:val="003D0311"/>
    <w:rsid w:val="003D112F"/>
    <w:rsid w:val="003D4706"/>
    <w:rsid w:val="003D47EC"/>
    <w:rsid w:val="003E2057"/>
    <w:rsid w:val="003E2CAA"/>
    <w:rsid w:val="003E3453"/>
    <w:rsid w:val="003E42F2"/>
    <w:rsid w:val="003E4DD4"/>
    <w:rsid w:val="003E53D5"/>
    <w:rsid w:val="003E651D"/>
    <w:rsid w:val="003E6CBD"/>
    <w:rsid w:val="003E6E2A"/>
    <w:rsid w:val="003E7BC2"/>
    <w:rsid w:val="003F0167"/>
    <w:rsid w:val="003F09C4"/>
    <w:rsid w:val="003F0A65"/>
    <w:rsid w:val="003F0C2D"/>
    <w:rsid w:val="003F1766"/>
    <w:rsid w:val="003F2984"/>
    <w:rsid w:val="004004B4"/>
    <w:rsid w:val="00400C90"/>
    <w:rsid w:val="004023D9"/>
    <w:rsid w:val="00402777"/>
    <w:rsid w:val="004033C2"/>
    <w:rsid w:val="00405D21"/>
    <w:rsid w:val="00407B5A"/>
    <w:rsid w:val="00407EB2"/>
    <w:rsid w:val="004118E1"/>
    <w:rsid w:val="00413064"/>
    <w:rsid w:val="00413517"/>
    <w:rsid w:val="0041634B"/>
    <w:rsid w:val="00416DE3"/>
    <w:rsid w:val="00417292"/>
    <w:rsid w:val="004209CE"/>
    <w:rsid w:val="004219A7"/>
    <w:rsid w:val="00422371"/>
    <w:rsid w:val="004235F4"/>
    <w:rsid w:val="004242F7"/>
    <w:rsid w:val="00424CDE"/>
    <w:rsid w:val="0042570D"/>
    <w:rsid w:val="00430926"/>
    <w:rsid w:val="00432585"/>
    <w:rsid w:val="0043370F"/>
    <w:rsid w:val="0043582A"/>
    <w:rsid w:val="00435B8B"/>
    <w:rsid w:val="004366AB"/>
    <w:rsid w:val="004368EF"/>
    <w:rsid w:val="00437279"/>
    <w:rsid w:val="00437CBB"/>
    <w:rsid w:val="00440058"/>
    <w:rsid w:val="004403CB"/>
    <w:rsid w:val="00441354"/>
    <w:rsid w:val="00441F4E"/>
    <w:rsid w:val="004436A5"/>
    <w:rsid w:val="0044374A"/>
    <w:rsid w:val="00443ED3"/>
    <w:rsid w:val="004440EA"/>
    <w:rsid w:val="004442C0"/>
    <w:rsid w:val="0044509F"/>
    <w:rsid w:val="004459A0"/>
    <w:rsid w:val="0044605F"/>
    <w:rsid w:val="00451C57"/>
    <w:rsid w:val="00454A00"/>
    <w:rsid w:val="00454A58"/>
    <w:rsid w:val="00455199"/>
    <w:rsid w:val="00456046"/>
    <w:rsid w:val="00456D7D"/>
    <w:rsid w:val="00460FA1"/>
    <w:rsid w:val="004614EB"/>
    <w:rsid w:val="00461C1E"/>
    <w:rsid w:val="00464576"/>
    <w:rsid w:val="00465847"/>
    <w:rsid w:val="00466135"/>
    <w:rsid w:val="00470C28"/>
    <w:rsid w:val="00472B40"/>
    <w:rsid w:val="00473307"/>
    <w:rsid w:val="00473A00"/>
    <w:rsid w:val="00473C21"/>
    <w:rsid w:val="00473FCC"/>
    <w:rsid w:val="004742BF"/>
    <w:rsid w:val="0047624B"/>
    <w:rsid w:val="00476C08"/>
    <w:rsid w:val="00476D26"/>
    <w:rsid w:val="004779B5"/>
    <w:rsid w:val="004818E7"/>
    <w:rsid w:val="00481A40"/>
    <w:rsid w:val="004824B8"/>
    <w:rsid w:val="004826CA"/>
    <w:rsid w:val="00483EC8"/>
    <w:rsid w:val="0048445E"/>
    <w:rsid w:val="00484BD8"/>
    <w:rsid w:val="004862AC"/>
    <w:rsid w:val="00486770"/>
    <w:rsid w:val="0048698B"/>
    <w:rsid w:val="00490224"/>
    <w:rsid w:val="00490533"/>
    <w:rsid w:val="00492DE3"/>
    <w:rsid w:val="004931B8"/>
    <w:rsid w:val="00493A09"/>
    <w:rsid w:val="00494132"/>
    <w:rsid w:val="004958FA"/>
    <w:rsid w:val="00495C27"/>
    <w:rsid w:val="00495CCC"/>
    <w:rsid w:val="00495DC0"/>
    <w:rsid w:val="00495E44"/>
    <w:rsid w:val="00495F2F"/>
    <w:rsid w:val="00496C95"/>
    <w:rsid w:val="00497ACB"/>
    <w:rsid w:val="00497B76"/>
    <w:rsid w:val="00497D78"/>
    <w:rsid w:val="004A0609"/>
    <w:rsid w:val="004A11F3"/>
    <w:rsid w:val="004A1270"/>
    <w:rsid w:val="004A1BFA"/>
    <w:rsid w:val="004A25F0"/>
    <w:rsid w:val="004A3AAE"/>
    <w:rsid w:val="004B0930"/>
    <w:rsid w:val="004B1C47"/>
    <w:rsid w:val="004B37AA"/>
    <w:rsid w:val="004B3C1E"/>
    <w:rsid w:val="004B43E8"/>
    <w:rsid w:val="004B77CB"/>
    <w:rsid w:val="004C1340"/>
    <w:rsid w:val="004C15C9"/>
    <w:rsid w:val="004C23AF"/>
    <w:rsid w:val="004C57DF"/>
    <w:rsid w:val="004C5CA3"/>
    <w:rsid w:val="004C64CA"/>
    <w:rsid w:val="004C675A"/>
    <w:rsid w:val="004C780F"/>
    <w:rsid w:val="004D0676"/>
    <w:rsid w:val="004D067C"/>
    <w:rsid w:val="004D134C"/>
    <w:rsid w:val="004D29A4"/>
    <w:rsid w:val="004D2EDC"/>
    <w:rsid w:val="004D3408"/>
    <w:rsid w:val="004D6D53"/>
    <w:rsid w:val="004D6E26"/>
    <w:rsid w:val="004D6EE1"/>
    <w:rsid w:val="004D798F"/>
    <w:rsid w:val="004D7E4E"/>
    <w:rsid w:val="004E0203"/>
    <w:rsid w:val="004E1500"/>
    <w:rsid w:val="004E1E5E"/>
    <w:rsid w:val="004E24CD"/>
    <w:rsid w:val="004E32B6"/>
    <w:rsid w:val="004E483A"/>
    <w:rsid w:val="004E4B0E"/>
    <w:rsid w:val="004E704B"/>
    <w:rsid w:val="004E775B"/>
    <w:rsid w:val="004F1A5A"/>
    <w:rsid w:val="004F6933"/>
    <w:rsid w:val="004F7688"/>
    <w:rsid w:val="00500876"/>
    <w:rsid w:val="00501858"/>
    <w:rsid w:val="00502A0E"/>
    <w:rsid w:val="00502AFF"/>
    <w:rsid w:val="00503743"/>
    <w:rsid w:val="00503936"/>
    <w:rsid w:val="00503A0F"/>
    <w:rsid w:val="00503B0F"/>
    <w:rsid w:val="00503E10"/>
    <w:rsid w:val="00504318"/>
    <w:rsid w:val="0050485F"/>
    <w:rsid w:val="00504D5D"/>
    <w:rsid w:val="00504E77"/>
    <w:rsid w:val="00504FAF"/>
    <w:rsid w:val="00506259"/>
    <w:rsid w:val="005071E1"/>
    <w:rsid w:val="0050767F"/>
    <w:rsid w:val="00507917"/>
    <w:rsid w:val="005122EB"/>
    <w:rsid w:val="0051331F"/>
    <w:rsid w:val="00513AF7"/>
    <w:rsid w:val="00514721"/>
    <w:rsid w:val="00514C7F"/>
    <w:rsid w:val="005159D5"/>
    <w:rsid w:val="005160D4"/>
    <w:rsid w:val="00516E94"/>
    <w:rsid w:val="00517306"/>
    <w:rsid w:val="005173C5"/>
    <w:rsid w:val="0052014B"/>
    <w:rsid w:val="005202F0"/>
    <w:rsid w:val="00521E97"/>
    <w:rsid w:val="005228CD"/>
    <w:rsid w:val="00524DFE"/>
    <w:rsid w:val="00526283"/>
    <w:rsid w:val="005269EB"/>
    <w:rsid w:val="005276EB"/>
    <w:rsid w:val="00532609"/>
    <w:rsid w:val="00532AB6"/>
    <w:rsid w:val="0053388F"/>
    <w:rsid w:val="00533B49"/>
    <w:rsid w:val="00535E80"/>
    <w:rsid w:val="005360B4"/>
    <w:rsid w:val="005363FC"/>
    <w:rsid w:val="00536D17"/>
    <w:rsid w:val="00537854"/>
    <w:rsid w:val="0054223A"/>
    <w:rsid w:val="00542ACC"/>
    <w:rsid w:val="0054341B"/>
    <w:rsid w:val="0054562B"/>
    <w:rsid w:val="00545F1F"/>
    <w:rsid w:val="00546C65"/>
    <w:rsid w:val="00550983"/>
    <w:rsid w:val="0055240B"/>
    <w:rsid w:val="005528FF"/>
    <w:rsid w:val="00553C91"/>
    <w:rsid w:val="00555B06"/>
    <w:rsid w:val="00556EC2"/>
    <w:rsid w:val="0056110D"/>
    <w:rsid w:val="00561418"/>
    <w:rsid w:val="00561871"/>
    <w:rsid w:val="0056241D"/>
    <w:rsid w:val="005630A2"/>
    <w:rsid w:val="00564A57"/>
    <w:rsid w:val="00570947"/>
    <w:rsid w:val="00571040"/>
    <w:rsid w:val="00572195"/>
    <w:rsid w:val="0057346A"/>
    <w:rsid w:val="0057370C"/>
    <w:rsid w:val="00573F17"/>
    <w:rsid w:val="0057441B"/>
    <w:rsid w:val="0057597F"/>
    <w:rsid w:val="00575F47"/>
    <w:rsid w:val="00582944"/>
    <w:rsid w:val="00582E0D"/>
    <w:rsid w:val="0058392A"/>
    <w:rsid w:val="00583AB2"/>
    <w:rsid w:val="005844AF"/>
    <w:rsid w:val="005859C3"/>
    <w:rsid w:val="00586AC1"/>
    <w:rsid w:val="00591BAE"/>
    <w:rsid w:val="005940C2"/>
    <w:rsid w:val="005943AC"/>
    <w:rsid w:val="00594FD8"/>
    <w:rsid w:val="00595180"/>
    <w:rsid w:val="00595812"/>
    <w:rsid w:val="0059690A"/>
    <w:rsid w:val="00596A75"/>
    <w:rsid w:val="005970C2"/>
    <w:rsid w:val="0059782C"/>
    <w:rsid w:val="005A3CFA"/>
    <w:rsid w:val="005A507D"/>
    <w:rsid w:val="005A56FA"/>
    <w:rsid w:val="005A64AA"/>
    <w:rsid w:val="005A7596"/>
    <w:rsid w:val="005A7C0D"/>
    <w:rsid w:val="005A7D07"/>
    <w:rsid w:val="005B134E"/>
    <w:rsid w:val="005B1AC2"/>
    <w:rsid w:val="005B1EE6"/>
    <w:rsid w:val="005B3B81"/>
    <w:rsid w:val="005B3D3F"/>
    <w:rsid w:val="005B6469"/>
    <w:rsid w:val="005B6693"/>
    <w:rsid w:val="005C0A1E"/>
    <w:rsid w:val="005C1AAD"/>
    <w:rsid w:val="005C24A1"/>
    <w:rsid w:val="005C2DA3"/>
    <w:rsid w:val="005C3E34"/>
    <w:rsid w:val="005C7A06"/>
    <w:rsid w:val="005D09EC"/>
    <w:rsid w:val="005D17A9"/>
    <w:rsid w:val="005D2096"/>
    <w:rsid w:val="005D2D66"/>
    <w:rsid w:val="005D313C"/>
    <w:rsid w:val="005D324C"/>
    <w:rsid w:val="005D6BBF"/>
    <w:rsid w:val="005D7B68"/>
    <w:rsid w:val="005E0392"/>
    <w:rsid w:val="005E11BE"/>
    <w:rsid w:val="005E245A"/>
    <w:rsid w:val="005E2983"/>
    <w:rsid w:val="005E2A4F"/>
    <w:rsid w:val="005E33E0"/>
    <w:rsid w:val="005E483E"/>
    <w:rsid w:val="005E4D36"/>
    <w:rsid w:val="005E4E7E"/>
    <w:rsid w:val="005E53C9"/>
    <w:rsid w:val="005F0173"/>
    <w:rsid w:val="005F05D2"/>
    <w:rsid w:val="005F0C7B"/>
    <w:rsid w:val="005F13BF"/>
    <w:rsid w:val="005F2546"/>
    <w:rsid w:val="005F276F"/>
    <w:rsid w:val="005F588E"/>
    <w:rsid w:val="005F5A00"/>
    <w:rsid w:val="005F7067"/>
    <w:rsid w:val="005F77A7"/>
    <w:rsid w:val="006003C5"/>
    <w:rsid w:val="00600A68"/>
    <w:rsid w:val="00601141"/>
    <w:rsid w:val="006014F7"/>
    <w:rsid w:val="006019F2"/>
    <w:rsid w:val="0060290D"/>
    <w:rsid w:val="00602C4A"/>
    <w:rsid w:val="00602E70"/>
    <w:rsid w:val="0060494B"/>
    <w:rsid w:val="006065D0"/>
    <w:rsid w:val="00606DDF"/>
    <w:rsid w:val="00607374"/>
    <w:rsid w:val="006107E6"/>
    <w:rsid w:val="0061087C"/>
    <w:rsid w:val="00610A91"/>
    <w:rsid w:val="00610D6D"/>
    <w:rsid w:val="006121D7"/>
    <w:rsid w:val="0061271A"/>
    <w:rsid w:val="0061391B"/>
    <w:rsid w:val="00615337"/>
    <w:rsid w:val="00615F09"/>
    <w:rsid w:val="006167F4"/>
    <w:rsid w:val="0061728D"/>
    <w:rsid w:val="00620124"/>
    <w:rsid w:val="00621C5E"/>
    <w:rsid w:val="00622D79"/>
    <w:rsid w:val="00625805"/>
    <w:rsid w:val="00626200"/>
    <w:rsid w:val="0062654F"/>
    <w:rsid w:val="00627700"/>
    <w:rsid w:val="00630910"/>
    <w:rsid w:val="00630A8C"/>
    <w:rsid w:val="00632108"/>
    <w:rsid w:val="006335F1"/>
    <w:rsid w:val="006336E3"/>
    <w:rsid w:val="00633DFF"/>
    <w:rsid w:val="00634FA7"/>
    <w:rsid w:val="00636184"/>
    <w:rsid w:val="006369FA"/>
    <w:rsid w:val="00637369"/>
    <w:rsid w:val="00641441"/>
    <w:rsid w:val="00641FA6"/>
    <w:rsid w:val="006437D2"/>
    <w:rsid w:val="006442F6"/>
    <w:rsid w:val="00644820"/>
    <w:rsid w:val="0064709E"/>
    <w:rsid w:val="00647A34"/>
    <w:rsid w:val="0065092B"/>
    <w:rsid w:val="0065139B"/>
    <w:rsid w:val="00652B5A"/>
    <w:rsid w:val="0065339B"/>
    <w:rsid w:val="00653494"/>
    <w:rsid w:val="006542CC"/>
    <w:rsid w:val="00655425"/>
    <w:rsid w:val="00660963"/>
    <w:rsid w:val="00661648"/>
    <w:rsid w:val="006627DD"/>
    <w:rsid w:val="006630D6"/>
    <w:rsid w:val="00663D68"/>
    <w:rsid w:val="006646C6"/>
    <w:rsid w:val="0066592F"/>
    <w:rsid w:val="00670143"/>
    <w:rsid w:val="006715D0"/>
    <w:rsid w:val="00673785"/>
    <w:rsid w:val="00673B8D"/>
    <w:rsid w:val="00674349"/>
    <w:rsid w:val="00674EC6"/>
    <w:rsid w:val="00675CED"/>
    <w:rsid w:val="0067612B"/>
    <w:rsid w:val="006765EE"/>
    <w:rsid w:val="006820D5"/>
    <w:rsid w:val="00683768"/>
    <w:rsid w:val="0068467D"/>
    <w:rsid w:val="00687318"/>
    <w:rsid w:val="0068787D"/>
    <w:rsid w:val="00687D99"/>
    <w:rsid w:val="0069185C"/>
    <w:rsid w:val="00692173"/>
    <w:rsid w:val="00692BCD"/>
    <w:rsid w:val="00692FCB"/>
    <w:rsid w:val="00694969"/>
    <w:rsid w:val="006966FE"/>
    <w:rsid w:val="00696B37"/>
    <w:rsid w:val="0069719C"/>
    <w:rsid w:val="006A032E"/>
    <w:rsid w:val="006A0A4E"/>
    <w:rsid w:val="006A0A5A"/>
    <w:rsid w:val="006A17C4"/>
    <w:rsid w:val="006A2A41"/>
    <w:rsid w:val="006A65AC"/>
    <w:rsid w:val="006B0787"/>
    <w:rsid w:val="006B0A8F"/>
    <w:rsid w:val="006B0D83"/>
    <w:rsid w:val="006B0EEC"/>
    <w:rsid w:val="006B2A7E"/>
    <w:rsid w:val="006B5299"/>
    <w:rsid w:val="006C147B"/>
    <w:rsid w:val="006C203B"/>
    <w:rsid w:val="006C224F"/>
    <w:rsid w:val="006C33C9"/>
    <w:rsid w:val="006C4B22"/>
    <w:rsid w:val="006C5FE0"/>
    <w:rsid w:val="006D1C05"/>
    <w:rsid w:val="006D2711"/>
    <w:rsid w:val="006D49E1"/>
    <w:rsid w:val="006D5AAF"/>
    <w:rsid w:val="006E09AC"/>
    <w:rsid w:val="006E1B2F"/>
    <w:rsid w:val="006E3BAA"/>
    <w:rsid w:val="006E3F72"/>
    <w:rsid w:val="006E65F4"/>
    <w:rsid w:val="006E7D70"/>
    <w:rsid w:val="006F0062"/>
    <w:rsid w:val="006F1738"/>
    <w:rsid w:val="006F4CE4"/>
    <w:rsid w:val="006F4EE1"/>
    <w:rsid w:val="006F5FF2"/>
    <w:rsid w:val="007004A9"/>
    <w:rsid w:val="007017C3"/>
    <w:rsid w:val="007018B0"/>
    <w:rsid w:val="00702E18"/>
    <w:rsid w:val="00704191"/>
    <w:rsid w:val="007048F7"/>
    <w:rsid w:val="00704E57"/>
    <w:rsid w:val="007053AA"/>
    <w:rsid w:val="007056D7"/>
    <w:rsid w:val="00706291"/>
    <w:rsid w:val="00710224"/>
    <w:rsid w:val="007124D4"/>
    <w:rsid w:val="0071298C"/>
    <w:rsid w:val="007135E4"/>
    <w:rsid w:val="0071510F"/>
    <w:rsid w:val="00716043"/>
    <w:rsid w:val="00717647"/>
    <w:rsid w:val="00717C33"/>
    <w:rsid w:val="00721937"/>
    <w:rsid w:val="00721ECD"/>
    <w:rsid w:val="007256CD"/>
    <w:rsid w:val="0072637A"/>
    <w:rsid w:val="007305F8"/>
    <w:rsid w:val="00731FAA"/>
    <w:rsid w:val="007338A8"/>
    <w:rsid w:val="00734549"/>
    <w:rsid w:val="00734F61"/>
    <w:rsid w:val="00735B96"/>
    <w:rsid w:val="0073610A"/>
    <w:rsid w:val="00736603"/>
    <w:rsid w:val="0073726D"/>
    <w:rsid w:val="00737818"/>
    <w:rsid w:val="00737A01"/>
    <w:rsid w:val="00737F26"/>
    <w:rsid w:val="007441FA"/>
    <w:rsid w:val="0074452B"/>
    <w:rsid w:val="007447B8"/>
    <w:rsid w:val="007447F1"/>
    <w:rsid w:val="00746435"/>
    <w:rsid w:val="00746617"/>
    <w:rsid w:val="00746EA3"/>
    <w:rsid w:val="0074705B"/>
    <w:rsid w:val="007522E0"/>
    <w:rsid w:val="007537DF"/>
    <w:rsid w:val="00756255"/>
    <w:rsid w:val="00760AB4"/>
    <w:rsid w:val="00760B3D"/>
    <w:rsid w:val="00762519"/>
    <w:rsid w:val="007641D8"/>
    <w:rsid w:val="007645BD"/>
    <w:rsid w:val="00765007"/>
    <w:rsid w:val="00765AD1"/>
    <w:rsid w:val="00766440"/>
    <w:rsid w:val="00770F50"/>
    <w:rsid w:val="0077128E"/>
    <w:rsid w:val="00772A6A"/>
    <w:rsid w:val="00772E67"/>
    <w:rsid w:val="00773E1C"/>
    <w:rsid w:val="007742AE"/>
    <w:rsid w:val="00774D79"/>
    <w:rsid w:val="00775888"/>
    <w:rsid w:val="007814F2"/>
    <w:rsid w:val="00782A3E"/>
    <w:rsid w:val="007851D2"/>
    <w:rsid w:val="00787DB7"/>
    <w:rsid w:val="00790F7E"/>
    <w:rsid w:val="00791467"/>
    <w:rsid w:val="00791B02"/>
    <w:rsid w:val="00792257"/>
    <w:rsid w:val="007952E9"/>
    <w:rsid w:val="0079785C"/>
    <w:rsid w:val="007A07B9"/>
    <w:rsid w:val="007A2F10"/>
    <w:rsid w:val="007A3851"/>
    <w:rsid w:val="007A446B"/>
    <w:rsid w:val="007A495A"/>
    <w:rsid w:val="007A5155"/>
    <w:rsid w:val="007B0E12"/>
    <w:rsid w:val="007B24AF"/>
    <w:rsid w:val="007B2626"/>
    <w:rsid w:val="007B2811"/>
    <w:rsid w:val="007B3AF0"/>
    <w:rsid w:val="007B5E94"/>
    <w:rsid w:val="007B6647"/>
    <w:rsid w:val="007C15D3"/>
    <w:rsid w:val="007C289B"/>
    <w:rsid w:val="007C30AE"/>
    <w:rsid w:val="007C383E"/>
    <w:rsid w:val="007C5AEB"/>
    <w:rsid w:val="007C5E94"/>
    <w:rsid w:val="007C62CE"/>
    <w:rsid w:val="007C71AC"/>
    <w:rsid w:val="007C75C2"/>
    <w:rsid w:val="007D10C5"/>
    <w:rsid w:val="007D1A13"/>
    <w:rsid w:val="007D2673"/>
    <w:rsid w:val="007D30D0"/>
    <w:rsid w:val="007D3120"/>
    <w:rsid w:val="007D3DE2"/>
    <w:rsid w:val="007D5BBE"/>
    <w:rsid w:val="007D724A"/>
    <w:rsid w:val="007D7BAC"/>
    <w:rsid w:val="007D7F13"/>
    <w:rsid w:val="007E09B3"/>
    <w:rsid w:val="007E44D2"/>
    <w:rsid w:val="007E51A5"/>
    <w:rsid w:val="007E5BAA"/>
    <w:rsid w:val="007E5FD8"/>
    <w:rsid w:val="007E6287"/>
    <w:rsid w:val="007E73A6"/>
    <w:rsid w:val="007F0085"/>
    <w:rsid w:val="007F0B01"/>
    <w:rsid w:val="007F1561"/>
    <w:rsid w:val="007F495D"/>
    <w:rsid w:val="007F7AD2"/>
    <w:rsid w:val="00800208"/>
    <w:rsid w:val="00800DB0"/>
    <w:rsid w:val="00801292"/>
    <w:rsid w:val="00801ADD"/>
    <w:rsid w:val="008022FA"/>
    <w:rsid w:val="008033D8"/>
    <w:rsid w:val="008048D4"/>
    <w:rsid w:val="00804A40"/>
    <w:rsid w:val="00805277"/>
    <w:rsid w:val="0080714A"/>
    <w:rsid w:val="0080775D"/>
    <w:rsid w:val="00807A7B"/>
    <w:rsid w:val="00813E6E"/>
    <w:rsid w:val="008140DA"/>
    <w:rsid w:val="00815477"/>
    <w:rsid w:val="00817ED6"/>
    <w:rsid w:val="00821FA2"/>
    <w:rsid w:val="00821FB9"/>
    <w:rsid w:val="008236E9"/>
    <w:rsid w:val="008248BF"/>
    <w:rsid w:val="00824E1D"/>
    <w:rsid w:val="00825C9F"/>
    <w:rsid w:val="00826048"/>
    <w:rsid w:val="00826743"/>
    <w:rsid w:val="0082693D"/>
    <w:rsid w:val="00826B1A"/>
    <w:rsid w:val="008279C1"/>
    <w:rsid w:val="00830765"/>
    <w:rsid w:val="008311D3"/>
    <w:rsid w:val="00835BE1"/>
    <w:rsid w:val="00835C10"/>
    <w:rsid w:val="0083779F"/>
    <w:rsid w:val="008415F1"/>
    <w:rsid w:val="00842B17"/>
    <w:rsid w:val="00842FFA"/>
    <w:rsid w:val="008435F3"/>
    <w:rsid w:val="008437F9"/>
    <w:rsid w:val="00844762"/>
    <w:rsid w:val="0084558A"/>
    <w:rsid w:val="0084799E"/>
    <w:rsid w:val="00852675"/>
    <w:rsid w:val="008548AA"/>
    <w:rsid w:val="008564D7"/>
    <w:rsid w:val="0085697C"/>
    <w:rsid w:val="00856B1D"/>
    <w:rsid w:val="00857DFF"/>
    <w:rsid w:val="00860891"/>
    <w:rsid w:val="00861153"/>
    <w:rsid w:val="00861E62"/>
    <w:rsid w:val="00865AF4"/>
    <w:rsid w:val="00866C87"/>
    <w:rsid w:val="00870C0A"/>
    <w:rsid w:val="00871413"/>
    <w:rsid w:val="008714B3"/>
    <w:rsid w:val="008714D2"/>
    <w:rsid w:val="00872EC2"/>
    <w:rsid w:val="00874EF4"/>
    <w:rsid w:val="0087539A"/>
    <w:rsid w:val="008761A2"/>
    <w:rsid w:val="0088184B"/>
    <w:rsid w:val="00882D57"/>
    <w:rsid w:val="0088364A"/>
    <w:rsid w:val="00883EA3"/>
    <w:rsid w:val="00887AAB"/>
    <w:rsid w:val="00887FA8"/>
    <w:rsid w:val="00890015"/>
    <w:rsid w:val="00890226"/>
    <w:rsid w:val="008902C9"/>
    <w:rsid w:val="0089132E"/>
    <w:rsid w:val="00893068"/>
    <w:rsid w:val="008936A0"/>
    <w:rsid w:val="0089381B"/>
    <w:rsid w:val="00893ACC"/>
    <w:rsid w:val="0089449F"/>
    <w:rsid w:val="00896A41"/>
    <w:rsid w:val="008A0718"/>
    <w:rsid w:val="008A120E"/>
    <w:rsid w:val="008A6C62"/>
    <w:rsid w:val="008A6E6A"/>
    <w:rsid w:val="008A7316"/>
    <w:rsid w:val="008B0F5F"/>
    <w:rsid w:val="008B4B38"/>
    <w:rsid w:val="008B574D"/>
    <w:rsid w:val="008B5D2A"/>
    <w:rsid w:val="008B60B0"/>
    <w:rsid w:val="008B71E9"/>
    <w:rsid w:val="008B7C4E"/>
    <w:rsid w:val="008C012D"/>
    <w:rsid w:val="008C1160"/>
    <w:rsid w:val="008C2FBC"/>
    <w:rsid w:val="008C3AA0"/>
    <w:rsid w:val="008C3F8D"/>
    <w:rsid w:val="008C6E87"/>
    <w:rsid w:val="008C7B20"/>
    <w:rsid w:val="008D2F5E"/>
    <w:rsid w:val="008D501B"/>
    <w:rsid w:val="008D5891"/>
    <w:rsid w:val="008D5F15"/>
    <w:rsid w:val="008D6B3E"/>
    <w:rsid w:val="008E07CA"/>
    <w:rsid w:val="008E0B3B"/>
    <w:rsid w:val="008E1F0A"/>
    <w:rsid w:val="008E3BFE"/>
    <w:rsid w:val="008E44D1"/>
    <w:rsid w:val="008E6324"/>
    <w:rsid w:val="008F1C24"/>
    <w:rsid w:val="008F3A59"/>
    <w:rsid w:val="0090036A"/>
    <w:rsid w:val="009020FF"/>
    <w:rsid w:val="00903504"/>
    <w:rsid w:val="00903615"/>
    <w:rsid w:val="00906A06"/>
    <w:rsid w:val="00907282"/>
    <w:rsid w:val="00910361"/>
    <w:rsid w:val="009112AF"/>
    <w:rsid w:val="00911743"/>
    <w:rsid w:val="009119E0"/>
    <w:rsid w:val="009169C2"/>
    <w:rsid w:val="00916B67"/>
    <w:rsid w:val="00922118"/>
    <w:rsid w:val="00923648"/>
    <w:rsid w:val="00927217"/>
    <w:rsid w:val="0093048A"/>
    <w:rsid w:val="00930736"/>
    <w:rsid w:val="00930C57"/>
    <w:rsid w:val="00931991"/>
    <w:rsid w:val="00934894"/>
    <w:rsid w:val="009366CB"/>
    <w:rsid w:val="00936E1E"/>
    <w:rsid w:val="0093707B"/>
    <w:rsid w:val="00937314"/>
    <w:rsid w:val="00937A08"/>
    <w:rsid w:val="00937BE3"/>
    <w:rsid w:val="00937DA9"/>
    <w:rsid w:val="00941271"/>
    <w:rsid w:val="0094201C"/>
    <w:rsid w:val="00943857"/>
    <w:rsid w:val="00945BB4"/>
    <w:rsid w:val="00945FEC"/>
    <w:rsid w:val="0094623F"/>
    <w:rsid w:val="00950C60"/>
    <w:rsid w:val="00951980"/>
    <w:rsid w:val="00955D13"/>
    <w:rsid w:val="00957E22"/>
    <w:rsid w:val="0096050A"/>
    <w:rsid w:val="0096072D"/>
    <w:rsid w:val="00961ABC"/>
    <w:rsid w:val="00963135"/>
    <w:rsid w:val="009639C3"/>
    <w:rsid w:val="009649A5"/>
    <w:rsid w:val="0096576D"/>
    <w:rsid w:val="00965E4D"/>
    <w:rsid w:val="0096766C"/>
    <w:rsid w:val="00970CBA"/>
    <w:rsid w:val="009737BC"/>
    <w:rsid w:val="009738AB"/>
    <w:rsid w:val="009756E0"/>
    <w:rsid w:val="00976268"/>
    <w:rsid w:val="0097682E"/>
    <w:rsid w:val="00980F58"/>
    <w:rsid w:val="00981886"/>
    <w:rsid w:val="00981C2A"/>
    <w:rsid w:val="009835CF"/>
    <w:rsid w:val="00984103"/>
    <w:rsid w:val="00984FEC"/>
    <w:rsid w:val="009877EE"/>
    <w:rsid w:val="0099015E"/>
    <w:rsid w:val="00990392"/>
    <w:rsid w:val="00991409"/>
    <w:rsid w:val="0099144B"/>
    <w:rsid w:val="00991855"/>
    <w:rsid w:val="009925B3"/>
    <w:rsid w:val="00992BB5"/>
    <w:rsid w:val="00992E7D"/>
    <w:rsid w:val="0099498C"/>
    <w:rsid w:val="00995242"/>
    <w:rsid w:val="009956CA"/>
    <w:rsid w:val="00995E62"/>
    <w:rsid w:val="00996DF6"/>
    <w:rsid w:val="009A1DC7"/>
    <w:rsid w:val="009A2585"/>
    <w:rsid w:val="009A26A6"/>
    <w:rsid w:val="009A2E13"/>
    <w:rsid w:val="009A31EC"/>
    <w:rsid w:val="009A3321"/>
    <w:rsid w:val="009A47E2"/>
    <w:rsid w:val="009A5C1A"/>
    <w:rsid w:val="009A6934"/>
    <w:rsid w:val="009A703F"/>
    <w:rsid w:val="009A7651"/>
    <w:rsid w:val="009B144E"/>
    <w:rsid w:val="009B14F4"/>
    <w:rsid w:val="009B1690"/>
    <w:rsid w:val="009B3052"/>
    <w:rsid w:val="009B43C3"/>
    <w:rsid w:val="009B4EEB"/>
    <w:rsid w:val="009B60B2"/>
    <w:rsid w:val="009B6C72"/>
    <w:rsid w:val="009C6910"/>
    <w:rsid w:val="009D4514"/>
    <w:rsid w:val="009D4D2E"/>
    <w:rsid w:val="009D4E3E"/>
    <w:rsid w:val="009D5D78"/>
    <w:rsid w:val="009D7BE0"/>
    <w:rsid w:val="009E1F98"/>
    <w:rsid w:val="009E2EC3"/>
    <w:rsid w:val="009E497B"/>
    <w:rsid w:val="009E5F3C"/>
    <w:rsid w:val="009E72F7"/>
    <w:rsid w:val="009F022E"/>
    <w:rsid w:val="009F10F6"/>
    <w:rsid w:val="009F2302"/>
    <w:rsid w:val="009F2A2D"/>
    <w:rsid w:val="009F3392"/>
    <w:rsid w:val="009F3455"/>
    <w:rsid w:val="009F66D0"/>
    <w:rsid w:val="009F73F1"/>
    <w:rsid w:val="00A0000B"/>
    <w:rsid w:val="00A01896"/>
    <w:rsid w:val="00A0459F"/>
    <w:rsid w:val="00A04686"/>
    <w:rsid w:val="00A05375"/>
    <w:rsid w:val="00A06F68"/>
    <w:rsid w:val="00A10395"/>
    <w:rsid w:val="00A122B1"/>
    <w:rsid w:val="00A1342C"/>
    <w:rsid w:val="00A14AB5"/>
    <w:rsid w:val="00A21D6A"/>
    <w:rsid w:val="00A2314B"/>
    <w:rsid w:val="00A23A8B"/>
    <w:rsid w:val="00A250C1"/>
    <w:rsid w:val="00A271F2"/>
    <w:rsid w:val="00A30B9F"/>
    <w:rsid w:val="00A31694"/>
    <w:rsid w:val="00A3189D"/>
    <w:rsid w:val="00A325D9"/>
    <w:rsid w:val="00A3303A"/>
    <w:rsid w:val="00A336E7"/>
    <w:rsid w:val="00A33D70"/>
    <w:rsid w:val="00A3444B"/>
    <w:rsid w:val="00A34951"/>
    <w:rsid w:val="00A35E07"/>
    <w:rsid w:val="00A36F8A"/>
    <w:rsid w:val="00A42BD0"/>
    <w:rsid w:val="00A43761"/>
    <w:rsid w:val="00A43D42"/>
    <w:rsid w:val="00A442BC"/>
    <w:rsid w:val="00A45289"/>
    <w:rsid w:val="00A47E52"/>
    <w:rsid w:val="00A50CD6"/>
    <w:rsid w:val="00A51F1A"/>
    <w:rsid w:val="00A5299E"/>
    <w:rsid w:val="00A535C2"/>
    <w:rsid w:val="00A5440B"/>
    <w:rsid w:val="00A54BEA"/>
    <w:rsid w:val="00A5648F"/>
    <w:rsid w:val="00A56B12"/>
    <w:rsid w:val="00A6075C"/>
    <w:rsid w:val="00A6374C"/>
    <w:rsid w:val="00A63908"/>
    <w:rsid w:val="00A64306"/>
    <w:rsid w:val="00A661E4"/>
    <w:rsid w:val="00A73AC3"/>
    <w:rsid w:val="00A744AC"/>
    <w:rsid w:val="00A74D86"/>
    <w:rsid w:val="00A74DBE"/>
    <w:rsid w:val="00A75086"/>
    <w:rsid w:val="00A759CA"/>
    <w:rsid w:val="00A76575"/>
    <w:rsid w:val="00A76E0E"/>
    <w:rsid w:val="00A77CDD"/>
    <w:rsid w:val="00A81BAF"/>
    <w:rsid w:val="00A8437B"/>
    <w:rsid w:val="00A8564E"/>
    <w:rsid w:val="00A85AA6"/>
    <w:rsid w:val="00A8609D"/>
    <w:rsid w:val="00A86677"/>
    <w:rsid w:val="00A86C96"/>
    <w:rsid w:val="00A86F4C"/>
    <w:rsid w:val="00A876B1"/>
    <w:rsid w:val="00A90C30"/>
    <w:rsid w:val="00A91109"/>
    <w:rsid w:val="00A91B6D"/>
    <w:rsid w:val="00A93F65"/>
    <w:rsid w:val="00A952B7"/>
    <w:rsid w:val="00A977C8"/>
    <w:rsid w:val="00A978A4"/>
    <w:rsid w:val="00AA0031"/>
    <w:rsid w:val="00AA176E"/>
    <w:rsid w:val="00AA2BF9"/>
    <w:rsid w:val="00AA339C"/>
    <w:rsid w:val="00AA39B6"/>
    <w:rsid w:val="00AA488D"/>
    <w:rsid w:val="00AA6518"/>
    <w:rsid w:val="00AB0F4C"/>
    <w:rsid w:val="00AB1408"/>
    <w:rsid w:val="00AB1522"/>
    <w:rsid w:val="00AB179F"/>
    <w:rsid w:val="00AB1E0E"/>
    <w:rsid w:val="00AB2B20"/>
    <w:rsid w:val="00AB2F0A"/>
    <w:rsid w:val="00AB5E97"/>
    <w:rsid w:val="00AB6298"/>
    <w:rsid w:val="00AB6A95"/>
    <w:rsid w:val="00AB6FCB"/>
    <w:rsid w:val="00AC1923"/>
    <w:rsid w:val="00AC4001"/>
    <w:rsid w:val="00AC6D19"/>
    <w:rsid w:val="00AD11D4"/>
    <w:rsid w:val="00AD15FC"/>
    <w:rsid w:val="00AD171F"/>
    <w:rsid w:val="00AD1B0B"/>
    <w:rsid w:val="00AD1D93"/>
    <w:rsid w:val="00AD2EE2"/>
    <w:rsid w:val="00AD3A1A"/>
    <w:rsid w:val="00AD3A49"/>
    <w:rsid w:val="00AD3E9E"/>
    <w:rsid w:val="00AD4BEE"/>
    <w:rsid w:val="00AD5EA9"/>
    <w:rsid w:val="00AE0252"/>
    <w:rsid w:val="00AE30A2"/>
    <w:rsid w:val="00AE3FF7"/>
    <w:rsid w:val="00AE616A"/>
    <w:rsid w:val="00AE6E97"/>
    <w:rsid w:val="00AE6F36"/>
    <w:rsid w:val="00AF01CC"/>
    <w:rsid w:val="00AF197D"/>
    <w:rsid w:val="00AF2622"/>
    <w:rsid w:val="00AF352A"/>
    <w:rsid w:val="00AF4456"/>
    <w:rsid w:val="00B001F8"/>
    <w:rsid w:val="00B00A25"/>
    <w:rsid w:val="00B00A8E"/>
    <w:rsid w:val="00B031A9"/>
    <w:rsid w:val="00B03471"/>
    <w:rsid w:val="00B046D5"/>
    <w:rsid w:val="00B05B5B"/>
    <w:rsid w:val="00B05D81"/>
    <w:rsid w:val="00B06B6A"/>
    <w:rsid w:val="00B118B3"/>
    <w:rsid w:val="00B11EEE"/>
    <w:rsid w:val="00B136C9"/>
    <w:rsid w:val="00B1404D"/>
    <w:rsid w:val="00B177DC"/>
    <w:rsid w:val="00B17CD7"/>
    <w:rsid w:val="00B20605"/>
    <w:rsid w:val="00B20AAF"/>
    <w:rsid w:val="00B21011"/>
    <w:rsid w:val="00B21816"/>
    <w:rsid w:val="00B237DD"/>
    <w:rsid w:val="00B23DF6"/>
    <w:rsid w:val="00B25142"/>
    <w:rsid w:val="00B25B36"/>
    <w:rsid w:val="00B3069A"/>
    <w:rsid w:val="00B31AE9"/>
    <w:rsid w:val="00B32269"/>
    <w:rsid w:val="00B33A66"/>
    <w:rsid w:val="00B3505B"/>
    <w:rsid w:val="00B35666"/>
    <w:rsid w:val="00B3567C"/>
    <w:rsid w:val="00B356FB"/>
    <w:rsid w:val="00B36EC5"/>
    <w:rsid w:val="00B40870"/>
    <w:rsid w:val="00B40DDB"/>
    <w:rsid w:val="00B41C39"/>
    <w:rsid w:val="00B43846"/>
    <w:rsid w:val="00B43BF1"/>
    <w:rsid w:val="00B442B2"/>
    <w:rsid w:val="00B44A1E"/>
    <w:rsid w:val="00B45284"/>
    <w:rsid w:val="00B4612D"/>
    <w:rsid w:val="00B463B8"/>
    <w:rsid w:val="00B46725"/>
    <w:rsid w:val="00B52E95"/>
    <w:rsid w:val="00B572BA"/>
    <w:rsid w:val="00B57513"/>
    <w:rsid w:val="00B60B25"/>
    <w:rsid w:val="00B61DF3"/>
    <w:rsid w:val="00B65739"/>
    <w:rsid w:val="00B6777E"/>
    <w:rsid w:val="00B705E2"/>
    <w:rsid w:val="00B713F1"/>
    <w:rsid w:val="00B72F26"/>
    <w:rsid w:val="00B73984"/>
    <w:rsid w:val="00B73ECC"/>
    <w:rsid w:val="00B7455A"/>
    <w:rsid w:val="00B7519A"/>
    <w:rsid w:val="00B76582"/>
    <w:rsid w:val="00B76809"/>
    <w:rsid w:val="00B76A45"/>
    <w:rsid w:val="00B76A69"/>
    <w:rsid w:val="00B77246"/>
    <w:rsid w:val="00B77D8C"/>
    <w:rsid w:val="00B77E06"/>
    <w:rsid w:val="00B80A30"/>
    <w:rsid w:val="00B82549"/>
    <w:rsid w:val="00B8265A"/>
    <w:rsid w:val="00B83CD2"/>
    <w:rsid w:val="00B84A49"/>
    <w:rsid w:val="00B84D99"/>
    <w:rsid w:val="00B86D46"/>
    <w:rsid w:val="00B876C3"/>
    <w:rsid w:val="00B90FC4"/>
    <w:rsid w:val="00B910DA"/>
    <w:rsid w:val="00B93910"/>
    <w:rsid w:val="00B94394"/>
    <w:rsid w:val="00B963B9"/>
    <w:rsid w:val="00B97238"/>
    <w:rsid w:val="00B97D84"/>
    <w:rsid w:val="00BA15C2"/>
    <w:rsid w:val="00BA1D6F"/>
    <w:rsid w:val="00BA33ED"/>
    <w:rsid w:val="00BA3D5F"/>
    <w:rsid w:val="00BA4804"/>
    <w:rsid w:val="00BA6C91"/>
    <w:rsid w:val="00BB0925"/>
    <w:rsid w:val="00BB1C3E"/>
    <w:rsid w:val="00BB3242"/>
    <w:rsid w:val="00BB7F20"/>
    <w:rsid w:val="00BC0061"/>
    <w:rsid w:val="00BC0E4B"/>
    <w:rsid w:val="00BC2070"/>
    <w:rsid w:val="00BC21EA"/>
    <w:rsid w:val="00BC35A3"/>
    <w:rsid w:val="00BC6229"/>
    <w:rsid w:val="00BC6B58"/>
    <w:rsid w:val="00BC6EF4"/>
    <w:rsid w:val="00BC7267"/>
    <w:rsid w:val="00BC7C6E"/>
    <w:rsid w:val="00BD0AEA"/>
    <w:rsid w:val="00BD2F4F"/>
    <w:rsid w:val="00BD53E6"/>
    <w:rsid w:val="00BD6835"/>
    <w:rsid w:val="00BD7DCB"/>
    <w:rsid w:val="00BE4FF3"/>
    <w:rsid w:val="00BE56B7"/>
    <w:rsid w:val="00BE7350"/>
    <w:rsid w:val="00BE79C9"/>
    <w:rsid w:val="00BF0497"/>
    <w:rsid w:val="00BF3CE1"/>
    <w:rsid w:val="00BF42DB"/>
    <w:rsid w:val="00BF4D88"/>
    <w:rsid w:val="00BF6DE5"/>
    <w:rsid w:val="00BF7ABD"/>
    <w:rsid w:val="00C01649"/>
    <w:rsid w:val="00C04421"/>
    <w:rsid w:val="00C0496B"/>
    <w:rsid w:val="00C060C2"/>
    <w:rsid w:val="00C06EB3"/>
    <w:rsid w:val="00C11404"/>
    <w:rsid w:val="00C1299E"/>
    <w:rsid w:val="00C12FB3"/>
    <w:rsid w:val="00C14487"/>
    <w:rsid w:val="00C14D63"/>
    <w:rsid w:val="00C16360"/>
    <w:rsid w:val="00C16BD1"/>
    <w:rsid w:val="00C16C1E"/>
    <w:rsid w:val="00C201A7"/>
    <w:rsid w:val="00C2166C"/>
    <w:rsid w:val="00C226CB"/>
    <w:rsid w:val="00C226E7"/>
    <w:rsid w:val="00C24483"/>
    <w:rsid w:val="00C26248"/>
    <w:rsid w:val="00C30223"/>
    <w:rsid w:val="00C30D2A"/>
    <w:rsid w:val="00C30EB3"/>
    <w:rsid w:val="00C313D2"/>
    <w:rsid w:val="00C315FE"/>
    <w:rsid w:val="00C31EF4"/>
    <w:rsid w:val="00C3232B"/>
    <w:rsid w:val="00C32D4D"/>
    <w:rsid w:val="00C32DCA"/>
    <w:rsid w:val="00C33FBB"/>
    <w:rsid w:val="00C340AD"/>
    <w:rsid w:val="00C36FA3"/>
    <w:rsid w:val="00C3720B"/>
    <w:rsid w:val="00C376E1"/>
    <w:rsid w:val="00C37CFE"/>
    <w:rsid w:val="00C40222"/>
    <w:rsid w:val="00C4180C"/>
    <w:rsid w:val="00C43019"/>
    <w:rsid w:val="00C4358D"/>
    <w:rsid w:val="00C4373F"/>
    <w:rsid w:val="00C43F3F"/>
    <w:rsid w:val="00C5018E"/>
    <w:rsid w:val="00C504F5"/>
    <w:rsid w:val="00C51397"/>
    <w:rsid w:val="00C514FC"/>
    <w:rsid w:val="00C51F41"/>
    <w:rsid w:val="00C5496A"/>
    <w:rsid w:val="00C550F9"/>
    <w:rsid w:val="00C575CA"/>
    <w:rsid w:val="00C578C9"/>
    <w:rsid w:val="00C57AA8"/>
    <w:rsid w:val="00C60F59"/>
    <w:rsid w:val="00C61186"/>
    <w:rsid w:val="00C61C66"/>
    <w:rsid w:val="00C62C1A"/>
    <w:rsid w:val="00C636FC"/>
    <w:rsid w:val="00C65792"/>
    <w:rsid w:val="00C6596A"/>
    <w:rsid w:val="00C710F9"/>
    <w:rsid w:val="00C71894"/>
    <w:rsid w:val="00C71ECB"/>
    <w:rsid w:val="00C73832"/>
    <w:rsid w:val="00C74955"/>
    <w:rsid w:val="00C762FE"/>
    <w:rsid w:val="00C76631"/>
    <w:rsid w:val="00C807A7"/>
    <w:rsid w:val="00C81449"/>
    <w:rsid w:val="00C81BD7"/>
    <w:rsid w:val="00C8232A"/>
    <w:rsid w:val="00C86432"/>
    <w:rsid w:val="00C87016"/>
    <w:rsid w:val="00C87978"/>
    <w:rsid w:val="00C90C96"/>
    <w:rsid w:val="00C91DCF"/>
    <w:rsid w:val="00C91FC7"/>
    <w:rsid w:val="00C9421F"/>
    <w:rsid w:val="00C94F91"/>
    <w:rsid w:val="00C97242"/>
    <w:rsid w:val="00CA138D"/>
    <w:rsid w:val="00CA179A"/>
    <w:rsid w:val="00CA1B33"/>
    <w:rsid w:val="00CA1F55"/>
    <w:rsid w:val="00CA1FF5"/>
    <w:rsid w:val="00CA2202"/>
    <w:rsid w:val="00CA25B3"/>
    <w:rsid w:val="00CA3A3B"/>
    <w:rsid w:val="00CA3B6E"/>
    <w:rsid w:val="00CB1413"/>
    <w:rsid w:val="00CB5680"/>
    <w:rsid w:val="00CB5FD8"/>
    <w:rsid w:val="00CB68C8"/>
    <w:rsid w:val="00CB7363"/>
    <w:rsid w:val="00CC1BAF"/>
    <w:rsid w:val="00CC245F"/>
    <w:rsid w:val="00CC24BF"/>
    <w:rsid w:val="00CC4AEF"/>
    <w:rsid w:val="00CC6B30"/>
    <w:rsid w:val="00CC7D2B"/>
    <w:rsid w:val="00CD04A3"/>
    <w:rsid w:val="00CD23D2"/>
    <w:rsid w:val="00CD4A1D"/>
    <w:rsid w:val="00CD4A79"/>
    <w:rsid w:val="00CD52D9"/>
    <w:rsid w:val="00CD6BC6"/>
    <w:rsid w:val="00CD6CA2"/>
    <w:rsid w:val="00CD7C4F"/>
    <w:rsid w:val="00CE07AB"/>
    <w:rsid w:val="00CE07ED"/>
    <w:rsid w:val="00CE084A"/>
    <w:rsid w:val="00CE0DD4"/>
    <w:rsid w:val="00CE27BD"/>
    <w:rsid w:val="00CE3367"/>
    <w:rsid w:val="00CE3AA7"/>
    <w:rsid w:val="00CE46B9"/>
    <w:rsid w:val="00CE55E0"/>
    <w:rsid w:val="00CE6B9D"/>
    <w:rsid w:val="00CE6BD0"/>
    <w:rsid w:val="00CE738D"/>
    <w:rsid w:val="00CF0DD1"/>
    <w:rsid w:val="00CF20EA"/>
    <w:rsid w:val="00CF3951"/>
    <w:rsid w:val="00CF4462"/>
    <w:rsid w:val="00CF44F5"/>
    <w:rsid w:val="00CF54E3"/>
    <w:rsid w:val="00CF72F0"/>
    <w:rsid w:val="00D01282"/>
    <w:rsid w:val="00D01416"/>
    <w:rsid w:val="00D024BF"/>
    <w:rsid w:val="00D04AF5"/>
    <w:rsid w:val="00D06025"/>
    <w:rsid w:val="00D06523"/>
    <w:rsid w:val="00D06BF9"/>
    <w:rsid w:val="00D06F30"/>
    <w:rsid w:val="00D07D72"/>
    <w:rsid w:val="00D07EDC"/>
    <w:rsid w:val="00D135CC"/>
    <w:rsid w:val="00D14618"/>
    <w:rsid w:val="00D15AAA"/>
    <w:rsid w:val="00D1713C"/>
    <w:rsid w:val="00D1750C"/>
    <w:rsid w:val="00D1782C"/>
    <w:rsid w:val="00D229E7"/>
    <w:rsid w:val="00D2356C"/>
    <w:rsid w:val="00D23597"/>
    <w:rsid w:val="00D23971"/>
    <w:rsid w:val="00D240C3"/>
    <w:rsid w:val="00D2582D"/>
    <w:rsid w:val="00D25CFC"/>
    <w:rsid w:val="00D25E9E"/>
    <w:rsid w:val="00D26839"/>
    <w:rsid w:val="00D26943"/>
    <w:rsid w:val="00D272EB"/>
    <w:rsid w:val="00D31469"/>
    <w:rsid w:val="00D3186C"/>
    <w:rsid w:val="00D3421D"/>
    <w:rsid w:val="00D403BF"/>
    <w:rsid w:val="00D42AFD"/>
    <w:rsid w:val="00D42D97"/>
    <w:rsid w:val="00D43226"/>
    <w:rsid w:val="00D434D5"/>
    <w:rsid w:val="00D437AB"/>
    <w:rsid w:val="00D44781"/>
    <w:rsid w:val="00D45859"/>
    <w:rsid w:val="00D461D6"/>
    <w:rsid w:val="00D46252"/>
    <w:rsid w:val="00D46BE7"/>
    <w:rsid w:val="00D4722B"/>
    <w:rsid w:val="00D51BBF"/>
    <w:rsid w:val="00D5256C"/>
    <w:rsid w:val="00D52E4F"/>
    <w:rsid w:val="00D543CF"/>
    <w:rsid w:val="00D5553B"/>
    <w:rsid w:val="00D56107"/>
    <w:rsid w:val="00D57468"/>
    <w:rsid w:val="00D60072"/>
    <w:rsid w:val="00D62537"/>
    <w:rsid w:val="00D64F71"/>
    <w:rsid w:val="00D65B85"/>
    <w:rsid w:val="00D65D3C"/>
    <w:rsid w:val="00D65DA8"/>
    <w:rsid w:val="00D66031"/>
    <w:rsid w:val="00D66FC4"/>
    <w:rsid w:val="00D6796E"/>
    <w:rsid w:val="00D679D2"/>
    <w:rsid w:val="00D67BC3"/>
    <w:rsid w:val="00D77195"/>
    <w:rsid w:val="00D805E3"/>
    <w:rsid w:val="00D84D2A"/>
    <w:rsid w:val="00D86F46"/>
    <w:rsid w:val="00D877FD"/>
    <w:rsid w:val="00D87D48"/>
    <w:rsid w:val="00D93996"/>
    <w:rsid w:val="00D96020"/>
    <w:rsid w:val="00D970BC"/>
    <w:rsid w:val="00DA1435"/>
    <w:rsid w:val="00DA2F9B"/>
    <w:rsid w:val="00DA39A8"/>
    <w:rsid w:val="00DA49A5"/>
    <w:rsid w:val="00DA4C7E"/>
    <w:rsid w:val="00DA521E"/>
    <w:rsid w:val="00DB0039"/>
    <w:rsid w:val="00DB01C8"/>
    <w:rsid w:val="00DB0B69"/>
    <w:rsid w:val="00DB0C4F"/>
    <w:rsid w:val="00DB244D"/>
    <w:rsid w:val="00DB3E6F"/>
    <w:rsid w:val="00DB42DE"/>
    <w:rsid w:val="00DB485C"/>
    <w:rsid w:val="00DC0A0D"/>
    <w:rsid w:val="00DC170F"/>
    <w:rsid w:val="00DC35BB"/>
    <w:rsid w:val="00DC390A"/>
    <w:rsid w:val="00DC411E"/>
    <w:rsid w:val="00DC4B8A"/>
    <w:rsid w:val="00DC68C7"/>
    <w:rsid w:val="00DC7A9F"/>
    <w:rsid w:val="00DD0F54"/>
    <w:rsid w:val="00DD1746"/>
    <w:rsid w:val="00DD2165"/>
    <w:rsid w:val="00DD5A6C"/>
    <w:rsid w:val="00DD5F1B"/>
    <w:rsid w:val="00DE5872"/>
    <w:rsid w:val="00DE5B48"/>
    <w:rsid w:val="00DE5C15"/>
    <w:rsid w:val="00DE6946"/>
    <w:rsid w:val="00DE77A5"/>
    <w:rsid w:val="00DF008B"/>
    <w:rsid w:val="00DF31FA"/>
    <w:rsid w:val="00DF3E0F"/>
    <w:rsid w:val="00E01703"/>
    <w:rsid w:val="00E02D3F"/>
    <w:rsid w:val="00E04ACF"/>
    <w:rsid w:val="00E04FE5"/>
    <w:rsid w:val="00E05387"/>
    <w:rsid w:val="00E06325"/>
    <w:rsid w:val="00E06915"/>
    <w:rsid w:val="00E078DC"/>
    <w:rsid w:val="00E11307"/>
    <w:rsid w:val="00E12496"/>
    <w:rsid w:val="00E13F71"/>
    <w:rsid w:val="00E15304"/>
    <w:rsid w:val="00E205A5"/>
    <w:rsid w:val="00E20E2F"/>
    <w:rsid w:val="00E21130"/>
    <w:rsid w:val="00E22366"/>
    <w:rsid w:val="00E2327F"/>
    <w:rsid w:val="00E23A62"/>
    <w:rsid w:val="00E2559B"/>
    <w:rsid w:val="00E31E3B"/>
    <w:rsid w:val="00E3220C"/>
    <w:rsid w:val="00E33020"/>
    <w:rsid w:val="00E340D2"/>
    <w:rsid w:val="00E343DA"/>
    <w:rsid w:val="00E37048"/>
    <w:rsid w:val="00E37C72"/>
    <w:rsid w:val="00E41201"/>
    <w:rsid w:val="00E44858"/>
    <w:rsid w:val="00E4531F"/>
    <w:rsid w:val="00E4569D"/>
    <w:rsid w:val="00E46293"/>
    <w:rsid w:val="00E46322"/>
    <w:rsid w:val="00E46EAA"/>
    <w:rsid w:val="00E472B2"/>
    <w:rsid w:val="00E501FB"/>
    <w:rsid w:val="00E5128C"/>
    <w:rsid w:val="00E514C2"/>
    <w:rsid w:val="00E51DAB"/>
    <w:rsid w:val="00E51E6A"/>
    <w:rsid w:val="00E5201D"/>
    <w:rsid w:val="00E52455"/>
    <w:rsid w:val="00E54FCC"/>
    <w:rsid w:val="00E55693"/>
    <w:rsid w:val="00E57035"/>
    <w:rsid w:val="00E57A09"/>
    <w:rsid w:val="00E57B32"/>
    <w:rsid w:val="00E6123B"/>
    <w:rsid w:val="00E6251A"/>
    <w:rsid w:val="00E62673"/>
    <w:rsid w:val="00E63776"/>
    <w:rsid w:val="00E64693"/>
    <w:rsid w:val="00E64E19"/>
    <w:rsid w:val="00E6796E"/>
    <w:rsid w:val="00E71284"/>
    <w:rsid w:val="00E71B84"/>
    <w:rsid w:val="00E723D4"/>
    <w:rsid w:val="00E73440"/>
    <w:rsid w:val="00E74EE6"/>
    <w:rsid w:val="00E7573C"/>
    <w:rsid w:val="00E7641B"/>
    <w:rsid w:val="00E803F8"/>
    <w:rsid w:val="00E8119A"/>
    <w:rsid w:val="00E82081"/>
    <w:rsid w:val="00E837B9"/>
    <w:rsid w:val="00E85D6B"/>
    <w:rsid w:val="00E85E3E"/>
    <w:rsid w:val="00E87936"/>
    <w:rsid w:val="00E90D0E"/>
    <w:rsid w:val="00E916B9"/>
    <w:rsid w:val="00E92631"/>
    <w:rsid w:val="00E93A3A"/>
    <w:rsid w:val="00E95AD5"/>
    <w:rsid w:val="00E9695D"/>
    <w:rsid w:val="00E976E1"/>
    <w:rsid w:val="00EA072B"/>
    <w:rsid w:val="00EA148C"/>
    <w:rsid w:val="00EA31D0"/>
    <w:rsid w:val="00EA4BE3"/>
    <w:rsid w:val="00EA5937"/>
    <w:rsid w:val="00EA6559"/>
    <w:rsid w:val="00EA799E"/>
    <w:rsid w:val="00EB0FAA"/>
    <w:rsid w:val="00EB11BE"/>
    <w:rsid w:val="00EB2237"/>
    <w:rsid w:val="00EB3111"/>
    <w:rsid w:val="00EB399B"/>
    <w:rsid w:val="00EB3FB7"/>
    <w:rsid w:val="00EC3248"/>
    <w:rsid w:val="00EC3A81"/>
    <w:rsid w:val="00EC433A"/>
    <w:rsid w:val="00EC4CA1"/>
    <w:rsid w:val="00EC5514"/>
    <w:rsid w:val="00EC585D"/>
    <w:rsid w:val="00EC6490"/>
    <w:rsid w:val="00ED113A"/>
    <w:rsid w:val="00ED1758"/>
    <w:rsid w:val="00ED20DD"/>
    <w:rsid w:val="00ED286F"/>
    <w:rsid w:val="00ED33CD"/>
    <w:rsid w:val="00ED3BC0"/>
    <w:rsid w:val="00ED5057"/>
    <w:rsid w:val="00ED5A54"/>
    <w:rsid w:val="00ED6C50"/>
    <w:rsid w:val="00ED7234"/>
    <w:rsid w:val="00ED771E"/>
    <w:rsid w:val="00ED7C4E"/>
    <w:rsid w:val="00EE069F"/>
    <w:rsid w:val="00EE123A"/>
    <w:rsid w:val="00EE33DC"/>
    <w:rsid w:val="00EE7FE1"/>
    <w:rsid w:val="00EF38B6"/>
    <w:rsid w:val="00EF3D89"/>
    <w:rsid w:val="00EF523A"/>
    <w:rsid w:val="00EF5522"/>
    <w:rsid w:val="00F01936"/>
    <w:rsid w:val="00F02267"/>
    <w:rsid w:val="00F0257B"/>
    <w:rsid w:val="00F03235"/>
    <w:rsid w:val="00F038BE"/>
    <w:rsid w:val="00F04536"/>
    <w:rsid w:val="00F04FB8"/>
    <w:rsid w:val="00F052F3"/>
    <w:rsid w:val="00F068CA"/>
    <w:rsid w:val="00F06C47"/>
    <w:rsid w:val="00F06D7C"/>
    <w:rsid w:val="00F11C5F"/>
    <w:rsid w:val="00F16CF1"/>
    <w:rsid w:val="00F16DAB"/>
    <w:rsid w:val="00F17C8F"/>
    <w:rsid w:val="00F214C4"/>
    <w:rsid w:val="00F21FD1"/>
    <w:rsid w:val="00F2211B"/>
    <w:rsid w:val="00F22A10"/>
    <w:rsid w:val="00F22A15"/>
    <w:rsid w:val="00F22EC7"/>
    <w:rsid w:val="00F2428A"/>
    <w:rsid w:val="00F24E7B"/>
    <w:rsid w:val="00F26483"/>
    <w:rsid w:val="00F26D80"/>
    <w:rsid w:val="00F27D68"/>
    <w:rsid w:val="00F30287"/>
    <w:rsid w:val="00F31B62"/>
    <w:rsid w:val="00F3212D"/>
    <w:rsid w:val="00F3220B"/>
    <w:rsid w:val="00F32F60"/>
    <w:rsid w:val="00F3512C"/>
    <w:rsid w:val="00F36721"/>
    <w:rsid w:val="00F41646"/>
    <w:rsid w:val="00F41927"/>
    <w:rsid w:val="00F44295"/>
    <w:rsid w:val="00F44825"/>
    <w:rsid w:val="00F468E6"/>
    <w:rsid w:val="00F470DD"/>
    <w:rsid w:val="00F47647"/>
    <w:rsid w:val="00F50CA6"/>
    <w:rsid w:val="00F5101E"/>
    <w:rsid w:val="00F512A8"/>
    <w:rsid w:val="00F5228D"/>
    <w:rsid w:val="00F522F2"/>
    <w:rsid w:val="00F52A5C"/>
    <w:rsid w:val="00F53E52"/>
    <w:rsid w:val="00F55CC4"/>
    <w:rsid w:val="00F56497"/>
    <w:rsid w:val="00F573A8"/>
    <w:rsid w:val="00F57D4B"/>
    <w:rsid w:val="00F617B5"/>
    <w:rsid w:val="00F6347B"/>
    <w:rsid w:val="00F63F2D"/>
    <w:rsid w:val="00F644DC"/>
    <w:rsid w:val="00F6476E"/>
    <w:rsid w:val="00F66FB0"/>
    <w:rsid w:val="00F677F8"/>
    <w:rsid w:val="00F70980"/>
    <w:rsid w:val="00F72E9A"/>
    <w:rsid w:val="00F7364D"/>
    <w:rsid w:val="00F754DD"/>
    <w:rsid w:val="00F779F4"/>
    <w:rsid w:val="00F81188"/>
    <w:rsid w:val="00F8118C"/>
    <w:rsid w:val="00F81C4D"/>
    <w:rsid w:val="00F81DFC"/>
    <w:rsid w:val="00F84751"/>
    <w:rsid w:val="00F84A52"/>
    <w:rsid w:val="00F86B1A"/>
    <w:rsid w:val="00F905EC"/>
    <w:rsid w:val="00F90B73"/>
    <w:rsid w:val="00F912D2"/>
    <w:rsid w:val="00F94517"/>
    <w:rsid w:val="00F94D02"/>
    <w:rsid w:val="00F97654"/>
    <w:rsid w:val="00FA10C2"/>
    <w:rsid w:val="00FA1377"/>
    <w:rsid w:val="00FA1AFC"/>
    <w:rsid w:val="00FA2478"/>
    <w:rsid w:val="00FA24A3"/>
    <w:rsid w:val="00FA2DED"/>
    <w:rsid w:val="00FA3D68"/>
    <w:rsid w:val="00FB0473"/>
    <w:rsid w:val="00FB15DF"/>
    <w:rsid w:val="00FB27CD"/>
    <w:rsid w:val="00FB3ED5"/>
    <w:rsid w:val="00FB711F"/>
    <w:rsid w:val="00FC0F5C"/>
    <w:rsid w:val="00FC168B"/>
    <w:rsid w:val="00FC184C"/>
    <w:rsid w:val="00FC1C9D"/>
    <w:rsid w:val="00FC4A1E"/>
    <w:rsid w:val="00FC5667"/>
    <w:rsid w:val="00FC6217"/>
    <w:rsid w:val="00FC7193"/>
    <w:rsid w:val="00FC777A"/>
    <w:rsid w:val="00FD031D"/>
    <w:rsid w:val="00FD081D"/>
    <w:rsid w:val="00FD4948"/>
    <w:rsid w:val="00FD529E"/>
    <w:rsid w:val="00FD57AD"/>
    <w:rsid w:val="00FD5D1D"/>
    <w:rsid w:val="00FD65ED"/>
    <w:rsid w:val="00FD6ADF"/>
    <w:rsid w:val="00FD6B0B"/>
    <w:rsid w:val="00FD7209"/>
    <w:rsid w:val="00FE0E71"/>
    <w:rsid w:val="00FE107D"/>
    <w:rsid w:val="00FE1808"/>
    <w:rsid w:val="00FE328C"/>
    <w:rsid w:val="00FE467B"/>
    <w:rsid w:val="00FE53D9"/>
    <w:rsid w:val="00FE71DD"/>
    <w:rsid w:val="00FF0455"/>
    <w:rsid w:val="00FF18E1"/>
    <w:rsid w:val="00FF3951"/>
    <w:rsid w:val="00FF4700"/>
    <w:rsid w:val="00FF506B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AAF48"/>
  <w15:docId w15:val="{2BB54EA7-9265-424F-B736-A82B646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Times New Roman" w:cs="Times New Roman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4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4F5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04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F5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C504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9D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79F"/>
  </w:style>
  <w:style w:type="character" w:customStyle="1" w:styleId="CommentTextChar">
    <w:name w:val="Comment Text Char"/>
    <w:basedOn w:val="DefaultParagraphFont"/>
    <w:link w:val="CommentText"/>
    <w:uiPriority w:val="99"/>
    <w:rsid w:val="001A579F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9F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ED7234"/>
    <w:pPr>
      <w:spacing w:after="0" w:line="240" w:lineRule="auto"/>
    </w:pPr>
    <w:rPr>
      <w:rFonts w:ascii="Times New Roman" w:eastAsia="MS Mincho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7CB0"/>
    <w:pPr>
      <w:widowControl w:val="0"/>
    </w:pPr>
    <w:rPr>
      <w:rFonts w:ascii="Calibri" w:eastAsia="Meiryo" w:hAnsi="Calibri" w:cs="Courier New"/>
      <w:kern w:val="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7CB0"/>
    <w:rPr>
      <w:rFonts w:ascii="Calibri" w:eastAsia="Meiryo" w:hAnsi="Calibri" w:cs="Courier New"/>
      <w:kern w:val="2"/>
      <w:sz w:val="20"/>
      <w:szCs w:val="21"/>
    </w:rPr>
  </w:style>
  <w:style w:type="paragraph" w:styleId="ListParagraph">
    <w:name w:val="List Paragraph"/>
    <w:basedOn w:val="Normal"/>
    <w:uiPriority w:val="34"/>
    <w:qFormat/>
    <w:rsid w:val="007470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509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44509F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EndnoteReference">
    <w:name w:val="endnote reference"/>
    <w:uiPriority w:val="99"/>
    <w:unhideWhenUsed/>
    <w:rsid w:val="004450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1B6D"/>
    <w:pPr>
      <w:spacing w:before="100" w:beforeAutospacing="1" w:after="100" w:afterAutospacing="1"/>
    </w:pPr>
    <w:rPr>
      <w:rFonts w:ascii="MS PGothic" w:eastAsia="MS PGothic" w:hAnsi="MS PGothic" w:cs="MS PGothic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585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585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25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742A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1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643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pr@sony.com" TargetMode="External"/><Relationship Id="rId13" Type="http://schemas.openxmlformats.org/officeDocument/2006/relationships/hyperlink" Target="https://youtu.be/rMlMOBuBGh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sony.net/Products/di_photo_galler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ts.businesswire.com/ct/CT?id=smartlink&amp;url=http%3A%2F%2Fwww.sony.com%2Fnews&amp;esheet=51715738&amp;newsitemid=20171114005164&amp;lan=en-US&amp;anchor=http%3A%2F%2Fwww.sony.com%2Fnews&amp;index=3&amp;md5=37a98803f10804aefc87caafa1826bc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hauniver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ny.ca/electronics/camera-lenses/sel200600g" TargetMode="External"/><Relationship Id="rId10" Type="http://schemas.openxmlformats.org/officeDocument/2006/relationships/hyperlink" Target="http://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ole.roberts@sony.com" TargetMode="External"/><Relationship Id="rId14" Type="http://schemas.openxmlformats.org/officeDocument/2006/relationships/hyperlink" Target="https://www.sony.com/electronics/camera-lenses/sel200600g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d-imaging.sony.co.jp/www/cscs/lens_body/?area=gwt&amp;lang=en&amp;mdl=SEL200600G&amp;cat=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7DE4-D784-4C96-80FE-64CD7CDF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Parnell, Matthew</dc:creator>
  <cp:lastModifiedBy>Parnell, Matthew</cp:lastModifiedBy>
  <cp:revision>2</cp:revision>
  <cp:lastPrinted>2019-06-10T22:15:00Z</cp:lastPrinted>
  <dcterms:created xsi:type="dcterms:W3CDTF">2019-06-10T23:57:00Z</dcterms:created>
  <dcterms:modified xsi:type="dcterms:W3CDTF">2019-06-10T23:57:00Z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1f00c249-ddd8-4e34-a073-a5f7e8f5cc47</vt:lpwstr>
  </property>
  <property fmtid="{D5CDD505-2E9C-101B-9397-08002B2CF9AE}" pid="3" name="ClassificationX">
    <vt:lpwstr>Client Third Party Confidential</vt:lpwstr>
  </property>
  <property fmtid="{D5CDD505-2E9C-101B-9397-08002B2CF9AE}" pid="4" name="HeaderFooterSelection">
    <vt:lpwstr>NoHeaderFooter</vt:lpwstr>
  </property>
</Properties>
</file>