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D36AF" w:rsidRDefault="004D36AF">
      <w:pPr>
        <w:spacing w:after="0"/>
        <w:ind w:firstLine="720"/>
        <w:jc w:val="center"/>
        <w:rPr>
          <w:rFonts w:ascii="Gill Sans" w:eastAsia="Gill Sans" w:hAnsi="Gill Sans" w:cs="Gill Sans"/>
          <w:b/>
          <w:sz w:val="22"/>
          <w:szCs w:val="22"/>
        </w:rPr>
      </w:pPr>
    </w:p>
    <w:p w14:paraId="00000002" w14:textId="77777777" w:rsidR="004D36AF" w:rsidRDefault="003B1BA7">
      <w:pPr>
        <w:jc w:val="right"/>
        <w:rPr>
          <w:rFonts w:ascii="Gill Sans" w:eastAsia="Gill Sans" w:hAnsi="Gill Sans" w:cs="Gill Sans"/>
          <w:b/>
          <w:i/>
          <w:sz w:val="20"/>
          <w:szCs w:val="20"/>
          <w:u w:val="single"/>
        </w:rPr>
      </w:pPr>
      <w:r>
        <w:rPr>
          <w:rFonts w:ascii="Gill Sans" w:eastAsia="Gill Sans" w:hAnsi="Gill Sans" w:cs="Gill Sans"/>
          <w:b/>
          <w:i/>
          <w:sz w:val="20"/>
          <w:szCs w:val="20"/>
          <w:u w:val="single"/>
        </w:rPr>
        <w:t>For immediate distribution</w:t>
      </w:r>
    </w:p>
    <w:p w14:paraId="00000003" w14:textId="77777777" w:rsidR="004D36AF" w:rsidRDefault="004D36AF">
      <w:pPr>
        <w:spacing w:after="0"/>
        <w:jc w:val="center"/>
        <w:rPr>
          <w:rFonts w:ascii="Gill Sans" w:eastAsia="Gill Sans" w:hAnsi="Gill Sans" w:cs="Gill Sans"/>
          <w:b/>
          <w:sz w:val="22"/>
          <w:szCs w:val="22"/>
        </w:rPr>
      </w:pPr>
    </w:p>
    <w:p w14:paraId="00000004" w14:textId="77777777" w:rsidR="004D36AF" w:rsidRDefault="003B1BA7">
      <w:pPr>
        <w:spacing w:after="0" w:line="336" w:lineRule="auto"/>
        <w:jc w:val="center"/>
        <w:rPr>
          <w:rFonts w:ascii="Gill Sans" w:eastAsia="Gill Sans" w:hAnsi="Gill Sans" w:cs="Gill Sans"/>
          <w:b/>
        </w:rPr>
      </w:pPr>
      <w:proofErr w:type="spellStart"/>
      <w:r>
        <w:rPr>
          <w:rFonts w:ascii="Gill Sans" w:eastAsia="Gill Sans" w:hAnsi="Gill Sans" w:cs="Gill Sans"/>
          <w:b/>
        </w:rPr>
        <w:t>Einnor</w:t>
      </w:r>
      <w:proofErr w:type="spellEnd"/>
      <w:r>
        <w:rPr>
          <w:rFonts w:ascii="Gill Sans" w:eastAsia="Gill Sans" w:hAnsi="Gill Sans" w:cs="Gill Sans"/>
          <w:b/>
        </w:rPr>
        <w:t xml:space="preserve"> Studios’ “Little Ronnie” Jackson Uses Symphonic Acoustics for ‘Club Sound’ in the Control Room</w:t>
      </w:r>
    </w:p>
    <w:p w14:paraId="00000005" w14:textId="77777777" w:rsidR="004D36AF" w:rsidRDefault="003B1BA7">
      <w:pPr>
        <w:spacing w:after="0" w:line="336" w:lineRule="auto"/>
        <w:jc w:val="center"/>
        <w:rPr>
          <w:rFonts w:ascii="Gill Sans" w:eastAsia="Gill Sans" w:hAnsi="Gill Sans" w:cs="Gill Sans"/>
          <w:i/>
        </w:rPr>
      </w:pPr>
      <w:r>
        <w:rPr>
          <w:rFonts w:ascii="Gill Sans" w:eastAsia="Gill Sans" w:hAnsi="Gill Sans" w:cs="Gill Sans"/>
          <w:i/>
        </w:rPr>
        <w:t>Atlanta’s ‘Ritz Carlton of Recording Studios’ gets the ‘Rolls Royce’ of reference monitors</w:t>
      </w:r>
    </w:p>
    <w:p w14:paraId="00000006" w14:textId="77777777" w:rsidR="004D36AF" w:rsidRDefault="004D36AF">
      <w:pPr>
        <w:jc w:val="center"/>
        <w:rPr>
          <w:rFonts w:ascii="Gill Sans" w:eastAsia="Gill Sans" w:hAnsi="Gill Sans" w:cs="Gill Sans"/>
          <w:b/>
          <w:sz w:val="22"/>
          <w:szCs w:val="22"/>
        </w:rPr>
      </w:pPr>
    </w:p>
    <w:p w14:paraId="00000007" w14:textId="6FCEEA80"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b/>
          <w:sz w:val="22"/>
          <w:szCs w:val="22"/>
        </w:rPr>
        <w:t>Atlanta, Georgia, June 30, 2021</w:t>
      </w:r>
      <w:r>
        <w:rPr>
          <w:rFonts w:ascii="Gill Sans" w:eastAsia="Gill Sans" w:hAnsi="Gill Sans" w:cs="Gill Sans"/>
          <w:sz w:val="22"/>
          <w:szCs w:val="22"/>
        </w:rPr>
        <w:t xml:space="preserve"> -- Producer/engineer Ronnie Jackson (a.k.a. Little Ronnie) has been the not-so-secret weapon behind hits for many of Hip-Hop, R&amp;B, and Pop’s brightest stars including R. Kelly, Queen </w:t>
      </w:r>
      <w:proofErr w:type="spellStart"/>
      <w:r>
        <w:rPr>
          <w:rFonts w:ascii="Gill Sans" w:eastAsia="Gill Sans" w:hAnsi="Gill Sans" w:cs="Gill Sans"/>
          <w:sz w:val="22"/>
          <w:szCs w:val="22"/>
        </w:rPr>
        <w:t>Naija</w:t>
      </w:r>
      <w:proofErr w:type="spellEnd"/>
      <w:r>
        <w:rPr>
          <w:rFonts w:ascii="Gill Sans" w:eastAsia="Gill Sans" w:hAnsi="Gill Sans" w:cs="Gill Sans"/>
          <w:sz w:val="22"/>
          <w:szCs w:val="22"/>
        </w:rPr>
        <w:t xml:space="preserve">, Usher, 2-Chainz, Ne-Yo, T-Pain, and Britney Spears to name a few.  Stating the importance of speakers that can reliably deliver deep, punchy lows at high sound pressure levels while still retaining musicality and clarity, Jackson has recently equipped every room in </w:t>
      </w:r>
      <w:proofErr w:type="spellStart"/>
      <w:r>
        <w:rPr>
          <w:rFonts w:ascii="Gill Sans" w:eastAsia="Gill Sans" w:hAnsi="Gill Sans" w:cs="Gill Sans"/>
          <w:sz w:val="22"/>
          <w:szCs w:val="22"/>
        </w:rPr>
        <w:t>Einnor</w:t>
      </w:r>
      <w:proofErr w:type="spellEnd"/>
      <w:r>
        <w:rPr>
          <w:rFonts w:ascii="Gill Sans" w:eastAsia="Gill Sans" w:hAnsi="Gill Sans" w:cs="Gill Sans"/>
          <w:sz w:val="22"/>
          <w:szCs w:val="22"/>
        </w:rPr>
        <w:t xml:space="preserve"> Studios -- his new high-end recording complex in Atlanta -- with custom</w:t>
      </w:r>
      <w:r w:rsidR="000B2DFD">
        <w:rPr>
          <w:rFonts w:ascii="Gill Sans" w:eastAsia="Gill Sans" w:hAnsi="Gill Sans" w:cs="Gill Sans"/>
          <w:sz w:val="22"/>
          <w:szCs w:val="22"/>
        </w:rPr>
        <w:t xml:space="preserve"> </w:t>
      </w:r>
      <w:proofErr w:type="spellStart"/>
      <w:r w:rsidR="000B2DFD">
        <w:rPr>
          <w:rFonts w:ascii="Gill Sans" w:eastAsia="Gill Sans" w:hAnsi="Gill Sans" w:cs="Gill Sans"/>
          <w:sz w:val="22"/>
          <w:szCs w:val="22"/>
        </w:rPr>
        <w:t>Augspergers</w:t>
      </w:r>
      <w:proofErr w:type="spellEnd"/>
      <w:r w:rsidR="000B2DFD">
        <w:rPr>
          <w:rFonts w:ascii="Gill Sans" w:eastAsia="Gill Sans" w:hAnsi="Gill Sans" w:cs="Gill Sans"/>
          <w:sz w:val="22"/>
          <w:szCs w:val="22"/>
        </w:rPr>
        <w:t xml:space="preserve"> made by </w:t>
      </w:r>
      <w:r>
        <w:rPr>
          <w:rFonts w:ascii="Gill Sans" w:eastAsia="Gill Sans" w:hAnsi="Gill Sans" w:cs="Gill Sans"/>
          <w:sz w:val="22"/>
          <w:szCs w:val="22"/>
        </w:rPr>
        <w:t xml:space="preserve">Symphonic Acoustics monitors, including two sets of 15’s, a </w:t>
      </w:r>
      <w:r w:rsidR="009805AB">
        <w:rPr>
          <w:rFonts w:ascii="Gill Sans" w:eastAsia="Gill Sans" w:hAnsi="Gill Sans" w:cs="Gill Sans"/>
          <w:sz w:val="22"/>
          <w:szCs w:val="22"/>
        </w:rPr>
        <w:t>Heritage</w:t>
      </w:r>
      <w:r>
        <w:rPr>
          <w:rFonts w:ascii="Gill Sans" w:eastAsia="Gill Sans" w:hAnsi="Gill Sans" w:cs="Gill Sans"/>
          <w:sz w:val="22"/>
          <w:szCs w:val="22"/>
        </w:rPr>
        <w:t xml:space="preserve"> 12 for his main mixing room, and </w:t>
      </w:r>
      <w:r w:rsidR="009805AB">
        <w:rPr>
          <w:rFonts w:ascii="Gill Sans" w:eastAsia="Gill Sans" w:hAnsi="Gill Sans" w:cs="Gill Sans"/>
          <w:sz w:val="22"/>
          <w:szCs w:val="22"/>
        </w:rPr>
        <w:t>newly custom designed Dual 10</w:t>
      </w:r>
      <w:r>
        <w:rPr>
          <w:rFonts w:ascii="Gill Sans" w:eastAsia="Gill Sans" w:hAnsi="Gill Sans" w:cs="Gill Sans"/>
          <w:sz w:val="22"/>
          <w:szCs w:val="22"/>
        </w:rPr>
        <w:t xml:space="preserve"> verticals with horn in his </w:t>
      </w:r>
      <w:r w:rsidR="00DF029E">
        <w:rPr>
          <w:rFonts w:ascii="Gill Sans" w:eastAsia="Gill Sans" w:hAnsi="Gill Sans" w:cs="Gill Sans"/>
          <w:sz w:val="22"/>
          <w:szCs w:val="22"/>
        </w:rPr>
        <w:t xml:space="preserve">two </w:t>
      </w:r>
      <w:r>
        <w:rPr>
          <w:rFonts w:ascii="Gill Sans" w:eastAsia="Gill Sans" w:hAnsi="Gill Sans" w:cs="Gill Sans"/>
          <w:sz w:val="22"/>
          <w:szCs w:val="22"/>
        </w:rPr>
        <w:t>smaller rooms</w:t>
      </w:r>
      <w:r w:rsidR="00DF029E">
        <w:rPr>
          <w:rFonts w:ascii="Gill Sans" w:eastAsia="Gill Sans" w:hAnsi="Gill Sans" w:cs="Gill Sans"/>
          <w:sz w:val="22"/>
          <w:szCs w:val="22"/>
        </w:rPr>
        <w:t xml:space="preserve">, rounding off the total to </w:t>
      </w:r>
      <w:r w:rsidR="00673302">
        <w:rPr>
          <w:rFonts w:ascii="Gill Sans" w:eastAsia="Gill Sans" w:hAnsi="Gill Sans" w:cs="Gill Sans"/>
          <w:sz w:val="22"/>
          <w:szCs w:val="22"/>
        </w:rPr>
        <w:t xml:space="preserve">five </w:t>
      </w:r>
      <w:r w:rsidR="00DF029E">
        <w:rPr>
          <w:rFonts w:ascii="Gill Sans" w:eastAsia="Gill Sans" w:hAnsi="Gill Sans" w:cs="Gill Sans"/>
          <w:sz w:val="22"/>
          <w:szCs w:val="22"/>
        </w:rPr>
        <w:t>rooms outfitted with Symphonic Acoustics.</w:t>
      </w:r>
    </w:p>
    <w:p w14:paraId="00000008" w14:textId="548603C4"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b/>
          <w:sz w:val="22"/>
          <w:szCs w:val="22"/>
        </w:rPr>
        <w:t>Feeling the 808s in your chest</w:t>
      </w:r>
      <w:r>
        <w:rPr>
          <w:rFonts w:ascii="Gill Sans" w:eastAsia="Gill Sans" w:hAnsi="Gill Sans" w:cs="Gill Sans"/>
          <w:sz w:val="22"/>
          <w:szCs w:val="22"/>
        </w:rPr>
        <w:br/>
        <w:t xml:space="preserve">After working in many of the world’s top studios, Jackson had a firm vision for how he wanted </w:t>
      </w:r>
      <w:proofErr w:type="spellStart"/>
      <w:r>
        <w:rPr>
          <w:rFonts w:ascii="Gill Sans" w:eastAsia="Gill Sans" w:hAnsi="Gill Sans" w:cs="Gill Sans"/>
          <w:sz w:val="22"/>
          <w:szCs w:val="22"/>
        </w:rPr>
        <w:t>Einnor</w:t>
      </w:r>
      <w:proofErr w:type="spellEnd"/>
      <w:r>
        <w:rPr>
          <w:rFonts w:ascii="Gill Sans" w:eastAsia="Gill Sans" w:hAnsi="Gill Sans" w:cs="Gill Sans"/>
          <w:sz w:val="22"/>
          <w:szCs w:val="22"/>
        </w:rPr>
        <w:t xml:space="preserve"> to look, feel, and most importantly, sound. He aspired to create a world-class studio with the capability of handling work ranging from music production to podcasts and film soundtracks for an elite clientele of top artists and producers. “With a lot of studios there's a compromise between feel and sound," he explained. "Many major studios might sound good, but they don’t look good. </w:t>
      </w:r>
      <w:r w:rsidR="00DF029E">
        <w:rPr>
          <w:rFonts w:ascii="Gill Sans" w:eastAsia="Gill Sans" w:hAnsi="Gill Sans" w:cs="Gill Sans"/>
          <w:sz w:val="22"/>
          <w:szCs w:val="22"/>
        </w:rPr>
        <w:t>Alternatively,</w:t>
      </w:r>
      <w:r>
        <w:rPr>
          <w:rFonts w:ascii="Gill Sans" w:eastAsia="Gill Sans" w:hAnsi="Gill Sans" w:cs="Gill Sans"/>
          <w:sz w:val="22"/>
          <w:szCs w:val="22"/>
        </w:rPr>
        <w:t xml:space="preserve"> they might look great, but the equipment isn’t the best. I didn't want there to be any compromises at </w:t>
      </w:r>
      <w:proofErr w:type="spellStart"/>
      <w:r>
        <w:rPr>
          <w:rFonts w:ascii="Gill Sans" w:eastAsia="Gill Sans" w:hAnsi="Gill Sans" w:cs="Gill Sans"/>
          <w:sz w:val="22"/>
          <w:szCs w:val="22"/>
        </w:rPr>
        <w:t>Einnor</w:t>
      </w:r>
      <w:proofErr w:type="spellEnd"/>
      <w:r>
        <w:rPr>
          <w:rFonts w:ascii="Gill Sans" w:eastAsia="Gill Sans" w:hAnsi="Gill Sans" w:cs="Gill Sans"/>
          <w:sz w:val="22"/>
          <w:szCs w:val="22"/>
        </w:rPr>
        <w:t xml:space="preserve"> and I want our artists to know that they’ll feel great working </w:t>
      </w:r>
      <w:proofErr w:type="gramStart"/>
      <w:r>
        <w:rPr>
          <w:rFonts w:ascii="Gill Sans" w:eastAsia="Gill Sans" w:hAnsi="Gill Sans" w:cs="Gill Sans"/>
          <w:sz w:val="22"/>
          <w:szCs w:val="22"/>
        </w:rPr>
        <w:t>here, and</w:t>
      </w:r>
      <w:proofErr w:type="gramEnd"/>
      <w:r>
        <w:rPr>
          <w:rFonts w:ascii="Gill Sans" w:eastAsia="Gill Sans" w:hAnsi="Gill Sans" w:cs="Gill Sans"/>
          <w:sz w:val="22"/>
          <w:szCs w:val="22"/>
        </w:rPr>
        <w:t xml:space="preserve"> sound their best.”</w:t>
      </w:r>
    </w:p>
    <w:p w14:paraId="00000009" w14:textId="77777777"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 xml:space="preserve">An important aspect of this sound was capturing the feel of how tracks would sound when performed on the dancefloor. In order to do this, Jackson knew he’d need the best monitoring he could get. “We wanted our studio sound to emulate the sound of the club environment,” he said. “Especially when mixing hip hop, I want to feel the 808s punching through my chest, and still have the </w:t>
      </w:r>
      <w:proofErr w:type="spellStart"/>
      <w:r>
        <w:rPr>
          <w:rFonts w:ascii="Gill Sans" w:eastAsia="Gill Sans" w:hAnsi="Gill Sans" w:cs="Gill Sans"/>
          <w:sz w:val="22"/>
          <w:szCs w:val="22"/>
        </w:rPr>
        <w:t>mids</w:t>
      </w:r>
      <w:proofErr w:type="spellEnd"/>
      <w:r>
        <w:rPr>
          <w:rFonts w:ascii="Gill Sans" w:eastAsia="Gill Sans" w:hAnsi="Gill Sans" w:cs="Gill Sans"/>
          <w:sz w:val="22"/>
          <w:szCs w:val="22"/>
        </w:rPr>
        <w:t xml:space="preserve"> and highs be musical.”</w:t>
      </w:r>
    </w:p>
    <w:p w14:paraId="0000000A" w14:textId="264E5A5A"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 xml:space="preserve">“I’ve found that most speakers in these studios, no matter how expensive, can’t handle being beat up at the same time as sounding good. I knew we needed the best, so I had to track down some </w:t>
      </w:r>
      <w:r w:rsidR="000B2DFD">
        <w:rPr>
          <w:rFonts w:ascii="Gill Sans" w:eastAsia="Gill Sans" w:hAnsi="Gill Sans" w:cs="Gill Sans"/>
          <w:sz w:val="22"/>
          <w:szCs w:val="22"/>
        </w:rPr>
        <w:t>a</w:t>
      </w:r>
      <w:r w:rsidR="009805AB">
        <w:rPr>
          <w:rFonts w:ascii="Gill Sans" w:eastAsia="Gill Sans" w:hAnsi="Gill Sans" w:cs="Gill Sans"/>
          <w:sz w:val="22"/>
          <w:szCs w:val="22"/>
        </w:rPr>
        <w:t xml:space="preserve">uthentic </w:t>
      </w:r>
      <w:proofErr w:type="spellStart"/>
      <w:r>
        <w:rPr>
          <w:rFonts w:ascii="Gill Sans" w:eastAsia="Gill Sans" w:hAnsi="Gill Sans" w:cs="Gill Sans"/>
          <w:sz w:val="22"/>
          <w:szCs w:val="22"/>
        </w:rPr>
        <w:t>Augsp</w:t>
      </w:r>
      <w:r w:rsidR="009805AB">
        <w:rPr>
          <w:rFonts w:ascii="Gill Sans" w:eastAsia="Gill Sans" w:hAnsi="Gill Sans" w:cs="Gill Sans"/>
          <w:sz w:val="22"/>
          <w:szCs w:val="22"/>
        </w:rPr>
        <w:t>u</w:t>
      </w:r>
      <w:r>
        <w:rPr>
          <w:rFonts w:ascii="Gill Sans" w:eastAsia="Gill Sans" w:hAnsi="Gill Sans" w:cs="Gill Sans"/>
          <w:sz w:val="22"/>
          <w:szCs w:val="22"/>
        </w:rPr>
        <w:t>rgers</w:t>
      </w:r>
      <w:proofErr w:type="spellEnd"/>
      <w:r>
        <w:rPr>
          <w:rFonts w:ascii="Gill Sans" w:eastAsia="Gill Sans" w:hAnsi="Gill Sans" w:cs="Gill Sans"/>
          <w:sz w:val="22"/>
          <w:szCs w:val="22"/>
        </w:rPr>
        <w:t xml:space="preserve">.” </w:t>
      </w:r>
    </w:p>
    <w:p w14:paraId="0000000B" w14:textId="30062B4A"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 xml:space="preserve">Jackson was introduced to George </w:t>
      </w:r>
      <w:r w:rsidR="009805AB">
        <w:rPr>
          <w:rFonts w:ascii="Gill Sans" w:eastAsia="Gill Sans" w:hAnsi="Gill Sans" w:cs="Gill Sans"/>
          <w:sz w:val="22"/>
          <w:szCs w:val="22"/>
        </w:rPr>
        <w:t>Augspurger</w:t>
      </w:r>
      <w:r>
        <w:rPr>
          <w:rFonts w:ascii="Gill Sans" w:eastAsia="Gill Sans" w:hAnsi="Gill Sans" w:cs="Gill Sans"/>
          <w:sz w:val="22"/>
          <w:szCs w:val="22"/>
        </w:rPr>
        <w:t xml:space="preserve"> and Symphonic Acoustics founder PK Pandey by acoustic architect and room tuner Bob </w:t>
      </w:r>
      <w:proofErr w:type="spellStart"/>
      <w:r>
        <w:rPr>
          <w:rFonts w:ascii="Gill Sans" w:eastAsia="Gill Sans" w:hAnsi="Gill Sans" w:cs="Gill Sans"/>
          <w:sz w:val="22"/>
          <w:szCs w:val="22"/>
        </w:rPr>
        <w:t>Hodas</w:t>
      </w:r>
      <w:proofErr w:type="spellEnd"/>
      <w:r>
        <w:rPr>
          <w:rFonts w:ascii="Gill Sans" w:eastAsia="Gill Sans" w:hAnsi="Gill Sans" w:cs="Gill Sans"/>
          <w:sz w:val="22"/>
          <w:szCs w:val="22"/>
        </w:rPr>
        <w:t xml:space="preserve"> and detailed how he envisioned </w:t>
      </w:r>
      <w:r w:rsidR="00DF029E">
        <w:rPr>
          <w:rFonts w:ascii="Gill Sans" w:eastAsia="Gill Sans" w:hAnsi="Gill Sans" w:cs="Gill Sans"/>
          <w:sz w:val="22"/>
          <w:szCs w:val="22"/>
        </w:rPr>
        <w:t xml:space="preserve">George </w:t>
      </w:r>
      <w:r w:rsidR="009805AB">
        <w:rPr>
          <w:rFonts w:ascii="Gill Sans" w:eastAsia="Gill Sans" w:hAnsi="Gill Sans" w:cs="Gill Sans"/>
          <w:sz w:val="22"/>
          <w:szCs w:val="22"/>
        </w:rPr>
        <w:t>Augspurger</w:t>
      </w:r>
      <w:r>
        <w:rPr>
          <w:rFonts w:ascii="Gill Sans" w:eastAsia="Gill Sans" w:hAnsi="Gill Sans" w:cs="Gill Sans"/>
          <w:sz w:val="22"/>
          <w:szCs w:val="22"/>
        </w:rPr>
        <w:t xml:space="preserve">-designed speakers at </w:t>
      </w:r>
      <w:r>
        <w:rPr>
          <w:rFonts w:ascii="Gill Sans" w:eastAsia="Gill Sans" w:hAnsi="Gill Sans" w:cs="Gill Sans"/>
          <w:sz w:val="22"/>
          <w:szCs w:val="22"/>
        </w:rPr>
        <w:lastRenderedPageBreak/>
        <w:t xml:space="preserve">the heart of his studio. Pandey and </w:t>
      </w:r>
      <w:r w:rsidR="009805AB">
        <w:rPr>
          <w:rFonts w:ascii="Gill Sans" w:eastAsia="Gill Sans" w:hAnsi="Gill Sans" w:cs="Gill Sans"/>
          <w:sz w:val="22"/>
          <w:szCs w:val="22"/>
        </w:rPr>
        <w:t>Augspurger</w:t>
      </w:r>
      <w:r>
        <w:rPr>
          <w:rFonts w:ascii="Gill Sans" w:eastAsia="Gill Sans" w:hAnsi="Gill Sans" w:cs="Gill Sans"/>
          <w:sz w:val="22"/>
          <w:szCs w:val="22"/>
        </w:rPr>
        <w:t xml:space="preserve"> immediately understood what he was looking for and set out to design the right setup. Jackson was immediately impressed. “George is a genius when it comes to knowing what speakers are best suited for a studio space,” he said. “I’d just give him the math, the dimensions of the room, and then he’d come back with the choice of speakers that he knew would make each room sound amazing and come to life.”  </w:t>
      </w:r>
    </w:p>
    <w:p w14:paraId="0000000C" w14:textId="70B10149"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 xml:space="preserve">“After I gave George the math, PK came in and really held my hand through the whole process, recommending the final adjustments we should make, whether it be </w:t>
      </w:r>
      <w:r w:rsidR="009805AB">
        <w:rPr>
          <w:rFonts w:ascii="Gill Sans" w:eastAsia="Gill Sans" w:hAnsi="Gill Sans" w:cs="Gill Sans"/>
          <w:sz w:val="22"/>
          <w:szCs w:val="22"/>
        </w:rPr>
        <w:t>drivers</w:t>
      </w:r>
      <w:r>
        <w:rPr>
          <w:rFonts w:ascii="Gill Sans" w:eastAsia="Gill Sans" w:hAnsi="Gill Sans" w:cs="Gill Sans"/>
          <w:sz w:val="22"/>
          <w:szCs w:val="22"/>
        </w:rPr>
        <w:t xml:space="preserve">, or </w:t>
      </w:r>
      <w:r w:rsidR="009805AB">
        <w:rPr>
          <w:rFonts w:ascii="Gill Sans" w:eastAsia="Gill Sans" w:hAnsi="Gill Sans" w:cs="Gill Sans"/>
          <w:sz w:val="22"/>
          <w:szCs w:val="22"/>
        </w:rPr>
        <w:t>amplifiers</w:t>
      </w:r>
      <w:r>
        <w:rPr>
          <w:rFonts w:ascii="Gill Sans" w:eastAsia="Gill Sans" w:hAnsi="Gill Sans" w:cs="Gill Sans"/>
          <w:sz w:val="22"/>
          <w:szCs w:val="22"/>
        </w:rPr>
        <w:t>. That made all the difference once the room was complete.”</w:t>
      </w:r>
    </w:p>
    <w:p w14:paraId="0000000D" w14:textId="14359F9E"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b/>
          <w:sz w:val="22"/>
          <w:szCs w:val="22"/>
        </w:rPr>
        <w:t>Bringing value with an industry standard</w:t>
      </w:r>
      <w:r>
        <w:rPr>
          <w:rFonts w:ascii="Gill Sans" w:eastAsia="Gill Sans" w:hAnsi="Gill Sans" w:cs="Gill Sans"/>
          <w:b/>
          <w:sz w:val="22"/>
          <w:szCs w:val="22"/>
        </w:rPr>
        <w:br/>
      </w:r>
      <w:r>
        <w:rPr>
          <w:rFonts w:ascii="Gill Sans" w:eastAsia="Gill Sans" w:hAnsi="Gill Sans" w:cs="Gill Sans"/>
          <w:sz w:val="22"/>
          <w:szCs w:val="22"/>
        </w:rPr>
        <w:t xml:space="preserve">For his final room loadout in studio room A, Ronnie is running a large format SSL Origin G-series mixing board with Pro Tools HD Dante.  Studio Engineer Corey Stocker explained this setup allows them to record linked sessions in several of its rooms, and even with collaborators outside the studio provided they have a 70mbps internet connection. The smaller A2 room is equipped with the Neve </w:t>
      </w:r>
      <w:proofErr w:type="spellStart"/>
      <w:r>
        <w:rPr>
          <w:rFonts w:ascii="Gill Sans" w:eastAsia="Gill Sans" w:hAnsi="Gill Sans" w:cs="Gill Sans"/>
          <w:sz w:val="22"/>
          <w:szCs w:val="22"/>
        </w:rPr>
        <w:t>Genesys</w:t>
      </w:r>
      <w:proofErr w:type="spellEnd"/>
      <w:r>
        <w:rPr>
          <w:rFonts w:ascii="Gill Sans" w:eastAsia="Gill Sans" w:hAnsi="Gill Sans" w:cs="Gill Sans"/>
          <w:sz w:val="22"/>
          <w:szCs w:val="22"/>
        </w:rPr>
        <w:t xml:space="preserve"> Black G16 console. For their main monitors in </w:t>
      </w:r>
      <w:r w:rsidR="00DF029E">
        <w:rPr>
          <w:rFonts w:ascii="Gill Sans" w:eastAsia="Gill Sans" w:hAnsi="Gill Sans" w:cs="Gill Sans"/>
          <w:sz w:val="22"/>
          <w:szCs w:val="22"/>
        </w:rPr>
        <w:t>larger</w:t>
      </w:r>
      <w:r>
        <w:rPr>
          <w:rFonts w:ascii="Gill Sans" w:eastAsia="Gill Sans" w:hAnsi="Gill Sans" w:cs="Gill Sans"/>
          <w:sz w:val="22"/>
          <w:szCs w:val="22"/>
        </w:rPr>
        <w:t xml:space="preserve"> rooms, </w:t>
      </w:r>
      <w:proofErr w:type="spellStart"/>
      <w:r>
        <w:rPr>
          <w:rFonts w:ascii="Gill Sans" w:eastAsia="Gill Sans" w:hAnsi="Gill Sans" w:cs="Gill Sans"/>
          <w:sz w:val="22"/>
          <w:szCs w:val="22"/>
        </w:rPr>
        <w:t>Einnor</w:t>
      </w:r>
      <w:proofErr w:type="spellEnd"/>
      <w:r>
        <w:rPr>
          <w:rFonts w:ascii="Gill Sans" w:eastAsia="Gill Sans" w:hAnsi="Gill Sans" w:cs="Gill Sans"/>
          <w:sz w:val="22"/>
          <w:szCs w:val="22"/>
        </w:rPr>
        <w:t xml:space="preserve"> chose custom-made Symphonic Acoustics 2</w:t>
      </w:r>
      <w:r w:rsidR="009805AB">
        <w:rPr>
          <w:rFonts w:ascii="Gill Sans" w:eastAsia="Gill Sans" w:hAnsi="Gill Sans" w:cs="Gill Sans"/>
          <w:sz w:val="22"/>
          <w:szCs w:val="22"/>
        </w:rPr>
        <w:t>X</w:t>
      </w:r>
      <w:r>
        <w:rPr>
          <w:rFonts w:ascii="Gill Sans" w:eastAsia="Gill Sans" w:hAnsi="Gill Sans" w:cs="Gill Sans"/>
          <w:sz w:val="22"/>
          <w:szCs w:val="22"/>
        </w:rPr>
        <w:t>15</w:t>
      </w:r>
      <w:r w:rsidR="009805AB">
        <w:rPr>
          <w:rFonts w:ascii="Gill Sans" w:eastAsia="Gill Sans" w:hAnsi="Gill Sans" w:cs="Gill Sans"/>
          <w:sz w:val="22"/>
          <w:szCs w:val="22"/>
        </w:rPr>
        <w:t>H’s</w:t>
      </w:r>
      <w:r>
        <w:rPr>
          <w:rFonts w:ascii="Gill Sans" w:eastAsia="Gill Sans" w:hAnsi="Gill Sans" w:cs="Gill Sans"/>
          <w:sz w:val="22"/>
          <w:szCs w:val="22"/>
        </w:rPr>
        <w:t xml:space="preserve"> 5x5 monitors with offset woofers, seamlessly soffit-fitted into the control room walls. The studio signal path includes Apogee converters into Antelope, using Mogami cables, and favored plugins include the UAD bundle, Mercury, </w:t>
      </w:r>
      <w:proofErr w:type="spellStart"/>
      <w:r>
        <w:rPr>
          <w:rFonts w:ascii="Gill Sans" w:eastAsia="Gill Sans" w:hAnsi="Gill Sans" w:cs="Gill Sans"/>
          <w:sz w:val="22"/>
          <w:szCs w:val="22"/>
        </w:rPr>
        <w:t>SoundToy</w:t>
      </w:r>
      <w:r w:rsidR="009805AB">
        <w:rPr>
          <w:rFonts w:ascii="Gill Sans" w:eastAsia="Gill Sans" w:hAnsi="Gill Sans" w:cs="Gill Sans"/>
          <w:sz w:val="22"/>
          <w:szCs w:val="22"/>
        </w:rPr>
        <w:t>s</w:t>
      </w:r>
      <w:proofErr w:type="spellEnd"/>
      <w:r>
        <w:rPr>
          <w:rFonts w:ascii="Gill Sans" w:eastAsia="Gill Sans" w:hAnsi="Gill Sans" w:cs="Gill Sans"/>
          <w:sz w:val="22"/>
          <w:szCs w:val="22"/>
        </w:rPr>
        <w:t xml:space="preserve">, and Fab Filter bundle. The studio’s outboard gear list is frequently changing, due to recent supplier sourcing issues. </w:t>
      </w:r>
      <w:proofErr w:type="spellStart"/>
      <w:r>
        <w:rPr>
          <w:rFonts w:ascii="Gill Sans" w:eastAsia="Gill Sans" w:hAnsi="Gill Sans" w:cs="Gill Sans"/>
          <w:sz w:val="22"/>
          <w:szCs w:val="22"/>
        </w:rPr>
        <w:t>Einnor</w:t>
      </w:r>
      <w:proofErr w:type="spellEnd"/>
      <w:r>
        <w:rPr>
          <w:rFonts w:ascii="Gill Sans" w:eastAsia="Gill Sans" w:hAnsi="Gill Sans" w:cs="Gill Sans"/>
          <w:sz w:val="22"/>
          <w:szCs w:val="22"/>
        </w:rPr>
        <w:t xml:space="preserve"> Studios also uses Grace Design M905 monitor controllers for separate monitoring in the various rooms, to give outside </w:t>
      </w:r>
      <w:proofErr w:type="gramStart"/>
      <w:r>
        <w:rPr>
          <w:rFonts w:ascii="Gill Sans" w:eastAsia="Gill Sans" w:hAnsi="Gill Sans" w:cs="Gill Sans"/>
          <w:sz w:val="22"/>
          <w:szCs w:val="22"/>
        </w:rPr>
        <w:t>engineers</w:t>
      </w:r>
      <w:proofErr w:type="gramEnd"/>
      <w:r>
        <w:rPr>
          <w:rFonts w:ascii="Gill Sans" w:eastAsia="Gill Sans" w:hAnsi="Gill Sans" w:cs="Gill Sans"/>
          <w:sz w:val="22"/>
          <w:szCs w:val="22"/>
        </w:rPr>
        <w:t xml:space="preserve"> better ease of use when less familiar with the in-house setup. In addition to the Symphonic Acoustics monitors, main rooms also feature Focal Trio11 Be 10 midfield and </w:t>
      </w:r>
      <w:proofErr w:type="spellStart"/>
      <w:r>
        <w:rPr>
          <w:rFonts w:ascii="Gill Sans" w:eastAsia="Gill Sans" w:hAnsi="Gill Sans" w:cs="Gill Sans"/>
          <w:sz w:val="22"/>
          <w:szCs w:val="22"/>
        </w:rPr>
        <w:t>Avantone</w:t>
      </w:r>
      <w:proofErr w:type="spellEnd"/>
      <w:r>
        <w:rPr>
          <w:rFonts w:ascii="Gill Sans" w:eastAsia="Gill Sans" w:hAnsi="Gill Sans" w:cs="Gill Sans"/>
          <w:sz w:val="22"/>
          <w:szCs w:val="22"/>
        </w:rPr>
        <w:t xml:space="preserve"> CLA-10 monitors. </w:t>
      </w:r>
    </w:p>
    <w:p w14:paraId="0000000E" w14:textId="77777777"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Working from these rooms now he’s been able to emulate the ‘club’ feel exactly and values the added clarity of his new setup. “It totally captures the feel we were going for and then some,” he said. “I can totally trust these speakers because they give me that big club sound but with 100 percent clarity.”</w:t>
      </w:r>
    </w:p>
    <w:p w14:paraId="0000000F" w14:textId="75B4726A"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 xml:space="preserve">Not only has the new setup benefited his workflow, </w:t>
      </w:r>
      <w:proofErr w:type="gramStart"/>
      <w:r>
        <w:rPr>
          <w:rFonts w:ascii="Gill Sans" w:eastAsia="Gill Sans" w:hAnsi="Gill Sans" w:cs="Gill Sans"/>
          <w:sz w:val="22"/>
          <w:szCs w:val="22"/>
        </w:rPr>
        <w:t>his equipment choices</w:t>
      </w:r>
      <w:proofErr w:type="gramEnd"/>
      <w:r>
        <w:rPr>
          <w:rFonts w:ascii="Gill Sans" w:eastAsia="Gill Sans" w:hAnsi="Gill Sans" w:cs="Gill Sans"/>
          <w:sz w:val="22"/>
          <w:szCs w:val="22"/>
        </w:rPr>
        <w:t xml:space="preserve"> also have the added value of providing reassurance to his clients that they’re in the right place. “Clients will always ask the question, ‘Do you have </w:t>
      </w:r>
      <w:proofErr w:type="spellStart"/>
      <w:r w:rsidR="009805AB">
        <w:rPr>
          <w:rFonts w:ascii="Gill Sans" w:eastAsia="Gill Sans" w:hAnsi="Gill Sans" w:cs="Gill Sans"/>
          <w:sz w:val="22"/>
          <w:szCs w:val="22"/>
        </w:rPr>
        <w:t>Augspurger</w:t>
      </w:r>
      <w:r>
        <w:rPr>
          <w:rFonts w:ascii="Gill Sans" w:eastAsia="Gill Sans" w:hAnsi="Gill Sans" w:cs="Gill Sans"/>
          <w:sz w:val="22"/>
          <w:szCs w:val="22"/>
        </w:rPr>
        <w:t>s</w:t>
      </w:r>
      <w:proofErr w:type="spellEnd"/>
      <w:r>
        <w:rPr>
          <w:rFonts w:ascii="Gill Sans" w:eastAsia="Gill Sans" w:hAnsi="Gill Sans" w:cs="Gill Sans"/>
          <w:sz w:val="22"/>
          <w:szCs w:val="22"/>
        </w:rPr>
        <w:t xml:space="preserve">?’” </w:t>
      </w:r>
      <w:r w:rsidR="000B2DFD">
        <w:rPr>
          <w:rFonts w:ascii="Gill Sans" w:eastAsia="Gill Sans" w:hAnsi="Gill Sans" w:cs="Gill Sans"/>
          <w:sz w:val="22"/>
          <w:szCs w:val="22"/>
        </w:rPr>
        <w:t>Jackson</w:t>
      </w:r>
      <w:r>
        <w:rPr>
          <w:rFonts w:ascii="Gill Sans" w:eastAsia="Gill Sans" w:hAnsi="Gill Sans" w:cs="Gill Sans"/>
          <w:sz w:val="22"/>
          <w:szCs w:val="22"/>
        </w:rPr>
        <w:t xml:space="preserve"> said.  “People know that there are no other speakers that can handle that sonic beating, you </w:t>
      </w:r>
      <w:proofErr w:type="gramStart"/>
      <w:r>
        <w:rPr>
          <w:rFonts w:ascii="Gill Sans" w:eastAsia="Gill Sans" w:hAnsi="Gill Sans" w:cs="Gill Sans"/>
          <w:sz w:val="22"/>
          <w:szCs w:val="22"/>
        </w:rPr>
        <w:t>know?</w:t>
      </w:r>
      <w:proofErr w:type="gramEnd"/>
      <w:r>
        <w:rPr>
          <w:rFonts w:ascii="Gill Sans" w:eastAsia="Gill Sans" w:hAnsi="Gill Sans" w:cs="Gill Sans"/>
          <w:sz w:val="22"/>
          <w:szCs w:val="22"/>
        </w:rPr>
        <w:t xml:space="preserve">  And we like music that is </w:t>
      </w:r>
      <w:proofErr w:type="gramStart"/>
      <w:r>
        <w:rPr>
          <w:rFonts w:ascii="Gill Sans" w:eastAsia="Gill Sans" w:hAnsi="Gill Sans" w:cs="Gill Sans"/>
          <w:sz w:val="22"/>
          <w:szCs w:val="22"/>
        </w:rPr>
        <w:t>pretty loud</w:t>
      </w:r>
      <w:proofErr w:type="gramEnd"/>
      <w:r>
        <w:rPr>
          <w:rFonts w:ascii="Gill Sans" w:eastAsia="Gill Sans" w:hAnsi="Gill Sans" w:cs="Gill Sans"/>
          <w:sz w:val="22"/>
          <w:szCs w:val="22"/>
        </w:rPr>
        <w:t>. “</w:t>
      </w:r>
      <w:r w:rsidR="00F55807">
        <w:rPr>
          <w:rFonts w:ascii="Gill Sans" w:eastAsia="Gill Sans" w:hAnsi="Gill Sans" w:cs="Gill Sans"/>
          <w:sz w:val="22"/>
          <w:szCs w:val="22"/>
        </w:rPr>
        <w:t xml:space="preserve">  </w:t>
      </w:r>
    </w:p>
    <w:p w14:paraId="00000010" w14:textId="216FA891"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“George is one of the most influential speaker designers when it comes to studio speakers,” he continued. “They’re the industry standard for a reason, and I’m proud to use them here.”</w:t>
      </w:r>
      <w:r w:rsidR="00DF029E">
        <w:rPr>
          <w:rFonts w:ascii="Gill Sans" w:eastAsia="Gill Sans" w:hAnsi="Gill Sans" w:cs="Gill Sans"/>
          <w:sz w:val="22"/>
          <w:szCs w:val="22"/>
        </w:rPr>
        <w:t xml:space="preserve"> Pandey remarks “Thanks to George, we are able to make </w:t>
      </w:r>
      <w:r w:rsidR="00662BD6">
        <w:rPr>
          <w:rFonts w:ascii="Gill Sans" w:eastAsia="Gill Sans" w:hAnsi="Gill Sans" w:cs="Gill Sans"/>
          <w:sz w:val="22"/>
          <w:szCs w:val="22"/>
        </w:rPr>
        <w:t>‘</w:t>
      </w:r>
      <w:r w:rsidR="00DF029E">
        <w:rPr>
          <w:rFonts w:ascii="Gill Sans" w:eastAsia="Gill Sans" w:hAnsi="Gill Sans" w:cs="Gill Sans"/>
          <w:sz w:val="22"/>
          <w:szCs w:val="22"/>
        </w:rPr>
        <w:t xml:space="preserve">Authentic </w:t>
      </w:r>
      <w:proofErr w:type="spellStart"/>
      <w:r w:rsidR="00DF029E">
        <w:rPr>
          <w:rFonts w:ascii="Gill Sans" w:eastAsia="Gill Sans" w:hAnsi="Gill Sans" w:cs="Gill Sans"/>
          <w:sz w:val="22"/>
          <w:szCs w:val="22"/>
        </w:rPr>
        <w:t>Augspurger</w:t>
      </w:r>
      <w:proofErr w:type="spellEnd"/>
      <w:r w:rsidR="00662BD6">
        <w:rPr>
          <w:rFonts w:ascii="Gill Sans" w:eastAsia="Gill Sans" w:hAnsi="Gill Sans" w:cs="Gill Sans"/>
          <w:sz w:val="22"/>
          <w:szCs w:val="22"/>
        </w:rPr>
        <w:t>’</w:t>
      </w:r>
      <w:r w:rsidR="00DF029E">
        <w:rPr>
          <w:rFonts w:ascii="Gill Sans" w:eastAsia="Gill Sans" w:hAnsi="Gill Sans" w:cs="Gill Sans"/>
          <w:sz w:val="22"/>
          <w:szCs w:val="22"/>
        </w:rPr>
        <w:t xml:space="preserve"> monitors based on his </w:t>
      </w:r>
      <w:r w:rsidR="008F43A8">
        <w:rPr>
          <w:rFonts w:ascii="Gill Sans" w:eastAsia="Gill Sans" w:hAnsi="Gill Sans" w:cs="Gill Sans"/>
          <w:sz w:val="22"/>
          <w:szCs w:val="22"/>
        </w:rPr>
        <w:t xml:space="preserve">legendary </w:t>
      </w:r>
      <w:r w:rsidR="00DF029E">
        <w:rPr>
          <w:rFonts w:ascii="Gill Sans" w:eastAsia="Gill Sans" w:hAnsi="Gill Sans" w:cs="Gill Sans"/>
          <w:sz w:val="22"/>
          <w:szCs w:val="22"/>
        </w:rPr>
        <w:t>designs. We are also collaborating on new design</w:t>
      </w:r>
      <w:r w:rsidR="008F43A8">
        <w:rPr>
          <w:rFonts w:ascii="Gill Sans" w:eastAsia="Gill Sans" w:hAnsi="Gill Sans" w:cs="Gill Sans"/>
          <w:sz w:val="22"/>
          <w:szCs w:val="22"/>
        </w:rPr>
        <w:t xml:space="preserve">s, </w:t>
      </w:r>
      <w:r w:rsidR="002D0598">
        <w:rPr>
          <w:rFonts w:ascii="Gill Sans" w:eastAsia="Gill Sans" w:hAnsi="Gill Sans" w:cs="Gill Sans"/>
          <w:sz w:val="22"/>
          <w:szCs w:val="22"/>
        </w:rPr>
        <w:t>which include</w:t>
      </w:r>
      <w:r w:rsidR="008F43A8">
        <w:rPr>
          <w:rFonts w:ascii="Gill Sans" w:eastAsia="Gill Sans" w:hAnsi="Gill Sans" w:cs="Gill Sans"/>
          <w:sz w:val="22"/>
          <w:szCs w:val="22"/>
        </w:rPr>
        <w:t xml:space="preserve"> </w:t>
      </w:r>
      <w:r w:rsidR="001271F4">
        <w:rPr>
          <w:rFonts w:ascii="Gill Sans" w:eastAsia="Gill Sans" w:hAnsi="Gill Sans" w:cs="Gill Sans"/>
          <w:sz w:val="22"/>
          <w:szCs w:val="22"/>
        </w:rPr>
        <w:t>a few</w:t>
      </w:r>
      <w:r w:rsidR="008F43A8">
        <w:rPr>
          <w:rFonts w:ascii="Gill Sans" w:eastAsia="Gill Sans" w:hAnsi="Gill Sans" w:cs="Gill Sans"/>
          <w:sz w:val="22"/>
          <w:szCs w:val="22"/>
        </w:rPr>
        <w:t xml:space="preserve"> sets for </w:t>
      </w:r>
      <w:proofErr w:type="spellStart"/>
      <w:r w:rsidR="002D0598">
        <w:rPr>
          <w:rFonts w:ascii="Gill Sans" w:eastAsia="Gill Sans" w:hAnsi="Gill Sans" w:cs="Gill Sans"/>
          <w:sz w:val="22"/>
          <w:szCs w:val="22"/>
        </w:rPr>
        <w:t>Einnor</w:t>
      </w:r>
      <w:proofErr w:type="spellEnd"/>
      <w:r w:rsidR="008F43A8">
        <w:rPr>
          <w:rFonts w:ascii="Gill Sans" w:eastAsia="Gill Sans" w:hAnsi="Gill Sans" w:cs="Gill Sans"/>
          <w:sz w:val="22"/>
          <w:szCs w:val="22"/>
        </w:rPr>
        <w:t>.</w:t>
      </w:r>
      <w:r w:rsidR="00662BD6">
        <w:rPr>
          <w:rFonts w:ascii="Gill Sans" w:eastAsia="Gill Sans" w:hAnsi="Gill Sans" w:cs="Gill Sans"/>
          <w:sz w:val="22"/>
          <w:szCs w:val="22"/>
        </w:rPr>
        <w:t>”</w:t>
      </w:r>
      <w:r w:rsidR="008F43A8">
        <w:rPr>
          <w:rFonts w:ascii="Gill Sans" w:eastAsia="Gill Sans" w:hAnsi="Gill Sans" w:cs="Gill Sans"/>
          <w:sz w:val="22"/>
          <w:szCs w:val="22"/>
        </w:rPr>
        <w:t xml:space="preserve"> </w:t>
      </w:r>
    </w:p>
    <w:p w14:paraId="00000011" w14:textId="77777777"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lastRenderedPageBreak/>
        <w:t xml:space="preserve">For more information about Ronnie Jackson and </w:t>
      </w:r>
      <w:proofErr w:type="spellStart"/>
      <w:r>
        <w:rPr>
          <w:rFonts w:ascii="Gill Sans" w:eastAsia="Gill Sans" w:hAnsi="Gill Sans" w:cs="Gill Sans"/>
          <w:sz w:val="22"/>
          <w:szCs w:val="22"/>
        </w:rPr>
        <w:t>Einnor</w:t>
      </w:r>
      <w:proofErr w:type="spellEnd"/>
      <w:r>
        <w:rPr>
          <w:rFonts w:ascii="Gill Sans" w:eastAsia="Gill Sans" w:hAnsi="Gill Sans" w:cs="Gill Sans"/>
          <w:sz w:val="22"/>
          <w:szCs w:val="22"/>
        </w:rPr>
        <w:t xml:space="preserve"> Studios, please visit: https://www.instagram.com/einnorstudios/</w:t>
      </w:r>
    </w:p>
    <w:p w14:paraId="00000012" w14:textId="77777777" w:rsidR="004D36AF" w:rsidRDefault="003B1BA7">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 xml:space="preserve">For more information about Symphonic Acoustics, please visit: https://symphonicacoustics.com/ </w:t>
      </w:r>
    </w:p>
    <w:p w14:paraId="00000013" w14:textId="77777777" w:rsidR="004D36AF" w:rsidRDefault="003B1BA7">
      <w:pPr>
        <w:spacing w:before="2" w:after="2"/>
        <w:rPr>
          <w:rFonts w:ascii="Gill Sans" w:eastAsia="Gill Sans" w:hAnsi="Gill Sans" w:cs="Gill Sans"/>
          <w:b/>
          <w:sz w:val="22"/>
          <w:szCs w:val="22"/>
        </w:rPr>
      </w:pPr>
      <w:r>
        <w:rPr>
          <w:rFonts w:ascii="Gill Sans" w:eastAsia="Gill Sans" w:hAnsi="Gill Sans" w:cs="Gill Sans"/>
          <w:b/>
          <w:sz w:val="22"/>
          <w:szCs w:val="22"/>
        </w:rPr>
        <w:t>About</w:t>
      </w:r>
      <w:hyperlink r:id="rId7">
        <w:r>
          <w:rPr>
            <w:rFonts w:ascii="Gill Sans" w:eastAsia="Gill Sans" w:hAnsi="Gill Sans" w:cs="Gill Sans"/>
            <w:b/>
            <w:sz w:val="22"/>
            <w:szCs w:val="22"/>
            <w:u w:val="single"/>
          </w:rPr>
          <w:t xml:space="preserve"> Symphonic Acoustics</w:t>
        </w:r>
      </w:hyperlink>
    </w:p>
    <w:p w14:paraId="00000014" w14:textId="224F03A1" w:rsidR="004D36AF" w:rsidRDefault="003B1BA7">
      <w:pPr>
        <w:spacing w:before="2" w:after="2"/>
        <w:rPr>
          <w:rFonts w:ascii="Gill Sans" w:eastAsia="Gill Sans" w:hAnsi="Gill Sans" w:cs="Gill Sans"/>
          <w:sz w:val="22"/>
          <w:szCs w:val="22"/>
        </w:rPr>
      </w:pPr>
      <w:r>
        <w:rPr>
          <w:rFonts w:ascii="Gill Sans" w:eastAsia="Gill Sans" w:hAnsi="Gill Sans" w:cs="Gill Sans"/>
          <w:sz w:val="22"/>
          <w:szCs w:val="22"/>
        </w:rPr>
        <w:t xml:space="preserve">Currently </w:t>
      </w:r>
      <w:r w:rsidR="00DF029E">
        <w:rPr>
          <w:rFonts w:ascii="Gill Sans" w:eastAsia="Gill Sans" w:hAnsi="Gill Sans" w:cs="Gill Sans"/>
          <w:sz w:val="22"/>
          <w:szCs w:val="22"/>
        </w:rPr>
        <w:t xml:space="preserve">manufacturing Authentic Augspurger Monitoring Systems and </w:t>
      </w:r>
      <w:r>
        <w:rPr>
          <w:rFonts w:ascii="Gill Sans" w:eastAsia="Gill Sans" w:hAnsi="Gill Sans" w:cs="Gill Sans"/>
          <w:sz w:val="22"/>
          <w:szCs w:val="22"/>
        </w:rPr>
        <w:t xml:space="preserve">collaborating with George Augspurger on new designs, the Symphonic Acoustics client list includes Alicia Keys, Ann </w:t>
      </w:r>
      <w:proofErr w:type="spellStart"/>
      <w:r>
        <w:rPr>
          <w:rFonts w:ascii="Gill Sans" w:eastAsia="Gill Sans" w:hAnsi="Gill Sans" w:cs="Gill Sans"/>
          <w:sz w:val="22"/>
          <w:szCs w:val="22"/>
        </w:rPr>
        <w:t>Mincieli</w:t>
      </w:r>
      <w:proofErr w:type="spellEnd"/>
      <w:r>
        <w:rPr>
          <w:rFonts w:ascii="Gill Sans" w:eastAsia="Gill Sans" w:hAnsi="Gill Sans" w:cs="Gill Sans"/>
          <w:sz w:val="22"/>
          <w:szCs w:val="22"/>
        </w:rPr>
        <w:t xml:space="preserve"> (Jungle City Studios), Pharrell Williams, Paul Epworth, Marcella </w:t>
      </w:r>
      <w:proofErr w:type="spellStart"/>
      <w:r>
        <w:rPr>
          <w:rFonts w:ascii="Gill Sans" w:eastAsia="Gill Sans" w:hAnsi="Gill Sans" w:cs="Gill Sans"/>
          <w:sz w:val="22"/>
          <w:szCs w:val="22"/>
        </w:rPr>
        <w:t>Araica</w:t>
      </w:r>
      <w:proofErr w:type="spellEnd"/>
      <w:r>
        <w:rPr>
          <w:rFonts w:ascii="Gill Sans" w:eastAsia="Gill Sans" w:hAnsi="Gill Sans" w:cs="Gill Sans"/>
          <w:sz w:val="22"/>
          <w:szCs w:val="22"/>
        </w:rPr>
        <w:t>, Nate “</w:t>
      </w:r>
      <w:proofErr w:type="spellStart"/>
      <w:r>
        <w:rPr>
          <w:rFonts w:ascii="Gill Sans" w:eastAsia="Gill Sans" w:hAnsi="Gill Sans" w:cs="Gill Sans"/>
          <w:sz w:val="22"/>
          <w:szCs w:val="22"/>
        </w:rPr>
        <w:t>Danja</w:t>
      </w:r>
      <w:proofErr w:type="spellEnd"/>
      <w:r>
        <w:rPr>
          <w:rFonts w:ascii="Gill Sans" w:eastAsia="Gill Sans" w:hAnsi="Gill Sans" w:cs="Gill Sans"/>
          <w:sz w:val="22"/>
          <w:szCs w:val="22"/>
        </w:rPr>
        <w:t xml:space="preserve"> Hills, Ronnie Jackson, Khari Cain, Sony Studios LA, RCA Studios LA &amp; Atlanta, </w:t>
      </w:r>
      <w:proofErr w:type="spellStart"/>
      <w:r>
        <w:rPr>
          <w:rFonts w:ascii="Gill Sans" w:eastAsia="Gill Sans" w:hAnsi="Gill Sans" w:cs="Gill Sans"/>
          <w:sz w:val="22"/>
          <w:szCs w:val="22"/>
        </w:rPr>
        <w:t>Luny</w:t>
      </w:r>
      <w:proofErr w:type="spellEnd"/>
      <w:r>
        <w:rPr>
          <w:rFonts w:ascii="Gill Sans" w:eastAsia="Gill Sans" w:hAnsi="Gill Sans" w:cs="Gill Sans"/>
          <w:sz w:val="22"/>
          <w:szCs w:val="22"/>
        </w:rPr>
        <w:t xml:space="preserve"> Tunes, Daddy Yankee, Chris Brown</w:t>
      </w:r>
      <w:r w:rsidR="00DF029E">
        <w:rPr>
          <w:rFonts w:ascii="Gill Sans" w:eastAsia="Gill Sans" w:hAnsi="Gill Sans" w:cs="Gill Sans"/>
          <w:sz w:val="22"/>
          <w:szCs w:val="22"/>
        </w:rPr>
        <w:t>, PJ Morton</w:t>
      </w:r>
      <w:r>
        <w:rPr>
          <w:rFonts w:ascii="Gill Sans" w:eastAsia="Gill Sans" w:hAnsi="Gill Sans" w:cs="Gill Sans"/>
          <w:sz w:val="22"/>
          <w:szCs w:val="22"/>
        </w:rPr>
        <w:t xml:space="preserve"> &amp; MORE…With over 25 years of experience in recording studio AV design, engineering, fulfillment, installation, monitor manufacturing and support, they have facilitated the end-to-end design and delivery of countless artist studios, commercial recording studios, content + podcast studios, and education studios + classrooms.</w:t>
      </w:r>
    </w:p>
    <w:p w14:paraId="00000015" w14:textId="77777777" w:rsidR="004D36AF" w:rsidRDefault="004D36AF">
      <w:pPr>
        <w:spacing w:before="2" w:after="2"/>
        <w:rPr>
          <w:rFonts w:ascii="Gill Sans" w:eastAsia="Gill Sans" w:hAnsi="Gill Sans" w:cs="Gill Sans"/>
          <w:sz w:val="22"/>
          <w:szCs w:val="22"/>
        </w:rPr>
      </w:pPr>
    </w:p>
    <w:p w14:paraId="00000016" w14:textId="77777777" w:rsidR="004D36AF" w:rsidRDefault="004D36AF">
      <w:pPr>
        <w:spacing w:before="2" w:after="2"/>
        <w:rPr>
          <w:rFonts w:ascii="Gill Sans" w:eastAsia="Gill Sans" w:hAnsi="Gill Sans" w:cs="Gill Sans"/>
          <w:b/>
          <w:sz w:val="22"/>
          <w:szCs w:val="22"/>
        </w:rPr>
      </w:pPr>
    </w:p>
    <w:p w14:paraId="00000017" w14:textId="77777777" w:rsidR="004D36AF" w:rsidRDefault="003B1BA7">
      <w:pPr>
        <w:spacing w:before="2" w:after="2"/>
        <w:rPr>
          <w:rFonts w:ascii="Gill Sans" w:eastAsia="Gill Sans" w:hAnsi="Gill Sans" w:cs="Gill Sans"/>
          <w:b/>
          <w:sz w:val="22"/>
          <w:szCs w:val="22"/>
        </w:rPr>
      </w:pPr>
      <w:r>
        <w:rPr>
          <w:rFonts w:ascii="Gill Sans" w:eastAsia="Gill Sans" w:hAnsi="Gill Sans" w:cs="Gill Sans"/>
          <w:b/>
          <w:sz w:val="22"/>
          <w:szCs w:val="22"/>
        </w:rPr>
        <w:t>Media contact</w:t>
      </w:r>
    </w:p>
    <w:p w14:paraId="00000018" w14:textId="77777777" w:rsidR="004D36AF" w:rsidRDefault="003B1BA7">
      <w:pPr>
        <w:spacing w:before="1" w:after="1"/>
        <w:rPr>
          <w:color w:val="000000"/>
          <w:sz w:val="20"/>
          <w:szCs w:val="20"/>
        </w:rPr>
      </w:pPr>
      <w:r>
        <w:rPr>
          <w:rFonts w:ascii="Gill Sans" w:eastAsia="Gill Sans" w:hAnsi="Gill Sans" w:cs="Gill Sans"/>
          <w:sz w:val="22"/>
          <w:szCs w:val="22"/>
        </w:rPr>
        <w:t>Ben Reynolds</w:t>
      </w:r>
    </w:p>
    <w:p w14:paraId="00000019" w14:textId="77777777" w:rsidR="004D36AF" w:rsidRDefault="003B1BA7">
      <w:pPr>
        <w:spacing w:before="1" w:after="1"/>
        <w:rPr>
          <w:color w:val="000000"/>
          <w:sz w:val="20"/>
          <w:szCs w:val="20"/>
        </w:rPr>
      </w:pPr>
      <w:r>
        <w:rPr>
          <w:rFonts w:ascii="Gill Sans" w:eastAsia="Gill Sans" w:hAnsi="Gill Sans" w:cs="Gill Sans"/>
          <w:color w:val="000000"/>
          <w:sz w:val="22"/>
          <w:szCs w:val="22"/>
        </w:rPr>
        <w:t>Public Relations</w:t>
      </w:r>
    </w:p>
    <w:p w14:paraId="0000001A" w14:textId="77777777" w:rsidR="004D36AF" w:rsidRDefault="003B1BA7">
      <w:pPr>
        <w:spacing w:before="1" w:after="1"/>
        <w:rPr>
          <w:color w:val="000000"/>
          <w:sz w:val="20"/>
          <w:szCs w:val="20"/>
        </w:rPr>
      </w:pPr>
      <w:r>
        <w:rPr>
          <w:rFonts w:ascii="Gill Sans" w:eastAsia="Gill Sans" w:hAnsi="Gill Sans" w:cs="Gill Sans"/>
          <w:color w:val="000000"/>
          <w:sz w:val="22"/>
          <w:szCs w:val="22"/>
        </w:rPr>
        <w:t>Hummingbird Media</w:t>
      </w:r>
    </w:p>
    <w:p w14:paraId="0000001B" w14:textId="77777777" w:rsidR="004D36AF" w:rsidRDefault="003B1BA7">
      <w:pPr>
        <w:spacing w:before="1" w:after="1"/>
        <w:rPr>
          <w:rFonts w:ascii="Gill Sans" w:eastAsia="Gill Sans" w:hAnsi="Gill Sans" w:cs="Gill Sans"/>
          <w:sz w:val="22"/>
          <w:szCs w:val="22"/>
        </w:rPr>
      </w:pPr>
      <w:r>
        <w:rPr>
          <w:rFonts w:ascii="Gill Sans" w:eastAsia="Gill Sans" w:hAnsi="Gill Sans" w:cs="Gill Sans"/>
          <w:color w:val="000000"/>
          <w:sz w:val="22"/>
          <w:szCs w:val="22"/>
        </w:rPr>
        <w:t>+1 (</w:t>
      </w:r>
      <w:r>
        <w:rPr>
          <w:rFonts w:ascii="Gill Sans" w:eastAsia="Gill Sans" w:hAnsi="Gill Sans" w:cs="Gill Sans"/>
          <w:sz w:val="22"/>
          <w:szCs w:val="22"/>
        </w:rPr>
        <w:t>646) 413-0457</w:t>
      </w:r>
    </w:p>
    <w:p w14:paraId="0000001C" w14:textId="77777777" w:rsidR="004D36AF" w:rsidRDefault="00775EFE">
      <w:pPr>
        <w:spacing w:before="1" w:after="1"/>
        <w:rPr>
          <w:rFonts w:ascii="Gill Sans" w:eastAsia="Gill Sans" w:hAnsi="Gill Sans" w:cs="Gill Sans"/>
          <w:sz w:val="22"/>
          <w:szCs w:val="22"/>
        </w:rPr>
      </w:pPr>
      <w:hyperlink r:id="rId8">
        <w:r w:rsidR="003B1BA7">
          <w:rPr>
            <w:rFonts w:ascii="Gill Sans" w:eastAsia="Gill Sans" w:hAnsi="Gill Sans" w:cs="Gill Sans"/>
            <w:color w:val="1155CC"/>
            <w:sz w:val="22"/>
            <w:szCs w:val="22"/>
            <w:u w:val="single"/>
          </w:rPr>
          <w:t>ben@hummingbirdmedia.com</w:t>
        </w:r>
      </w:hyperlink>
    </w:p>
    <w:sectPr w:rsidR="004D36AF">
      <w:headerReference w:type="first" r:id="rId9"/>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8C2A3" w14:textId="77777777" w:rsidR="00775EFE" w:rsidRDefault="00775EFE">
      <w:pPr>
        <w:spacing w:after="0"/>
      </w:pPr>
      <w:r>
        <w:separator/>
      </w:r>
    </w:p>
  </w:endnote>
  <w:endnote w:type="continuationSeparator" w:id="0">
    <w:p w14:paraId="1A87B0AF" w14:textId="77777777" w:rsidR="00775EFE" w:rsidRDefault="00775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ill Sans">
    <w:altName w:val="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E511D" w14:textId="77777777" w:rsidR="00775EFE" w:rsidRDefault="00775EFE">
      <w:pPr>
        <w:spacing w:after="0"/>
      </w:pPr>
      <w:r>
        <w:separator/>
      </w:r>
    </w:p>
  </w:footnote>
  <w:footnote w:type="continuationSeparator" w:id="0">
    <w:p w14:paraId="6F62C1F3" w14:textId="77777777" w:rsidR="00775EFE" w:rsidRDefault="00775E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D" w14:textId="77777777" w:rsidR="004D36AF" w:rsidRDefault="003B1BA7">
    <w:pPr>
      <w:pBdr>
        <w:top w:val="nil"/>
        <w:left w:val="nil"/>
        <w:bottom w:val="nil"/>
        <w:right w:val="nil"/>
        <w:between w:val="nil"/>
      </w:pBdr>
      <w:tabs>
        <w:tab w:val="center" w:pos="4680"/>
        <w:tab w:val="right" w:pos="9360"/>
      </w:tabs>
      <w:spacing w:after="0"/>
      <w:rPr>
        <w:rFonts w:ascii="Gill Sans" w:eastAsia="Gill Sans" w:hAnsi="Gill Sans" w:cs="Gill Sans"/>
        <w:b/>
        <w:color w:val="808080"/>
        <w:sz w:val="28"/>
        <w:szCs w:val="28"/>
      </w:rPr>
    </w:pPr>
    <w:r>
      <w:rPr>
        <w:rFonts w:ascii="Gill Sans" w:eastAsia="Gill Sans" w:hAnsi="Gill Sans" w:cs="Gill Sans"/>
        <w:b/>
        <w:color w:val="808080"/>
        <w:sz w:val="28"/>
        <w:szCs w:val="28"/>
      </w:rPr>
      <w:t>PRESS RELEASE</w:t>
    </w:r>
    <w:r>
      <w:rPr>
        <w:rFonts w:ascii="Gill Sans" w:eastAsia="Gill Sans" w:hAnsi="Gill Sans" w:cs="Gill Sans"/>
        <w:b/>
        <w:color w:val="808080"/>
        <w:sz w:val="28"/>
        <w:szCs w:val="28"/>
      </w:rPr>
      <w:tab/>
    </w:r>
    <w:r>
      <w:rPr>
        <w:rFonts w:ascii="Gill Sans" w:eastAsia="Gill Sans" w:hAnsi="Gill Sans" w:cs="Gill Sans"/>
        <w:b/>
        <w:color w:val="808080"/>
        <w:sz w:val="28"/>
        <w:szCs w:val="28"/>
      </w:rPr>
      <w:tab/>
    </w:r>
    <w:r>
      <w:rPr>
        <w:rFonts w:ascii="Gill Sans" w:eastAsia="Gill Sans" w:hAnsi="Gill Sans" w:cs="Gill Sans"/>
        <w:b/>
        <w:noProof/>
        <w:color w:val="808080"/>
        <w:sz w:val="28"/>
        <w:szCs w:val="28"/>
      </w:rPr>
      <w:drawing>
        <wp:inline distT="0" distB="0" distL="0" distR="0">
          <wp:extent cx="1050687" cy="86625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0687" cy="866258"/>
                  </a:xfrm>
                  <a:prstGeom prst="rect">
                    <a:avLst/>
                  </a:prstGeom>
                  <a:ln/>
                </pic:spPr>
              </pic:pic>
            </a:graphicData>
          </a:graphic>
        </wp:inline>
      </w:drawing>
    </w:r>
    <w:r>
      <w:rPr>
        <w:rFonts w:ascii="Gill Sans" w:eastAsia="Gill Sans" w:hAnsi="Gill Sans" w:cs="Gill Sans"/>
        <w:b/>
        <w:color w:val="808080"/>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AF"/>
    <w:rsid w:val="00044D45"/>
    <w:rsid w:val="000B2DFD"/>
    <w:rsid w:val="001271F4"/>
    <w:rsid w:val="00262F1E"/>
    <w:rsid w:val="002D0598"/>
    <w:rsid w:val="00351578"/>
    <w:rsid w:val="00362D5D"/>
    <w:rsid w:val="003B1BA7"/>
    <w:rsid w:val="00417FC3"/>
    <w:rsid w:val="004D36AF"/>
    <w:rsid w:val="00662BD6"/>
    <w:rsid w:val="00673302"/>
    <w:rsid w:val="00775EFE"/>
    <w:rsid w:val="008F43A8"/>
    <w:rsid w:val="009805AB"/>
    <w:rsid w:val="00DF029E"/>
    <w:rsid w:val="00E42693"/>
    <w:rsid w:val="00E518EC"/>
    <w:rsid w:val="00F55807"/>
    <w:rsid w:val="00FF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D46D6E"/>
  <w15:docId w15:val="{F0BEE6C0-3EFF-C24A-91F3-12DBCFFB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62D5D"/>
    <w:pPr>
      <w:tabs>
        <w:tab w:val="center" w:pos="4680"/>
        <w:tab w:val="right" w:pos="9360"/>
      </w:tabs>
      <w:spacing w:after="0"/>
    </w:pPr>
  </w:style>
  <w:style w:type="character" w:customStyle="1" w:styleId="HeaderChar">
    <w:name w:val="Header Char"/>
    <w:basedOn w:val="DefaultParagraphFont"/>
    <w:link w:val="Header"/>
    <w:uiPriority w:val="99"/>
    <w:rsid w:val="00362D5D"/>
  </w:style>
  <w:style w:type="paragraph" w:styleId="Footer">
    <w:name w:val="footer"/>
    <w:basedOn w:val="Normal"/>
    <w:link w:val="FooterChar"/>
    <w:uiPriority w:val="99"/>
    <w:unhideWhenUsed/>
    <w:rsid w:val="00362D5D"/>
    <w:pPr>
      <w:tabs>
        <w:tab w:val="center" w:pos="4680"/>
        <w:tab w:val="right" w:pos="9360"/>
      </w:tabs>
      <w:spacing w:after="0"/>
    </w:pPr>
  </w:style>
  <w:style w:type="character" w:customStyle="1" w:styleId="FooterChar">
    <w:name w:val="Footer Char"/>
    <w:basedOn w:val="DefaultParagraphFont"/>
    <w:link w:val="Footer"/>
    <w:uiPriority w:val="99"/>
    <w:rsid w:val="0036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avid@hummingbirdmedia.com" TargetMode="External"/><Relationship Id="rId3" Type="http://schemas.openxmlformats.org/officeDocument/2006/relationships/settings" Target="settings.xml"/><Relationship Id="rId7" Type="http://schemas.openxmlformats.org/officeDocument/2006/relationships/hyperlink" Target="https://symphonicacoustic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fgvQHaKwI12wGEEIJdXwQxIDSQ==">AMUW2mWLbhz2FzZJDtfQ4vcQaSMjP1xwkOhtMs4/ljj0LRJDbW1UciTAjnyMnCs3W8EteFRCY3eaIe2ABWSLOk3EukxyLV95oylqyK8weGB6ZtquwgYE90c=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Reynolds</cp:lastModifiedBy>
  <cp:revision>5</cp:revision>
  <dcterms:created xsi:type="dcterms:W3CDTF">2021-07-02T14:20:00Z</dcterms:created>
  <dcterms:modified xsi:type="dcterms:W3CDTF">2021-07-02T18:11:00Z</dcterms:modified>
</cp:coreProperties>
</file>