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9AB" w:rsidRPr="007334E7" w:rsidRDefault="00A616B7" w:rsidP="00A616B7">
      <w:pPr>
        <w:spacing w:after="0"/>
        <w:jc w:val="center"/>
        <w:rPr>
          <w:b/>
          <w:sz w:val="32"/>
          <w:szCs w:val="32"/>
        </w:rPr>
      </w:pPr>
      <w:r w:rsidRPr="00DD4F35">
        <w:rPr>
          <w:rFonts w:ascii="Calibri" w:hAnsi="Calibri" w:cs="Calibri"/>
          <w:noProof/>
        </w:rPr>
        <w:drawing>
          <wp:inline distT="0" distB="0" distL="0" distR="0" wp14:anchorId="23E49DD3" wp14:editId="1487653F">
            <wp:extent cx="5731510" cy="955252"/>
            <wp:effectExtent l="0" t="0" r="2540" b="0"/>
            <wp:docPr id="1265467446" name="Picture 1265467446"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955252"/>
                    </a:xfrm>
                    <a:prstGeom prst="rect">
                      <a:avLst/>
                    </a:prstGeom>
                  </pic:spPr>
                </pic:pic>
              </a:graphicData>
            </a:graphic>
          </wp:inline>
        </w:drawing>
      </w:r>
      <w:r w:rsidR="007C39AB" w:rsidRPr="007334E7">
        <w:rPr>
          <w:b/>
          <w:sz w:val="32"/>
          <w:szCs w:val="32"/>
        </w:rPr>
        <w:t xml:space="preserve">TomTom lance </w:t>
      </w:r>
      <w:r w:rsidR="007C39AB" w:rsidRPr="007C39AB">
        <w:rPr>
          <w:b/>
          <w:sz w:val="32"/>
          <w:szCs w:val="32"/>
        </w:rPr>
        <w:t>le GO Premium, un GPS</w:t>
      </w:r>
      <w:r w:rsidR="007C39AB" w:rsidRPr="007334E7">
        <w:rPr>
          <w:b/>
          <w:sz w:val="32"/>
          <w:szCs w:val="32"/>
        </w:rPr>
        <w:t xml:space="preserve"> à la pointe de la technologie</w:t>
      </w:r>
    </w:p>
    <w:p w:rsidR="007C39AB" w:rsidRPr="00A616B7" w:rsidRDefault="00564A26" w:rsidP="00A616B7">
      <w:pPr>
        <w:spacing w:after="0"/>
        <w:jc w:val="center"/>
        <w:rPr>
          <w:i/>
          <w:lang w:val="fr-FR"/>
        </w:rPr>
      </w:pPr>
      <w:r w:rsidRPr="00A616B7">
        <w:rPr>
          <w:i/>
          <w:lang w:val="fr-FR"/>
        </w:rPr>
        <w:t xml:space="preserve">Ce lancement </w:t>
      </w:r>
      <w:r w:rsidR="007C39AB" w:rsidRPr="00A616B7">
        <w:rPr>
          <w:i/>
          <w:lang w:val="fr-FR"/>
        </w:rPr>
        <w:t xml:space="preserve">coïncide avec le passage de la barre des 100 millions de GPS vendus par la marque </w:t>
      </w:r>
    </w:p>
    <w:p w:rsidR="007C39AB" w:rsidRPr="007C39AB" w:rsidRDefault="007C39AB" w:rsidP="00A616B7">
      <w:pPr>
        <w:spacing w:after="0"/>
        <w:jc w:val="both"/>
        <w:rPr>
          <w:i/>
          <w:sz w:val="24"/>
          <w:szCs w:val="24"/>
          <w:lang w:val="fr-FR"/>
        </w:rPr>
      </w:pPr>
    </w:p>
    <w:p w:rsidR="00B31799" w:rsidRPr="00A616B7" w:rsidRDefault="00A616B7" w:rsidP="00A616B7">
      <w:pPr>
        <w:rPr>
          <w:rFonts w:ascii="Calibri" w:hAnsi="Calibri" w:cs="Calibri"/>
          <w:b/>
          <w:bCs/>
          <w:sz w:val="20"/>
          <w:szCs w:val="20"/>
          <w:lang w:val="fr-FR"/>
        </w:rPr>
      </w:pPr>
      <w:r>
        <w:rPr>
          <w:rFonts w:ascii="Calibri" w:hAnsi="Calibri" w:cs="Calibri"/>
          <w:bCs/>
          <w:sz w:val="20"/>
          <w:szCs w:val="20"/>
          <w:lang w:val="fr-FR"/>
        </w:rPr>
        <w:t>Amsterdam</w:t>
      </w:r>
      <w:r w:rsidR="00B31799" w:rsidRPr="00A616B7">
        <w:rPr>
          <w:rFonts w:ascii="Calibri" w:hAnsi="Calibri" w:cs="Calibri"/>
          <w:bCs/>
          <w:sz w:val="20"/>
          <w:szCs w:val="20"/>
          <w:lang w:val="fr-FR"/>
        </w:rPr>
        <w:t>, le 2</w:t>
      </w:r>
      <w:r w:rsidR="009F512E">
        <w:rPr>
          <w:rFonts w:ascii="Calibri" w:hAnsi="Calibri" w:cs="Calibri"/>
          <w:bCs/>
          <w:sz w:val="20"/>
          <w:szCs w:val="20"/>
          <w:lang w:val="fr-FR"/>
        </w:rPr>
        <w:t>8</w:t>
      </w:r>
      <w:bookmarkStart w:id="0" w:name="_GoBack"/>
      <w:bookmarkEnd w:id="0"/>
      <w:r w:rsidR="00B31799" w:rsidRPr="00A616B7">
        <w:rPr>
          <w:rFonts w:ascii="Calibri" w:hAnsi="Calibri" w:cs="Calibri"/>
          <w:bCs/>
          <w:sz w:val="20"/>
          <w:szCs w:val="20"/>
          <w:lang w:val="fr-FR"/>
        </w:rPr>
        <w:t xml:space="preserve"> mars 2019 -</w:t>
      </w:r>
      <w:r w:rsidR="00B31799" w:rsidRPr="00A616B7">
        <w:rPr>
          <w:rFonts w:ascii="Calibri" w:hAnsi="Calibri" w:cs="Calibri"/>
          <w:b/>
          <w:bCs/>
          <w:sz w:val="20"/>
          <w:szCs w:val="20"/>
          <w:lang w:val="fr-FR"/>
        </w:rPr>
        <w:t xml:space="preserve"> </w:t>
      </w:r>
      <w:hyperlink r:id="rId8" w:history="1">
        <w:r w:rsidR="00B31799" w:rsidRPr="00A616B7">
          <w:rPr>
            <w:rStyle w:val="Hyperlink"/>
            <w:rFonts w:ascii="Calibri" w:hAnsi="Calibri" w:cs="Calibri"/>
            <w:b/>
            <w:sz w:val="20"/>
            <w:szCs w:val="20"/>
            <w:lang w:val="fr-FR"/>
          </w:rPr>
          <w:t>TomTom</w:t>
        </w:r>
      </w:hyperlink>
      <w:r w:rsidR="00B31799" w:rsidRPr="00A616B7">
        <w:rPr>
          <w:rFonts w:ascii="Calibri" w:hAnsi="Calibri" w:cs="Calibri"/>
          <w:b/>
          <w:bCs/>
          <w:sz w:val="20"/>
          <w:szCs w:val="20"/>
          <w:lang w:val="fr-FR"/>
        </w:rPr>
        <w:t>, le spécialiste des technologies de géolocalisation, annonce aujourd'hui le lancement du TomTom GO Premium, son système de navigation mobile le mieux connecté et le plus intelligent</w:t>
      </w:r>
      <w:r w:rsidR="00564A26" w:rsidRPr="00A616B7">
        <w:rPr>
          <w:rFonts w:ascii="Calibri" w:hAnsi="Calibri" w:cs="Calibri"/>
          <w:b/>
          <w:bCs/>
          <w:sz w:val="20"/>
          <w:szCs w:val="20"/>
          <w:lang w:val="fr-FR"/>
        </w:rPr>
        <w:t xml:space="preserve"> conçu par l’entreprise</w:t>
      </w:r>
      <w:r w:rsidR="00B31799" w:rsidRPr="00A616B7">
        <w:rPr>
          <w:rFonts w:ascii="Calibri" w:hAnsi="Calibri" w:cs="Calibri"/>
          <w:b/>
          <w:bCs/>
          <w:sz w:val="20"/>
          <w:szCs w:val="20"/>
          <w:lang w:val="fr-FR"/>
        </w:rPr>
        <w:t>. Ce nouveau système assiste les conducteurs tout au long de leur déplacement, c’est-à-dire avant même de monter dans la voiture et jusqu’aux derniers mètres pour atteindre leur point d’arrivée.</w:t>
      </w:r>
      <w:r w:rsidR="00996E86" w:rsidRPr="00A616B7">
        <w:rPr>
          <w:rFonts w:ascii="Calibri" w:hAnsi="Calibri" w:cs="Calibri"/>
          <w:b/>
          <w:bCs/>
          <w:sz w:val="20"/>
          <w:szCs w:val="20"/>
          <w:lang w:val="fr-FR"/>
        </w:rPr>
        <w:t xml:space="preserve"> Equipé d’une carte SIM, il est en permanence connecté</w:t>
      </w:r>
      <w:r w:rsidR="00564A26" w:rsidRPr="00A616B7">
        <w:rPr>
          <w:rFonts w:ascii="Calibri" w:hAnsi="Calibri" w:cs="Calibri"/>
          <w:b/>
          <w:bCs/>
          <w:sz w:val="20"/>
          <w:szCs w:val="20"/>
          <w:lang w:val="fr-FR"/>
        </w:rPr>
        <w:t xml:space="preserve"> pour se déplacer au quotidien avec son service d’info trafic extrêmement précis, comme partir en vacances avec sa cartographie mondiale</w:t>
      </w:r>
      <w:r w:rsidR="00996E86" w:rsidRPr="00A616B7">
        <w:rPr>
          <w:rFonts w:ascii="Calibri" w:hAnsi="Calibri" w:cs="Calibri"/>
          <w:b/>
          <w:bCs/>
          <w:sz w:val="20"/>
          <w:szCs w:val="20"/>
          <w:lang w:val="fr-FR"/>
        </w:rPr>
        <w:t xml:space="preserve">. </w:t>
      </w:r>
    </w:p>
    <w:p w:rsidR="00B31799" w:rsidRPr="00A616B7" w:rsidRDefault="00B31799" w:rsidP="00A616B7">
      <w:pPr>
        <w:rPr>
          <w:rFonts w:ascii="Calibri" w:hAnsi="Calibri" w:cs="Calibri"/>
          <w:sz w:val="20"/>
          <w:szCs w:val="20"/>
          <w:lang w:val="fr-FR"/>
        </w:rPr>
      </w:pPr>
      <w:r w:rsidRPr="00A616B7">
        <w:rPr>
          <w:rFonts w:ascii="Calibri" w:hAnsi="Calibri" w:cs="Calibri"/>
          <w:sz w:val="20"/>
          <w:szCs w:val="20"/>
          <w:lang w:val="fr-FR"/>
        </w:rPr>
        <w:t xml:space="preserve">Le TomTom Go Premium </w:t>
      </w:r>
      <w:r w:rsidR="00564A26" w:rsidRPr="00A616B7">
        <w:rPr>
          <w:rFonts w:ascii="Calibri" w:hAnsi="Calibri" w:cs="Calibri"/>
          <w:sz w:val="20"/>
          <w:szCs w:val="20"/>
          <w:lang w:val="fr-FR"/>
        </w:rPr>
        <w:t>intègre</w:t>
      </w:r>
      <w:r w:rsidR="0056656D" w:rsidRPr="00A616B7">
        <w:rPr>
          <w:rFonts w:ascii="Calibri" w:hAnsi="Calibri" w:cs="Calibri"/>
          <w:sz w:val="20"/>
          <w:szCs w:val="20"/>
          <w:lang w:val="fr-FR"/>
        </w:rPr>
        <w:t xml:space="preserve"> </w:t>
      </w:r>
      <w:r w:rsidR="00564A26" w:rsidRPr="00A616B7">
        <w:rPr>
          <w:rFonts w:ascii="Calibri" w:hAnsi="Calibri" w:cs="Calibri"/>
          <w:sz w:val="20"/>
          <w:szCs w:val="20"/>
          <w:lang w:val="fr-FR"/>
        </w:rPr>
        <w:t>de nouvelles fonctionnalités</w:t>
      </w:r>
      <w:r w:rsidRPr="00A616B7">
        <w:rPr>
          <w:rFonts w:ascii="Calibri" w:hAnsi="Calibri" w:cs="Calibri"/>
          <w:sz w:val="20"/>
          <w:szCs w:val="20"/>
          <w:lang w:val="fr-FR"/>
        </w:rPr>
        <w:t xml:space="preserve"> telles que </w:t>
      </w:r>
      <w:r w:rsidR="00564A26" w:rsidRPr="00A616B7">
        <w:rPr>
          <w:rFonts w:ascii="Calibri" w:hAnsi="Calibri" w:cs="Calibri"/>
          <w:sz w:val="20"/>
          <w:szCs w:val="20"/>
          <w:lang w:val="fr-FR"/>
        </w:rPr>
        <w:t>l’</w:t>
      </w:r>
      <w:hyperlink r:id="rId9" w:history="1">
        <w:r w:rsidR="005D099D" w:rsidRPr="00A616B7">
          <w:rPr>
            <w:rStyle w:val="Hyperlink"/>
            <w:rFonts w:ascii="Calibri" w:hAnsi="Calibri" w:cs="Calibri"/>
            <w:sz w:val="20"/>
            <w:szCs w:val="20"/>
            <w:lang w:val="fr-FR"/>
          </w:rPr>
          <w:t>IFTTT</w:t>
        </w:r>
      </w:hyperlink>
      <w:r w:rsidR="0056656D" w:rsidRPr="00A616B7">
        <w:rPr>
          <w:rFonts w:ascii="Calibri" w:hAnsi="Calibri" w:cs="Calibri"/>
          <w:sz w:val="20"/>
          <w:szCs w:val="20"/>
          <w:lang w:val="fr-FR"/>
        </w:rPr>
        <w:t xml:space="preserve">, qui permet </w:t>
      </w:r>
      <w:r w:rsidR="005D099D" w:rsidRPr="00A616B7">
        <w:rPr>
          <w:rFonts w:ascii="Calibri" w:hAnsi="Calibri" w:cs="Calibri"/>
          <w:sz w:val="20"/>
          <w:szCs w:val="20"/>
          <w:lang w:val="fr-FR"/>
        </w:rPr>
        <w:t>aux</w:t>
      </w:r>
      <w:r w:rsidRPr="00A616B7">
        <w:rPr>
          <w:rFonts w:ascii="Calibri" w:hAnsi="Calibri" w:cs="Calibri"/>
          <w:sz w:val="20"/>
          <w:szCs w:val="20"/>
          <w:lang w:val="fr-FR"/>
        </w:rPr>
        <w:t xml:space="preserve"> conducteurs </w:t>
      </w:r>
      <w:r w:rsidR="005D099D" w:rsidRPr="00A616B7">
        <w:rPr>
          <w:rFonts w:ascii="Calibri" w:hAnsi="Calibri" w:cs="Calibri"/>
          <w:sz w:val="20"/>
          <w:szCs w:val="20"/>
          <w:lang w:val="fr-FR"/>
        </w:rPr>
        <w:t>de</w:t>
      </w:r>
      <w:r w:rsidR="0062407A" w:rsidRPr="00A616B7">
        <w:rPr>
          <w:rFonts w:ascii="Calibri" w:hAnsi="Calibri" w:cs="Calibri"/>
          <w:sz w:val="20"/>
          <w:szCs w:val="20"/>
          <w:lang w:val="fr-FR"/>
        </w:rPr>
        <w:t xml:space="preserve"> configurer des instructions automatiques pour </w:t>
      </w:r>
      <w:r w:rsidR="0056656D" w:rsidRPr="00A616B7">
        <w:rPr>
          <w:rFonts w:ascii="Calibri" w:hAnsi="Calibri" w:cs="Calibri"/>
          <w:sz w:val="20"/>
          <w:szCs w:val="20"/>
          <w:lang w:val="fr-FR"/>
        </w:rPr>
        <w:t>contrôler à distance</w:t>
      </w:r>
      <w:r w:rsidR="005D099D" w:rsidRPr="00A616B7">
        <w:rPr>
          <w:rFonts w:ascii="Calibri" w:hAnsi="Calibri" w:cs="Calibri"/>
          <w:sz w:val="20"/>
          <w:szCs w:val="20"/>
          <w:lang w:val="fr-FR"/>
        </w:rPr>
        <w:t xml:space="preserve"> </w:t>
      </w:r>
      <w:r w:rsidR="0062407A" w:rsidRPr="00A616B7">
        <w:rPr>
          <w:rFonts w:ascii="Calibri" w:hAnsi="Calibri" w:cs="Calibri"/>
          <w:sz w:val="20"/>
          <w:szCs w:val="20"/>
          <w:lang w:val="fr-FR"/>
        </w:rPr>
        <w:t xml:space="preserve">leurs objets </w:t>
      </w:r>
      <w:r w:rsidR="0056656D" w:rsidRPr="00A616B7">
        <w:rPr>
          <w:rFonts w:ascii="Calibri" w:hAnsi="Calibri" w:cs="Calibri"/>
          <w:sz w:val="20"/>
          <w:szCs w:val="20"/>
          <w:lang w:val="fr-FR"/>
        </w:rPr>
        <w:t>connecté</w:t>
      </w:r>
      <w:r w:rsidR="0062407A" w:rsidRPr="00A616B7">
        <w:rPr>
          <w:rFonts w:ascii="Calibri" w:hAnsi="Calibri" w:cs="Calibri"/>
          <w:sz w:val="20"/>
          <w:szCs w:val="20"/>
          <w:lang w:val="fr-FR"/>
        </w:rPr>
        <w:t>s</w:t>
      </w:r>
      <w:r w:rsidR="005D099D" w:rsidRPr="00A616B7">
        <w:rPr>
          <w:rFonts w:ascii="Calibri" w:hAnsi="Calibri" w:cs="Calibri"/>
          <w:sz w:val="20"/>
          <w:szCs w:val="20"/>
          <w:lang w:val="fr-FR"/>
        </w:rPr>
        <w:t xml:space="preserve">. </w:t>
      </w:r>
      <w:r w:rsidR="00564A26" w:rsidRPr="00A616B7">
        <w:rPr>
          <w:rFonts w:ascii="Calibri" w:hAnsi="Calibri" w:cs="Calibri"/>
          <w:sz w:val="20"/>
          <w:szCs w:val="20"/>
          <w:lang w:val="fr-FR"/>
        </w:rPr>
        <w:t>L</w:t>
      </w:r>
      <w:r w:rsidR="0056656D" w:rsidRPr="00A616B7">
        <w:rPr>
          <w:rFonts w:ascii="Calibri" w:hAnsi="Calibri" w:cs="Calibri"/>
          <w:sz w:val="20"/>
          <w:szCs w:val="20"/>
          <w:lang w:val="fr-FR"/>
        </w:rPr>
        <w:t>e</w:t>
      </w:r>
      <w:r w:rsidRPr="00A616B7">
        <w:rPr>
          <w:rFonts w:ascii="Calibri" w:hAnsi="Calibri" w:cs="Calibri"/>
          <w:sz w:val="20"/>
          <w:szCs w:val="20"/>
          <w:lang w:val="fr-FR"/>
        </w:rPr>
        <w:t xml:space="preserve"> </w:t>
      </w:r>
      <w:r w:rsidR="00564A26" w:rsidRPr="00A616B7">
        <w:rPr>
          <w:rFonts w:ascii="Calibri" w:hAnsi="Calibri" w:cs="Calibri"/>
          <w:sz w:val="20"/>
          <w:szCs w:val="20"/>
          <w:lang w:val="fr-FR"/>
        </w:rPr>
        <w:t>GPS</w:t>
      </w:r>
      <w:r w:rsidRPr="00A616B7">
        <w:rPr>
          <w:rFonts w:ascii="Calibri" w:hAnsi="Calibri" w:cs="Calibri"/>
          <w:sz w:val="20"/>
          <w:szCs w:val="20"/>
          <w:lang w:val="fr-FR"/>
        </w:rPr>
        <w:t xml:space="preserve"> </w:t>
      </w:r>
      <w:r w:rsidR="0056656D" w:rsidRPr="00A616B7">
        <w:rPr>
          <w:rFonts w:ascii="Calibri" w:hAnsi="Calibri" w:cs="Calibri"/>
          <w:sz w:val="20"/>
          <w:szCs w:val="20"/>
          <w:lang w:val="fr-FR"/>
        </w:rPr>
        <w:t xml:space="preserve">peut </w:t>
      </w:r>
      <w:r w:rsidR="0062407A" w:rsidRPr="00A616B7">
        <w:rPr>
          <w:rFonts w:ascii="Calibri" w:hAnsi="Calibri" w:cs="Calibri"/>
          <w:sz w:val="20"/>
          <w:szCs w:val="20"/>
          <w:lang w:val="fr-FR"/>
        </w:rPr>
        <w:t>ainsi</w:t>
      </w:r>
      <w:r w:rsidR="00564A26" w:rsidRPr="00A616B7">
        <w:rPr>
          <w:rFonts w:ascii="Calibri" w:hAnsi="Calibri" w:cs="Calibri"/>
          <w:sz w:val="20"/>
          <w:szCs w:val="20"/>
          <w:lang w:val="fr-FR"/>
        </w:rPr>
        <w:t xml:space="preserve"> </w:t>
      </w:r>
      <w:r w:rsidR="0056656D" w:rsidRPr="00A616B7">
        <w:rPr>
          <w:rFonts w:ascii="Calibri" w:hAnsi="Calibri" w:cs="Calibri"/>
          <w:sz w:val="20"/>
          <w:szCs w:val="20"/>
          <w:lang w:val="fr-FR"/>
        </w:rPr>
        <w:t>commander une multitude</w:t>
      </w:r>
      <w:r w:rsidRPr="00A616B7">
        <w:rPr>
          <w:rFonts w:ascii="Calibri" w:hAnsi="Calibri" w:cs="Calibri"/>
          <w:sz w:val="20"/>
          <w:szCs w:val="20"/>
          <w:lang w:val="fr-FR"/>
        </w:rPr>
        <w:t xml:space="preserve"> </w:t>
      </w:r>
      <w:r w:rsidR="0056656D" w:rsidRPr="00A616B7">
        <w:rPr>
          <w:rFonts w:ascii="Calibri" w:hAnsi="Calibri" w:cs="Calibri"/>
          <w:sz w:val="20"/>
          <w:szCs w:val="20"/>
          <w:lang w:val="fr-FR"/>
        </w:rPr>
        <w:t>d’</w:t>
      </w:r>
      <w:r w:rsidRPr="00A616B7">
        <w:rPr>
          <w:rFonts w:ascii="Calibri" w:hAnsi="Calibri" w:cs="Calibri"/>
          <w:sz w:val="20"/>
          <w:szCs w:val="20"/>
          <w:lang w:val="fr-FR"/>
        </w:rPr>
        <w:t>appareils domestiques</w:t>
      </w:r>
      <w:r w:rsidR="0056656D" w:rsidRPr="00A616B7">
        <w:rPr>
          <w:rFonts w:ascii="Calibri" w:hAnsi="Calibri" w:cs="Calibri"/>
          <w:sz w:val="20"/>
          <w:szCs w:val="20"/>
          <w:lang w:val="fr-FR"/>
        </w:rPr>
        <w:t xml:space="preserve"> connectés, </w:t>
      </w:r>
      <w:r w:rsidRPr="00A616B7">
        <w:rPr>
          <w:rFonts w:ascii="Calibri" w:hAnsi="Calibri" w:cs="Calibri"/>
          <w:sz w:val="20"/>
          <w:szCs w:val="20"/>
          <w:lang w:val="fr-FR"/>
        </w:rPr>
        <w:t xml:space="preserve">interagir avec des assistants numériques personnels, synchroniser </w:t>
      </w:r>
      <w:r w:rsidR="0056656D" w:rsidRPr="00A616B7">
        <w:rPr>
          <w:rFonts w:ascii="Calibri" w:hAnsi="Calibri" w:cs="Calibri"/>
          <w:sz w:val="20"/>
          <w:szCs w:val="20"/>
          <w:lang w:val="fr-FR"/>
        </w:rPr>
        <w:t>les</w:t>
      </w:r>
      <w:r w:rsidRPr="00A616B7">
        <w:rPr>
          <w:rFonts w:ascii="Calibri" w:hAnsi="Calibri" w:cs="Calibri"/>
          <w:sz w:val="20"/>
          <w:szCs w:val="20"/>
          <w:lang w:val="fr-FR"/>
        </w:rPr>
        <w:t xml:space="preserve"> rendez-vous </w:t>
      </w:r>
      <w:r w:rsidR="0056656D" w:rsidRPr="00A616B7">
        <w:rPr>
          <w:rFonts w:ascii="Calibri" w:hAnsi="Calibri" w:cs="Calibri"/>
          <w:sz w:val="20"/>
          <w:szCs w:val="20"/>
          <w:lang w:val="fr-FR"/>
        </w:rPr>
        <w:t>de son agenda, etc</w:t>
      </w:r>
      <w:r w:rsidR="0062407A" w:rsidRPr="00A616B7">
        <w:rPr>
          <w:rFonts w:ascii="Calibri" w:hAnsi="Calibri" w:cs="Calibri"/>
          <w:sz w:val="20"/>
          <w:szCs w:val="20"/>
          <w:lang w:val="fr-FR"/>
        </w:rPr>
        <w:t xml:space="preserve">. Par exemple : un utilisateur pourra </w:t>
      </w:r>
      <w:r w:rsidR="005D099D" w:rsidRPr="00A616B7">
        <w:rPr>
          <w:rFonts w:ascii="Calibri" w:hAnsi="Calibri" w:cs="Calibri"/>
          <w:sz w:val="20"/>
          <w:szCs w:val="20"/>
          <w:lang w:val="fr-FR"/>
        </w:rPr>
        <w:t>commander l’ouverture automatique de sa</w:t>
      </w:r>
      <w:r w:rsidRPr="00A616B7">
        <w:rPr>
          <w:rFonts w:ascii="Calibri" w:hAnsi="Calibri" w:cs="Calibri"/>
          <w:sz w:val="20"/>
          <w:szCs w:val="20"/>
          <w:lang w:val="fr-FR"/>
        </w:rPr>
        <w:t xml:space="preserve"> porte </w:t>
      </w:r>
      <w:r w:rsidR="0062407A" w:rsidRPr="00A616B7">
        <w:rPr>
          <w:rFonts w:ascii="Calibri" w:hAnsi="Calibri" w:cs="Calibri"/>
          <w:sz w:val="20"/>
          <w:szCs w:val="20"/>
          <w:lang w:val="fr-FR"/>
        </w:rPr>
        <w:t>de</w:t>
      </w:r>
      <w:r w:rsidRPr="00A616B7">
        <w:rPr>
          <w:rFonts w:ascii="Calibri" w:hAnsi="Calibri" w:cs="Calibri"/>
          <w:sz w:val="20"/>
          <w:szCs w:val="20"/>
          <w:lang w:val="fr-FR"/>
        </w:rPr>
        <w:t xml:space="preserve"> garage </w:t>
      </w:r>
      <w:r w:rsidR="005D099D" w:rsidRPr="00A616B7">
        <w:rPr>
          <w:rFonts w:ascii="Calibri" w:hAnsi="Calibri" w:cs="Calibri"/>
          <w:sz w:val="20"/>
          <w:szCs w:val="20"/>
          <w:lang w:val="fr-FR"/>
        </w:rPr>
        <w:t>lorsqu’</w:t>
      </w:r>
      <w:r w:rsidR="0056656D" w:rsidRPr="00A616B7">
        <w:rPr>
          <w:rFonts w:ascii="Calibri" w:hAnsi="Calibri" w:cs="Calibri"/>
          <w:sz w:val="20"/>
          <w:szCs w:val="20"/>
          <w:lang w:val="fr-FR"/>
        </w:rPr>
        <w:t>il</w:t>
      </w:r>
      <w:r w:rsidR="005D099D" w:rsidRPr="00A616B7">
        <w:rPr>
          <w:rFonts w:ascii="Calibri" w:hAnsi="Calibri" w:cs="Calibri"/>
          <w:sz w:val="20"/>
          <w:szCs w:val="20"/>
          <w:lang w:val="fr-FR"/>
        </w:rPr>
        <w:t xml:space="preserve"> </w:t>
      </w:r>
      <w:r w:rsidR="0062407A" w:rsidRPr="00A616B7">
        <w:rPr>
          <w:rFonts w:ascii="Calibri" w:hAnsi="Calibri" w:cs="Calibri"/>
          <w:sz w:val="20"/>
          <w:szCs w:val="20"/>
          <w:lang w:val="fr-FR"/>
        </w:rPr>
        <w:t>approche de</w:t>
      </w:r>
      <w:r w:rsidR="005D099D" w:rsidRPr="00A616B7">
        <w:rPr>
          <w:rFonts w:ascii="Calibri" w:hAnsi="Calibri" w:cs="Calibri"/>
          <w:sz w:val="20"/>
          <w:szCs w:val="20"/>
          <w:lang w:val="fr-FR"/>
        </w:rPr>
        <w:t xml:space="preserve"> son domicile, ou l’extinction de </w:t>
      </w:r>
      <w:r w:rsidR="0062407A" w:rsidRPr="00A616B7">
        <w:rPr>
          <w:rFonts w:ascii="Calibri" w:hAnsi="Calibri" w:cs="Calibri"/>
          <w:sz w:val="20"/>
          <w:szCs w:val="20"/>
          <w:lang w:val="fr-FR"/>
        </w:rPr>
        <w:t>s</w:t>
      </w:r>
      <w:r w:rsidR="005D099D" w:rsidRPr="00A616B7">
        <w:rPr>
          <w:rFonts w:ascii="Calibri" w:hAnsi="Calibri" w:cs="Calibri"/>
          <w:sz w:val="20"/>
          <w:szCs w:val="20"/>
          <w:lang w:val="fr-FR"/>
        </w:rPr>
        <w:t>es lumières lorsqu’</w:t>
      </w:r>
      <w:r w:rsidR="0056656D" w:rsidRPr="00A616B7">
        <w:rPr>
          <w:rFonts w:ascii="Calibri" w:hAnsi="Calibri" w:cs="Calibri"/>
          <w:sz w:val="20"/>
          <w:szCs w:val="20"/>
          <w:lang w:val="fr-FR"/>
        </w:rPr>
        <w:t>il</w:t>
      </w:r>
      <w:r w:rsidR="005D099D" w:rsidRPr="00A616B7">
        <w:rPr>
          <w:rFonts w:ascii="Calibri" w:hAnsi="Calibri" w:cs="Calibri"/>
          <w:sz w:val="20"/>
          <w:szCs w:val="20"/>
          <w:lang w:val="fr-FR"/>
        </w:rPr>
        <w:t xml:space="preserve"> le quitte</w:t>
      </w:r>
      <w:r w:rsidRPr="00A616B7">
        <w:rPr>
          <w:rFonts w:ascii="Calibri" w:hAnsi="Calibri" w:cs="Calibri"/>
          <w:sz w:val="20"/>
          <w:szCs w:val="20"/>
          <w:lang w:val="fr-FR"/>
        </w:rPr>
        <w:t>.</w:t>
      </w:r>
    </w:p>
    <w:p w:rsidR="005D099D" w:rsidRPr="00A616B7" w:rsidRDefault="005D099D" w:rsidP="00A616B7">
      <w:pPr>
        <w:rPr>
          <w:rFonts w:ascii="Calibri" w:hAnsi="Calibri" w:cs="Calibri"/>
          <w:sz w:val="20"/>
          <w:szCs w:val="20"/>
          <w:lang w:val="fr-FR"/>
        </w:rPr>
      </w:pPr>
      <w:r w:rsidRPr="00A616B7">
        <w:rPr>
          <w:rFonts w:ascii="Calibri" w:hAnsi="Calibri" w:cs="Calibri"/>
          <w:sz w:val="20"/>
          <w:szCs w:val="20"/>
          <w:lang w:val="fr-FR"/>
        </w:rPr>
        <w:t>Le TomTom GO Premium est conçu pour rendre chaque voyage plus agréable. Avant de prendre le volant, le Wi-Fi®</w:t>
      </w:r>
      <w:r w:rsidR="00A616B7">
        <w:rPr>
          <w:rFonts w:ascii="Calibri" w:hAnsi="Calibri" w:cs="Calibri"/>
          <w:sz w:val="20"/>
          <w:szCs w:val="20"/>
          <w:lang w:val="fr-FR"/>
        </w:rPr>
        <w:t xml:space="preserve"> </w:t>
      </w:r>
      <w:r w:rsidR="00A616B7">
        <w:rPr>
          <w:rStyle w:val="Voetnootmarkering"/>
          <w:rFonts w:ascii="Calibri" w:hAnsi="Calibri" w:cs="Calibri"/>
          <w:sz w:val="20"/>
          <w:szCs w:val="20"/>
          <w:lang w:val="fr-FR"/>
        </w:rPr>
        <w:footnoteReference w:id="1"/>
      </w:r>
      <w:r w:rsidR="00A616B7">
        <w:rPr>
          <w:rFonts w:ascii="Calibri" w:hAnsi="Calibri" w:cs="Calibri"/>
          <w:sz w:val="20"/>
          <w:szCs w:val="20"/>
          <w:lang w:val="fr-FR"/>
        </w:rPr>
        <w:t xml:space="preserve"> </w:t>
      </w:r>
      <w:r w:rsidRPr="00A616B7">
        <w:rPr>
          <w:rFonts w:ascii="Calibri" w:hAnsi="Calibri" w:cs="Calibri"/>
          <w:sz w:val="20"/>
          <w:szCs w:val="20"/>
          <w:lang w:val="fr-FR"/>
        </w:rPr>
        <w:t xml:space="preserve">intégré permet la mise à jour régulière du logiciel et des cartes. Grâce à l'application compagnon TomTom </w:t>
      </w:r>
      <w:proofErr w:type="spellStart"/>
      <w:r w:rsidRPr="00A616B7">
        <w:rPr>
          <w:rFonts w:ascii="Calibri" w:hAnsi="Calibri" w:cs="Calibri"/>
          <w:sz w:val="20"/>
          <w:szCs w:val="20"/>
          <w:lang w:val="fr-FR"/>
        </w:rPr>
        <w:t>MyDrive</w:t>
      </w:r>
      <w:proofErr w:type="spellEnd"/>
      <w:r w:rsidRPr="00A616B7">
        <w:rPr>
          <w:rFonts w:ascii="Calibri" w:hAnsi="Calibri" w:cs="Calibri"/>
          <w:sz w:val="20"/>
          <w:szCs w:val="20"/>
          <w:lang w:val="fr-FR"/>
        </w:rPr>
        <w:t xml:space="preserve">, les utilisateurs peuvent planifier leur itinéraire qui se synchronisera avec le GPS. Au cours du trajet, le TomTom GO Premium permet de partager sa position et l'heure d'arrivée avec </w:t>
      </w:r>
      <w:r w:rsidR="00996E86" w:rsidRPr="00A616B7">
        <w:rPr>
          <w:rFonts w:ascii="Calibri" w:hAnsi="Calibri" w:cs="Calibri"/>
          <w:sz w:val="20"/>
          <w:szCs w:val="20"/>
          <w:lang w:val="fr-FR"/>
        </w:rPr>
        <w:t>s</w:t>
      </w:r>
      <w:r w:rsidRPr="00A616B7">
        <w:rPr>
          <w:rFonts w:ascii="Calibri" w:hAnsi="Calibri" w:cs="Calibri"/>
          <w:sz w:val="20"/>
          <w:szCs w:val="20"/>
          <w:lang w:val="fr-FR"/>
        </w:rPr>
        <w:t>es contacts</w:t>
      </w:r>
      <w:r w:rsidR="00A616B7">
        <w:rPr>
          <w:rFonts w:ascii="Calibri" w:hAnsi="Calibri" w:cs="Calibri"/>
          <w:sz w:val="20"/>
          <w:szCs w:val="20"/>
          <w:lang w:val="fr-FR"/>
        </w:rPr>
        <w:t xml:space="preserve"> </w:t>
      </w:r>
      <w:r w:rsidR="00A616B7">
        <w:rPr>
          <w:rStyle w:val="Voetnootmarkering"/>
          <w:rFonts w:ascii="Calibri" w:hAnsi="Calibri" w:cs="Calibri"/>
          <w:sz w:val="20"/>
          <w:szCs w:val="20"/>
          <w:lang w:val="fr-FR"/>
        </w:rPr>
        <w:footnoteReference w:id="2"/>
      </w:r>
      <w:r w:rsidRPr="00A616B7">
        <w:rPr>
          <w:rFonts w:ascii="Calibri" w:hAnsi="Calibri" w:cs="Calibri"/>
          <w:sz w:val="20"/>
          <w:szCs w:val="20"/>
          <w:lang w:val="fr-FR"/>
        </w:rPr>
        <w:t xml:space="preserve">. Une </w:t>
      </w:r>
      <w:r w:rsidR="0062407A" w:rsidRPr="00A616B7">
        <w:rPr>
          <w:rFonts w:ascii="Calibri" w:hAnsi="Calibri" w:cs="Calibri"/>
          <w:sz w:val="20"/>
          <w:szCs w:val="20"/>
          <w:lang w:val="fr-FR"/>
        </w:rPr>
        <w:t>fois stationné</w:t>
      </w:r>
      <w:r w:rsidRPr="00A616B7">
        <w:rPr>
          <w:rFonts w:ascii="Calibri" w:hAnsi="Calibri" w:cs="Calibri"/>
          <w:sz w:val="20"/>
          <w:szCs w:val="20"/>
          <w:lang w:val="fr-FR"/>
        </w:rPr>
        <w:t xml:space="preserve">, le GPS passe le relais à </w:t>
      </w:r>
      <w:proofErr w:type="spellStart"/>
      <w:r w:rsidRPr="00A616B7">
        <w:rPr>
          <w:rFonts w:ascii="Calibri" w:hAnsi="Calibri" w:cs="Calibri"/>
          <w:sz w:val="20"/>
          <w:szCs w:val="20"/>
          <w:lang w:val="fr-FR"/>
        </w:rPr>
        <w:t>l'app</w:t>
      </w:r>
      <w:proofErr w:type="spellEnd"/>
      <w:r w:rsidRPr="00A616B7">
        <w:rPr>
          <w:rFonts w:ascii="Calibri" w:hAnsi="Calibri" w:cs="Calibri"/>
          <w:sz w:val="20"/>
          <w:szCs w:val="20"/>
          <w:lang w:val="fr-FR"/>
        </w:rPr>
        <w:t xml:space="preserve"> TomTom </w:t>
      </w:r>
      <w:proofErr w:type="spellStart"/>
      <w:r w:rsidRPr="00A616B7">
        <w:rPr>
          <w:rFonts w:ascii="Calibri" w:hAnsi="Calibri" w:cs="Calibri"/>
          <w:sz w:val="20"/>
          <w:szCs w:val="20"/>
          <w:lang w:val="fr-FR"/>
        </w:rPr>
        <w:t>MyDrive</w:t>
      </w:r>
      <w:proofErr w:type="spellEnd"/>
      <w:r w:rsidRPr="00A616B7">
        <w:rPr>
          <w:rFonts w:ascii="Calibri" w:hAnsi="Calibri" w:cs="Calibri"/>
          <w:sz w:val="20"/>
          <w:szCs w:val="20"/>
          <w:lang w:val="fr-FR"/>
        </w:rPr>
        <w:t xml:space="preserve"> pour </w:t>
      </w:r>
      <w:r w:rsidR="0062407A" w:rsidRPr="00A616B7">
        <w:rPr>
          <w:rFonts w:ascii="Calibri" w:hAnsi="Calibri" w:cs="Calibri"/>
          <w:sz w:val="20"/>
          <w:szCs w:val="20"/>
          <w:lang w:val="fr-FR"/>
        </w:rPr>
        <w:t>guider l’utilisateur à pied</w:t>
      </w:r>
      <w:r w:rsidRPr="00A616B7">
        <w:rPr>
          <w:rFonts w:ascii="Calibri" w:hAnsi="Calibri" w:cs="Calibri"/>
          <w:sz w:val="20"/>
          <w:szCs w:val="20"/>
          <w:lang w:val="fr-FR"/>
        </w:rPr>
        <w:t xml:space="preserve"> vers </w:t>
      </w:r>
      <w:r w:rsidR="0062407A" w:rsidRPr="00A616B7">
        <w:rPr>
          <w:rFonts w:ascii="Calibri" w:hAnsi="Calibri" w:cs="Calibri"/>
          <w:sz w:val="20"/>
          <w:szCs w:val="20"/>
          <w:lang w:val="fr-FR"/>
        </w:rPr>
        <w:t>son</w:t>
      </w:r>
      <w:r w:rsidRPr="00A616B7">
        <w:rPr>
          <w:rFonts w:ascii="Calibri" w:hAnsi="Calibri" w:cs="Calibri"/>
          <w:sz w:val="20"/>
          <w:szCs w:val="20"/>
          <w:lang w:val="fr-FR"/>
        </w:rPr>
        <w:t xml:space="preserve"> point d’arrivée final. Plus besoin de se soucier de l’endroit où </w:t>
      </w:r>
      <w:r w:rsidR="0062407A" w:rsidRPr="00A616B7">
        <w:rPr>
          <w:rFonts w:ascii="Calibri" w:hAnsi="Calibri" w:cs="Calibri"/>
          <w:sz w:val="20"/>
          <w:szCs w:val="20"/>
          <w:lang w:val="fr-FR"/>
        </w:rPr>
        <w:t>son</w:t>
      </w:r>
      <w:r w:rsidRPr="00A616B7">
        <w:rPr>
          <w:rFonts w:ascii="Calibri" w:hAnsi="Calibri" w:cs="Calibri"/>
          <w:sz w:val="20"/>
          <w:szCs w:val="20"/>
          <w:lang w:val="fr-FR"/>
        </w:rPr>
        <w:t xml:space="preserve"> véhicule est garé : l’application vous le rappellera.</w:t>
      </w:r>
    </w:p>
    <w:p w:rsidR="007C39AB" w:rsidRPr="00A616B7" w:rsidRDefault="007C39AB" w:rsidP="00A616B7">
      <w:pPr>
        <w:rPr>
          <w:rFonts w:ascii="Calibri" w:hAnsi="Calibri" w:cs="Calibri"/>
          <w:i/>
          <w:sz w:val="20"/>
          <w:szCs w:val="20"/>
          <w:lang w:val="fr-FR"/>
        </w:rPr>
      </w:pPr>
      <w:r w:rsidRPr="00A616B7">
        <w:rPr>
          <w:rFonts w:ascii="Calibri" w:hAnsi="Calibri" w:cs="Calibri"/>
          <w:i/>
          <w:sz w:val="20"/>
          <w:szCs w:val="20"/>
          <w:lang w:val="fr-FR"/>
        </w:rPr>
        <w:lastRenderedPageBreak/>
        <w:t>« N</w:t>
      </w:r>
      <w:r w:rsidR="005D099D" w:rsidRPr="00A616B7">
        <w:rPr>
          <w:rFonts w:ascii="Calibri" w:hAnsi="Calibri" w:cs="Calibri"/>
          <w:i/>
          <w:sz w:val="20"/>
          <w:szCs w:val="20"/>
          <w:lang w:val="fr-FR"/>
        </w:rPr>
        <w:t>ous avons pensé</w:t>
      </w:r>
      <w:r w:rsidR="0062407A" w:rsidRPr="00A616B7">
        <w:rPr>
          <w:rFonts w:ascii="Calibri" w:hAnsi="Calibri" w:cs="Calibri"/>
          <w:i/>
          <w:sz w:val="20"/>
          <w:szCs w:val="20"/>
          <w:lang w:val="fr-FR"/>
        </w:rPr>
        <w:t xml:space="preserve"> chaque instant du parcours d’un</w:t>
      </w:r>
      <w:r w:rsidR="005D099D" w:rsidRPr="00A616B7">
        <w:rPr>
          <w:rFonts w:ascii="Calibri" w:hAnsi="Calibri" w:cs="Calibri"/>
          <w:i/>
          <w:sz w:val="20"/>
          <w:szCs w:val="20"/>
          <w:lang w:val="fr-FR"/>
        </w:rPr>
        <w:t xml:space="preserve"> conducteur et </w:t>
      </w:r>
      <w:r w:rsidRPr="00A616B7">
        <w:rPr>
          <w:rFonts w:ascii="Calibri" w:hAnsi="Calibri" w:cs="Calibri"/>
          <w:i/>
          <w:sz w:val="20"/>
          <w:szCs w:val="20"/>
          <w:lang w:val="fr-FR"/>
        </w:rPr>
        <w:t xml:space="preserve">enrichi son </w:t>
      </w:r>
      <w:r w:rsidR="005D099D" w:rsidRPr="00A616B7">
        <w:rPr>
          <w:rFonts w:ascii="Calibri" w:hAnsi="Calibri" w:cs="Calibri"/>
          <w:i/>
          <w:sz w:val="20"/>
          <w:szCs w:val="20"/>
          <w:lang w:val="fr-FR"/>
        </w:rPr>
        <w:t>expérience avant</w:t>
      </w:r>
      <w:r w:rsidRPr="00A616B7">
        <w:rPr>
          <w:rFonts w:ascii="Calibri" w:hAnsi="Calibri" w:cs="Calibri"/>
          <w:i/>
          <w:sz w:val="20"/>
          <w:szCs w:val="20"/>
          <w:lang w:val="fr-FR"/>
        </w:rPr>
        <w:t>, pendant</w:t>
      </w:r>
      <w:r w:rsidR="005D099D" w:rsidRPr="00A616B7">
        <w:rPr>
          <w:rFonts w:ascii="Calibri" w:hAnsi="Calibri" w:cs="Calibri"/>
          <w:i/>
          <w:sz w:val="20"/>
          <w:szCs w:val="20"/>
          <w:lang w:val="fr-FR"/>
        </w:rPr>
        <w:t xml:space="preserve"> et après l’entrée dans sa voiture</w:t>
      </w:r>
      <w:r w:rsidRPr="00A616B7">
        <w:rPr>
          <w:rFonts w:ascii="Calibri" w:hAnsi="Calibri" w:cs="Calibri"/>
          <w:i/>
          <w:sz w:val="20"/>
          <w:szCs w:val="20"/>
          <w:lang w:val="fr-FR"/>
        </w:rPr>
        <w:t xml:space="preserve">, </w:t>
      </w:r>
      <w:r w:rsidRPr="00A616B7">
        <w:rPr>
          <w:rFonts w:ascii="Calibri" w:hAnsi="Calibri" w:cs="Calibri"/>
          <w:sz w:val="20"/>
          <w:szCs w:val="20"/>
          <w:lang w:val="fr-FR"/>
        </w:rPr>
        <w:t xml:space="preserve">explique Mike Schoofs, directeur général de </w:t>
      </w:r>
      <w:r w:rsidR="00564A26" w:rsidRPr="00A616B7">
        <w:rPr>
          <w:rFonts w:ascii="Calibri" w:hAnsi="Calibri" w:cs="Calibri"/>
          <w:sz w:val="20"/>
          <w:szCs w:val="20"/>
          <w:lang w:val="fr-FR"/>
        </w:rPr>
        <w:t xml:space="preserve">la division </w:t>
      </w:r>
      <w:r w:rsidRPr="00A616B7">
        <w:rPr>
          <w:rFonts w:ascii="Calibri" w:hAnsi="Calibri" w:cs="Calibri"/>
          <w:sz w:val="20"/>
          <w:szCs w:val="20"/>
          <w:lang w:val="fr-FR"/>
        </w:rPr>
        <w:t>TomTom Consumer</w:t>
      </w:r>
      <w:r w:rsidR="005D099D" w:rsidRPr="00A616B7">
        <w:rPr>
          <w:rFonts w:ascii="Calibri" w:hAnsi="Calibri" w:cs="Calibri"/>
          <w:i/>
          <w:sz w:val="20"/>
          <w:szCs w:val="20"/>
          <w:lang w:val="fr-FR"/>
        </w:rPr>
        <w:t xml:space="preserve">. </w:t>
      </w:r>
      <w:r w:rsidRPr="00A616B7">
        <w:rPr>
          <w:rFonts w:ascii="Calibri" w:hAnsi="Calibri" w:cs="Calibri"/>
          <w:i/>
          <w:sz w:val="20"/>
          <w:szCs w:val="20"/>
          <w:lang w:val="fr-FR"/>
        </w:rPr>
        <w:t xml:space="preserve">Les </w:t>
      </w:r>
      <w:r w:rsidR="005D099D" w:rsidRPr="00A616B7">
        <w:rPr>
          <w:rFonts w:ascii="Calibri" w:hAnsi="Calibri" w:cs="Calibri"/>
          <w:i/>
          <w:sz w:val="20"/>
          <w:szCs w:val="20"/>
          <w:lang w:val="fr-FR"/>
        </w:rPr>
        <w:t xml:space="preserve">nouvelles fonctionnalités telles que l'intégration IFTTT </w:t>
      </w:r>
      <w:r w:rsidRPr="00A616B7">
        <w:rPr>
          <w:rFonts w:ascii="Calibri" w:hAnsi="Calibri" w:cs="Calibri"/>
          <w:i/>
          <w:sz w:val="20"/>
          <w:szCs w:val="20"/>
          <w:lang w:val="fr-FR"/>
        </w:rPr>
        <w:t>offrent</w:t>
      </w:r>
      <w:r w:rsidR="005D099D" w:rsidRPr="00A616B7">
        <w:rPr>
          <w:rFonts w:ascii="Calibri" w:hAnsi="Calibri" w:cs="Calibri"/>
          <w:i/>
          <w:sz w:val="20"/>
          <w:szCs w:val="20"/>
          <w:lang w:val="fr-FR"/>
        </w:rPr>
        <w:t xml:space="preserve"> au conducteur une ex</w:t>
      </w:r>
      <w:r w:rsidRPr="00A616B7">
        <w:rPr>
          <w:rFonts w:ascii="Calibri" w:hAnsi="Calibri" w:cs="Calibri"/>
          <w:i/>
          <w:sz w:val="20"/>
          <w:szCs w:val="20"/>
          <w:lang w:val="fr-FR"/>
        </w:rPr>
        <w:t>périence de voiture connectée encore plus aboutie. »</w:t>
      </w:r>
      <w:bookmarkStart w:id="1" w:name="_Hlk1132838"/>
    </w:p>
    <w:p w:rsidR="007C39AB" w:rsidRPr="00A616B7" w:rsidRDefault="00A616B7" w:rsidP="00A616B7">
      <w:pPr>
        <w:rPr>
          <w:rFonts w:ascii="Calibri" w:hAnsi="Calibri" w:cs="Calibri"/>
          <w:sz w:val="20"/>
          <w:szCs w:val="20"/>
          <w:lang w:val="fr-FR"/>
        </w:rPr>
      </w:pPr>
      <w:r w:rsidRPr="00A616B7">
        <w:rPr>
          <w:rFonts w:ascii="Calibri" w:hAnsi="Calibri" w:cs="Calibri"/>
          <w:b/>
          <w:sz w:val="20"/>
          <w:szCs w:val="20"/>
          <w:lang w:val="fr-FR"/>
        </w:rPr>
        <w:t xml:space="preserve">100 millions de produits de navigation vendus </w:t>
      </w:r>
      <w:r w:rsidRPr="00A616B7">
        <w:rPr>
          <w:rFonts w:ascii="Calibri" w:hAnsi="Calibri" w:cs="Calibri"/>
          <w:b/>
          <w:sz w:val="20"/>
          <w:szCs w:val="20"/>
          <w:lang w:val="fr-FR"/>
        </w:rPr>
        <w:br/>
      </w:r>
      <w:r w:rsidR="007C39AB" w:rsidRPr="00A616B7">
        <w:rPr>
          <w:rFonts w:ascii="Calibri" w:hAnsi="Calibri" w:cs="Calibri"/>
          <w:sz w:val="20"/>
          <w:szCs w:val="20"/>
          <w:lang w:val="fr-FR"/>
        </w:rPr>
        <w:t>Le nouveau TomTom GO Premium est lancé au même moment où TomTom célèbre une étape importante</w:t>
      </w:r>
      <w:r w:rsidR="0062407A" w:rsidRPr="00A616B7">
        <w:rPr>
          <w:rFonts w:ascii="Calibri" w:hAnsi="Calibri" w:cs="Calibri"/>
          <w:sz w:val="20"/>
          <w:szCs w:val="20"/>
          <w:lang w:val="fr-FR"/>
        </w:rPr>
        <w:t xml:space="preserve"> de son histoire : </w:t>
      </w:r>
      <w:r w:rsidR="007C39AB" w:rsidRPr="00A616B7">
        <w:rPr>
          <w:rFonts w:ascii="Calibri" w:hAnsi="Calibri" w:cs="Calibri"/>
          <w:sz w:val="20"/>
          <w:szCs w:val="20"/>
          <w:lang w:val="fr-FR"/>
        </w:rPr>
        <w:t xml:space="preserve">la société vient de franchir la barre des 100 millions de produits de navigation vendus. Pour </w:t>
      </w:r>
      <w:r w:rsidR="0062407A" w:rsidRPr="00A616B7">
        <w:rPr>
          <w:rFonts w:ascii="Calibri" w:hAnsi="Calibri" w:cs="Calibri"/>
          <w:sz w:val="20"/>
          <w:szCs w:val="20"/>
          <w:lang w:val="fr-FR"/>
        </w:rPr>
        <w:t>marquer</w:t>
      </w:r>
      <w:r w:rsidR="007C39AB" w:rsidRPr="00A616B7">
        <w:rPr>
          <w:rFonts w:ascii="Calibri" w:hAnsi="Calibri" w:cs="Calibri"/>
          <w:sz w:val="20"/>
          <w:szCs w:val="20"/>
          <w:lang w:val="fr-FR"/>
        </w:rPr>
        <w:t xml:space="preserve"> cet événement, le GPS sera </w:t>
      </w:r>
      <w:r w:rsidR="0062407A" w:rsidRPr="00A616B7">
        <w:rPr>
          <w:rFonts w:ascii="Calibri" w:hAnsi="Calibri" w:cs="Calibri"/>
          <w:sz w:val="20"/>
          <w:szCs w:val="20"/>
          <w:lang w:val="fr-FR"/>
        </w:rPr>
        <w:t>proposé</w:t>
      </w:r>
      <w:r w:rsidR="007C39AB" w:rsidRPr="00A616B7">
        <w:rPr>
          <w:rFonts w:ascii="Calibri" w:hAnsi="Calibri" w:cs="Calibri"/>
          <w:sz w:val="20"/>
          <w:szCs w:val="20"/>
          <w:lang w:val="fr-FR"/>
        </w:rPr>
        <w:t xml:space="preserve"> dans une édition spéciale appelée TomTom GO Premium X, avec une finition en or brossé.</w:t>
      </w:r>
    </w:p>
    <w:p w:rsidR="007C39AB" w:rsidRPr="00A616B7" w:rsidRDefault="007C39AB" w:rsidP="00A616B7">
      <w:pPr>
        <w:rPr>
          <w:rFonts w:ascii="Calibri" w:hAnsi="Calibri" w:cs="Calibri"/>
          <w:i/>
          <w:sz w:val="20"/>
          <w:szCs w:val="20"/>
          <w:lang w:val="fr-FR"/>
        </w:rPr>
      </w:pPr>
      <w:r w:rsidRPr="00A616B7">
        <w:rPr>
          <w:rFonts w:ascii="Calibri" w:hAnsi="Calibri" w:cs="Calibri"/>
          <w:i/>
          <w:sz w:val="20"/>
          <w:szCs w:val="20"/>
          <w:lang w:val="fr-FR"/>
        </w:rPr>
        <w:t>« Je suis vraiment fier d’avoir atteint ce palier incroyable</w:t>
      </w:r>
      <w:r w:rsidR="00996E86" w:rsidRPr="00A616B7">
        <w:rPr>
          <w:rFonts w:ascii="Calibri" w:hAnsi="Calibri" w:cs="Calibri"/>
          <w:sz w:val="20"/>
          <w:szCs w:val="20"/>
          <w:lang w:val="fr-FR"/>
        </w:rPr>
        <w:t xml:space="preserve">, ajoute </w:t>
      </w:r>
      <w:r w:rsidRPr="00A616B7">
        <w:rPr>
          <w:rFonts w:ascii="Calibri" w:hAnsi="Calibri" w:cs="Calibri"/>
          <w:sz w:val="20"/>
          <w:szCs w:val="20"/>
          <w:lang w:val="fr-FR"/>
        </w:rPr>
        <w:t>Mike Schoofs</w:t>
      </w:r>
      <w:r w:rsidRPr="00A616B7">
        <w:rPr>
          <w:rFonts w:ascii="Calibri" w:hAnsi="Calibri" w:cs="Calibri"/>
          <w:i/>
          <w:sz w:val="20"/>
          <w:szCs w:val="20"/>
          <w:lang w:val="fr-FR"/>
        </w:rPr>
        <w:t>. Des millions de clients dans le monde font confiance à TomTom pour leurs déplacements quotidiens, pour planifier un voyage pour le week-end ou pour des vacances. À l'avenir, nous continuerons à développer notre communauté de conducteurs pour une expérience de conduite toujours meilleure. »</w:t>
      </w:r>
    </w:p>
    <w:bookmarkEnd w:id="1"/>
    <w:p w:rsidR="007C39AB" w:rsidRDefault="007C39AB" w:rsidP="00A616B7">
      <w:pPr>
        <w:rPr>
          <w:rFonts w:ascii="Calibri" w:hAnsi="Calibri" w:cs="Calibri"/>
          <w:sz w:val="20"/>
          <w:szCs w:val="20"/>
          <w:lang w:val="fr-FR"/>
        </w:rPr>
      </w:pPr>
      <w:r w:rsidRPr="00A616B7">
        <w:rPr>
          <w:rFonts w:ascii="Calibri" w:hAnsi="Calibri" w:cs="Calibri"/>
          <w:sz w:val="20"/>
          <w:szCs w:val="20"/>
          <w:lang w:val="fr-FR"/>
        </w:rPr>
        <w:t xml:space="preserve">Le TomTom GO Premium </w:t>
      </w:r>
      <w:r w:rsidR="0056656D" w:rsidRPr="00A616B7">
        <w:rPr>
          <w:rFonts w:ascii="Calibri" w:hAnsi="Calibri" w:cs="Calibri"/>
          <w:sz w:val="20"/>
          <w:szCs w:val="20"/>
          <w:lang w:val="fr-FR"/>
        </w:rPr>
        <w:t xml:space="preserve">existe </w:t>
      </w:r>
      <w:r w:rsidRPr="00A616B7">
        <w:rPr>
          <w:rFonts w:ascii="Calibri" w:hAnsi="Calibri" w:cs="Calibri"/>
          <w:sz w:val="20"/>
          <w:szCs w:val="20"/>
          <w:lang w:val="fr-FR"/>
        </w:rPr>
        <w:t xml:space="preserve">en 2 </w:t>
      </w:r>
      <w:r w:rsidR="0062407A" w:rsidRPr="00A616B7">
        <w:rPr>
          <w:rFonts w:ascii="Calibri" w:hAnsi="Calibri" w:cs="Calibri"/>
          <w:sz w:val="20"/>
          <w:szCs w:val="20"/>
          <w:lang w:val="fr-FR"/>
        </w:rPr>
        <w:t>tailles d’écran</w:t>
      </w:r>
      <w:r w:rsidR="0056656D" w:rsidRPr="00A616B7">
        <w:rPr>
          <w:rFonts w:ascii="Calibri" w:hAnsi="Calibri" w:cs="Calibri"/>
          <w:sz w:val="20"/>
          <w:szCs w:val="20"/>
          <w:lang w:val="fr-FR"/>
        </w:rPr>
        <w:t xml:space="preserve"> : </w:t>
      </w:r>
      <w:r w:rsidRPr="00A616B7">
        <w:rPr>
          <w:rFonts w:ascii="Calibri" w:hAnsi="Calibri" w:cs="Calibri"/>
          <w:sz w:val="20"/>
          <w:szCs w:val="20"/>
          <w:lang w:val="fr-FR"/>
        </w:rPr>
        <w:t xml:space="preserve">5 ou 6 pouces. Il est </w:t>
      </w:r>
      <w:r w:rsidR="0056656D" w:rsidRPr="00A616B7">
        <w:rPr>
          <w:rFonts w:ascii="Calibri" w:hAnsi="Calibri" w:cs="Calibri"/>
          <w:sz w:val="20"/>
          <w:szCs w:val="20"/>
          <w:lang w:val="fr-FR"/>
        </w:rPr>
        <w:t>en vente</w:t>
      </w:r>
      <w:r w:rsidRPr="00A616B7">
        <w:rPr>
          <w:rFonts w:ascii="Calibri" w:hAnsi="Calibri" w:cs="Calibri"/>
          <w:sz w:val="20"/>
          <w:szCs w:val="20"/>
          <w:lang w:val="fr-FR"/>
        </w:rPr>
        <w:t xml:space="preserve"> sur la boutique en ligne de TomTom au prix de 329,95 € </w:t>
      </w:r>
      <w:r w:rsidR="0056656D" w:rsidRPr="00A616B7">
        <w:rPr>
          <w:rFonts w:ascii="Calibri" w:hAnsi="Calibri" w:cs="Calibri"/>
          <w:sz w:val="20"/>
          <w:szCs w:val="20"/>
          <w:lang w:val="fr-FR"/>
        </w:rPr>
        <w:t xml:space="preserve">TTC </w:t>
      </w:r>
      <w:r w:rsidRPr="00A616B7">
        <w:rPr>
          <w:rFonts w:ascii="Calibri" w:hAnsi="Calibri" w:cs="Calibri"/>
          <w:sz w:val="20"/>
          <w:szCs w:val="20"/>
          <w:lang w:val="fr-FR"/>
        </w:rPr>
        <w:t xml:space="preserve">(5 ") / 379,95 € </w:t>
      </w:r>
      <w:r w:rsidR="0056656D" w:rsidRPr="00A616B7">
        <w:rPr>
          <w:rFonts w:ascii="Calibri" w:hAnsi="Calibri" w:cs="Calibri"/>
          <w:sz w:val="20"/>
          <w:szCs w:val="20"/>
          <w:lang w:val="fr-FR"/>
        </w:rPr>
        <w:t xml:space="preserve">TTC </w:t>
      </w:r>
      <w:r w:rsidRPr="00A616B7">
        <w:rPr>
          <w:rFonts w:ascii="Calibri" w:hAnsi="Calibri" w:cs="Calibri"/>
          <w:sz w:val="20"/>
          <w:szCs w:val="20"/>
          <w:lang w:val="fr-FR"/>
        </w:rPr>
        <w:t xml:space="preserve">(6"), ainsi que sur les sites marchands partenaires et dans le réseau de distribution. </w:t>
      </w:r>
      <w:r w:rsidR="0056656D" w:rsidRPr="00A616B7">
        <w:rPr>
          <w:rFonts w:ascii="Calibri" w:hAnsi="Calibri" w:cs="Calibri"/>
          <w:sz w:val="20"/>
          <w:szCs w:val="20"/>
          <w:lang w:val="fr-FR"/>
        </w:rPr>
        <w:t xml:space="preserve"> </w:t>
      </w:r>
      <w:r w:rsidRPr="00A616B7">
        <w:rPr>
          <w:rFonts w:ascii="Calibri" w:hAnsi="Calibri" w:cs="Calibri"/>
          <w:sz w:val="20"/>
          <w:szCs w:val="20"/>
          <w:lang w:val="fr-FR"/>
        </w:rPr>
        <w:t xml:space="preserve">L’édition spéciale Go Premium X est disponible uniquement sur </w:t>
      </w:r>
      <w:hyperlink r:id="rId10" w:history="1">
        <w:r w:rsidRPr="0040389A">
          <w:rPr>
            <w:rStyle w:val="Hyperlink"/>
            <w:rFonts w:ascii="Calibri" w:hAnsi="Calibri" w:cs="Calibri"/>
            <w:sz w:val="20"/>
            <w:szCs w:val="20"/>
            <w:lang w:val="fr-FR"/>
          </w:rPr>
          <w:t>le site Web de TomTom</w:t>
        </w:r>
      </w:hyperlink>
      <w:r w:rsidR="00996E86" w:rsidRPr="00A616B7">
        <w:rPr>
          <w:rFonts w:ascii="Calibri" w:hAnsi="Calibri" w:cs="Calibri"/>
          <w:sz w:val="20"/>
          <w:szCs w:val="20"/>
          <w:lang w:val="fr-FR"/>
        </w:rPr>
        <w:t xml:space="preserve">. </w:t>
      </w:r>
    </w:p>
    <w:p w:rsidR="00A616B7" w:rsidRPr="00A616B7" w:rsidRDefault="00A616B7" w:rsidP="00A616B7">
      <w:pPr>
        <w:rPr>
          <w:rFonts w:ascii="Calibri" w:hAnsi="Calibri" w:cs="Calibri"/>
          <w:sz w:val="20"/>
          <w:szCs w:val="20"/>
          <w:lang w:val="fr-FR"/>
        </w:rPr>
      </w:pPr>
    </w:p>
    <w:p w:rsidR="00A616B7" w:rsidRPr="00155DC3" w:rsidRDefault="00A616B7" w:rsidP="00A616B7">
      <w:pPr>
        <w:spacing w:after="120"/>
        <w:rPr>
          <w:sz w:val="20"/>
          <w:szCs w:val="20"/>
          <w:lang w:val="fr-FR"/>
        </w:rPr>
      </w:pPr>
      <w:r w:rsidRPr="00155DC3">
        <w:rPr>
          <w:rFonts w:cstheme="minorHAnsi"/>
          <w:b/>
          <w:sz w:val="20"/>
          <w:szCs w:val="20"/>
          <w:lang w:val="fr-FR"/>
        </w:rPr>
        <w:t>À</w:t>
      </w:r>
      <w:r w:rsidRPr="00155DC3">
        <w:rPr>
          <w:b/>
          <w:sz w:val="20"/>
          <w:szCs w:val="20"/>
          <w:lang w:val="fr-FR"/>
        </w:rPr>
        <w:t xml:space="preserve"> propos de TomTom</w:t>
      </w:r>
      <w:r>
        <w:rPr>
          <w:b/>
          <w:sz w:val="20"/>
          <w:szCs w:val="20"/>
          <w:lang w:val="fr-FR"/>
        </w:rPr>
        <w:br/>
      </w:r>
      <w:proofErr w:type="spellStart"/>
      <w:r w:rsidRPr="00155DC3">
        <w:rPr>
          <w:sz w:val="20"/>
          <w:szCs w:val="20"/>
          <w:lang w:val="fr-FR"/>
        </w:rPr>
        <w:t>TomTom</w:t>
      </w:r>
      <w:proofErr w:type="spellEnd"/>
      <w:r w:rsidRPr="00155DC3">
        <w:rPr>
          <w:sz w:val="20"/>
          <w:szCs w:val="20"/>
          <w:lang w:val="fr-FR"/>
        </w:rPr>
        <w:t xml:space="preserve"> est le principal spécialiste indépendant des technologies de localisation, redéfinissant la mobilité grâce à ses cartes, logiciel de navigation, information-trafic et services en temps réel d’une extrême précision.</w:t>
      </w:r>
    </w:p>
    <w:p w:rsidR="00A616B7" w:rsidRPr="00155DC3" w:rsidRDefault="00A616B7" w:rsidP="00A616B7">
      <w:pPr>
        <w:spacing w:after="120"/>
        <w:rPr>
          <w:sz w:val="20"/>
          <w:szCs w:val="20"/>
          <w:lang w:val="fr-FR"/>
        </w:rPr>
      </w:pPr>
      <w:r w:rsidRPr="00155DC3">
        <w:rPr>
          <w:sz w:val="20"/>
          <w:szCs w:val="20"/>
          <w:lang w:val="fr-FR"/>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rsidR="00A616B7" w:rsidRPr="00155DC3" w:rsidRDefault="00A616B7" w:rsidP="00A616B7">
      <w:pPr>
        <w:spacing w:after="120"/>
        <w:rPr>
          <w:rStyle w:val="Hyperlink"/>
          <w:sz w:val="20"/>
          <w:szCs w:val="20"/>
          <w:lang w:val="fr-FR"/>
        </w:rPr>
      </w:pPr>
      <w:r w:rsidRPr="00155DC3">
        <w:rPr>
          <w:sz w:val="20"/>
          <w:szCs w:val="20"/>
          <w:lang w:val="fr-FR"/>
        </w:rPr>
        <w:t xml:space="preserve">Basée à Amsterdam avec des bureaux dans 30 pays, TomTom accompagne chaque jour des centaines de millions de personnes à travers le monde qui font confiance à ses technologies. </w:t>
      </w:r>
      <w:hyperlink r:id="rId11" w:history="1">
        <w:r w:rsidRPr="00155DC3">
          <w:rPr>
            <w:rStyle w:val="Hyperlink"/>
            <w:sz w:val="20"/>
            <w:szCs w:val="20"/>
            <w:lang w:val="fr-FR"/>
          </w:rPr>
          <w:t>www.tomtom.com</w:t>
        </w:r>
      </w:hyperlink>
      <w:r>
        <w:rPr>
          <w:rStyle w:val="Hyperlink"/>
          <w:sz w:val="20"/>
          <w:szCs w:val="20"/>
          <w:lang w:val="fr-FR"/>
        </w:rPr>
        <w:br/>
      </w:r>
    </w:p>
    <w:p w:rsidR="00C33FD9" w:rsidRPr="00A616B7" w:rsidRDefault="00A616B7" w:rsidP="00A616B7">
      <w:pPr>
        <w:spacing w:after="120"/>
        <w:rPr>
          <w:rFonts w:ascii="Calibri" w:hAnsi="Calibri" w:cs="Calibri"/>
          <w:sz w:val="20"/>
          <w:szCs w:val="20"/>
          <w:lang w:val="en-GB"/>
        </w:rPr>
      </w:pPr>
      <w:r>
        <w:rPr>
          <w:rFonts w:cstheme="minorHAnsi"/>
          <w:b/>
          <w:sz w:val="20"/>
          <w:szCs w:val="20"/>
          <w:lang w:val="fr-FR"/>
        </w:rPr>
        <w:t>Information presse :</w:t>
      </w:r>
      <w:r>
        <w:rPr>
          <w:rFonts w:cstheme="minorHAnsi"/>
          <w:b/>
          <w:sz w:val="20"/>
          <w:szCs w:val="20"/>
          <w:lang w:val="fr-FR"/>
        </w:rPr>
        <w:br/>
      </w:r>
      <w:r w:rsidRPr="00DD4F35">
        <w:rPr>
          <w:rFonts w:ascii="Calibri" w:hAnsi="Calibri" w:cs="Calibri"/>
          <w:sz w:val="20"/>
          <w:szCs w:val="20"/>
        </w:rPr>
        <w:t xml:space="preserve">TomTom, Candice Hamilton, </w:t>
      </w:r>
      <w:hyperlink r:id="rId12" w:history="1">
        <w:r w:rsidRPr="00300893">
          <w:rPr>
            <w:rStyle w:val="Hyperlink"/>
            <w:rFonts w:ascii="Calibri" w:hAnsi="Calibri" w:cs="Calibri"/>
            <w:sz w:val="20"/>
            <w:szCs w:val="20"/>
          </w:rPr>
          <w:t>Candice.hamilton@tomtom.com</w:t>
        </w:r>
      </w:hyperlink>
      <w:r>
        <w:rPr>
          <w:rFonts w:ascii="Calibri" w:hAnsi="Calibri" w:cs="Calibri"/>
          <w:sz w:val="20"/>
          <w:szCs w:val="20"/>
        </w:rPr>
        <w:br/>
      </w:r>
      <w:r w:rsidRPr="00DD4F35">
        <w:rPr>
          <w:rFonts w:ascii="Calibri" w:hAnsi="Calibri" w:cs="Calibri"/>
          <w:sz w:val="20"/>
          <w:szCs w:val="20"/>
        </w:rPr>
        <w:t xml:space="preserve">TomTom Investor Relations, </w:t>
      </w:r>
      <w:hyperlink r:id="rId13" w:history="1">
        <w:r w:rsidRPr="00DD4F35">
          <w:rPr>
            <w:rStyle w:val="Hyperlink"/>
            <w:rFonts w:ascii="Calibri" w:eastAsia="MS Mincho" w:hAnsi="Calibri" w:cs="Calibri"/>
            <w:sz w:val="20"/>
            <w:szCs w:val="20"/>
          </w:rPr>
          <w:t>ir@tomtom.com</w:t>
        </w:r>
      </w:hyperlink>
      <w:r>
        <w:rPr>
          <w:rStyle w:val="Hyperlink"/>
          <w:rFonts w:ascii="Calibri" w:eastAsia="MS Mincho" w:hAnsi="Calibri" w:cs="Calibri"/>
          <w:sz w:val="20"/>
          <w:szCs w:val="20"/>
        </w:rPr>
        <w:br/>
      </w:r>
      <w:r w:rsidRPr="00DD4F35">
        <w:rPr>
          <w:rFonts w:ascii="Calibri" w:eastAsia="Times New Roman" w:hAnsi="Calibri" w:cs="Calibri"/>
          <w:color w:val="000000"/>
          <w:sz w:val="20"/>
          <w:szCs w:val="20"/>
          <w:lang w:eastAsia="nl-NL"/>
        </w:rPr>
        <w:t xml:space="preserve">Square Egg Communications, </w:t>
      </w:r>
      <w:r>
        <w:rPr>
          <w:rFonts w:ascii="Calibri" w:eastAsia="Times New Roman" w:hAnsi="Calibri" w:cs="Calibri"/>
          <w:color w:val="000000"/>
          <w:sz w:val="20"/>
          <w:szCs w:val="20"/>
          <w:lang w:eastAsia="nl-NL"/>
        </w:rPr>
        <w:t xml:space="preserve">Sandra Van Hauwaert, </w:t>
      </w:r>
      <w:hyperlink r:id="rId14" w:history="1">
        <w:r w:rsidRPr="00300893">
          <w:rPr>
            <w:rStyle w:val="Hyperlink"/>
            <w:rFonts w:ascii="Calibri" w:eastAsia="Times New Roman" w:hAnsi="Calibri" w:cs="Calibri"/>
            <w:sz w:val="20"/>
            <w:szCs w:val="20"/>
            <w:lang w:eastAsia="nl-NL"/>
          </w:rPr>
          <w:t>sandra@square-egg.be</w:t>
        </w:r>
      </w:hyperlink>
      <w:r>
        <w:rPr>
          <w:rFonts w:ascii="Calibri" w:eastAsia="Times New Roman" w:hAnsi="Calibri" w:cs="Calibri"/>
          <w:color w:val="000000"/>
          <w:sz w:val="20"/>
          <w:szCs w:val="20"/>
          <w:lang w:eastAsia="nl-NL"/>
        </w:rPr>
        <w:t>, GSM 0497 251816.</w:t>
      </w:r>
    </w:p>
    <w:sectPr w:rsidR="00C33FD9" w:rsidRPr="00A616B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447" w:rsidRDefault="00DF5447" w:rsidP="0004773B">
      <w:pPr>
        <w:spacing w:after="0" w:line="240" w:lineRule="auto"/>
      </w:pPr>
      <w:r>
        <w:separator/>
      </w:r>
    </w:p>
  </w:endnote>
  <w:endnote w:type="continuationSeparator" w:id="0">
    <w:p w:rsidR="00DF5447" w:rsidRDefault="00DF5447" w:rsidP="0004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447" w:rsidRDefault="00DF5447" w:rsidP="0004773B">
      <w:pPr>
        <w:spacing w:after="0" w:line="240" w:lineRule="auto"/>
      </w:pPr>
      <w:r>
        <w:separator/>
      </w:r>
    </w:p>
  </w:footnote>
  <w:footnote w:type="continuationSeparator" w:id="0">
    <w:p w:rsidR="00DF5447" w:rsidRDefault="00DF5447" w:rsidP="0004773B">
      <w:pPr>
        <w:spacing w:after="0" w:line="240" w:lineRule="auto"/>
      </w:pPr>
      <w:r>
        <w:continuationSeparator/>
      </w:r>
    </w:p>
  </w:footnote>
  <w:footnote w:id="1">
    <w:p w:rsidR="00A616B7" w:rsidRPr="00A616B7" w:rsidRDefault="00A616B7" w:rsidP="00A616B7">
      <w:pPr>
        <w:rPr>
          <w:sz w:val="18"/>
          <w:szCs w:val="18"/>
          <w:lang w:val="fr-FR"/>
        </w:rPr>
      </w:pPr>
      <w:r w:rsidRPr="00A616B7">
        <w:rPr>
          <w:rStyle w:val="Voetnootmarkering"/>
          <w:sz w:val="18"/>
          <w:szCs w:val="18"/>
        </w:rPr>
        <w:footnoteRef/>
      </w:r>
      <w:r w:rsidRPr="00A616B7">
        <w:rPr>
          <w:sz w:val="18"/>
          <w:szCs w:val="18"/>
        </w:rPr>
        <w:t xml:space="preserve"> </w:t>
      </w:r>
      <w:r w:rsidRPr="00A616B7">
        <w:rPr>
          <w:rFonts w:ascii="Calibri" w:hAnsi="Calibri" w:cs="Calibri"/>
          <w:color w:val="212121"/>
          <w:sz w:val="18"/>
          <w:szCs w:val="18"/>
          <w:shd w:val="clear" w:color="auto" w:fill="FFFFFF"/>
          <w:lang w:val="fr-FR"/>
        </w:rPr>
        <w:t>Wi-Fi® est une marque déposée de Wi-Fi Alliance®  </w:t>
      </w:r>
    </w:p>
  </w:footnote>
  <w:footnote w:id="2">
    <w:p w:rsidR="00A616B7" w:rsidRPr="00A616B7" w:rsidRDefault="00A616B7" w:rsidP="00A616B7">
      <w:pPr>
        <w:rPr>
          <w:rFonts w:ascii="Calibri" w:hAnsi="Calibri" w:cs="Calibri"/>
          <w:sz w:val="18"/>
          <w:szCs w:val="18"/>
          <w:lang w:val="fr-FR"/>
        </w:rPr>
      </w:pPr>
      <w:r w:rsidRPr="00A616B7">
        <w:rPr>
          <w:rStyle w:val="Voetnootmarkering"/>
          <w:sz w:val="18"/>
          <w:szCs w:val="18"/>
        </w:rPr>
        <w:footnoteRef/>
      </w:r>
      <w:r w:rsidRPr="00A616B7">
        <w:rPr>
          <w:sz w:val="18"/>
          <w:szCs w:val="18"/>
        </w:rPr>
        <w:t xml:space="preserve"> </w:t>
      </w:r>
      <w:r w:rsidRPr="00A616B7">
        <w:rPr>
          <w:rFonts w:ascii="Calibri" w:hAnsi="Calibri" w:cs="Calibri"/>
          <w:color w:val="212121"/>
          <w:sz w:val="18"/>
          <w:szCs w:val="18"/>
          <w:shd w:val="clear" w:color="auto" w:fill="FFFFFF"/>
          <w:lang w:val="fr-FR"/>
        </w:rPr>
        <w:t>* Le partage de l'emplacement et de l'heure d'arrivée avec ses contacts est uniquement disponible avec les smartphones Android™. Android est une marque commerciale de Google LLC</w:t>
      </w:r>
    </w:p>
    <w:p w:rsidR="00A616B7" w:rsidRPr="00A616B7" w:rsidRDefault="00A616B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3B" w:rsidRDefault="0004773B">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A3AAC"/>
    <w:multiLevelType w:val="multilevel"/>
    <w:tmpl w:val="3374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B4732C"/>
    <w:multiLevelType w:val="hybridMultilevel"/>
    <w:tmpl w:val="94005C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D1"/>
    <w:rsid w:val="0004773B"/>
    <w:rsid w:val="00084C3B"/>
    <w:rsid w:val="000C4575"/>
    <w:rsid w:val="000C55FB"/>
    <w:rsid w:val="00137480"/>
    <w:rsid w:val="00146ED1"/>
    <w:rsid w:val="00167476"/>
    <w:rsid w:val="001C16BA"/>
    <w:rsid w:val="001D37C5"/>
    <w:rsid w:val="001D48C0"/>
    <w:rsid w:val="00202C7D"/>
    <w:rsid w:val="00212135"/>
    <w:rsid w:val="002214AA"/>
    <w:rsid w:val="0025298D"/>
    <w:rsid w:val="00256CAA"/>
    <w:rsid w:val="002C7DA8"/>
    <w:rsid w:val="002C7E47"/>
    <w:rsid w:val="0032183F"/>
    <w:rsid w:val="00354B20"/>
    <w:rsid w:val="00371482"/>
    <w:rsid w:val="00397B49"/>
    <w:rsid w:val="003A6FA5"/>
    <w:rsid w:val="003B742D"/>
    <w:rsid w:val="003E0E45"/>
    <w:rsid w:val="003E36F0"/>
    <w:rsid w:val="004034C7"/>
    <w:rsid w:val="0040389A"/>
    <w:rsid w:val="00404390"/>
    <w:rsid w:val="00417213"/>
    <w:rsid w:val="00420598"/>
    <w:rsid w:val="00423F74"/>
    <w:rsid w:val="0043387B"/>
    <w:rsid w:val="004404B8"/>
    <w:rsid w:val="00452D46"/>
    <w:rsid w:val="0047340D"/>
    <w:rsid w:val="0047751D"/>
    <w:rsid w:val="004C2747"/>
    <w:rsid w:val="004D65BA"/>
    <w:rsid w:val="004E274F"/>
    <w:rsid w:val="00506DCB"/>
    <w:rsid w:val="00521274"/>
    <w:rsid w:val="0053387A"/>
    <w:rsid w:val="00537F01"/>
    <w:rsid w:val="00546824"/>
    <w:rsid w:val="00551564"/>
    <w:rsid w:val="00553C19"/>
    <w:rsid w:val="005610F4"/>
    <w:rsid w:val="00564A26"/>
    <w:rsid w:val="0056656D"/>
    <w:rsid w:val="00587EE3"/>
    <w:rsid w:val="005A51AC"/>
    <w:rsid w:val="005D099D"/>
    <w:rsid w:val="0062407A"/>
    <w:rsid w:val="00635704"/>
    <w:rsid w:val="0064291F"/>
    <w:rsid w:val="0064419A"/>
    <w:rsid w:val="00670748"/>
    <w:rsid w:val="006759A0"/>
    <w:rsid w:val="00677FB2"/>
    <w:rsid w:val="006976BE"/>
    <w:rsid w:val="006A367C"/>
    <w:rsid w:val="006A5E44"/>
    <w:rsid w:val="006B572C"/>
    <w:rsid w:val="006C07EE"/>
    <w:rsid w:val="006C62E2"/>
    <w:rsid w:val="0070676F"/>
    <w:rsid w:val="00716153"/>
    <w:rsid w:val="00731122"/>
    <w:rsid w:val="007334E7"/>
    <w:rsid w:val="007566BC"/>
    <w:rsid w:val="007644C3"/>
    <w:rsid w:val="00770457"/>
    <w:rsid w:val="0078431A"/>
    <w:rsid w:val="007B6368"/>
    <w:rsid w:val="007C39AB"/>
    <w:rsid w:val="007D7946"/>
    <w:rsid w:val="00837489"/>
    <w:rsid w:val="00850B8C"/>
    <w:rsid w:val="00871CA3"/>
    <w:rsid w:val="00883393"/>
    <w:rsid w:val="00883620"/>
    <w:rsid w:val="00886C18"/>
    <w:rsid w:val="00893406"/>
    <w:rsid w:val="008B03C8"/>
    <w:rsid w:val="008E2F9E"/>
    <w:rsid w:val="00914AC3"/>
    <w:rsid w:val="00934291"/>
    <w:rsid w:val="00965DF0"/>
    <w:rsid w:val="00970466"/>
    <w:rsid w:val="009907C8"/>
    <w:rsid w:val="0099470E"/>
    <w:rsid w:val="00995280"/>
    <w:rsid w:val="00996E86"/>
    <w:rsid w:val="009C675D"/>
    <w:rsid w:val="009D7B8B"/>
    <w:rsid w:val="009F512E"/>
    <w:rsid w:val="00A0249F"/>
    <w:rsid w:val="00A20A92"/>
    <w:rsid w:val="00A30ABE"/>
    <w:rsid w:val="00A31075"/>
    <w:rsid w:val="00A616B7"/>
    <w:rsid w:val="00A842DE"/>
    <w:rsid w:val="00A95C42"/>
    <w:rsid w:val="00AB61A7"/>
    <w:rsid w:val="00AD1FC3"/>
    <w:rsid w:val="00B054AF"/>
    <w:rsid w:val="00B21E93"/>
    <w:rsid w:val="00B31799"/>
    <w:rsid w:val="00B6066F"/>
    <w:rsid w:val="00B8099A"/>
    <w:rsid w:val="00B82B3F"/>
    <w:rsid w:val="00B90702"/>
    <w:rsid w:val="00BD663D"/>
    <w:rsid w:val="00BF0CFD"/>
    <w:rsid w:val="00BF7BB3"/>
    <w:rsid w:val="00C06FE2"/>
    <w:rsid w:val="00C33FD9"/>
    <w:rsid w:val="00C45B00"/>
    <w:rsid w:val="00C53907"/>
    <w:rsid w:val="00C55F43"/>
    <w:rsid w:val="00C802E5"/>
    <w:rsid w:val="00CA61D0"/>
    <w:rsid w:val="00CA6E05"/>
    <w:rsid w:val="00CC316A"/>
    <w:rsid w:val="00CC4F1A"/>
    <w:rsid w:val="00CE390F"/>
    <w:rsid w:val="00D35339"/>
    <w:rsid w:val="00D45CD0"/>
    <w:rsid w:val="00D5245C"/>
    <w:rsid w:val="00D5522D"/>
    <w:rsid w:val="00D60A79"/>
    <w:rsid w:val="00D7303C"/>
    <w:rsid w:val="00DB2862"/>
    <w:rsid w:val="00DB50FB"/>
    <w:rsid w:val="00DC425E"/>
    <w:rsid w:val="00DC4A23"/>
    <w:rsid w:val="00DF5447"/>
    <w:rsid w:val="00E1348B"/>
    <w:rsid w:val="00E91987"/>
    <w:rsid w:val="00EB2925"/>
    <w:rsid w:val="00EB5EC9"/>
    <w:rsid w:val="00ED153C"/>
    <w:rsid w:val="00EE6377"/>
    <w:rsid w:val="00EF763A"/>
    <w:rsid w:val="00F931B0"/>
    <w:rsid w:val="00FC41C5"/>
    <w:rsid w:val="00FE09D8"/>
    <w:rsid w:val="00FE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9A89"/>
  <w15:chartTrackingRefBased/>
  <w15:docId w15:val="{F0589B03-DA7D-4FD1-86EC-2AD52F9C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E36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4390"/>
    <w:rPr>
      <w:color w:val="0563C1" w:themeColor="hyperlink"/>
      <w:u w:val="single"/>
    </w:rPr>
  </w:style>
  <w:style w:type="paragraph" w:styleId="Normaalweb">
    <w:name w:val="Normal (Web)"/>
    <w:basedOn w:val="Standaard"/>
    <w:uiPriority w:val="99"/>
    <w:unhideWhenUsed/>
    <w:rsid w:val="003E36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Standaard"/>
    <w:rsid w:val="003E36F0"/>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Standaardalinea-lettertype"/>
    <w:rsid w:val="003E36F0"/>
  </w:style>
  <w:style w:type="character" w:customStyle="1" w:styleId="eop">
    <w:name w:val="eop"/>
    <w:basedOn w:val="Standaardalinea-lettertype"/>
    <w:rsid w:val="003E36F0"/>
  </w:style>
  <w:style w:type="paragraph" w:styleId="Tekstzonderopmaak">
    <w:name w:val="Plain Text"/>
    <w:basedOn w:val="Standaard"/>
    <w:link w:val="TekstzonderopmaakChar"/>
    <w:uiPriority w:val="99"/>
    <w:unhideWhenUsed/>
    <w:rsid w:val="003B742D"/>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TekstzonderopmaakChar">
    <w:name w:val="Tekst zonder opmaak Char"/>
    <w:basedOn w:val="Standaardalinea-lettertype"/>
    <w:link w:val="Tekstzonderopmaak"/>
    <w:uiPriority w:val="99"/>
    <w:rsid w:val="003B742D"/>
    <w:rPr>
      <w:rFonts w:ascii="Times New Roman" w:eastAsia="MS Mincho" w:hAnsi="Times New Roman" w:cs="Times New Roman"/>
      <w:sz w:val="24"/>
      <w:szCs w:val="24"/>
      <w:lang w:eastAsia="ja-JP"/>
    </w:rPr>
  </w:style>
  <w:style w:type="character" w:styleId="Onopgelostemelding">
    <w:name w:val="Unresolved Mention"/>
    <w:basedOn w:val="Standaardalinea-lettertype"/>
    <w:uiPriority w:val="99"/>
    <w:semiHidden/>
    <w:unhideWhenUsed/>
    <w:rsid w:val="00837489"/>
    <w:rPr>
      <w:color w:val="808080"/>
      <w:shd w:val="clear" w:color="auto" w:fill="E6E6E6"/>
    </w:rPr>
  </w:style>
  <w:style w:type="character" w:styleId="Verwijzingopmerking">
    <w:name w:val="annotation reference"/>
    <w:basedOn w:val="Standaardalinea-lettertype"/>
    <w:uiPriority w:val="99"/>
    <w:semiHidden/>
    <w:unhideWhenUsed/>
    <w:rsid w:val="00BF0CFD"/>
    <w:rPr>
      <w:sz w:val="16"/>
      <w:szCs w:val="16"/>
    </w:rPr>
  </w:style>
  <w:style w:type="paragraph" w:styleId="Tekstopmerking">
    <w:name w:val="annotation text"/>
    <w:basedOn w:val="Standaard"/>
    <w:link w:val="TekstopmerkingChar"/>
    <w:uiPriority w:val="99"/>
    <w:semiHidden/>
    <w:unhideWhenUsed/>
    <w:rsid w:val="00BF0C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0CFD"/>
    <w:rPr>
      <w:sz w:val="20"/>
      <w:szCs w:val="20"/>
    </w:rPr>
  </w:style>
  <w:style w:type="paragraph" w:styleId="Onderwerpvanopmerking">
    <w:name w:val="annotation subject"/>
    <w:basedOn w:val="Tekstopmerking"/>
    <w:next w:val="Tekstopmerking"/>
    <w:link w:val="OnderwerpvanopmerkingChar"/>
    <w:uiPriority w:val="99"/>
    <w:semiHidden/>
    <w:unhideWhenUsed/>
    <w:rsid w:val="00BF0CFD"/>
    <w:rPr>
      <w:b/>
      <w:bCs/>
    </w:rPr>
  </w:style>
  <w:style w:type="character" w:customStyle="1" w:styleId="OnderwerpvanopmerkingChar">
    <w:name w:val="Onderwerp van opmerking Char"/>
    <w:basedOn w:val="TekstopmerkingChar"/>
    <w:link w:val="Onderwerpvanopmerking"/>
    <w:uiPriority w:val="99"/>
    <w:semiHidden/>
    <w:rsid w:val="00BF0CFD"/>
    <w:rPr>
      <w:b/>
      <w:bCs/>
      <w:sz w:val="20"/>
      <w:szCs w:val="20"/>
    </w:rPr>
  </w:style>
  <w:style w:type="paragraph" w:styleId="Ballontekst">
    <w:name w:val="Balloon Text"/>
    <w:basedOn w:val="Standaard"/>
    <w:link w:val="BallontekstChar"/>
    <w:uiPriority w:val="99"/>
    <w:semiHidden/>
    <w:unhideWhenUsed/>
    <w:rsid w:val="00BF0C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0CFD"/>
    <w:rPr>
      <w:rFonts w:ascii="Segoe UI" w:hAnsi="Segoe UI" w:cs="Segoe UI"/>
      <w:sz w:val="18"/>
      <w:szCs w:val="18"/>
    </w:rPr>
  </w:style>
  <w:style w:type="character" w:customStyle="1" w:styleId="normaltextrun">
    <w:name w:val="normaltextrun"/>
    <w:basedOn w:val="Standaardalinea-lettertype"/>
    <w:rsid w:val="00BF0CFD"/>
  </w:style>
  <w:style w:type="character" w:styleId="Zwaar">
    <w:name w:val="Strong"/>
    <w:basedOn w:val="Standaardalinea-lettertype"/>
    <w:uiPriority w:val="22"/>
    <w:qFormat/>
    <w:rsid w:val="00BF0CFD"/>
    <w:rPr>
      <w:b/>
      <w:bCs/>
    </w:rPr>
  </w:style>
  <w:style w:type="paragraph" w:styleId="Koptekst">
    <w:name w:val="header"/>
    <w:basedOn w:val="Standaard"/>
    <w:link w:val="KoptekstChar"/>
    <w:uiPriority w:val="99"/>
    <w:unhideWhenUsed/>
    <w:rsid w:val="0004773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4773B"/>
  </w:style>
  <w:style w:type="paragraph" w:styleId="Voettekst">
    <w:name w:val="footer"/>
    <w:basedOn w:val="Standaard"/>
    <w:link w:val="VoettekstChar"/>
    <w:uiPriority w:val="99"/>
    <w:unhideWhenUsed/>
    <w:rsid w:val="0004773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773B"/>
  </w:style>
  <w:style w:type="character" w:styleId="GevolgdeHyperlink">
    <w:name w:val="FollowedHyperlink"/>
    <w:basedOn w:val="Standaardalinea-lettertype"/>
    <w:uiPriority w:val="99"/>
    <w:semiHidden/>
    <w:unhideWhenUsed/>
    <w:rsid w:val="007D7946"/>
    <w:rPr>
      <w:color w:val="954F72" w:themeColor="followedHyperlink"/>
      <w:u w:val="single"/>
    </w:rPr>
  </w:style>
  <w:style w:type="paragraph" w:styleId="Lijstalinea">
    <w:name w:val="List Paragraph"/>
    <w:basedOn w:val="Standaard"/>
    <w:uiPriority w:val="34"/>
    <w:qFormat/>
    <w:rsid w:val="00167476"/>
    <w:pPr>
      <w:spacing w:after="0" w:line="240" w:lineRule="auto"/>
      <w:ind w:left="720"/>
    </w:pPr>
    <w:rPr>
      <w:rFonts w:ascii="Calibri" w:hAnsi="Calibri" w:cs="Calibri"/>
      <w:sz w:val="24"/>
      <w:szCs w:val="24"/>
      <w:lang w:val="en-GB" w:eastAsia="en-GB"/>
    </w:rPr>
  </w:style>
  <w:style w:type="paragraph" w:styleId="HTML-voorafopgemaakt">
    <w:name w:val="HTML Preformatted"/>
    <w:basedOn w:val="Standaard"/>
    <w:link w:val="HTML-voorafopgemaaktChar"/>
    <w:uiPriority w:val="99"/>
    <w:semiHidden/>
    <w:unhideWhenUsed/>
    <w:rsid w:val="00733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voorafopgemaaktChar">
    <w:name w:val="HTML - vooraf opgemaakt Char"/>
    <w:basedOn w:val="Standaardalinea-lettertype"/>
    <w:link w:val="HTML-voorafopgemaakt"/>
    <w:uiPriority w:val="99"/>
    <w:semiHidden/>
    <w:rsid w:val="007334E7"/>
    <w:rPr>
      <w:rFonts w:ascii="Courier New" w:eastAsia="Times New Roman" w:hAnsi="Courier New" w:cs="Courier New"/>
      <w:sz w:val="20"/>
      <w:szCs w:val="20"/>
      <w:lang w:val="fr-FR" w:eastAsia="fr-FR"/>
    </w:rPr>
  </w:style>
  <w:style w:type="paragraph" w:styleId="Voetnoottekst">
    <w:name w:val="footnote text"/>
    <w:basedOn w:val="Standaard"/>
    <w:link w:val="VoetnoottekstChar"/>
    <w:uiPriority w:val="99"/>
    <w:semiHidden/>
    <w:unhideWhenUsed/>
    <w:rsid w:val="00A616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16B7"/>
    <w:rPr>
      <w:sz w:val="20"/>
      <w:szCs w:val="20"/>
    </w:rPr>
  </w:style>
  <w:style w:type="character" w:styleId="Voetnootmarkering">
    <w:name w:val="footnote reference"/>
    <w:basedOn w:val="Standaardalinea-lettertype"/>
    <w:uiPriority w:val="99"/>
    <w:semiHidden/>
    <w:unhideWhenUsed/>
    <w:rsid w:val="00A616B7"/>
    <w:rPr>
      <w:vertAlign w:val="superscript"/>
    </w:rPr>
  </w:style>
  <w:style w:type="paragraph" w:styleId="Geenafstand">
    <w:name w:val="No Spacing"/>
    <w:uiPriority w:val="1"/>
    <w:qFormat/>
    <w:rsid w:val="00A61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4001">
      <w:bodyDiv w:val="1"/>
      <w:marLeft w:val="0"/>
      <w:marRight w:val="0"/>
      <w:marTop w:val="0"/>
      <w:marBottom w:val="0"/>
      <w:divBdr>
        <w:top w:val="none" w:sz="0" w:space="0" w:color="auto"/>
        <w:left w:val="none" w:sz="0" w:space="0" w:color="auto"/>
        <w:bottom w:val="none" w:sz="0" w:space="0" w:color="auto"/>
        <w:right w:val="none" w:sz="0" w:space="0" w:color="auto"/>
      </w:divBdr>
    </w:div>
    <w:div w:id="262343186">
      <w:bodyDiv w:val="1"/>
      <w:marLeft w:val="0"/>
      <w:marRight w:val="0"/>
      <w:marTop w:val="0"/>
      <w:marBottom w:val="0"/>
      <w:divBdr>
        <w:top w:val="none" w:sz="0" w:space="0" w:color="auto"/>
        <w:left w:val="none" w:sz="0" w:space="0" w:color="auto"/>
        <w:bottom w:val="none" w:sz="0" w:space="0" w:color="auto"/>
        <w:right w:val="none" w:sz="0" w:space="0" w:color="auto"/>
      </w:divBdr>
    </w:div>
    <w:div w:id="349375556">
      <w:bodyDiv w:val="1"/>
      <w:marLeft w:val="0"/>
      <w:marRight w:val="0"/>
      <w:marTop w:val="0"/>
      <w:marBottom w:val="0"/>
      <w:divBdr>
        <w:top w:val="none" w:sz="0" w:space="0" w:color="auto"/>
        <w:left w:val="none" w:sz="0" w:space="0" w:color="auto"/>
        <w:bottom w:val="none" w:sz="0" w:space="0" w:color="auto"/>
        <w:right w:val="none" w:sz="0" w:space="0" w:color="auto"/>
      </w:divBdr>
      <w:divsChild>
        <w:div w:id="1883442548">
          <w:marLeft w:val="0"/>
          <w:marRight w:val="0"/>
          <w:marTop w:val="0"/>
          <w:marBottom w:val="0"/>
          <w:divBdr>
            <w:top w:val="none" w:sz="0" w:space="0" w:color="auto"/>
            <w:left w:val="none" w:sz="0" w:space="0" w:color="auto"/>
            <w:bottom w:val="none" w:sz="0" w:space="0" w:color="auto"/>
            <w:right w:val="none" w:sz="0" w:space="0" w:color="auto"/>
          </w:divBdr>
        </w:div>
      </w:divsChild>
    </w:div>
    <w:div w:id="357775238">
      <w:bodyDiv w:val="1"/>
      <w:marLeft w:val="0"/>
      <w:marRight w:val="0"/>
      <w:marTop w:val="0"/>
      <w:marBottom w:val="0"/>
      <w:divBdr>
        <w:top w:val="none" w:sz="0" w:space="0" w:color="auto"/>
        <w:left w:val="none" w:sz="0" w:space="0" w:color="auto"/>
        <w:bottom w:val="none" w:sz="0" w:space="0" w:color="auto"/>
        <w:right w:val="none" w:sz="0" w:space="0" w:color="auto"/>
      </w:divBdr>
    </w:div>
    <w:div w:id="693581091">
      <w:bodyDiv w:val="1"/>
      <w:marLeft w:val="0"/>
      <w:marRight w:val="0"/>
      <w:marTop w:val="0"/>
      <w:marBottom w:val="0"/>
      <w:divBdr>
        <w:top w:val="none" w:sz="0" w:space="0" w:color="auto"/>
        <w:left w:val="none" w:sz="0" w:space="0" w:color="auto"/>
        <w:bottom w:val="none" w:sz="0" w:space="0" w:color="auto"/>
        <w:right w:val="none" w:sz="0" w:space="0" w:color="auto"/>
      </w:divBdr>
    </w:div>
    <w:div w:id="959384639">
      <w:bodyDiv w:val="1"/>
      <w:marLeft w:val="0"/>
      <w:marRight w:val="0"/>
      <w:marTop w:val="0"/>
      <w:marBottom w:val="0"/>
      <w:divBdr>
        <w:top w:val="none" w:sz="0" w:space="0" w:color="auto"/>
        <w:left w:val="none" w:sz="0" w:space="0" w:color="auto"/>
        <w:bottom w:val="none" w:sz="0" w:space="0" w:color="auto"/>
        <w:right w:val="none" w:sz="0" w:space="0" w:color="auto"/>
      </w:divBdr>
    </w:div>
    <w:div w:id="1008369148">
      <w:bodyDiv w:val="1"/>
      <w:marLeft w:val="0"/>
      <w:marRight w:val="0"/>
      <w:marTop w:val="0"/>
      <w:marBottom w:val="0"/>
      <w:divBdr>
        <w:top w:val="none" w:sz="0" w:space="0" w:color="auto"/>
        <w:left w:val="none" w:sz="0" w:space="0" w:color="auto"/>
        <w:bottom w:val="none" w:sz="0" w:space="0" w:color="auto"/>
        <w:right w:val="none" w:sz="0" w:space="0" w:color="auto"/>
      </w:divBdr>
      <w:divsChild>
        <w:div w:id="1883328202">
          <w:marLeft w:val="0"/>
          <w:marRight w:val="0"/>
          <w:marTop w:val="0"/>
          <w:marBottom w:val="0"/>
          <w:divBdr>
            <w:top w:val="none" w:sz="0" w:space="0" w:color="auto"/>
            <w:left w:val="none" w:sz="0" w:space="0" w:color="auto"/>
            <w:bottom w:val="none" w:sz="0" w:space="0" w:color="auto"/>
            <w:right w:val="none" w:sz="0" w:space="0" w:color="auto"/>
          </w:divBdr>
        </w:div>
      </w:divsChild>
    </w:div>
    <w:div w:id="1742679445">
      <w:bodyDiv w:val="1"/>
      <w:marLeft w:val="0"/>
      <w:marRight w:val="0"/>
      <w:marTop w:val="0"/>
      <w:marBottom w:val="0"/>
      <w:divBdr>
        <w:top w:val="none" w:sz="0" w:space="0" w:color="auto"/>
        <w:left w:val="none" w:sz="0" w:space="0" w:color="auto"/>
        <w:bottom w:val="none" w:sz="0" w:space="0" w:color="auto"/>
        <w:right w:val="none" w:sz="0" w:space="0" w:color="auto"/>
      </w:divBdr>
      <w:divsChild>
        <w:div w:id="784615445">
          <w:marLeft w:val="0"/>
          <w:marRight w:val="0"/>
          <w:marTop w:val="0"/>
          <w:marBottom w:val="0"/>
          <w:divBdr>
            <w:top w:val="none" w:sz="0" w:space="0" w:color="auto"/>
            <w:left w:val="none" w:sz="0" w:space="0" w:color="auto"/>
            <w:bottom w:val="none" w:sz="0" w:space="0" w:color="auto"/>
            <w:right w:val="none" w:sz="0" w:space="0" w:color="auto"/>
          </w:divBdr>
          <w:divsChild>
            <w:div w:id="479463959">
              <w:marLeft w:val="0"/>
              <w:marRight w:val="0"/>
              <w:marTop w:val="0"/>
              <w:marBottom w:val="0"/>
              <w:divBdr>
                <w:top w:val="none" w:sz="0" w:space="0" w:color="auto"/>
                <w:left w:val="none" w:sz="0" w:space="0" w:color="auto"/>
                <w:bottom w:val="none" w:sz="0" w:space="0" w:color="auto"/>
                <w:right w:val="none" w:sz="0" w:space="0" w:color="auto"/>
              </w:divBdr>
              <w:divsChild>
                <w:div w:id="405150132">
                  <w:marLeft w:val="0"/>
                  <w:marRight w:val="0"/>
                  <w:marTop w:val="0"/>
                  <w:marBottom w:val="0"/>
                  <w:divBdr>
                    <w:top w:val="none" w:sz="0" w:space="0" w:color="auto"/>
                    <w:left w:val="none" w:sz="0" w:space="0" w:color="auto"/>
                    <w:bottom w:val="none" w:sz="0" w:space="0" w:color="auto"/>
                    <w:right w:val="none" w:sz="0" w:space="0" w:color="auto"/>
                  </w:divBdr>
                  <w:divsChild>
                    <w:div w:id="444426995">
                      <w:marLeft w:val="0"/>
                      <w:marRight w:val="0"/>
                      <w:marTop w:val="0"/>
                      <w:marBottom w:val="0"/>
                      <w:divBdr>
                        <w:top w:val="none" w:sz="0" w:space="0" w:color="auto"/>
                        <w:left w:val="none" w:sz="0" w:space="0" w:color="auto"/>
                        <w:bottom w:val="none" w:sz="0" w:space="0" w:color="auto"/>
                        <w:right w:val="none" w:sz="0" w:space="0" w:color="auto"/>
                      </w:divBdr>
                      <w:divsChild>
                        <w:div w:id="1115519275">
                          <w:marLeft w:val="0"/>
                          <w:marRight w:val="0"/>
                          <w:marTop w:val="0"/>
                          <w:marBottom w:val="0"/>
                          <w:divBdr>
                            <w:top w:val="none" w:sz="0" w:space="0" w:color="auto"/>
                            <w:left w:val="none" w:sz="0" w:space="0" w:color="auto"/>
                            <w:bottom w:val="none" w:sz="0" w:space="0" w:color="auto"/>
                            <w:right w:val="none" w:sz="0" w:space="0" w:color="auto"/>
                          </w:divBdr>
                          <w:divsChild>
                            <w:div w:id="1214200584">
                              <w:marLeft w:val="0"/>
                              <w:marRight w:val="0"/>
                              <w:marTop w:val="0"/>
                              <w:marBottom w:val="0"/>
                              <w:divBdr>
                                <w:top w:val="none" w:sz="0" w:space="0" w:color="auto"/>
                                <w:left w:val="none" w:sz="0" w:space="0" w:color="auto"/>
                                <w:bottom w:val="none" w:sz="0" w:space="0" w:color="auto"/>
                                <w:right w:val="none" w:sz="0" w:space="0" w:color="auto"/>
                              </w:divBdr>
                              <w:divsChild>
                                <w:div w:id="1710178494">
                                  <w:marLeft w:val="0"/>
                                  <w:marRight w:val="0"/>
                                  <w:marTop w:val="0"/>
                                  <w:marBottom w:val="0"/>
                                  <w:divBdr>
                                    <w:top w:val="none" w:sz="0" w:space="0" w:color="auto"/>
                                    <w:left w:val="none" w:sz="0" w:space="0" w:color="auto"/>
                                    <w:bottom w:val="none" w:sz="0" w:space="0" w:color="auto"/>
                                    <w:right w:val="none" w:sz="0" w:space="0" w:color="auto"/>
                                  </w:divBdr>
                                  <w:divsChild>
                                    <w:div w:id="1774015850">
                                      <w:marLeft w:val="0"/>
                                      <w:marRight w:val="0"/>
                                      <w:marTop w:val="0"/>
                                      <w:marBottom w:val="0"/>
                                      <w:divBdr>
                                        <w:top w:val="none" w:sz="0" w:space="0" w:color="auto"/>
                                        <w:left w:val="none" w:sz="0" w:space="0" w:color="auto"/>
                                        <w:bottom w:val="none" w:sz="0" w:space="0" w:color="auto"/>
                                        <w:right w:val="none" w:sz="0" w:space="0" w:color="auto"/>
                                      </w:divBdr>
                                      <w:divsChild>
                                        <w:div w:id="289945236">
                                          <w:marLeft w:val="0"/>
                                          <w:marRight w:val="0"/>
                                          <w:marTop w:val="0"/>
                                          <w:marBottom w:val="0"/>
                                          <w:divBdr>
                                            <w:top w:val="none" w:sz="0" w:space="0" w:color="auto"/>
                                            <w:left w:val="none" w:sz="0" w:space="0" w:color="auto"/>
                                            <w:bottom w:val="none" w:sz="0" w:space="0" w:color="auto"/>
                                            <w:right w:val="none" w:sz="0" w:space="0" w:color="auto"/>
                                          </w:divBdr>
                                          <w:divsChild>
                                            <w:div w:id="1592162683">
                                              <w:marLeft w:val="0"/>
                                              <w:marRight w:val="0"/>
                                              <w:marTop w:val="0"/>
                                              <w:marBottom w:val="0"/>
                                              <w:divBdr>
                                                <w:top w:val="none" w:sz="0" w:space="0" w:color="auto"/>
                                                <w:left w:val="none" w:sz="0" w:space="0" w:color="auto"/>
                                                <w:bottom w:val="none" w:sz="0" w:space="0" w:color="auto"/>
                                                <w:right w:val="none" w:sz="0" w:space="0" w:color="auto"/>
                                              </w:divBdr>
                                              <w:divsChild>
                                                <w:div w:id="762998377">
                                                  <w:marLeft w:val="0"/>
                                                  <w:marRight w:val="0"/>
                                                  <w:marTop w:val="0"/>
                                                  <w:marBottom w:val="0"/>
                                                  <w:divBdr>
                                                    <w:top w:val="none" w:sz="0" w:space="0" w:color="auto"/>
                                                    <w:left w:val="none" w:sz="0" w:space="0" w:color="auto"/>
                                                    <w:bottom w:val="none" w:sz="0" w:space="0" w:color="auto"/>
                                                    <w:right w:val="none" w:sz="0" w:space="0" w:color="auto"/>
                                                  </w:divBdr>
                                                  <w:divsChild>
                                                    <w:div w:id="1552574319">
                                                      <w:marLeft w:val="0"/>
                                                      <w:marRight w:val="0"/>
                                                      <w:marTop w:val="0"/>
                                                      <w:marBottom w:val="0"/>
                                                      <w:divBdr>
                                                        <w:top w:val="single" w:sz="6" w:space="0" w:color="ABABAB"/>
                                                        <w:left w:val="single" w:sz="6" w:space="0" w:color="ABABAB"/>
                                                        <w:bottom w:val="none" w:sz="0" w:space="0" w:color="auto"/>
                                                        <w:right w:val="single" w:sz="6" w:space="0" w:color="ABABAB"/>
                                                      </w:divBdr>
                                                      <w:divsChild>
                                                        <w:div w:id="1925334627">
                                                          <w:marLeft w:val="0"/>
                                                          <w:marRight w:val="0"/>
                                                          <w:marTop w:val="0"/>
                                                          <w:marBottom w:val="0"/>
                                                          <w:divBdr>
                                                            <w:top w:val="none" w:sz="0" w:space="0" w:color="auto"/>
                                                            <w:left w:val="none" w:sz="0" w:space="0" w:color="auto"/>
                                                            <w:bottom w:val="none" w:sz="0" w:space="0" w:color="auto"/>
                                                            <w:right w:val="none" w:sz="0" w:space="0" w:color="auto"/>
                                                          </w:divBdr>
                                                          <w:divsChild>
                                                            <w:div w:id="1226139635">
                                                              <w:marLeft w:val="0"/>
                                                              <w:marRight w:val="0"/>
                                                              <w:marTop w:val="0"/>
                                                              <w:marBottom w:val="0"/>
                                                              <w:divBdr>
                                                                <w:top w:val="none" w:sz="0" w:space="0" w:color="auto"/>
                                                                <w:left w:val="none" w:sz="0" w:space="0" w:color="auto"/>
                                                                <w:bottom w:val="none" w:sz="0" w:space="0" w:color="auto"/>
                                                                <w:right w:val="none" w:sz="0" w:space="0" w:color="auto"/>
                                                              </w:divBdr>
                                                              <w:divsChild>
                                                                <w:div w:id="990986753">
                                                                  <w:marLeft w:val="0"/>
                                                                  <w:marRight w:val="0"/>
                                                                  <w:marTop w:val="0"/>
                                                                  <w:marBottom w:val="0"/>
                                                                  <w:divBdr>
                                                                    <w:top w:val="none" w:sz="0" w:space="0" w:color="auto"/>
                                                                    <w:left w:val="none" w:sz="0" w:space="0" w:color="auto"/>
                                                                    <w:bottom w:val="none" w:sz="0" w:space="0" w:color="auto"/>
                                                                    <w:right w:val="none" w:sz="0" w:space="0" w:color="auto"/>
                                                                  </w:divBdr>
                                                                  <w:divsChild>
                                                                    <w:div w:id="837235437">
                                                                      <w:marLeft w:val="0"/>
                                                                      <w:marRight w:val="0"/>
                                                                      <w:marTop w:val="0"/>
                                                                      <w:marBottom w:val="0"/>
                                                                      <w:divBdr>
                                                                        <w:top w:val="none" w:sz="0" w:space="0" w:color="auto"/>
                                                                        <w:left w:val="none" w:sz="0" w:space="0" w:color="auto"/>
                                                                        <w:bottom w:val="none" w:sz="0" w:space="0" w:color="auto"/>
                                                                        <w:right w:val="none" w:sz="0" w:space="0" w:color="auto"/>
                                                                      </w:divBdr>
                                                                      <w:divsChild>
                                                                        <w:div w:id="348603778">
                                                                          <w:marLeft w:val="0"/>
                                                                          <w:marRight w:val="0"/>
                                                                          <w:marTop w:val="0"/>
                                                                          <w:marBottom w:val="0"/>
                                                                          <w:divBdr>
                                                                            <w:top w:val="none" w:sz="0" w:space="0" w:color="auto"/>
                                                                            <w:left w:val="none" w:sz="0" w:space="0" w:color="auto"/>
                                                                            <w:bottom w:val="none" w:sz="0" w:space="0" w:color="auto"/>
                                                                            <w:right w:val="none" w:sz="0" w:space="0" w:color="auto"/>
                                                                          </w:divBdr>
                                                                          <w:divsChild>
                                                                            <w:div w:id="1913542596">
                                                                              <w:marLeft w:val="0"/>
                                                                              <w:marRight w:val="0"/>
                                                                              <w:marTop w:val="0"/>
                                                                              <w:marBottom w:val="0"/>
                                                                              <w:divBdr>
                                                                                <w:top w:val="none" w:sz="0" w:space="0" w:color="auto"/>
                                                                                <w:left w:val="none" w:sz="0" w:space="0" w:color="auto"/>
                                                                                <w:bottom w:val="none" w:sz="0" w:space="0" w:color="auto"/>
                                                                                <w:right w:val="none" w:sz="0" w:space="0" w:color="auto"/>
                                                                              </w:divBdr>
                                                                              <w:divsChild>
                                                                                <w:div w:id="1764689888">
                                                                                  <w:marLeft w:val="0"/>
                                                                                  <w:marRight w:val="0"/>
                                                                                  <w:marTop w:val="0"/>
                                                                                  <w:marBottom w:val="0"/>
                                                                                  <w:divBdr>
                                                                                    <w:top w:val="none" w:sz="0" w:space="0" w:color="auto"/>
                                                                                    <w:left w:val="none" w:sz="0" w:space="0" w:color="auto"/>
                                                                                    <w:bottom w:val="none" w:sz="0" w:space="0" w:color="auto"/>
                                                                                    <w:right w:val="none" w:sz="0" w:space="0" w:color="auto"/>
                                                                                  </w:divBdr>
                                                                                </w:div>
                                                                                <w:div w:id="904800285">
                                                                                  <w:marLeft w:val="0"/>
                                                                                  <w:marRight w:val="0"/>
                                                                                  <w:marTop w:val="0"/>
                                                                                  <w:marBottom w:val="0"/>
                                                                                  <w:divBdr>
                                                                                    <w:top w:val="none" w:sz="0" w:space="0" w:color="auto"/>
                                                                                    <w:left w:val="none" w:sz="0" w:space="0" w:color="auto"/>
                                                                                    <w:bottom w:val="none" w:sz="0" w:space="0" w:color="auto"/>
                                                                                    <w:right w:val="none" w:sz="0" w:space="0" w:color="auto"/>
                                                                                  </w:divBdr>
                                                                                </w:div>
                                                                                <w:div w:id="27150867">
                                                                                  <w:marLeft w:val="0"/>
                                                                                  <w:marRight w:val="0"/>
                                                                                  <w:marTop w:val="0"/>
                                                                                  <w:marBottom w:val="0"/>
                                                                                  <w:divBdr>
                                                                                    <w:top w:val="none" w:sz="0" w:space="0" w:color="auto"/>
                                                                                    <w:left w:val="none" w:sz="0" w:space="0" w:color="auto"/>
                                                                                    <w:bottom w:val="none" w:sz="0" w:space="0" w:color="auto"/>
                                                                                    <w:right w:val="none" w:sz="0" w:space="0" w:color="auto"/>
                                                                                  </w:divBdr>
                                                                                </w:div>
                                                                                <w:div w:id="1299341477">
                                                                                  <w:marLeft w:val="0"/>
                                                                                  <w:marRight w:val="0"/>
                                                                                  <w:marTop w:val="0"/>
                                                                                  <w:marBottom w:val="0"/>
                                                                                  <w:divBdr>
                                                                                    <w:top w:val="none" w:sz="0" w:space="0" w:color="auto"/>
                                                                                    <w:left w:val="none" w:sz="0" w:space="0" w:color="auto"/>
                                                                                    <w:bottom w:val="none" w:sz="0" w:space="0" w:color="auto"/>
                                                                                    <w:right w:val="none" w:sz="0" w:space="0" w:color="auto"/>
                                                                                  </w:divBdr>
                                                                                </w:div>
                                                                                <w:div w:id="8201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tom.com" TargetMode="External"/><Relationship Id="rId13" Type="http://schemas.openxmlformats.org/officeDocument/2006/relationships/hyperlink" Target="mailto:ir@tomto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andice.hamilton@tomto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mtom.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omtom.com/drive/car/" TargetMode="External"/><Relationship Id="rId4" Type="http://schemas.openxmlformats.org/officeDocument/2006/relationships/webSettings" Target="webSettings.xml"/><Relationship Id="rId9" Type="http://schemas.openxmlformats.org/officeDocument/2006/relationships/hyperlink" Target="https://ifttt.com/tomtom_satnav" TargetMode="External"/><Relationship Id="rId14"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Webb</dc:creator>
  <cp:keywords/>
  <dc:description/>
  <cp:lastModifiedBy>Sandra Van Hauwaert</cp:lastModifiedBy>
  <cp:revision>4</cp:revision>
  <dcterms:created xsi:type="dcterms:W3CDTF">2019-03-27T06:55:00Z</dcterms:created>
  <dcterms:modified xsi:type="dcterms:W3CDTF">2019-03-27T17:23:00Z</dcterms:modified>
</cp:coreProperties>
</file>