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6B45A821" w:rsidR="00A7713B" w:rsidRPr="00D179B5" w:rsidRDefault="00B520C9" w:rsidP="00D179B5">
      <w:pPr>
        <w:spacing w:line="240" w:lineRule="auto"/>
        <w:rPr>
          <w:rFonts w:ascii="Averta for TBWA" w:eastAsia="Times New Roman" w:hAnsi="Averta for TBWA" w:cs="Calibri"/>
          <w:b/>
          <w:bCs/>
          <w:color w:val="000000"/>
          <w:sz w:val="36"/>
          <w:szCs w:val="36"/>
          <w:bdr w:val="none" w:sz="0" w:space="0" w:color="auto" w:frame="1"/>
          <w:lang w:val="nl-NL"/>
        </w:rPr>
      </w:pPr>
      <w:r w:rsidRPr="00D179B5">
        <w:rPr>
          <w:rFonts w:ascii="Averta for TBWA" w:eastAsia="Times New Roman" w:hAnsi="Averta for TBWA" w:cs="Calibri"/>
          <w:b/>
          <w:bCs/>
          <w:color w:val="000000"/>
          <w:sz w:val="36"/>
          <w:szCs w:val="36"/>
          <w:bdr w:val="none" w:sz="0" w:space="0" w:color="auto" w:frame="1"/>
          <w:lang w:val="nl-NL"/>
        </w:rPr>
        <w:t>Samen strijden tegen corona, en ondertussen ook energie besparen met ENGIE en TBWA</w:t>
      </w:r>
    </w:p>
    <w:p w14:paraId="00000004" w14:textId="77777777" w:rsidR="00A7713B" w:rsidRPr="00B520C9" w:rsidRDefault="00A7713B">
      <w:pPr>
        <w:rPr>
          <w:rFonts w:ascii="Calibri" w:eastAsia="Calibri" w:hAnsi="Calibri" w:cs="Calibri"/>
          <w:b/>
          <w:sz w:val="36"/>
          <w:szCs w:val="36"/>
          <w:highlight w:val="white"/>
          <w:lang w:val="nl-BE"/>
        </w:rPr>
      </w:pPr>
    </w:p>
    <w:p w14:paraId="00000005" w14:textId="5DD38551" w:rsidR="00A7713B" w:rsidRPr="00D179B5" w:rsidRDefault="00B520C9" w:rsidP="00D179B5">
      <w:pPr>
        <w:spacing w:line="240" w:lineRule="auto"/>
        <w:rPr>
          <w:rFonts w:ascii="Averta for TBWA" w:eastAsiaTheme="minorHAnsi" w:hAnsi="Averta for TBWA" w:cstheme="minorBidi"/>
          <w:b/>
          <w:bCs/>
          <w:sz w:val="24"/>
          <w:szCs w:val="24"/>
          <w:lang w:val="nl-NL" w:eastAsia="en-US"/>
        </w:rPr>
      </w:pPr>
      <w:r w:rsidRPr="00D179B5">
        <w:rPr>
          <w:rFonts w:ascii="Averta for TBWA" w:eastAsiaTheme="minorHAnsi" w:hAnsi="Averta for TBWA" w:cstheme="minorBidi"/>
          <w:b/>
          <w:bCs/>
          <w:sz w:val="24"/>
          <w:szCs w:val="24"/>
          <w:lang w:val="nl-NL" w:eastAsia="en-US"/>
        </w:rPr>
        <w:t>Thuisblijven is de beste manier om het coronavirus te bestrijden. Maar nu we allemaal wat meer thuis zijn, is het misschien wel hét moment om eindelijk werk te maken van al die klusjes die anders blijven liggen. In hun nieuwste campagne ‘Stay home, save UP’ geven ENGIE en TBWA je inspiratie voor klusjes waarmee je een pak energie bespaart en het comfort in je huis verhoogt.</w:t>
      </w:r>
    </w:p>
    <w:p w14:paraId="00000006" w14:textId="77777777" w:rsidR="00A7713B" w:rsidRPr="00B520C9" w:rsidRDefault="00B520C9">
      <w:pPr>
        <w:rPr>
          <w:rFonts w:ascii="Calibri" w:eastAsia="Calibri" w:hAnsi="Calibri" w:cs="Calibri"/>
          <w:sz w:val="24"/>
          <w:szCs w:val="24"/>
          <w:highlight w:val="white"/>
          <w:lang w:val="nl-BE"/>
        </w:rPr>
      </w:pPr>
      <w:r w:rsidRPr="00B520C9">
        <w:rPr>
          <w:rFonts w:ascii="Calibri" w:eastAsia="Calibri" w:hAnsi="Calibri" w:cs="Calibri"/>
          <w:sz w:val="24"/>
          <w:szCs w:val="24"/>
          <w:highlight w:val="white"/>
          <w:lang w:val="nl-BE"/>
        </w:rPr>
        <w:t xml:space="preserve"> </w:t>
      </w:r>
    </w:p>
    <w:p w14:paraId="00000007" w14:textId="77777777" w:rsidR="00A7713B" w:rsidRPr="00D179B5" w:rsidRDefault="00B520C9" w:rsidP="00D179B5">
      <w:pPr>
        <w:spacing w:line="240" w:lineRule="auto"/>
        <w:rPr>
          <w:rFonts w:ascii="Averta for TBWA" w:eastAsiaTheme="minorHAnsi" w:hAnsi="Averta for TBWA" w:cstheme="minorBidi"/>
          <w:sz w:val="24"/>
          <w:szCs w:val="24"/>
          <w:lang w:val="nl-NL" w:eastAsia="en-US"/>
        </w:rPr>
      </w:pPr>
      <w:r w:rsidRPr="00D179B5">
        <w:rPr>
          <w:rFonts w:ascii="Averta for TBWA" w:eastAsiaTheme="minorHAnsi" w:hAnsi="Averta for TBWA" w:cstheme="minorBidi"/>
          <w:sz w:val="24"/>
          <w:szCs w:val="24"/>
          <w:lang w:val="nl-NL" w:eastAsia="en-US"/>
        </w:rPr>
        <w:t>Iedereen is deze dagen op zoek naar manieren om hun vrije tijd thuis op een leuke of nuttige manier in te vullen. ENGIE wil je daarbij helpen met een reeks energiebesparende klusjes die iedereen makkelijk in zijn huis kan uitvoeren. Zo helpen we met z’n allen ons energieverbruik naar beneden en het milieu wat vooruit.</w:t>
      </w:r>
    </w:p>
    <w:p w14:paraId="00000008" w14:textId="77777777" w:rsidR="00A7713B" w:rsidRPr="00D179B5" w:rsidRDefault="00B520C9" w:rsidP="00D179B5">
      <w:pPr>
        <w:spacing w:line="240" w:lineRule="auto"/>
        <w:rPr>
          <w:rFonts w:ascii="Averta for TBWA" w:eastAsiaTheme="minorHAnsi" w:hAnsi="Averta for TBWA" w:cstheme="minorBidi"/>
          <w:sz w:val="24"/>
          <w:szCs w:val="24"/>
          <w:lang w:val="nl-NL" w:eastAsia="en-US"/>
        </w:rPr>
      </w:pPr>
      <w:r w:rsidRPr="00D179B5">
        <w:rPr>
          <w:rFonts w:ascii="Averta for TBWA" w:eastAsiaTheme="minorHAnsi" w:hAnsi="Averta for TBWA" w:cstheme="minorBidi"/>
          <w:sz w:val="24"/>
          <w:szCs w:val="24"/>
          <w:lang w:val="nl-NL" w:eastAsia="en-US"/>
        </w:rPr>
        <w:t xml:space="preserve"> </w:t>
      </w:r>
    </w:p>
    <w:p w14:paraId="00000009" w14:textId="6E080C7A" w:rsidR="00A7713B" w:rsidRPr="00D179B5" w:rsidRDefault="00B520C9" w:rsidP="00D179B5">
      <w:pPr>
        <w:spacing w:line="240" w:lineRule="auto"/>
        <w:rPr>
          <w:rFonts w:ascii="Averta for TBWA" w:eastAsiaTheme="minorHAnsi" w:hAnsi="Averta for TBWA" w:cstheme="minorBidi"/>
          <w:sz w:val="24"/>
          <w:szCs w:val="24"/>
          <w:lang w:val="nl-NL" w:eastAsia="en-US"/>
        </w:rPr>
      </w:pPr>
      <w:r w:rsidRPr="00D179B5">
        <w:rPr>
          <w:rFonts w:ascii="Averta for TBWA" w:eastAsiaTheme="minorHAnsi" w:hAnsi="Averta for TBWA" w:cstheme="minorBidi"/>
          <w:sz w:val="24"/>
          <w:szCs w:val="24"/>
          <w:lang w:val="nl-NL" w:eastAsia="en-US"/>
        </w:rPr>
        <w:t>Het gaat om eenvoudige klusjes zoals je diepvries ontdooien, je radiatoren ontluchten of simpelweg die oude lampen eindelijk eens door ledlampen vervangen. Op engie.be/</w:t>
      </w:r>
      <w:proofErr w:type="spellStart"/>
      <w:r w:rsidRPr="00D179B5">
        <w:rPr>
          <w:rFonts w:ascii="Averta for TBWA" w:eastAsiaTheme="minorHAnsi" w:hAnsi="Averta for TBWA" w:cstheme="minorBidi"/>
          <w:sz w:val="24"/>
          <w:szCs w:val="24"/>
          <w:lang w:val="nl-NL" w:eastAsia="en-US"/>
        </w:rPr>
        <w:t>stayhome</w:t>
      </w:r>
      <w:proofErr w:type="spellEnd"/>
      <w:r w:rsidRPr="00D179B5">
        <w:rPr>
          <w:rFonts w:ascii="Averta for TBWA" w:eastAsiaTheme="minorHAnsi" w:hAnsi="Averta for TBWA" w:cstheme="minorBidi"/>
          <w:sz w:val="24"/>
          <w:szCs w:val="24"/>
          <w:lang w:val="nl-NL" w:eastAsia="en-US"/>
        </w:rPr>
        <w:t xml:space="preserve"> wordt uitgelegd hoe je die klusjes het best aanpakt.</w:t>
      </w:r>
    </w:p>
    <w:p w14:paraId="0000000A" w14:textId="77777777" w:rsidR="00A7713B" w:rsidRPr="00D179B5" w:rsidRDefault="00B520C9" w:rsidP="00D179B5">
      <w:pPr>
        <w:spacing w:line="240" w:lineRule="auto"/>
        <w:rPr>
          <w:rFonts w:ascii="Averta for TBWA" w:eastAsiaTheme="minorHAnsi" w:hAnsi="Averta for TBWA" w:cstheme="minorBidi"/>
          <w:sz w:val="24"/>
          <w:szCs w:val="24"/>
          <w:lang w:val="nl-NL" w:eastAsia="en-US"/>
        </w:rPr>
      </w:pPr>
      <w:r w:rsidRPr="00D179B5">
        <w:rPr>
          <w:rFonts w:ascii="Averta for TBWA" w:eastAsiaTheme="minorHAnsi" w:hAnsi="Averta for TBWA" w:cstheme="minorBidi"/>
          <w:sz w:val="24"/>
          <w:szCs w:val="24"/>
          <w:lang w:val="nl-NL" w:eastAsia="en-US"/>
        </w:rPr>
        <w:t xml:space="preserve"> </w:t>
      </w:r>
    </w:p>
    <w:p w14:paraId="0000000B" w14:textId="77777777" w:rsidR="00A7713B" w:rsidRPr="00D179B5" w:rsidRDefault="00B520C9" w:rsidP="00D179B5">
      <w:pPr>
        <w:spacing w:line="240" w:lineRule="auto"/>
        <w:rPr>
          <w:rFonts w:ascii="Averta for TBWA" w:eastAsiaTheme="minorHAnsi" w:hAnsi="Averta for TBWA" w:cstheme="minorBidi"/>
          <w:sz w:val="24"/>
          <w:szCs w:val="24"/>
          <w:lang w:val="nl-NL" w:eastAsia="en-US"/>
        </w:rPr>
      </w:pPr>
      <w:r w:rsidRPr="00D179B5">
        <w:rPr>
          <w:rFonts w:ascii="Averta for TBWA" w:eastAsiaTheme="minorHAnsi" w:hAnsi="Averta for TBWA" w:cstheme="minorBidi"/>
          <w:sz w:val="24"/>
          <w:szCs w:val="24"/>
          <w:lang w:val="nl-NL" w:eastAsia="en-US"/>
        </w:rPr>
        <w:t>Mensen worden naar de site geleid via een tv-spot, social filmpjes, een radiospot, die ook uitgezonden wordt via Spotify, en native advertising. Die werden trouwens volledig tijdens de lockdown opgenomen, uiteraard zonder de regels van de quarantaine te overtreden. De filmpjes werden bovendien niet door acteurs maar door echte medewerkers van ENGIE gemaakt in hun eigen huis. Het bewijs dat iedereen zo’n klusjes thuis kan uitvoeren.</w:t>
      </w:r>
    </w:p>
    <w:p w14:paraId="0000000C" w14:textId="77777777" w:rsidR="00A7713B" w:rsidRPr="00D179B5" w:rsidRDefault="00B520C9" w:rsidP="00D179B5">
      <w:pPr>
        <w:spacing w:line="240" w:lineRule="auto"/>
        <w:rPr>
          <w:rFonts w:ascii="Averta for TBWA" w:eastAsiaTheme="minorHAnsi" w:hAnsi="Averta for TBWA" w:cstheme="minorBidi"/>
          <w:sz w:val="24"/>
          <w:szCs w:val="24"/>
          <w:lang w:val="nl-NL" w:eastAsia="en-US"/>
        </w:rPr>
      </w:pPr>
      <w:r w:rsidRPr="00D179B5">
        <w:rPr>
          <w:rFonts w:ascii="Averta for TBWA" w:eastAsiaTheme="minorHAnsi" w:hAnsi="Averta for TBWA" w:cstheme="minorBidi"/>
          <w:sz w:val="24"/>
          <w:szCs w:val="24"/>
          <w:lang w:val="nl-NL" w:eastAsia="en-US"/>
        </w:rPr>
        <w:t xml:space="preserve"> </w:t>
      </w:r>
    </w:p>
    <w:p w14:paraId="00000035" w14:textId="2B496762" w:rsidR="00A7713B" w:rsidRPr="00B520C9" w:rsidRDefault="00B520C9" w:rsidP="00D64C7F">
      <w:pPr>
        <w:spacing w:line="240" w:lineRule="auto"/>
        <w:rPr>
          <w:rFonts w:ascii="Calibri" w:eastAsia="Calibri" w:hAnsi="Calibri" w:cs="Calibri"/>
          <w:b/>
          <w:sz w:val="36"/>
          <w:szCs w:val="36"/>
          <w:highlight w:val="white"/>
          <w:lang w:val="nl-BE"/>
        </w:rPr>
      </w:pPr>
      <w:r w:rsidRPr="00D179B5">
        <w:rPr>
          <w:rFonts w:ascii="Averta for TBWA" w:eastAsiaTheme="minorHAnsi" w:hAnsi="Averta for TBWA" w:cstheme="minorBidi"/>
          <w:sz w:val="24"/>
          <w:szCs w:val="24"/>
          <w:lang w:val="nl-NL" w:eastAsia="en-US"/>
        </w:rPr>
        <w:t>Heb je ook zin gekregen om wat te klussen? Je vindt alle inspiratie die je nodig hebt op engie.be/</w:t>
      </w:r>
      <w:proofErr w:type="spellStart"/>
      <w:r w:rsidRPr="00D179B5">
        <w:rPr>
          <w:rFonts w:ascii="Averta for TBWA" w:eastAsiaTheme="minorHAnsi" w:hAnsi="Averta for TBWA" w:cstheme="minorBidi"/>
          <w:sz w:val="24"/>
          <w:szCs w:val="24"/>
          <w:lang w:val="nl-NL" w:eastAsia="en-US"/>
        </w:rPr>
        <w:t>stayhome</w:t>
      </w:r>
      <w:bookmarkStart w:id="0" w:name="_GoBack"/>
      <w:bookmarkEnd w:id="0"/>
      <w:proofErr w:type="spellEnd"/>
    </w:p>
    <w:sectPr w:rsidR="00A7713B" w:rsidRPr="00B520C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7AB0" w14:textId="77777777" w:rsidR="0057549E" w:rsidRDefault="0057549E" w:rsidP="00D179B5">
      <w:pPr>
        <w:spacing w:line="240" w:lineRule="auto"/>
      </w:pPr>
      <w:r>
        <w:separator/>
      </w:r>
    </w:p>
  </w:endnote>
  <w:endnote w:type="continuationSeparator" w:id="0">
    <w:p w14:paraId="42D1DB77" w14:textId="77777777" w:rsidR="0057549E" w:rsidRDefault="0057549E" w:rsidP="00D17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EFE00" w14:textId="77777777" w:rsidR="0057549E" w:rsidRDefault="0057549E" w:rsidP="00D179B5">
      <w:pPr>
        <w:spacing w:line="240" w:lineRule="auto"/>
      </w:pPr>
      <w:r>
        <w:separator/>
      </w:r>
    </w:p>
  </w:footnote>
  <w:footnote w:type="continuationSeparator" w:id="0">
    <w:p w14:paraId="187CDAB1" w14:textId="77777777" w:rsidR="0057549E" w:rsidRDefault="0057549E" w:rsidP="00D179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8580" w14:textId="7C83CABB" w:rsidR="00D179B5" w:rsidRDefault="00D179B5">
    <w:pPr>
      <w:pStyle w:val="Header"/>
    </w:pPr>
    <w:r w:rsidRPr="00E454B8">
      <w:rPr>
        <w:noProof/>
        <w:color w:val="717171"/>
        <w:sz w:val="20"/>
        <w:szCs w:val="20"/>
      </w:rPr>
      <w:drawing>
        <wp:anchor distT="0" distB="0" distL="114300" distR="114300" simplePos="0" relativeHeight="251659264" behindDoc="1" locked="0" layoutInCell="1" allowOverlap="1" wp14:anchorId="6705698F" wp14:editId="55AF8D02">
          <wp:simplePos x="0" y="0"/>
          <wp:positionH relativeFrom="page">
            <wp:posOffset>914400</wp:posOffset>
          </wp:positionH>
          <wp:positionV relativeFrom="page">
            <wp:posOffset>457200</wp:posOffset>
          </wp:positionV>
          <wp:extent cx="828000" cy="217387"/>
          <wp:effectExtent l="0" t="0" r="10795" b="11430"/>
          <wp:wrapNone/>
          <wp:docPr id="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3B"/>
    <w:rsid w:val="0057549E"/>
    <w:rsid w:val="00A7713B"/>
    <w:rsid w:val="00B520C9"/>
    <w:rsid w:val="00D179B5"/>
    <w:rsid w:val="00D64C7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5709660"/>
  <w15:docId w15:val="{E9389445-31B6-B04F-A9C8-D8F3F6F8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179B5"/>
    <w:pPr>
      <w:tabs>
        <w:tab w:val="center" w:pos="4513"/>
        <w:tab w:val="right" w:pos="9026"/>
      </w:tabs>
      <w:spacing w:line="240" w:lineRule="auto"/>
    </w:pPr>
  </w:style>
  <w:style w:type="character" w:customStyle="1" w:styleId="HeaderChar">
    <w:name w:val="Header Char"/>
    <w:basedOn w:val="DefaultParagraphFont"/>
    <w:link w:val="Header"/>
    <w:uiPriority w:val="99"/>
    <w:rsid w:val="00D179B5"/>
  </w:style>
  <w:style w:type="paragraph" w:styleId="Footer">
    <w:name w:val="footer"/>
    <w:basedOn w:val="Normal"/>
    <w:link w:val="FooterChar"/>
    <w:uiPriority w:val="99"/>
    <w:unhideWhenUsed/>
    <w:rsid w:val="00D179B5"/>
    <w:pPr>
      <w:tabs>
        <w:tab w:val="center" w:pos="4513"/>
        <w:tab w:val="right" w:pos="9026"/>
      </w:tabs>
      <w:spacing w:line="240" w:lineRule="auto"/>
    </w:pPr>
  </w:style>
  <w:style w:type="character" w:customStyle="1" w:styleId="FooterChar">
    <w:name w:val="Footer Char"/>
    <w:basedOn w:val="DefaultParagraphFont"/>
    <w:link w:val="Footer"/>
    <w:uiPriority w:val="99"/>
    <w:rsid w:val="00D1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2020-04-09T08:57:00Z</dcterms:created>
  <dcterms:modified xsi:type="dcterms:W3CDTF">2020-04-09T11:15:00Z</dcterms:modified>
</cp:coreProperties>
</file>