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before="0" w:line="360" w:lineRule="auto"/>
        <w:ind w:left="0" w:firstLine="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Autor: </w:t>
      </w:r>
      <w:r w:rsidDel="00000000" w:rsidR="00000000" w:rsidRPr="00000000">
        <w:rPr>
          <w:b w:val="1"/>
          <w:bCs w:val="1"/>
          <w:color w:val="1f1f1f"/>
          <w:rtl w:val="0"/>
        </w:rPr>
        <w:t xml:space="preserve">LUNAMË </w:t>
      </w:r>
      <w:r w:rsidDel="00000000" w:rsidR="00000000" w:rsidRPr="00000000">
        <w:rPr>
          <w:b w:val="1"/>
          <w:bCs w:val="1"/>
          <w:rtl w:val="0"/>
        </w:rPr>
        <w:t xml:space="preserve">, Maciej Kądziela </w:t>
      </w:r>
    </w:p>
    <w:p w:rsidR="00000000" w:rsidDel="00000000" w:rsidP="00000000" w:rsidRDefault="00000000" w:rsidRPr="00000000" w14:paraId="00000002">
      <w:pPr>
        <w:spacing w:after="0" w:before="0" w:line="360" w:lineRule="auto"/>
        <w:ind w:left="0" w:firstLine="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Tekst: Paulina Przybysz</w:t>
      </w:r>
    </w:p>
    <w:p w:rsidR="00000000" w:rsidDel="00000000" w:rsidP="00000000" w:rsidRDefault="00000000" w:rsidRPr="00000000" w14:paraId="00000003">
      <w:pPr>
        <w:spacing w:after="0" w:before="0" w:line="36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Wykonawca: </w:t>
      </w:r>
      <w:r w:rsidDel="00000000" w:rsidR="00000000" w:rsidRPr="00000000">
        <w:rPr>
          <w:b w:val="1"/>
          <w:bCs w:val="1"/>
          <w:color w:val="1f1f1f"/>
          <w:rtl w:val="0"/>
        </w:rPr>
        <w:t xml:space="preserve">LUNAMË</w:t>
      </w:r>
      <w:r w:rsidDel="00000000" w:rsidR="00000000" w:rsidRPr="00000000">
        <w:rPr>
          <w:b w:val="1"/>
          <w:bCs w:val="1"/>
          <w:rtl w:val="0"/>
        </w:rPr>
        <w:t xml:space="preserve">, Maciej Kądziela, Paulina Przybysz, Marcin Sojka, Natalia Kordiak, Stanisław Szmigiero, Kasia Schmidt-Przeździecka</w:t>
      </w:r>
    </w:p>
    <w:p w:rsidR="00000000" w:rsidDel="00000000" w:rsidP="00000000" w:rsidRDefault="00000000" w:rsidRPr="00000000" w14:paraId="00000004">
      <w:pPr>
        <w:spacing w:after="0" w:before="0" w:line="36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Tytuł: Silly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before="0" w:line="36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Mix: Envee</w:t>
      </w:r>
    </w:p>
    <w:p w:rsidR="00000000" w:rsidDel="00000000" w:rsidP="00000000" w:rsidRDefault="00000000" w:rsidRPr="00000000" w14:paraId="00000006">
      <w:pPr>
        <w:spacing w:after="0" w:before="0" w:line="36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Mastering: Envee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before="0" w:line="36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Wydawca: FairLabel</w:t>
      </w:r>
    </w:p>
    <w:p w:rsidR="00000000" w:rsidDel="00000000" w:rsidP="00000000" w:rsidRDefault="00000000" w:rsidRPr="00000000" w14:paraId="00000008">
      <w:pPr>
        <w:spacing w:after="0" w:before="0" w:line="36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Gatunek: Jazz/Alternative/Electronic</w:t>
      </w:r>
    </w:p>
    <w:p w:rsidR="00000000" w:rsidDel="00000000" w:rsidP="00000000" w:rsidRDefault="00000000" w:rsidRPr="00000000" w14:paraId="00000009">
      <w:pPr>
        <w:spacing w:after="0" w:before="0" w:line="36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Długość utworu: 4:20</w:t>
      </w:r>
    </w:p>
    <w:p w:rsidR="00000000" w:rsidDel="00000000" w:rsidP="00000000" w:rsidRDefault="00000000" w:rsidRPr="00000000" w14:paraId="0000000A">
      <w:pPr>
        <w:spacing w:after="0" w:before="0" w:line="36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before="0" w:line="36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Kod ISRC: </w:t>
      </w:r>
      <w:r w:rsidDel="00000000" w:rsidR="00000000" w:rsidRPr="00000000">
        <w:rPr>
          <w:b w:val="1"/>
          <w:bCs w:val="1"/>
          <w:rtl w:val="0"/>
        </w:rPr>
        <w:t xml:space="preserve">PL0012603091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l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