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CA5" w:rsidRPr="00F96D1D" w:rsidRDefault="007F2DD0">
      <w:pPr>
        <w:spacing w:line="240" w:lineRule="auto"/>
        <w:rPr>
          <w:rFonts w:ascii="Nobel-Book" w:eastAsia="Times New Roman" w:hAnsi="Nobel-Book"/>
          <w:color w:val="808080"/>
          <w:sz w:val="30"/>
          <w:szCs w:val="24"/>
          <w:lang w:val="nl-BE"/>
        </w:rPr>
      </w:pPr>
      <w:r w:rsidRPr="00F96D1D">
        <w:rPr>
          <w:rFonts w:ascii="Nobel-Book" w:hAnsi="Nobel-Book"/>
          <w:noProof/>
          <w:color w:val="808080"/>
          <w:sz w:val="36"/>
          <w:lang w:val="nl-BE"/>
        </w:rPr>
        <w:t>Persinformatie</w:t>
      </w:r>
      <w:r w:rsidRPr="00F96D1D">
        <w:rPr>
          <w:lang w:val="nl-BE"/>
        </w:rPr>
        <w:tab/>
      </w:r>
      <w:r w:rsidRPr="00F96D1D">
        <w:rPr>
          <w:lang w:val="nl-BE"/>
        </w:rPr>
        <w:tab/>
      </w:r>
      <w:r w:rsidRPr="00F96D1D">
        <w:rPr>
          <w:lang w:val="nl-BE"/>
        </w:rPr>
        <w:tab/>
      </w:r>
      <w:r w:rsidRPr="00F96D1D">
        <w:rPr>
          <w:lang w:val="nl-BE"/>
        </w:rPr>
        <w:tab/>
      </w:r>
      <w:r w:rsidRPr="00F96D1D">
        <w:rPr>
          <w:lang w:val="nl-BE"/>
        </w:rPr>
        <w:tab/>
      </w:r>
      <w:r w:rsidRPr="00F96D1D">
        <w:rPr>
          <w:lang w:val="nl-BE"/>
        </w:rPr>
        <w:tab/>
      </w:r>
      <w:r w:rsidRPr="00F96D1D">
        <w:rPr>
          <w:lang w:val="nl-BE"/>
        </w:rPr>
        <w:tab/>
      </w:r>
      <w:r w:rsidRPr="00F96D1D">
        <w:rPr>
          <w:rFonts w:ascii="Nobel-Book" w:eastAsia="Times New Roman" w:hAnsi="Nobel-Book"/>
          <w:noProof/>
          <w:color w:val="808080"/>
          <w:szCs w:val="24"/>
          <w:lang w:val="en-US" w:eastAsia="en-US" w:bidi="ar-SA"/>
        </w:rPr>
        <w:drawing>
          <wp:inline distT="0" distB="0" distL="0" distR="0" wp14:anchorId="2FF80EB0" wp14:editId="5A584E47">
            <wp:extent cx="1333500" cy="247650"/>
            <wp:effectExtent l="0" t="0" r="0" b="0"/>
            <wp:docPr id="1" name="Picture 1" descr="lex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xus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0" cy="247650"/>
                    </a:xfrm>
                    <a:prstGeom prst="rect">
                      <a:avLst/>
                    </a:prstGeom>
                    <a:noFill/>
                    <a:ln>
                      <a:noFill/>
                    </a:ln>
                  </pic:spPr>
                </pic:pic>
              </a:graphicData>
            </a:graphic>
          </wp:inline>
        </w:drawing>
      </w:r>
    </w:p>
    <w:p w:rsidR="00304CA5" w:rsidRDefault="00304CA5">
      <w:pPr>
        <w:spacing w:line="240" w:lineRule="auto"/>
        <w:jc w:val="center"/>
        <w:rPr>
          <w:rFonts w:ascii="Nobel-Bold" w:eastAsia="Times New Roman" w:hAnsi="Nobel-Bold"/>
          <w:b/>
          <w:sz w:val="36"/>
          <w:szCs w:val="24"/>
          <w:lang w:val="nl-BE"/>
        </w:rPr>
      </w:pPr>
    </w:p>
    <w:p w:rsidR="00304CA5" w:rsidRPr="00F96D1D" w:rsidRDefault="003D3B9F">
      <w:pPr>
        <w:spacing w:line="240" w:lineRule="auto"/>
        <w:jc w:val="center"/>
        <w:rPr>
          <w:rFonts w:ascii="Nobel-Bold" w:hAnsi="Nobel-Bold" w:cs="Nobel-Bold"/>
          <w:b/>
          <w:sz w:val="48"/>
          <w:szCs w:val="32"/>
          <w:lang w:val="nl-BE"/>
        </w:rPr>
      </w:pPr>
      <w:r>
        <w:rPr>
          <w:rFonts w:ascii="Nobel-Bold" w:hAnsi="Nobel-Bold"/>
          <w:b/>
          <w:sz w:val="48"/>
          <w:lang w:val="nl-BE"/>
        </w:rPr>
        <w:t xml:space="preserve">DE </w:t>
      </w:r>
      <w:bookmarkStart w:id="0" w:name="_GoBack"/>
      <w:bookmarkEnd w:id="0"/>
      <w:r w:rsidR="00304CA5" w:rsidRPr="00F96D1D">
        <w:rPr>
          <w:rFonts w:ascii="Nobel-Bold" w:hAnsi="Nobel-Bold"/>
          <w:b/>
          <w:sz w:val="48"/>
          <w:lang w:val="nl-BE"/>
        </w:rPr>
        <w:t>NIEUWE LEXUS RX</w:t>
      </w:r>
    </w:p>
    <w:p w:rsidR="00304CA5" w:rsidRPr="00F96D1D" w:rsidRDefault="00304CA5" w:rsidP="00592C17">
      <w:pPr>
        <w:jc w:val="both"/>
        <w:rPr>
          <w:rFonts w:ascii="Nobel-Book" w:eastAsia="Times New Roman" w:hAnsi="Nobel-Book"/>
          <w:szCs w:val="24"/>
          <w:lang w:val="nl-BE"/>
        </w:rPr>
      </w:pPr>
      <w:r w:rsidRPr="00F96D1D">
        <w:rPr>
          <w:rFonts w:ascii="Nobel-Book" w:hAnsi="Nobel-Book"/>
          <w:sz w:val="24"/>
          <w:lang w:val="nl-BE"/>
        </w:rPr>
        <w:t xml:space="preserve">Sinds zijn lancering in 1998 wist de Lexus RX al heel automobilisten te overtuigen door de veelzijdigheid van een SUV te koppelen aan het rijgedrag van een </w:t>
      </w:r>
      <w:proofErr w:type="spellStart"/>
      <w:r w:rsidRPr="00F96D1D">
        <w:rPr>
          <w:rFonts w:ascii="Nobel-Book" w:hAnsi="Nobel-Book"/>
          <w:sz w:val="24"/>
          <w:lang w:val="nl-BE"/>
        </w:rPr>
        <w:t>luxeberline</w:t>
      </w:r>
      <w:proofErr w:type="spellEnd"/>
      <w:r w:rsidRPr="00F96D1D">
        <w:rPr>
          <w:rFonts w:ascii="Nobel-Book" w:hAnsi="Nobel-Book"/>
          <w:sz w:val="24"/>
          <w:lang w:val="nl-BE"/>
        </w:rPr>
        <w:t xml:space="preserve"> en de elegantie van een verleidelijk silhouet. Met haar reliëf en uitgesproken welvingen laat de nieuwe generatie </w:t>
      </w:r>
      <w:proofErr w:type="gramStart"/>
      <w:r w:rsidRPr="00F96D1D">
        <w:rPr>
          <w:rFonts w:ascii="Nobel-Book" w:hAnsi="Nobel-Book"/>
          <w:sz w:val="24"/>
          <w:lang w:val="nl-BE"/>
        </w:rPr>
        <w:t>het</w:t>
      </w:r>
      <w:proofErr w:type="gramEnd"/>
      <w:r w:rsidRPr="00F96D1D">
        <w:rPr>
          <w:rFonts w:ascii="Nobel-Book" w:hAnsi="Nobel-Book"/>
          <w:sz w:val="24"/>
          <w:lang w:val="nl-BE"/>
        </w:rPr>
        <w:t xml:space="preserve"> design van de RX sterk evolueren zodat het beter aansluit bij de stijlcanons van andere recente Lexus-modellen. </w:t>
      </w:r>
    </w:p>
    <w:p w:rsidR="00304CA5" w:rsidRPr="00F96D1D" w:rsidRDefault="00AC4C13" w:rsidP="00592C17">
      <w:pPr>
        <w:snapToGrid w:val="0"/>
        <w:spacing w:after="0" w:line="240" w:lineRule="auto"/>
        <w:jc w:val="both"/>
        <w:rPr>
          <w:rFonts w:ascii="Nobel-Book" w:eastAsia="Times New Roman" w:hAnsi="Nobel-Book"/>
          <w:sz w:val="24"/>
          <w:szCs w:val="24"/>
          <w:lang w:val="nl-BE"/>
        </w:rPr>
      </w:pPr>
      <w:r w:rsidRPr="00F96D1D">
        <w:rPr>
          <w:rFonts w:ascii="Nobel-Book" w:hAnsi="Nobel-Book"/>
          <w:sz w:val="24"/>
          <w:lang w:val="nl-BE"/>
        </w:rPr>
        <w:t xml:space="preserve">Om zijn succes te bestendigen, meet hij zich </w:t>
      </w:r>
      <w:proofErr w:type="gramStart"/>
      <w:r w:rsidRPr="00F96D1D">
        <w:rPr>
          <w:rFonts w:ascii="Nobel-Book" w:hAnsi="Nobel-Book"/>
          <w:sz w:val="24"/>
          <w:lang w:val="nl-BE"/>
        </w:rPr>
        <w:t>herwerkte</w:t>
      </w:r>
      <w:proofErr w:type="gramEnd"/>
      <w:r w:rsidRPr="00F96D1D">
        <w:rPr>
          <w:rFonts w:ascii="Nobel-Book" w:hAnsi="Nobel-Book"/>
          <w:sz w:val="24"/>
          <w:lang w:val="nl-BE"/>
        </w:rPr>
        <w:t xml:space="preserve"> hybride- en benzinemotoren aan, alsook geavanceerde veiligheids- en rijhulpsystemen en tal van innovatieve praktische en technische </w:t>
      </w:r>
      <w:proofErr w:type="gramStart"/>
      <w:r w:rsidRPr="00F96D1D">
        <w:rPr>
          <w:rFonts w:ascii="Nobel-Book" w:hAnsi="Nobel-Book"/>
          <w:sz w:val="24"/>
          <w:lang w:val="nl-BE"/>
        </w:rPr>
        <w:t>voorzieningen</w:t>
      </w:r>
      <w:proofErr w:type="gramEnd"/>
      <w:r w:rsidRPr="00F96D1D">
        <w:rPr>
          <w:rFonts w:ascii="Nobel-Book" w:hAnsi="Nobel-Book"/>
          <w:sz w:val="24"/>
          <w:lang w:val="nl-BE"/>
        </w:rPr>
        <w:t xml:space="preserve"> die hem tot de meest up-to-date Lexus-SUV van het moment maken.</w:t>
      </w:r>
    </w:p>
    <w:p w:rsidR="00304CA5" w:rsidRPr="00F96D1D" w:rsidRDefault="00304CA5">
      <w:pPr>
        <w:spacing w:line="240" w:lineRule="auto"/>
        <w:rPr>
          <w:rFonts w:ascii="Nobel-Bold" w:eastAsia="Times New Roman" w:hAnsi="Nobel-Bold"/>
          <w:b/>
          <w:sz w:val="32"/>
          <w:szCs w:val="24"/>
          <w:lang w:val="nl-BE"/>
        </w:rPr>
      </w:pPr>
    </w:p>
    <w:p w:rsidR="00304CA5" w:rsidRPr="00F96D1D" w:rsidRDefault="00304CA5">
      <w:pPr>
        <w:spacing w:line="240" w:lineRule="auto"/>
        <w:rPr>
          <w:rFonts w:ascii="Nobel-Bold" w:hAnsi="Nobel-Bold" w:cs="Nobel-Bold"/>
          <w:b/>
          <w:sz w:val="32"/>
          <w:szCs w:val="32"/>
          <w:lang w:val="nl-BE"/>
        </w:rPr>
      </w:pPr>
      <w:r w:rsidRPr="00F96D1D">
        <w:rPr>
          <w:rFonts w:ascii="Nobel-Bold" w:hAnsi="Nobel-Bold"/>
          <w:b/>
          <w:sz w:val="32"/>
          <w:lang w:val="nl-BE"/>
        </w:rPr>
        <w:t>KOETSWERK- EN INTERIEURDESIGN</w:t>
      </w:r>
    </w:p>
    <w:p w:rsidR="00304CA5" w:rsidRPr="00F96D1D" w:rsidRDefault="00304CA5">
      <w:pPr>
        <w:spacing w:line="240" w:lineRule="auto"/>
        <w:rPr>
          <w:rFonts w:ascii="Nobel-Bold" w:hAnsi="Nobel-Bold" w:cs="Nobel-Bold"/>
          <w:b/>
          <w:color w:val="808080"/>
          <w:sz w:val="24"/>
          <w:szCs w:val="24"/>
          <w:lang w:val="nl-BE"/>
        </w:rPr>
      </w:pPr>
      <w:r w:rsidRPr="00F96D1D">
        <w:rPr>
          <w:rFonts w:ascii="Nobel-Bold" w:hAnsi="Nobel-Bold"/>
          <w:b/>
          <w:color w:val="808080"/>
          <w:sz w:val="24"/>
          <w:lang w:val="nl-BE"/>
        </w:rPr>
        <w:t>KOETSWERKDESIGN: EXPRESSIEVE EN ATLETISCHE LIJNEN DIE GETUIGEN VAN EEN MODERNE ELEGANTIE</w:t>
      </w:r>
    </w:p>
    <w:p w:rsidR="00304CA5" w:rsidRPr="00F96D1D" w:rsidRDefault="00304CA5" w:rsidP="00592C17">
      <w:pPr>
        <w:spacing w:line="240" w:lineRule="auto"/>
        <w:jc w:val="both"/>
        <w:rPr>
          <w:rFonts w:ascii="Nobel-Book" w:eastAsia="Times New Roman" w:hAnsi="Nobel-Book"/>
          <w:szCs w:val="24"/>
          <w:lang w:val="nl-BE"/>
        </w:rPr>
      </w:pPr>
      <w:r w:rsidRPr="00F96D1D">
        <w:rPr>
          <w:rFonts w:ascii="Nobel-Book" w:hAnsi="Nobel-Book"/>
          <w:sz w:val="24"/>
          <w:lang w:val="nl-BE"/>
        </w:rPr>
        <w:t xml:space="preserve">De Lexus RX werd altijd al uitstekend onthaald door automobilisten die een elegant lijnenspel willen verenigen met de veelzijdigheid van een SUV en het wegcomfort van een </w:t>
      </w:r>
      <w:proofErr w:type="spellStart"/>
      <w:r w:rsidRPr="00F96D1D">
        <w:rPr>
          <w:rFonts w:ascii="Nobel-Book" w:hAnsi="Nobel-Book"/>
          <w:sz w:val="24"/>
          <w:lang w:val="nl-BE"/>
        </w:rPr>
        <w:t>luxeberline</w:t>
      </w:r>
      <w:proofErr w:type="spellEnd"/>
      <w:r w:rsidRPr="00F96D1D">
        <w:rPr>
          <w:rFonts w:ascii="Nobel-Book" w:hAnsi="Nobel-Book"/>
          <w:sz w:val="24"/>
          <w:lang w:val="nl-BE"/>
        </w:rPr>
        <w:t xml:space="preserve">. Toen de tijd rijp was om de nieuwe generatie op papier te zetten, was de opdracht dan ook duidelijk: een nog atletischer en meer uitgesproken koetswerk tekenen zonder daarbij te raken aan het luxueuze karakter en de ergonomie. Zo nemen het koetswerkreliëf en de uitgesproken welvingen van de nieuwe RX de designtaal over die onlangs ook op andere modellen uit het Lexus-gamma werd geïntroduceerd, </w:t>
      </w:r>
      <w:proofErr w:type="gramStart"/>
      <w:r w:rsidRPr="00F96D1D">
        <w:rPr>
          <w:rFonts w:ascii="Nobel-Book" w:hAnsi="Nobel-Book"/>
          <w:sz w:val="24"/>
          <w:lang w:val="nl-BE"/>
        </w:rPr>
        <w:t>met name</w:t>
      </w:r>
      <w:proofErr w:type="gramEnd"/>
      <w:r w:rsidRPr="00F96D1D">
        <w:rPr>
          <w:rFonts w:ascii="Nobel-Book" w:hAnsi="Nobel-Book"/>
          <w:sz w:val="24"/>
          <w:lang w:val="nl-BE"/>
        </w:rPr>
        <w:t xml:space="preserve"> de IS, de NX en de RC. </w:t>
      </w:r>
    </w:p>
    <w:p w:rsidR="00304CA5" w:rsidRPr="00F96D1D" w:rsidRDefault="00304CA5">
      <w:pPr>
        <w:spacing w:after="0" w:line="240" w:lineRule="auto"/>
        <w:rPr>
          <w:rFonts w:ascii="Nobel-Book" w:eastAsia="Times New Roman" w:hAnsi="Nobel-Book"/>
          <w:b/>
          <w:sz w:val="24"/>
          <w:szCs w:val="24"/>
          <w:lang w:val="nl-BE"/>
        </w:rPr>
      </w:pPr>
      <w:r w:rsidRPr="00F96D1D">
        <w:rPr>
          <w:rFonts w:ascii="Nobel-Book" w:hAnsi="Nobel-Book"/>
          <w:b/>
          <w:sz w:val="24"/>
          <w:lang w:val="nl-BE"/>
        </w:rPr>
        <w:t>Een onmiskenbaar silhouet</w:t>
      </w:r>
    </w:p>
    <w:p w:rsidR="00304CA5" w:rsidRPr="00F96D1D" w:rsidRDefault="00304CA5" w:rsidP="00592C17">
      <w:pPr>
        <w:spacing w:line="240" w:lineRule="auto"/>
        <w:jc w:val="both"/>
        <w:rPr>
          <w:rFonts w:ascii="Nobel-Book" w:eastAsia="Times New Roman" w:hAnsi="Nobel-Book"/>
          <w:szCs w:val="24"/>
          <w:lang w:val="nl-BE"/>
        </w:rPr>
      </w:pPr>
      <w:r w:rsidRPr="00F96D1D">
        <w:rPr>
          <w:rFonts w:ascii="Nobel-Book" w:hAnsi="Nobel-Book"/>
          <w:sz w:val="24"/>
          <w:lang w:val="nl-BE"/>
        </w:rPr>
        <w:t xml:space="preserve">De neus onderscheidt zich voortaan door een uitvergrote versie van het spoelvormige Lexus-radiatorrooster, benadrukt door een chroomrand en geflankeerd door drie led-dioden in L-vorm. Het geheel wordt aangevuld met nieuwe, gecombineerde mistlichten/richtingaanwijzers met led-technologie die de RX een elegante en futuristische dimensie geven. </w:t>
      </w:r>
    </w:p>
    <w:p w:rsidR="00304CA5" w:rsidRPr="00F96D1D" w:rsidRDefault="00304CA5" w:rsidP="00592C17">
      <w:pPr>
        <w:spacing w:line="240" w:lineRule="auto"/>
        <w:jc w:val="both"/>
        <w:rPr>
          <w:rFonts w:ascii="Nobel-Book" w:eastAsia="Times New Roman" w:hAnsi="Nobel-Book"/>
          <w:szCs w:val="24"/>
          <w:lang w:val="nl-BE"/>
        </w:rPr>
      </w:pPr>
      <w:r w:rsidRPr="00F96D1D">
        <w:rPr>
          <w:rFonts w:ascii="Nobel-Book" w:hAnsi="Nobel-Book"/>
          <w:sz w:val="24"/>
          <w:lang w:val="nl-BE"/>
        </w:rPr>
        <w:t xml:space="preserve">De lichtblokken blinken uit door hun originele gekantelde geometrische vorm. Op sommige modellen worden ze omkaderd door 18 led-lampjes die als richtingaanwijzers fungeren: een uiterst geavanceerd systeem dat de lampjes een na een op doet oplichten van binnen naar buiten toe, om de richtingsverandering aan te geven. Een primeur voor Lexus (*). Tegen meerprijs zijn er nog diverse bijkomende lichtfuncties verkrijgbaar: de adaptieve verlichting (AHS: </w:t>
      </w:r>
      <w:proofErr w:type="spellStart"/>
      <w:r w:rsidRPr="00F96D1D">
        <w:rPr>
          <w:rFonts w:ascii="Nobel-Book" w:hAnsi="Nobel-Book"/>
          <w:i/>
          <w:sz w:val="24"/>
          <w:lang w:val="nl-BE"/>
        </w:rPr>
        <w:t>Adaptive</w:t>
      </w:r>
      <w:proofErr w:type="spellEnd"/>
      <w:r w:rsidRPr="00F96D1D">
        <w:rPr>
          <w:rFonts w:ascii="Nobel-Book" w:hAnsi="Nobel-Book"/>
          <w:i/>
          <w:sz w:val="24"/>
          <w:lang w:val="nl-BE"/>
        </w:rPr>
        <w:t xml:space="preserve"> High-</w:t>
      </w:r>
      <w:proofErr w:type="spellStart"/>
      <w:r w:rsidRPr="00F96D1D">
        <w:rPr>
          <w:rFonts w:ascii="Nobel-Book" w:hAnsi="Nobel-Book"/>
          <w:i/>
          <w:sz w:val="24"/>
          <w:lang w:val="nl-BE"/>
        </w:rPr>
        <w:t>beam</w:t>
      </w:r>
      <w:proofErr w:type="spellEnd"/>
      <w:r w:rsidRPr="00F96D1D">
        <w:rPr>
          <w:rFonts w:ascii="Nobel-Book" w:hAnsi="Nobel-Book"/>
          <w:i/>
          <w:sz w:val="24"/>
          <w:lang w:val="nl-BE"/>
        </w:rPr>
        <w:t xml:space="preserve"> System</w:t>
      </w:r>
      <w:r w:rsidRPr="00F96D1D">
        <w:rPr>
          <w:rFonts w:ascii="Nobel-Book" w:hAnsi="Nobel-Book"/>
          <w:sz w:val="24"/>
          <w:lang w:val="nl-BE"/>
        </w:rPr>
        <w:t xml:space="preserve">), de automatische </w:t>
      </w:r>
      <w:proofErr w:type="spellStart"/>
      <w:r w:rsidRPr="00F96D1D">
        <w:rPr>
          <w:rFonts w:ascii="Nobel-Book" w:hAnsi="Nobel-Book"/>
          <w:sz w:val="24"/>
          <w:lang w:val="nl-BE"/>
        </w:rPr>
        <w:t>grootlichtassistent</w:t>
      </w:r>
      <w:proofErr w:type="spellEnd"/>
      <w:r w:rsidRPr="00F96D1D">
        <w:rPr>
          <w:rFonts w:ascii="Nobel-Book" w:hAnsi="Nobel-Book"/>
          <w:sz w:val="24"/>
          <w:lang w:val="nl-BE"/>
        </w:rPr>
        <w:t xml:space="preserve"> (AHB: </w:t>
      </w:r>
      <w:r w:rsidRPr="00F96D1D">
        <w:rPr>
          <w:rFonts w:ascii="Nobel-Book" w:hAnsi="Nobel-Book"/>
          <w:i/>
          <w:sz w:val="24"/>
          <w:lang w:val="nl-BE"/>
        </w:rPr>
        <w:t>Automatic High Beam</w:t>
      </w:r>
      <w:r w:rsidRPr="00F96D1D">
        <w:rPr>
          <w:rFonts w:ascii="Nobel-Book" w:hAnsi="Nobel-Book"/>
          <w:sz w:val="24"/>
          <w:lang w:val="nl-BE"/>
        </w:rPr>
        <w:t xml:space="preserve">), de regeling van de lichtspreiding (LDC: </w:t>
      </w:r>
      <w:r w:rsidRPr="00F96D1D">
        <w:rPr>
          <w:rFonts w:ascii="Nobel-Book" w:hAnsi="Nobel-Book"/>
          <w:i/>
          <w:sz w:val="24"/>
          <w:lang w:val="nl-BE"/>
        </w:rPr>
        <w:t>Light Distribution Control</w:t>
      </w:r>
      <w:r w:rsidRPr="00F96D1D">
        <w:rPr>
          <w:rFonts w:ascii="Nobel-Book" w:hAnsi="Nobel-Book"/>
          <w:sz w:val="24"/>
          <w:lang w:val="nl-BE"/>
        </w:rPr>
        <w:t xml:space="preserve">) en de elektronische sturing van de verlichtingshoek (ESC: </w:t>
      </w:r>
      <w:r w:rsidRPr="00F96D1D">
        <w:rPr>
          <w:rFonts w:ascii="Nobel-Book" w:hAnsi="Nobel-Book"/>
          <w:i/>
          <w:sz w:val="24"/>
          <w:lang w:val="nl-BE"/>
        </w:rPr>
        <w:t xml:space="preserve">Electronic </w:t>
      </w:r>
      <w:proofErr w:type="spellStart"/>
      <w:r w:rsidRPr="00F96D1D">
        <w:rPr>
          <w:rFonts w:ascii="Nobel-Book" w:hAnsi="Nobel-Book"/>
          <w:i/>
          <w:sz w:val="24"/>
          <w:lang w:val="nl-BE"/>
        </w:rPr>
        <w:t>Swivel</w:t>
      </w:r>
      <w:proofErr w:type="spellEnd"/>
      <w:r w:rsidRPr="00F96D1D">
        <w:rPr>
          <w:rFonts w:ascii="Nobel-Book" w:hAnsi="Nobel-Book"/>
          <w:i/>
          <w:sz w:val="24"/>
          <w:lang w:val="nl-BE"/>
        </w:rPr>
        <w:t xml:space="preserve"> Control</w:t>
      </w:r>
      <w:r w:rsidRPr="00F96D1D">
        <w:rPr>
          <w:rFonts w:ascii="Nobel-Book" w:hAnsi="Nobel-Book"/>
          <w:sz w:val="24"/>
          <w:lang w:val="nl-BE"/>
        </w:rPr>
        <w:t>).</w:t>
      </w:r>
    </w:p>
    <w:p w:rsidR="00304CA5" w:rsidRPr="00F96D1D" w:rsidRDefault="00304CA5" w:rsidP="00592C17">
      <w:pPr>
        <w:spacing w:line="240" w:lineRule="auto"/>
        <w:jc w:val="both"/>
        <w:rPr>
          <w:rFonts w:ascii="Nobel-Book" w:eastAsia="Times New Roman" w:hAnsi="Nobel-Book"/>
          <w:szCs w:val="24"/>
          <w:lang w:val="nl-BE"/>
        </w:rPr>
      </w:pPr>
      <w:proofErr w:type="gramStart"/>
      <w:r w:rsidRPr="00F96D1D">
        <w:rPr>
          <w:rFonts w:ascii="Nobel-Book" w:hAnsi="Nobel-Book"/>
          <w:sz w:val="24"/>
          <w:lang w:val="nl-BE"/>
        </w:rPr>
        <w:t>Het</w:t>
      </w:r>
      <w:proofErr w:type="gramEnd"/>
      <w:r w:rsidRPr="00F96D1D">
        <w:rPr>
          <w:rFonts w:ascii="Nobel-Book" w:hAnsi="Nobel-Book"/>
          <w:sz w:val="24"/>
          <w:lang w:val="nl-BE"/>
        </w:rPr>
        <w:t xml:space="preserve"> spoelvormige design van de neus komt ook achteraan terug om de hele RX een esthetische balans en coherentie te geven. Een onuitgegeven detail bij Lexus zijn de achterlichtblokken in L-vorm die de achterklep omhullen en doorlopen op de flanken. Ze benadrukken niet alleen het brede en gespierde postuur van de nieuwe RX, maar verbeteren ook de zichtbaarheid van de achterkant. En </w:t>
      </w:r>
      <w:r w:rsidRPr="00F96D1D">
        <w:rPr>
          <w:rFonts w:ascii="Nobel-Book" w:hAnsi="Nobel-Book"/>
          <w:sz w:val="24"/>
          <w:lang w:val="nl-BE"/>
        </w:rPr>
        <w:lastRenderedPageBreak/>
        <w:t xml:space="preserve">dat is niet de enige nieuwigheid: ook de zwarte </w:t>
      </w:r>
      <w:proofErr w:type="spellStart"/>
      <w:r w:rsidRPr="00F96D1D">
        <w:rPr>
          <w:rFonts w:ascii="Nobel-Book" w:hAnsi="Nobel-Book"/>
          <w:sz w:val="24"/>
          <w:lang w:val="nl-BE"/>
        </w:rPr>
        <w:t>achterstijl</w:t>
      </w:r>
      <w:proofErr w:type="spellEnd"/>
      <w:r w:rsidRPr="00F96D1D">
        <w:rPr>
          <w:rFonts w:ascii="Nobel-Book" w:hAnsi="Nobel-Book"/>
          <w:sz w:val="24"/>
          <w:lang w:val="nl-BE"/>
        </w:rPr>
        <w:t>, die als het ware een 'zwevend dak' creëert, is voor het eerst te zien bij Lexus.</w:t>
      </w:r>
    </w:p>
    <w:p w:rsidR="00975D3D" w:rsidRPr="00F96D1D" w:rsidRDefault="00975D3D" w:rsidP="00592C17">
      <w:pPr>
        <w:spacing w:line="240" w:lineRule="auto"/>
        <w:jc w:val="both"/>
        <w:rPr>
          <w:rFonts w:ascii="Nobel-Book" w:eastAsia="Times New Roman" w:hAnsi="Nobel-Book"/>
          <w:sz w:val="24"/>
          <w:szCs w:val="24"/>
          <w:lang w:val="nl-BE"/>
        </w:rPr>
      </w:pPr>
      <w:r w:rsidRPr="00F96D1D">
        <w:rPr>
          <w:rFonts w:ascii="Nobel-Book" w:hAnsi="Nobel-Book"/>
          <w:sz w:val="24"/>
          <w:lang w:val="nl-BE"/>
        </w:rPr>
        <w:t xml:space="preserve">(*) standaard </w:t>
      </w:r>
      <w:r w:rsidR="00B57784">
        <w:rPr>
          <w:rFonts w:ascii="Nobel-Book" w:hAnsi="Nobel-Book"/>
          <w:sz w:val="24"/>
          <w:lang w:val="nl-BE"/>
        </w:rPr>
        <w:t xml:space="preserve">op alle versies </w:t>
      </w:r>
      <w:r w:rsidRPr="00F96D1D">
        <w:rPr>
          <w:rFonts w:ascii="Nobel-Book" w:hAnsi="Nobel-Book"/>
          <w:sz w:val="24"/>
          <w:lang w:val="nl-BE"/>
        </w:rPr>
        <w:t>in België en Luxemburg</w:t>
      </w:r>
    </w:p>
    <w:p w:rsidR="00975D3D" w:rsidRPr="00F96D1D" w:rsidRDefault="00304CA5" w:rsidP="00592C17">
      <w:pPr>
        <w:spacing w:line="240" w:lineRule="auto"/>
        <w:jc w:val="both"/>
        <w:rPr>
          <w:rFonts w:ascii="Nobel-Book" w:eastAsia="Times New Roman" w:hAnsi="Nobel-Book"/>
          <w:sz w:val="24"/>
          <w:szCs w:val="24"/>
          <w:lang w:val="nl-BE"/>
        </w:rPr>
      </w:pPr>
      <w:r w:rsidRPr="00F96D1D">
        <w:rPr>
          <w:rFonts w:ascii="Nobel-Book" w:hAnsi="Nobel-Book"/>
          <w:sz w:val="24"/>
          <w:lang w:val="nl-BE"/>
        </w:rPr>
        <w:t xml:space="preserve">Het koetswerk van de RX krijgt nog andere nieuwigheden: ingewerkte koplampsproeiers, een nieuw ontworpen </w:t>
      </w:r>
      <w:proofErr w:type="spellStart"/>
      <w:r w:rsidRPr="00F96D1D">
        <w:rPr>
          <w:rFonts w:ascii="Nobel-Book" w:hAnsi="Nobel-Book"/>
          <w:sz w:val="24"/>
          <w:lang w:val="nl-BE"/>
        </w:rPr>
        <w:t>panoramadak</w:t>
      </w:r>
      <w:proofErr w:type="spellEnd"/>
      <w:r w:rsidRPr="00F96D1D">
        <w:rPr>
          <w:rFonts w:ascii="Nobel-Book" w:hAnsi="Nobel-Book"/>
          <w:sz w:val="24"/>
          <w:lang w:val="nl-BE"/>
        </w:rPr>
        <w:t xml:space="preserve">, </w:t>
      </w:r>
      <w:proofErr w:type="gramStart"/>
      <w:r w:rsidRPr="00F96D1D">
        <w:rPr>
          <w:rFonts w:ascii="Nobel-Book" w:hAnsi="Nobel-Book"/>
          <w:sz w:val="24"/>
          <w:lang w:val="nl-BE"/>
        </w:rPr>
        <w:t>hertekende</w:t>
      </w:r>
      <w:proofErr w:type="gramEnd"/>
      <w:r w:rsidRPr="00F96D1D">
        <w:rPr>
          <w:rFonts w:ascii="Nobel-Book" w:hAnsi="Nobel-Book"/>
          <w:sz w:val="24"/>
          <w:lang w:val="nl-BE"/>
        </w:rPr>
        <w:t xml:space="preserve"> </w:t>
      </w:r>
      <w:proofErr w:type="spellStart"/>
      <w:r w:rsidRPr="00F96D1D">
        <w:rPr>
          <w:rFonts w:ascii="Nobel-Book" w:hAnsi="Nobel-Book"/>
          <w:sz w:val="24"/>
          <w:lang w:val="nl-BE"/>
        </w:rPr>
        <w:t>dakstangen</w:t>
      </w:r>
      <w:proofErr w:type="spellEnd"/>
      <w:r w:rsidRPr="00F96D1D">
        <w:rPr>
          <w:rFonts w:ascii="Nobel-Book" w:hAnsi="Nobel-Book"/>
          <w:sz w:val="24"/>
          <w:lang w:val="nl-BE"/>
        </w:rPr>
        <w:t xml:space="preserve"> en deurgrepen met een erg praktische verlichting</w:t>
      </w:r>
    </w:p>
    <w:p w:rsidR="00304CA5" w:rsidRPr="00F96D1D" w:rsidRDefault="00304CA5">
      <w:pPr>
        <w:spacing w:after="0" w:line="240" w:lineRule="auto"/>
        <w:rPr>
          <w:rFonts w:ascii="Nobel-Book" w:eastAsia="Times New Roman" w:hAnsi="Nobel-Book"/>
          <w:b/>
          <w:sz w:val="24"/>
          <w:szCs w:val="24"/>
          <w:lang w:val="nl-BE"/>
        </w:rPr>
      </w:pPr>
      <w:r w:rsidRPr="00F96D1D">
        <w:rPr>
          <w:rFonts w:ascii="Nobel-Book" w:hAnsi="Nobel-Book"/>
          <w:b/>
          <w:sz w:val="24"/>
          <w:lang w:val="nl-BE"/>
        </w:rPr>
        <w:t xml:space="preserve">Aangepaste proporties voor een </w:t>
      </w:r>
      <w:proofErr w:type="gramStart"/>
      <w:r w:rsidRPr="00F96D1D">
        <w:rPr>
          <w:rFonts w:ascii="Nobel-Book" w:hAnsi="Nobel-Book"/>
          <w:b/>
          <w:sz w:val="24"/>
          <w:lang w:val="nl-BE"/>
        </w:rPr>
        <w:t>elegant</w:t>
      </w:r>
      <w:proofErr w:type="gramEnd"/>
      <w:r w:rsidRPr="00F96D1D">
        <w:rPr>
          <w:rFonts w:ascii="Nobel-Book" w:hAnsi="Nobel-Book"/>
          <w:b/>
          <w:sz w:val="24"/>
          <w:lang w:val="nl-BE"/>
        </w:rPr>
        <w:t xml:space="preserve"> en zelfverzekerd silhouet</w:t>
      </w:r>
    </w:p>
    <w:p w:rsidR="00304CA5" w:rsidRPr="00F96D1D" w:rsidRDefault="00304CA5" w:rsidP="00592C17">
      <w:pPr>
        <w:spacing w:line="240" w:lineRule="auto"/>
        <w:jc w:val="both"/>
        <w:rPr>
          <w:rFonts w:ascii="Nobel-Book" w:eastAsia="Times New Roman" w:hAnsi="Nobel-Book"/>
          <w:szCs w:val="24"/>
          <w:lang w:val="nl-BE"/>
        </w:rPr>
      </w:pPr>
      <w:r w:rsidRPr="00F96D1D">
        <w:rPr>
          <w:rFonts w:ascii="Nobel-Book" w:hAnsi="Nobel-Book"/>
          <w:sz w:val="24"/>
          <w:lang w:val="nl-BE"/>
        </w:rPr>
        <w:t xml:space="preserve">Aangezien bezitters van de huidige RX zijn buitenafmetingen ideaal vinden voor dagelijks gebruik, hebben de Lexus-ontwerpers ernaar gestreefd om de algemene afmetingen te behouden en tegelijk de ruimtebenutting te optimaliseren. Zo is de hoogte van de RX identiek aan die van de huidige generatie (1.685 voor de RX 450h, 1.690 mm voor de andere versies) en nam de breedte slechts miniem toe (plus 10 mm, hetzij 1.895 mm). De totale koetswerklengte groeide met 120 mm tot 4.890 mm, terwijl de wielbasis 50 mm won en nu 2.790 mm lang is. Zo genieten de inzittenden meer beenruimte zonder dat het koffervolume erbij inschiet. Ook opmerkelijk is dat de bodemvrijheid met 10 mm toenam terwijl de totale hoogte ongewijzigd bleef. </w:t>
      </w:r>
    </w:p>
    <w:p w:rsidR="00304CA5" w:rsidRPr="00F96D1D" w:rsidRDefault="008662E4" w:rsidP="00592C17">
      <w:pPr>
        <w:spacing w:line="240" w:lineRule="auto"/>
        <w:jc w:val="both"/>
        <w:rPr>
          <w:rFonts w:ascii="Nobel-Book" w:eastAsia="Times New Roman" w:hAnsi="Nobel-Book"/>
          <w:sz w:val="24"/>
          <w:szCs w:val="24"/>
          <w:lang w:val="nl-BE"/>
        </w:rPr>
      </w:pPr>
      <w:r w:rsidRPr="00F96D1D">
        <w:rPr>
          <w:rFonts w:ascii="Nobel-Book" w:hAnsi="Nobel-Book"/>
          <w:sz w:val="24"/>
          <w:lang w:val="nl-BE"/>
        </w:rPr>
        <w:t xml:space="preserve">De uitsnijding van de wielkasten vooraan en achteraan benadrukt het assertieve lijnenspel en de gespierde uitstraling van de RX, terwijl de ruitvorm van het koetswerk tussen </w:t>
      </w:r>
      <w:proofErr w:type="gramStart"/>
      <w:r w:rsidRPr="00F96D1D">
        <w:rPr>
          <w:rFonts w:ascii="Nobel-Book" w:hAnsi="Nobel-Book"/>
          <w:sz w:val="24"/>
          <w:lang w:val="nl-BE"/>
        </w:rPr>
        <w:t>het</w:t>
      </w:r>
      <w:proofErr w:type="gramEnd"/>
      <w:r w:rsidRPr="00F96D1D">
        <w:rPr>
          <w:rFonts w:ascii="Nobel-Book" w:hAnsi="Nobel-Book"/>
          <w:sz w:val="24"/>
          <w:lang w:val="nl-BE"/>
        </w:rPr>
        <w:t xml:space="preserve"> spoelvormige radiatorrooster en de achterklep bijdraagt tot het esthetische raffinement. De gebeitelde gordellijn die vertrekt aan de bovenzijde van de achterlichtblokken creëert een opvallend flankreliëf dat doorloopt tot aan de koplampen en het radiatorrooster. Zo oogt de wagen zelfs bij stilstand in beweging.</w:t>
      </w:r>
    </w:p>
    <w:p w:rsidR="00304CA5" w:rsidRPr="00F96D1D" w:rsidRDefault="00304CA5" w:rsidP="00592C17">
      <w:pPr>
        <w:spacing w:line="240" w:lineRule="auto"/>
        <w:jc w:val="both"/>
        <w:rPr>
          <w:rFonts w:ascii="Nobel-Book" w:eastAsia="Times New Roman" w:hAnsi="Nobel-Book"/>
          <w:szCs w:val="24"/>
          <w:lang w:val="nl-BE"/>
        </w:rPr>
      </w:pPr>
      <w:r w:rsidRPr="00F96D1D">
        <w:rPr>
          <w:rFonts w:ascii="Nobel-Book" w:hAnsi="Nobel-Book"/>
          <w:sz w:val="24"/>
          <w:lang w:val="nl-BE"/>
        </w:rPr>
        <w:t xml:space="preserve">Die </w:t>
      </w:r>
      <w:proofErr w:type="spellStart"/>
      <w:r w:rsidRPr="00F96D1D">
        <w:rPr>
          <w:rFonts w:ascii="Nobel-Book" w:hAnsi="Nobel-Book"/>
          <w:sz w:val="24"/>
          <w:lang w:val="nl-BE"/>
        </w:rPr>
        <w:t>restyling</w:t>
      </w:r>
      <w:proofErr w:type="spellEnd"/>
      <w:r w:rsidRPr="00F96D1D">
        <w:rPr>
          <w:rFonts w:ascii="Nobel-Book" w:hAnsi="Nobel-Book"/>
          <w:sz w:val="24"/>
          <w:lang w:val="nl-BE"/>
        </w:rPr>
        <w:t xml:space="preserve"> van het exterieur gaat gepaard met enkele retouches aan de proporties, zoals de grotere wielen, de langere wielbasis en de iets lagere onderrand van de voorbumper. Bovendien werden de voorstijlen naar achteren geschoven om de ronding van de voorruit te accentueren, terwijl de schuinere </w:t>
      </w:r>
      <w:proofErr w:type="spellStart"/>
      <w:r w:rsidRPr="00F96D1D">
        <w:rPr>
          <w:rFonts w:ascii="Nobel-Book" w:hAnsi="Nobel-Book"/>
          <w:sz w:val="24"/>
          <w:lang w:val="nl-BE"/>
        </w:rPr>
        <w:t>achterstijlen</w:t>
      </w:r>
      <w:proofErr w:type="spellEnd"/>
      <w:r w:rsidRPr="00F96D1D">
        <w:rPr>
          <w:rFonts w:ascii="Nobel-Book" w:hAnsi="Nobel-Book"/>
          <w:sz w:val="24"/>
          <w:lang w:val="nl-BE"/>
        </w:rPr>
        <w:t xml:space="preserve"> de interieurruimte vergroten. Die nieuwe stijlkenmerken verjongen </w:t>
      </w:r>
      <w:proofErr w:type="gramStart"/>
      <w:r w:rsidRPr="00F96D1D">
        <w:rPr>
          <w:rFonts w:ascii="Nobel-Book" w:hAnsi="Nobel-Book"/>
          <w:sz w:val="24"/>
          <w:lang w:val="nl-BE"/>
        </w:rPr>
        <w:t>het</w:t>
      </w:r>
      <w:proofErr w:type="gramEnd"/>
      <w:r w:rsidRPr="00F96D1D">
        <w:rPr>
          <w:rFonts w:ascii="Nobel-Book" w:hAnsi="Nobel-Book"/>
          <w:sz w:val="24"/>
          <w:lang w:val="nl-BE"/>
        </w:rPr>
        <w:t xml:space="preserve"> silhouet van de nieuwe RX en geven hem een meer atletische en expressievere uitstraling. </w:t>
      </w:r>
      <w:r w:rsidRPr="00F96D1D">
        <w:rPr>
          <w:lang w:val="nl-BE"/>
        </w:rPr>
        <w:tab/>
      </w:r>
    </w:p>
    <w:p w:rsidR="00304CA5" w:rsidRPr="00F96D1D" w:rsidRDefault="00304CA5">
      <w:pPr>
        <w:spacing w:after="0" w:line="240" w:lineRule="auto"/>
        <w:rPr>
          <w:rFonts w:ascii="Nobel-Book" w:eastAsia="Times New Roman" w:hAnsi="Nobel-Book"/>
          <w:sz w:val="24"/>
          <w:szCs w:val="24"/>
          <w:lang w:val="nl-BE"/>
        </w:rPr>
      </w:pPr>
      <w:r w:rsidRPr="00F96D1D">
        <w:rPr>
          <w:rFonts w:ascii="Nobel-Book" w:hAnsi="Nobel-Book"/>
          <w:b/>
          <w:sz w:val="24"/>
          <w:lang w:val="nl-BE"/>
        </w:rPr>
        <w:t>Geoptimaliseerde stroomlijn om turbulenties te verminderen</w:t>
      </w:r>
    </w:p>
    <w:p w:rsidR="00304CA5" w:rsidRPr="00F96D1D" w:rsidRDefault="00304CA5" w:rsidP="00592C17">
      <w:pPr>
        <w:spacing w:line="240" w:lineRule="auto"/>
        <w:jc w:val="both"/>
        <w:rPr>
          <w:rFonts w:ascii="Nobel-Book" w:eastAsia="Times New Roman" w:hAnsi="Nobel-Book"/>
          <w:sz w:val="24"/>
          <w:szCs w:val="24"/>
          <w:lang w:val="nl-BE"/>
        </w:rPr>
      </w:pPr>
      <w:r w:rsidRPr="00F96D1D">
        <w:rPr>
          <w:rFonts w:ascii="Nobel-Book" w:hAnsi="Nobel-Book"/>
          <w:sz w:val="24"/>
          <w:lang w:val="nl-BE"/>
        </w:rPr>
        <w:t>Het koetswerk plukt tevens de vruchten van andere aerodynamische verbeteringen die niet alleen de luchtweerstandscoëfficiënt verbeteren (de Cx bedraagt nu 0,32), maar ook de stabiliteit en de stilte in het interieur ten goede komen.</w:t>
      </w:r>
    </w:p>
    <w:p w:rsidR="00304CA5" w:rsidRPr="00F96D1D" w:rsidRDefault="00304CA5" w:rsidP="00592C17">
      <w:pPr>
        <w:numPr>
          <w:ilvl w:val="0"/>
          <w:numId w:val="5"/>
        </w:numPr>
        <w:spacing w:line="240" w:lineRule="auto"/>
        <w:contextualSpacing/>
        <w:jc w:val="both"/>
        <w:rPr>
          <w:rFonts w:ascii="Nobel-Book" w:eastAsia="Times New Roman" w:hAnsi="Nobel-Book"/>
          <w:sz w:val="24"/>
          <w:szCs w:val="24"/>
          <w:lang w:val="nl-BE"/>
        </w:rPr>
      </w:pPr>
      <w:r w:rsidRPr="00F96D1D">
        <w:rPr>
          <w:rFonts w:ascii="Nobel-Book" w:hAnsi="Nobel-Book"/>
          <w:sz w:val="24"/>
          <w:lang w:val="nl-BE"/>
        </w:rPr>
        <w:t xml:space="preserve">De neus werd getooid met een </w:t>
      </w:r>
      <w:proofErr w:type="spellStart"/>
      <w:r w:rsidRPr="00F96D1D">
        <w:rPr>
          <w:rFonts w:ascii="Nobel-Book" w:hAnsi="Nobel-Book"/>
          <w:sz w:val="24"/>
          <w:lang w:val="nl-BE"/>
        </w:rPr>
        <w:t>onderspoiler</w:t>
      </w:r>
      <w:proofErr w:type="spellEnd"/>
      <w:r w:rsidRPr="00F96D1D">
        <w:rPr>
          <w:rFonts w:ascii="Nobel-Book" w:hAnsi="Nobel-Book"/>
          <w:sz w:val="24"/>
          <w:lang w:val="nl-BE"/>
        </w:rPr>
        <w:t xml:space="preserve"> die de luchtstroom naar de onderkant leidt om de stabiliteit te verbeteren en de luchtweerstand te verminderen.</w:t>
      </w:r>
    </w:p>
    <w:p w:rsidR="00304CA5" w:rsidRPr="00F96D1D" w:rsidRDefault="00304CA5" w:rsidP="00592C17">
      <w:pPr>
        <w:numPr>
          <w:ilvl w:val="0"/>
          <w:numId w:val="5"/>
        </w:numPr>
        <w:spacing w:line="240" w:lineRule="auto"/>
        <w:contextualSpacing/>
        <w:jc w:val="both"/>
        <w:rPr>
          <w:rFonts w:ascii="Nobel-Book" w:eastAsia="Times New Roman" w:hAnsi="Nobel-Book"/>
          <w:sz w:val="24"/>
          <w:szCs w:val="24"/>
          <w:lang w:val="nl-BE"/>
        </w:rPr>
      </w:pPr>
      <w:r w:rsidRPr="00F96D1D">
        <w:rPr>
          <w:rFonts w:ascii="Nobel-Book" w:hAnsi="Nobel-Book"/>
          <w:sz w:val="24"/>
          <w:lang w:val="nl-BE"/>
        </w:rPr>
        <w:t>Onder de lichtblokken vormen de hoeken van het koetswerk als het ware vleugeltjes die de luchtstroom langs de flanken optimaliseren.</w:t>
      </w:r>
    </w:p>
    <w:p w:rsidR="00304CA5" w:rsidRPr="00F96D1D" w:rsidRDefault="00304CA5" w:rsidP="00592C17">
      <w:pPr>
        <w:numPr>
          <w:ilvl w:val="0"/>
          <w:numId w:val="5"/>
        </w:numPr>
        <w:spacing w:line="240" w:lineRule="auto"/>
        <w:contextualSpacing/>
        <w:jc w:val="both"/>
        <w:rPr>
          <w:rFonts w:ascii="Nobel-Book" w:eastAsia="Times New Roman" w:hAnsi="Nobel-Book"/>
          <w:sz w:val="24"/>
          <w:szCs w:val="24"/>
          <w:lang w:val="nl-BE"/>
        </w:rPr>
      </w:pPr>
      <w:r w:rsidRPr="00F96D1D">
        <w:rPr>
          <w:rFonts w:ascii="Nobel-Book" w:hAnsi="Nobel-Book"/>
          <w:sz w:val="24"/>
          <w:lang w:val="nl-BE"/>
        </w:rPr>
        <w:t xml:space="preserve">De voorruitstijlen werden </w:t>
      </w:r>
      <w:proofErr w:type="gramStart"/>
      <w:r w:rsidRPr="00F96D1D">
        <w:rPr>
          <w:rFonts w:ascii="Nobel-Book" w:hAnsi="Nobel-Book"/>
          <w:sz w:val="24"/>
          <w:lang w:val="nl-BE"/>
        </w:rPr>
        <w:t>hertekend</w:t>
      </w:r>
      <w:proofErr w:type="gramEnd"/>
      <w:r w:rsidRPr="00F96D1D">
        <w:rPr>
          <w:rFonts w:ascii="Nobel-Book" w:hAnsi="Nobel-Book"/>
          <w:sz w:val="24"/>
          <w:lang w:val="nl-BE"/>
        </w:rPr>
        <w:t xml:space="preserve"> om stroomlijngeluiden bij hoge snelheden te dempen.</w:t>
      </w:r>
    </w:p>
    <w:p w:rsidR="00304CA5" w:rsidRPr="00F96D1D" w:rsidRDefault="00304CA5" w:rsidP="00592C17">
      <w:pPr>
        <w:numPr>
          <w:ilvl w:val="0"/>
          <w:numId w:val="5"/>
        </w:numPr>
        <w:spacing w:line="240" w:lineRule="auto"/>
        <w:contextualSpacing/>
        <w:jc w:val="both"/>
        <w:rPr>
          <w:rFonts w:ascii="Nobel-Book" w:eastAsia="Times New Roman" w:hAnsi="Nobel-Book"/>
          <w:sz w:val="24"/>
          <w:szCs w:val="24"/>
          <w:lang w:val="nl-BE"/>
        </w:rPr>
      </w:pPr>
      <w:r w:rsidRPr="00F96D1D">
        <w:rPr>
          <w:rFonts w:ascii="Nobel-Book" w:hAnsi="Nobel-Book"/>
          <w:sz w:val="24"/>
          <w:lang w:val="nl-BE"/>
        </w:rPr>
        <w:t xml:space="preserve">En ter hoogte van de achterlichten werd het koetswerk voorzien van </w:t>
      </w:r>
      <w:proofErr w:type="spellStart"/>
      <w:r w:rsidRPr="00F96D1D">
        <w:rPr>
          <w:rFonts w:ascii="Nobel-Book" w:hAnsi="Nobel-Book"/>
          <w:sz w:val="24"/>
          <w:lang w:val="nl-BE"/>
        </w:rPr>
        <w:t>aerostabilisators</w:t>
      </w:r>
      <w:proofErr w:type="spellEnd"/>
      <w:r w:rsidRPr="00F96D1D">
        <w:rPr>
          <w:rFonts w:ascii="Nobel-Book" w:hAnsi="Nobel-Book"/>
          <w:sz w:val="24"/>
          <w:lang w:val="nl-BE"/>
        </w:rPr>
        <w:t>, kleine vleugeltjes die perfect aansluiten op de flanken om de aerodynamische stabiliteit van de achterkant te verhogen.</w:t>
      </w:r>
    </w:p>
    <w:p w:rsidR="00304CA5" w:rsidRPr="00F96D1D" w:rsidRDefault="00304CA5" w:rsidP="00592C17">
      <w:pPr>
        <w:numPr>
          <w:ilvl w:val="0"/>
          <w:numId w:val="5"/>
        </w:numPr>
        <w:spacing w:line="240" w:lineRule="auto"/>
        <w:contextualSpacing/>
        <w:jc w:val="both"/>
        <w:rPr>
          <w:rFonts w:ascii="Nobel-Book" w:eastAsia="Times New Roman" w:hAnsi="Nobel-Book"/>
          <w:sz w:val="24"/>
          <w:szCs w:val="24"/>
          <w:lang w:val="nl-BE"/>
        </w:rPr>
      </w:pPr>
      <w:r w:rsidRPr="00F96D1D">
        <w:rPr>
          <w:rFonts w:ascii="Nobel-Book" w:hAnsi="Nobel-Book"/>
          <w:sz w:val="24"/>
          <w:lang w:val="nl-BE"/>
        </w:rPr>
        <w:t>De achterspoiler draagt dan weer bij tot de lagere opwaartse druk en verhoogt de neerwaartse druk op de achterkant.</w:t>
      </w:r>
    </w:p>
    <w:p w:rsidR="00304CA5" w:rsidRPr="00F96D1D" w:rsidRDefault="00304CA5" w:rsidP="00592C17">
      <w:pPr>
        <w:numPr>
          <w:ilvl w:val="0"/>
          <w:numId w:val="5"/>
        </w:numPr>
        <w:spacing w:line="240" w:lineRule="auto"/>
        <w:contextualSpacing/>
        <w:jc w:val="both"/>
        <w:rPr>
          <w:rFonts w:ascii="Nobel-Book" w:eastAsia="Times New Roman" w:hAnsi="Nobel-Book"/>
          <w:sz w:val="24"/>
          <w:szCs w:val="24"/>
          <w:lang w:val="nl-BE"/>
        </w:rPr>
      </w:pPr>
      <w:r w:rsidRPr="00F96D1D">
        <w:rPr>
          <w:rFonts w:ascii="Nobel-Book" w:hAnsi="Nobel-Book"/>
          <w:sz w:val="24"/>
          <w:lang w:val="nl-BE"/>
        </w:rPr>
        <w:t>Op de hybrideversie kanaliseert een diffuser onder de achterbumper de luchtstroom afkomstig van de onderkant om zo de luchtweerstand te verminderen en de stabiliteit te verhogen.</w:t>
      </w:r>
    </w:p>
    <w:p w:rsidR="00304CA5" w:rsidRPr="00F96D1D" w:rsidRDefault="00304CA5">
      <w:pPr>
        <w:spacing w:line="240" w:lineRule="auto"/>
        <w:ind w:left="720"/>
        <w:contextualSpacing/>
        <w:rPr>
          <w:rFonts w:ascii="Nobel-Book" w:eastAsia="Times New Roman" w:hAnsi="Nobel-Book"/>
          <w:sz w:val="24"/>
          <w:szCs w:val="24"/>
          <w:lang w:val="nl-BE"/>
        </w:rPr>
      </w:pPr>
    </w:p>
    <w:p w:rsidR="00304CA5" w:rsidRPr="00F96D1D" w:rsidRDefault="00304CA5">
      <w:pPr>
        <w:spacing w:after="0" w:line="240" w:lineRule="auto"/>
        <w:rPr>
          <w:rFonts w:ascii="Nobel-Book" w:eastAsia="Times New Roman" w:hAnsi="Nobel-Book"/>
          <w:b/>
          <w:sz w:val="24"/>
          <w:szCs w:val="24"/>
          <w:lang w:val="nl-BE"/>
        </w:rPr>
      </w:pPr>
      <w:r w:rsidRPr="00F96D1D">
        <w:rPr>
          <w:rFonts w:ascii="Nobel-Book" w:hAnsi="Nobel-Book"/>
          <w:b/>
          <w:sz w:val="24"/>
          <w:lang w:val="nl-BE"/>
        </w:rPr>
        <w:t>Meer uitstraling dankzij een brede waaier aan sportvelgen</w:t>
      </w:r>
    </w:p>
    <w:p w:rsidR="00304CA5" w:rsidRPr="00F96D1D" w:rsidRDefault="00304CA5" w:rsidP="00592C17">
      <w:pPr>
        <w:spacing w:line="240" w:lineRule="auto"/>
        <w:jc w:val="both"/>
        <w:rPr>
          <w:rFonts w:ascii="Nobel-Book" w:eastAsia="Times New Roman" w:hAnsi="Nobel-Book"/>
          <w:szCs w:val="24"/>
          <w:lang w:val="nl-BE"/>
        </w:rPr>
      </w:pPr>
      <w:r w:rsidRPr="00F96D1D">
        <w:rPr>
          <w:rFonts w:ascii="Nobel-Book" w:hAnsi="Nobel-Book"/>
          <w:sz w:val="24"/>
          <w:lang w:val="nl-BE"/>
        </w:rPr>
        <w:t xml:space="preserve">De RX biedt voortaan vier types van lichtmetalen velgen, de ene nog eleganter dan de andere: een 18"-model met zeven spaken (standaard) en drie 20"-velgen die hieronder worden beschreven. </w:t>
      </w:r>
    </w:p>
    <w:p w:rsidR="00304CA5" w:rsidRPr="00F96D1D" w:rsidRDefault="00975D3D" w:rsidP="00592C17">
      <w:pPr>
        <w:pStyle w:val="ListParagraph"/>
        <w:numPr>
          <w:ilvl w:val="0"/>
          <w:numId w:val="8"/>
        </w:numPr>
        <w:spacing w:line="240" w:lineRule="auto"/>
        <w:jc w:val="both"/>
        <w:rPr>
          <w:rFonts w:ascii="Nobel-Book" w:eastAsia="Times New Roman" w:hAnsi="Nobel-Book"/>
          <w:szCs w:val="24"/>
          <w:lang w:val="nl-BE"/>
        </w:rPr>
      </w:pPr>
      <w:r w:rsidRPr="00F96D1D">
        <w:rPr>
          <w:rFonts w:ascii="Nobel-Book" w:hAnsi="Nobel-Book"/>
          <w:sz w:val="24"/>
          <w:lang w:val="nl-BE"/>
        </w:rPr>
        <w:lastRenderedPageBreak/>
        <w:t xml:space="preserve">Een </w:t>
      </w:r>
      <w:proofErr w:type="spellStart"/>
      <w:r w:rsidRPr="00F96D1D">
        <w:rPr>
          <w:rFonts w:ascii="Nobel-Book" w:hAnsi="Nobel-Book"/>
          <w:sz w:val="24"/>
          <w:lang w:val="nl-BE"/>
        </w:rPr>
        <w:t>middelgrijze</w:t>
      </w:r>
      <w:proofErr w:type="spellEnd"/>
      <w:r w:rsidRPr="00F96D1D">
        <w:rPr>
          <w:rFonts w:ascii="Nobel-Book" w:hAnsi="Nobel-Book"/>
          <w:sz w:val="24"/>
          <w:lang w:val="nl-BE"/>
        </w:rPr>
        <w:t xml:space="preserve"> velg met tien spaken en gepolijste afwerking, standaard voor de RX Executive Line, </w:t>
      </w:r>
    </w:p>
    <w:p w:rsidR="00304CA5" w:rsidRPr="00F96D1D" w:rsidRDefault="00304CA5" w:rsidP="00592C17">
      <w:pPr>
        <w:pStyle w:val="ListParagraph"/>
        <w:numPr>
          <w:ilvl w:val="0"/>
          <w:numId w:val="8"/>
        </w:numPr>
        <w:spacing w:line="240" w:lineRule="auto"/>
        <w:jc w:val="both"/>
        <w:rPr>
          <w:rFonts w:ascii="Nobel-Book" w:eastAsia="Times New Roman" w:hAnsi="Nobel-Book"/>
          <w:szCs w:val="24"/>
          <w:lang w:val="nl-BE"/>
        </w:rPr>
      </w:pPr>
      <w:r w:rsidRPr="00F96D1D">
        <w:rPr>
          <w:rFonts w:ascii="Nobel-Book" w:hAnsi="Nobel-Book"/>
          <w:sz w:val="24"/>
          <w:lang w:val="nl-BE"/>
        </w:rPr>
        <w:t xml:space="preserve">een sportieve </w:t>
      </w:r>
      <w:proofErr w:type="spellStart"/>
      <w:r w:rsidRPr="00F96D1D">
        <w:rPr>
          <w:rFonts w:ascii="Nobel-Book" w:hAnsi="Nobel-Book"/>
          <w:sz w:val="24"/>
          <w:lang w:val="nl-BE"/>
        </w:rPr>
        <w:t>meerspaaksvelg</w:t>
      </w:r>
      <w:proofErr w:type="spellEnd"/>
      <w:r w:rsidRPr="00F96D1D">
        <w:rPr>
          <w:rFonts w:ascii="Nobel-Book" w:hAnsi="Nobel-Book"/>
          <w:sz w:val="24"/>
          <w:lang w:val="nl-BE"/>
        </w:rPr>
        <w:t xml:space="preserve">, standaard op de RX F SPORT Line, </w:t>
      </w:r>
    </w:p>
    <w:p w:rsidR="00304CA5" w:rsidRPr="00F96D1D" w:rsidRDefault="00304CA5" w:rsidP="00592C17">
      <w:pPr>
        <w:pStyle w:val="ListParagraph"/>
        <w:numPr>
          <w:ilvl w:val="0"/>
          <w:numId w:val="8"/>
        </w:numPr>
        <w:spacing w:line="240" w:lineRule="auto"/>
        <w:jc w:val="both"/>
        <w:rPr>
          <w:rFonts w:ascii="Nobel-Book" w:eastAsia="Times New Roman" w:hAnsi="Nobel-Book"/>
          <w:szCs w:val="24"/>
          <w:lang w:val="nl-BE"/>
        </w:rPr>
      </w:pPr>
      <w:r w:rsidRPr="00F96D1D">
        <w:rPr>
          <w:rFonts w:ascii="Nobel-Book" w:hAnsi="Nobel-Book"/>
          <w:sz w:val="24"/>
          <w:lang w:val="nl-BE"/>
        </w:rPr>
        <w:t xml:space="preserve">en een zuiver gelijnde velg met vijf dikke spaken, beschikbaar in combinatie met bepaalde koetswerkkleuren (Black, </w:t>
      </w:r>
      <w:proofErr w:type="spellStart"/>
      <w:r w:rsidRPr="00F96D1D">
        <w:rPr>
          <w:rFonts w:ascii="Nobel-Book" w:hAnsi="Nobel-Book"/>
          <w:sz w:val="24"/>
          <w:lang w:val="nl-BE"/>
        </w:rPr>
        <w:t>Copper</w:t>
      </w:r>
      <w:proofErr w:type="spellEnd"/>
      <w:r w:rsidR="00B57784">
        <w:rPr>
          <w:rFonts w:ascii="Nobel-Book" w:hAnsi="Nobel-Book"/>
          <w:sz w:val="24"/>
          <w:lang w:val="nl-BE"/>
        </w:rPr>
        <w:t xml:space="preserve"> Brown</w:t>
      </w:r>
      <w:r w:rsidRPr="00F96D1D">
        <w:rPr>
          <w:rFonts w:ascii="Nobel-Book" w:hAnsi="Nobel-Book"/>
          <w:sz w:val="24"/>
          <w:lang w:val="nl-BE"/>
        </w:rPr>
        <w:t xml:space="preserve">, Titanium </w:t>
      </w:r>
      <w:proofErr w:type="spellStart"/>
      <w:r w:rsidR="00B57784">
        <w:rPr>
          <w:rFonts w:ascii="Nobel-Book" w:hAnsi="Nobel-Book"/>
          <w:sz w:val="24"/>
          <w:lang w:val="nl-BE"/>
        </w:rPr>
        <w:t>G</w:t>
      </w:r>
      <w:r w:rsidRPr="00F96D1D">
        <w:rPr>
          <w:rFonts w:ascii="Nobel-Book" w:hAnsi="Nobel-Book"/>
          <w:sz w:val="24"/>
          <w:lang w:val="nl-BE"/>
        </w:rPr>
        <w:t>rey</w:t>
      </w:r>
      <w:proofErr w:type="spellEnd"/>
      <w:r w:rsidRPr="00F96D1D">
        <w:rPr>
          <w:rFonts w:ascii="Nobel-Book" w:hAnsi="Nobel-Book"/>
          <w:sz w:val="24"/>
          <w:lang w:val="nl-BE"/>
        </w:rPr>
        <w:t xml:space="preserve"> en </w:t>
      </w:r>
      <w:proofErr w:type="spellStart"/>
      <w:r w:rsidR="00B57784">
        <w:rPr>
          <w:rFonts w:ascii="Nobel-Book" w:hAnsi="Nobel-Book"/>
          <w:sz w:val="24"/>
          <w:lang w:val="nl-BE"/>
        </w:rPr>
        <w:t>Sonic</w:t>
      </w:r>
      <w:proofErr w:type="spellEnd"/>
      <w:r w:rsidRPr="00F96D1D">
        <w:rPr>
          <w:rFonts w:ascii="Nobel-Book" w:hAnsi="Nobel-Book"/>
          <w:sz w:val="24"/>
          <w:lang w:val="nl-BE"/>
        </w:rPr>
        <w:t xml:space="preserve"> White), een première voor Lexus </w:t>
      </w:r>
      <w:proofErr w:type="gramStart"/>
      <w:r w:rsidRPr="00F96D1D">
        <w:rPr>
          <w:rFonts w:ascii="Nobel-Book" w:hAnsi="Nobel-Book"/>
          <w:sz w:val="24"/>
          <w:lang w:val="nl-BE"/>
        </w:rPr>
        <w:t xml:space="preserve">en </w:t>
      </w:r>
      <w:r w:rsidR="00B57784">
        <w:rPr>
          <w:rFonts w:ascii="Nobel-Book" w:hAnsi="Nobel-Book"/>
          <w:sz w:val="24"/>
          <w:lang w:val="nl-BE"/>
        </w:rPr>
        <w:t xml:space="preserve"> </w:t>
      </w:r>
      <w:proofErr w:type="gramEnd"/>
      <w:r w:rsidR="00B57784">
        <w:rPr>
          <w:rFonts w:ascii="Nobel-Book" w:hAnsi="Nobel-Book"/>
          <w:sz w:val="24"/>
          <w:lang w:val="nl-BE"/>
        </w:rPr>
        <w:t>beschikbaar</w:t>
      </w:r>
      <w:r w:rsidRPr="00F96D1D">
        <w:rPr>
          <w:rFonts w:ascii="Nobel-Book" w:hAnsi="Nobel-Book"/>
          <w:sz w:val="24"/>
          <w:lang w:val="nl-BE"/>
        </w:rPr>
        <w:t xml:space="preserve"> op de RX Privilege Line. </w:t>
      </w:r>
    </w:p>
    <w:p w:rsidR="00304CA5" w:rsidRPr="00F96D1D" w:rsidRDefault="00304CA5">
      <w:pPr>
        <w:spacing w:line="240" w:lineRule="auto"/>
        <w:rPr>
          <w:rFonts w:ascii="Nobel-Bold" w:hAnsi="Nobel-Bold" w:cs="Nobel-Bold"/>
          <w:b/>
          <w:color w:val="808080"/>
          <w:sz w:val="24"/>
          <w:szCs w:val="24"/>
          <w:lang w:val="nl-BE"/>
        </w:rPr>
      </w:pPr>
      <w:r w:rsidRPr="00F96D1D">
        <w:rPr>
          <w:rFonts w:ascii="Nobel-Bold" w:hAnsi="Nobel-Bold"/>
          <w:b/>
          <w:color w:val="808080"/>
          <w:sz w:val="24"/>
          <w:lang w:val="nl-BE"/>
        </w:rPr>
        <w:t>INTERIEUR: LUXUEUS, PRAKTISCH EN RUIM</w:t>
      </w:r>
    </w:p>
    <w:p w:rsidR="00304CA5" w:rsidRPr="00F96D1D" w:rsidRDefault="00304CA5" w:rsidP="00592C17">
      <w:pPr>
        <w:spacing w:line="240" w:lineRule="auto"/>
        <w:jc w:val="both"/>
        <w:rPr>
          <w:rFonts w:ascii="Nobel-Book" w:eastAsia="Times New Roman" w:hAnsi="Nobel-Book"/>
          <w:szCs w:val="24"/>
          <w:lang w:val="nl-BE"/>
        </w:rPr>
      </w:pPr>
      <w:r w:rsidRPr="00F96D1D">
        <w:rPr>
          <w:rFonts w:ascii="Nobel-Book" w:hAnsi="Nobel-Book"/>
          <w:sz w:val="24"/>
          <w:lang w:val="nl-BE"/>
        </w:rPr>
        <w:t xml:space="preserve">Net als het exterieur getuigt het interieur van de nieuwe RX van een prachtige balans tussen luxe en functionaliteit. De inzittenden worden omgeven door verfijnde materialen die de hoge productie- en afwerkingskwaliteit weerspiegelen. Het heringerichte en </w:t>
      </w:r>
      <w:proofErr w:type="gramStart"/>
      <w:r w:rsidRPr="00F96D1D">
        <w:rPr>
          <w:rFonts w:ascii="Nobel-Book" w:hAnsi="Nobel-Book"/>
          <w:sz w:val="24"/>
          <w:lang w:val="nl-BE"/>
        </w:rPr>
        <w:t>hertekende</w:t>
      </w:r>
      <w:proofErr w:type="gramEnd"/>
      <w:r w:rsidRPr="00F96D1D">
        <w:rPr>
          <w:rFonts w:ascii="Nobel-Book" w:hAnsi="Nobel-Book"/>
          <w:sz w:val="24"/>
          <w:lang w:val="nl-BE"/>
        </w:rPr>
        <w:t xml:space="preserve"> interieur verwent de bestuurder en zijn passagiers zowel voorin als achterin met een indruk van ruimte en intimiteit.</w:t>
      </w:r>
    </w:p>
    <w:p w:rsidR="00304CA5" w:rsidRPr="00F96D1D" w:rsidRDefault="00304CA5">
      <w:pPr>
        <w:spacing w:after="0" w:line="240" w:lineRule="auto"/>
        <w:rPr>
          <w:rFonts w:ascii="Nobel-Book" w:eastAsia="Times New Roman" w:hAnsi="Nobel-Book"/>
          <w:b/>
          <w:sz w:val="24"/>
          <w:szCs w:val="24"/>
          <w:lang w:val="nl-BE"/>
        </w:rPr>
      </w:pPr>
      <w:r w:rsidRPr="00F96D1D">
        <w:rPr>
          <w:rFonts w:ascii="Nobel-Book" w:hAnsi="Nobel-Book"/>
          <w:b/>
          <w:sz w:val="24"/>
          <w:lang w:val="nl-BE"/>
        </w:rPr>
        <w:t>Een comfortabel en weelderig interieur</w:t>
      </w:r>
    </w:p>
    <w:p w:rsidR="00304CA5" w:rsidRPr="00F96D1D" w:rsidRDefault="00304CA5" w:rsidP="00592C17">
      <w:pPr>
        <w:spacing w:line="240" w:lineRule="auto"/>
        <w:jc w:val="both"/>
        <w:rPr>
          <w:rFonts w:ascii="Nobel-Book" w:eastAsia="Times New Roman" w:hAnsi="Nobel-Book"/>
          <w:szCs w:val="24"/>
          <w:lang w:val="nl-BE"/>
        </w:rPr>
      </w:pPr>
      <w:r w:rsidRPr="00F96D1D">
        <w:rPr>
          <w:rFonts w:ascii="Nobel-Book" w:hAnsi="Nobel-Book"/>
          <w:sz w:val="24"/>
          <w:lang w:val="nl-BE"/>
        </w:rPr>
        <w:t xml:space="preserve">Het is een gegeven dat Lexus-modellen al sinds de eerste generatie kenmerkt: de zetels van de nieuwe RX steunen op een ergonomische vormgeving die evenveel belang hecht aan het comfort als aan de toegankelijkheid, de elegantie en het weelderige uitzicht van de oppervlakken. </w:t>
      </w:r>
      <w:proofErr w:type="gramStart"/>
      <w:r w:rsidRPr="00F96D1D">
        <w:rPr>
          <w:rFonts w:ascii="Nobel-Book" w:hAnsi="Nobel-Book"/>
          <w:sz w:val="24"/>
          <w:lang w:val="nl-BE"/>
        </w:rPr>
        <w:t>Het</w:t>
      </w:r>
      <w:proofErr w:type="gramEnd"/>
      <w:r w:rsidRPr="00F96D1D">
        <w:rPr>
          <w:rFonts w:ascii="Nobel-Book" w:hAnsi="Nobel-Book"/>
          <w:sz w:val="24"/>
          <w:lang w:val="nl-BE"/>
        </w:rPr>
        <w:t xml:space="preserve"> design van de zittingen verzekert op alle plaatsen een opmerkelijk comfort, dat hand in hand gaat met een uitstekende ondersteuning. Alle zetelbekledingen doen een beroep op een motief met verticale stiknaden, gekozen om hun esthetische kwaliteit en stevigheid. Nog een elegant accent is de mooie gewatteerde afwerking bovenaan de voorzetels, die naadloos aansluit bij het bekledingsmotief van de deurpanelen.</w:t>
      </w:r>
    </w:p>
    <w:p w:rsidR="00304CA5" w:rsidRPr="00F96D1D" w:rsidRDefault="00304CA5" w:rsidP="00592C17">
      <w:pPr>
        <w:spacing w:line="240" w:lineRule="auto"/>
        <w:jc w:val="both"/>
        <w:rPr>
          <w:rFonts w:ascii="Nobel-Book" w:eastAsia="Times New Roman" w:hAnsi="Nobel-Book"/>
          <w:szCs w:val="24"/>
          <w:lang w:val="nl-BE"/>
        </w:rPr>
      </w:pPr>
      <w:r w:rsidRPr="00F96D1D">
        <w:rPr>
          <w:rFonts w:ascii="Nobel-Book" w:hAnsi="Nobel-Book"/>
          <w:sz w:val="24"/>
          <w:lang w:val="nl-BE"/>
        </w:rPr>
        <w:t xml:space="preserve">De bestuurder kijkt uit op een volledig </w:t>
      </w:r>
      <w:proofErr w:type="gramStart"/>
      <w:r w:rsidRPr="00F96D1D">
        <w:rPr>
          <w:rFonts w:ascii="Nobel-Book" w:hAnsi="Nobel-Book"/>
          <w:sz w:val="24"/>
          <w:lang w:val="nl-BE"/>
        </w:rPr>
        <w:t>hertekend</w:t>
      </w:r>
      <w:proofErr w:type="gramEnd"/>
      <w:r w:rsidRPr="00F96D1D">
        <w:rPr>
          <w:rFonts w:ascii="Nobel-Book" w:hAnsi="Nobel-Book"/>
          <w:sz w:val="24"/>
          <w:lang w:val="nl-BE"/>
        </w:rPr>
        <w:t xml:space="preserve"> instrumentenbord met een uitgesproken horizontale as, een fundamenteel kenmerk van de Lexus-interieurs. Het lagere dashboard benadrukt dan weer de indruk van ruimte en openheid naar buiten toe. Bovendien doet de sterk gestileerde middenconsole met getrapte plaatsing van het dashboard en instrumentenbord denken aan een eigentijds meubel met elegante en krachtige lijnen. </w:t>
      </w:r>
    </w:p>
    <w:p w:rsidR="00304CA5" w:rsidRPr="00F96D1D" w:rsidRDefault="00304CA5">
      <w:pPr>
        <w:spacing w:after="0" w:line="240" w:lineRule="auto"/>
        <w:rPr>
          <w:rFonts w:ascii="Nobel-Book" w:eastAsia="Times New Roman" w:hAnsi="Nobel-Book"/>
          <w:b/>
          <w:sz w:val="24"/>
          <w:szCs w:val="24"/>
          <w:lang w:val="nl-BE"/>
        </w:rPr>
      </w:pPr>
      <w:r w:rsidRPr="00F96D1D">
        <w:rPr>
          <w:rFonts w:ascii="Nobel-Book" w:hAnsi="Nobel-Book"/>
          <w:b/>
          <w:sz w:val="24"/>
          <w:lang w:val="nl-BE"/>
        </w:rPr>
        <w:t>Meer comfort op alle plaatsen</w:t>
      </w:r>
    </w:p>
    <w:p w:rsidR="00304CA5" w:rsidRPr="00F96D1D" w:rsidRDefault="00304CA5" w:rsidP="00592C17">
      <w:pPr>
        <w:spacing w:line="240" w:lineRule="auto"/>
        <w:jc w:val="both"/>
        <w:rPr>
          <w:rFonts w:ascii="Nobel-Book" w:eastAsia="Times New Roman" w:hAnsi="Nobel-Book"/>
          <w:szCs w:val="24"/>
          <w:lang w:val="nl-BE"/>
        </w:rPr>
      </w:pPr>
      <w:r w:rsidRPr="00F96D1D">
        <w:rPr>
          <w:rFonts w:ascii="Nobel-Book" w:hAnsi="Nobel-Book"/>
          <w:sz w:val="24"/>
          <w:lang w:val="nl-BE"/>
        </w:rPr>
        <w:t>Voorin werd de zitpositie met 19 mm verlaagd om de hoofdruimte te vergroten. Dankzij de 2° kleinere hoek van de stuurkolom en het dichter bij de bestuurder geplaatste stuur doet de rijhouding ook sportiever aan terwijl ze toch comfortabel blijft.</w:t>
      </w:r>
    </w:p>
    <w:p w:rsidR="00304CA5" w:rsidRPr="00F96D1D" w:rsidRDefault="00304CA5" w:rsidP="00592C17">
      <w:pPr>
        <w:spacing w:line="240" w:lineRule="auto"/>
        <w:jc w:val="both"/>
        <w:rPr>
          <w:rFonts w:ascii="Nobel-Book" w:eastAsia="Times New Roman" w:hAnsi="Nobel-Book"/>
          <w:szCs w:val="24"/>
          <w:lang w:val="nl-BE"/>
        </w:rPr>
      </w:pPr>
      <w:r w:rsidRPr="00F96D1D">
        <w:rPr>
          <w:rFonts w:ascii="Nobel-Book" w:hAnsi="Nobel-Book"/>
          <w:sz w:val="24"/>
          <w:lang w:val="nl-BE"/>
        </w:rPr>
        <w:t xml:space="preserve">In het interieur, dat werd geoptimaliseerd voor vijf inzittenden, maakt de lager geplaatste vloer </w:t>
      </w:r>
      <w:proofErr w:type="gramStart"/>
      <w:r w:rsidRPr="00F96D1D">
        <w:rPr>
          <w:rFonts w:ascii="Nobel-Book" w:hAnsi="Nobel-Book"/>
          <w:sz w:val="24"/>
          <w:lang w:val="nl-BE"/>
        </w:rPr>
        <w:t>achterin</w:t>
      </w:r>
      <w:proofErr w:type="gramEnd"/>
      <w:r w:rsidRPr="00F96D1D">
        <w:rPr>
          <w:rFonts w:ascii="Nobel-Book" w:hAnsi="Nobel-Book"/>
          <w:sz w:val="24"/>
          <w:lang w:val="nl-BE"/>
        </w:rPr>
        <w:t xml:space="preserve"> het mogelijk om de </w:t>
      </w:r>
      <w:proofErr w:type="spellStart"/>
      <w:r w:rsidRPr="00F96D1D">
        <w:rPr>
          <w:rFonts w:ascii="Nobel-Book" w:hAnsi="Nobel-Book"/>
          <w:sz w:val="24"/>
          <w:lang w:val="nl-BE"/>
        </w:rPr>
        <w:t>achterpassagiers</w:t>
      </w:r>
      <w:proofErr w:type="spellEnd"/>
      <w:r w:rsidRPr="00F96D1D">
        <w:rPr>
          <w:rFonts w:ascii="Nobel-Book" w:hAnsi="Nobel-Book"/>
          <w:sz w:val="24"/>
          <w:lang w:val="nl-BE"/>
        </w:rPr>
        <w:t xml:space="preserve"> een zithouding te geven die dicht aanleunt bij die van de Lexus LS, de topberline van het merk. Net als bij de vorige generatie blijft de hoofdruimte royaal. En dankzij de langere wielbasis neemt ook de beenruimte achterin toe, zonder dat het koffervolume daarvoor de prijs betaalt.</w:t>
      </w:r>
    </w:p>
    <w:p w:rsidR="00304CA5" w:rsidRPr="00F96D1D" w:rsidRDefault="00E91282" w:rsidP="00592C17">
      <w:pPr>
        <w:spacing w:line="240" w:lineRule="auto"/>
        <w:jc w:val="both"/>
        <w:rPr>
          <w:rFonts w:ascii="Nobel-Book" w:eastAsia="Times New Roman" w:hAnsi="Nobel-Book"/>
          <w:sz w:val="24"/>
          <w:szCs w:val="24"/>
          <w:lang w:val="nl-BE"/>
        </w:rPr>
      </w:pPr>
      <w:r w:rsidRPr="00F96D1D">
        <w:rPr>
          <w:rFonts w:ascii="Nobel-Book" w:hAnsi="Nobel-Book"/>
          <w:sz w:val="24"/>
          <w:lang w:val="nl-BE"/>
        </w:rPr>
        <w:t>Dat koffervolume is vergelijkbaar met dat van de huidige RX en biedt plaats aan volumineuze voorwerpen zoals vier grote reiskoffers of verscheidene golftassen. Onder de koffervloer bevindt zich een reservewiel of bandenherstelkit, inclusief een krik en wat gereedschap.</w:t>
      </w:r>
    </w:p>
    <w:p w:rsidR="00304CA5" w:rsidRPr="00F96D1D" w:rsidRDefault="00304CA5" w:rsidP="00592C17">
      <w:pPr>
        <w:spacing w:line="240" w:lineRule="auto"/>
        <w:jc w:val="both"/>
        <w:rPr>
          <w:rFonts w:ascii="Nobel-Book" w:eastAsia="Times New Roman" w:hAnsi="Nobel-Book"/>
          <w:szCs w:val="24"/>
          <w:lang w:val="nl-BE"/>
        </w:rPr>
      </w:pPr>
      <w:r w:rsidRPr="00F96D1D">
        <w:rPr>
          <w:rFonts w:ascii="Nobel-Book" w:hAnsi="Nobel-Book"/>
          <w:sz w:val="24"/>
          <w:lang w:val="nl-BE"/>
        </w:rPr>
        <w:t xml:space="preserve">Deze nieuwe RX-generatie wijdt ook als eerste Lexus-model een praktische </w:t>
      </w:r>
      <w:proofErr w:type="gramStart"/>
      <w:r w:rsidRPr="00F96D1D">
        <w:rPr>
          <w:rFonts w:ascii="Nobel-Book" w:hAnsi="Nobel-Book"/>
          <w:sz w:val="24"/>
          <w:lang w:val="nl-BE"/>
        </w:rPr>
        <w:t>elektrisch</w:t>
      </w:r>
      <w:proofErr w:type="gramEnd"/>
      <w:r w:rsidRPr="00F96D1D">
        <w:rPr>
          <w:rFonts w:ascii="Nobel-Book" w:hAnsi="Nobel-Book"/>
          <w:sz w:val="24"/>
          <w:lang w:val="nl-BE"/>
        </w:rPr>
        <w:t xml:space="preserve"> bediende achterklep in die zich laat openen </w:t>
      </w:r>
      <w:r w:rsidR="00AE16AF">
        <w:rPr>
          <w:rFonts w:ascii="Nobel-Book" w:hAnsi="Nobel-Book"/>
          <w:sz w:val="24"/>
          <w:lang w:val="nl-BE"/>
        </w:rPr>
        <w:t xml:space="preserve">zonder druk op een knop met enkel een hand te houden </w:t>
      </w:r>
      <w:r w:rsidRPr="00F96D1D">
        <w:rPr>
          <w:rFonts w:ascii="Nobel-Book" w:hAnsi="Nobel-Book"/>
          <w:sz w:val="24"/>
          <w:lang w:val="nl-BE"/>
        </w:rPr>
        <w:t xml:space="preserve"> in de buurt van het Lexus-logo. Handig </w:t>
      </w:r>
      <w:r w:rsidR="00AE16AF">
        <w:rPr>
          <w:rFonts w:ascii="Nobel-Book" w:hAnsi="Nobel-Book"/>
          <w:sz w:val="24"/>
          <w:lang w:val="nl-BE"/>
        </w:rPr>
        <w:t xml:space="preserve">ook </w:t>
      </w:r>
      <w:r w:rsidRPr="00F96D1D">
        <w:rPr>
          <w:rFonts w:ascii="Nobel-Book" w:hAnsi="Nobel-Book"/>
          <w:sz w:val="24"/>
          <w:lang w:val="nl-BE"/>
        </w:rPr>
        <w:t xml:space="preserve">wanneer je de handen vol </w:t>
      </w:r>
      <w:proofErr w:type="gramStart"/>
      <w:r w:rsidRPr="00F96D1D">
        <w:rPr>
          <w:rFonts w:ascii="Nobel-Book" w:hAnsi="Nobel-Book"/>
          <w:sz w:val="24"/>
          <w:lang w:val="nl-BE"/>
        </w:rPr>
        <w:t xml:space="preserve">hebt,  </w:t>
      </w:r>
      <w:proofErr w:type="gramEnd"/>
      <w:r w:rsidRPr="00F96D1D">
        <w:rPr>
          <w:rFonts w:ascii="Nobel-Book" w:hAnsi="Nobel-Book"/>
          <w:sz w:val="24"/>
          <w:lang w:val="nl-BE"/>
        </w:rPr>
        <w:t xml:space="preserve">omdat het systeem ook reageert op een </w:t>
      </w:r>
      <w:proofErr w:type="spellStart"/>
      <w:r w:rsidRPr="00F96D1D">
        <w:rPr>
          <w:rFonts w:ascii="Nobel-Book" w:hAnsi="Nobel-Book"/>
          <w:sz w:val="24"/>
          <w:lang w:val="nl-BE"/>
        </w:rPr>
        <w:t>elleboog</w:t>
      </w:r>
      <w:proofErr w:type="spellEnd"/>
      <w:r w:rsidRPr="00F96D1D">
        <w:rPr>
          <w:rFonts w:ascii="Nobel-Book" w:hAnsi="Nobel-Book"/>
          <w:sz w:val="24"/>
          <w:lang w:val="nl-BE"/>
        </w:rPr>
        <w:t xml:space="preserve"> of wanneer je handschoenen draagt. </w:t>
      </w:r>
    </w:p>
    <w:p w:rsidR="00304CA5" w:rsidRPr="00F96D1D" w:rsidRDefault="00304CA5">
      <w:pPr>
        <w:spacing w:after="0" w:line="240" w:lineRule="auto"/>
        <w:rPr>
          <w:rFonts w:ascii="Nobel-Book" w:eastAsia="Times New Roman" w:hAnsi="Nobel-Book"/>
          <w:b/>
          <w:sz w:val="24"/>
          <w:szCs w:val="24"/>
          <w:lang w:val="nl-BE"/>
        </w:rPr>
      </w:pPr>
      <w:r w:rsidRPr="00F96D1D">
        <w:rPr>
          <w:rFonts w:ascii="Nobel-Book" w:hAnsi="Nobel-Book"/>
          <w:b/>
          <w:sz w:val="24"/>
          <w:lang w:val="nl-BE"/>
        </w:rPr>
        <w:t>Een erg functioneel en praktisch interieur</w:t>
      </w:r>
    </w:p>
    <w:p w:rsidR="00304CA5" w:rsidRPr="00F96D1D" w:rsidRDefault="00304CA5" w:rsidP="00592C17">
      <w:pPr>
        <w:spacing w:line="240" w:lineRule="auto"/>
        <w:jc w:val="both"/>
        <w:rPr>
          <w:rFonts w:ascii="Nobel-Book" w:eastAsia="Times New Roman" w:hAnsi="Nobel-Book"/>
          <w:szCs w:val="24"/>
          <w:lang w:val="nl-BE"/>
        </w:rPr>
      </w:pPr>
      <w:r w:rsidRPr="00F96D1D">
        <w:rPr>
          <w:rFonts w:ascii="Nobel-Book" w:hAnsi="Nobel-Book"/>
          <w:sz w:val="24"/>
          <w:lang w:val="nl-BE"/>
        </w:rPr>
        <w:lastRenderedPageBreak/>
        <w:t xml:space="preserve">De ontwerpers en ingenieurs van Lexus hebben bijzonder goed nagedacht over de nieuwe plaatsing van de middenconsole, die het gebruik van de bedieningselementen en de toegang tot de bekerhouders en opbergvakken vergemakkelijkt. </w:t>
      </w:r>
    </w:p>
    <w:p w:rsidR="00304CA5" w:rsidRPr="00F96D1D" w:rsidRDefault="00304CA5" w:rsidP="00592C17">
      <w:pPr>
        <w:spacing w:after="0" w:line="240" w:lineRule="auto"/>
        <w:jc w:val="both"/>
        <w:rPr>
          <w:rFonts w:ascii="Nobel-Book" w:eastAsia="Times New Roman" w:hAnsi="Nobel-Book"/>
          <w:szCs w:val="24"/>
          <w:lang w:val="nl-BE"/>
        </w:rPr>
      </w:pPr>
      <w:r w:rsidRPr="00F96D1D">
        <w:rPr>
          <w:rFonts w:ascii="Nobel-Book" w:hAnsi="Nobel-Book"/>
          <w:sz w:val="24"/>
          <w:u w:val="single"/>
          <w:lang w:val="nl-BE"/>
        </w:rPr>
        <w:t xml:space="preserve">MIDDENCONSOLE: </w:t>
      </w:r>
    </w:p>
    <w:p w:rsidR="00304CA5" w:rsidRPr="00F96D1D" w:rsidRDefault="00304CA5" w:rsidP="00592C17">
      <w:pPr>
        <w:spacing w:line="240" w:lineRule="auto"/>
        <w:jc w:val="both"/>
        <w:rPr>
          <w:rFonts w:ascii="Nobel-Book" w:eastAsia="Times New Roman" w:hAnsi="Nobel-Book"/>
          <w:szCs w:val="24"/>
          <w:lang w:val="nl-BE"/>
        </w:rPr>
      </w:pPr>
      <w:r w:rsidRPr="00F96D1D">
        <w:rPr>
          <w:rFonts w:ascii="Nobel-Book" w:hAnsi="Nobel-Book"/>
          <w:sz w:val="24"/>
          <w:lang w:val="nl-BE"/>
        </w:rPr>
        <w:t xml:space="preserve">Om ze beter van elkaar te onderscheiden kregen de audio- en aircotoetsen op de middenconsole een heel eigen look. Bovendien laat het audiosysteem zich voortaan bedienen met ronde knoppen in gepolijst aluminium die gebruikersvriendelijker zijn, aangenamer aanvoelen en eleganter ogen. </w:t>
      </w:r>
    </w:p>
    <w:p w:rsidR="00304CA5" w:rsidRPr="00F96D1D" w:rsidRDefault="00304CA5" w:rsidP="00592C17">
      <w:pPr>
        <w:spacing w:line="240" w:lineRule="auto"/>
        <w:jc w:val="both"/>
        <w:rPr>
          <w:rFonts w:ascii="Nobel-Book" w:eastAsia="Times New Roman" w:hAnsi="Nobel-Book"/>
          <w:sz w:val="24"/>
          <w:szCs w:val="24"/>
          <w:lang w:val="nl-BE"/>
        </w:rPr>
      </w:pPr>
      <w:r w:rsidRPr="00F96D1D">
        <w:rPr>
          <w:rFonts w:ascii="Nobel-Book" w:hAnsi="Nobel-Book"/>
          <w:sz w:val="24"/>
          <w:lang w:val="nl-BE"/>
        </w:rPr>
        <w:t xml:space="preserve">Op de middenconsole vinden we heel wat praktische nieuwe voorzieningen: een </w:t>
      </w:r>
      <w:proofErr w:type="spellStart"/>
      <w:r w:rsidRPr="00F96D1D">
        <w:rPr>
          <w:rFonts w:ascii="Nobel-Book" w:hAnsi="Nobel-Book"/>
          <w:sz w:val="24"/>
          <w:lang w:val="nl-BE"/>
        </w:rPr>
        <w:t>MicroSD</w:t>
      </w:r>
      <w:proofErr w:type="spellEnd"/>
      <w:r w:rsidRPr="00F96D1D">
        <w:rPr>
          <w:rFonts w:ascii="Nobel-Book" w:hAnsi="Nobel-Book"/>
          <w:sz w:val="24"/>
          <w:lang w:val="nl-BE"/>
        </w:rPr>
        <w:t xml:space="preserve">-kaartlezer breidt </w:t>
      </w:r>
      <w:proofErr w:type="gramStart"/>
      <w:r w:rsidRPr="00F96D1D">
        <w:rPr>
          <w:rFonts w:ascii="Nobel-Book" w:hAnsi="Nobel-Book"/>
          <w:sz w:val="24"/>
          <w:lang w:val="nl-BE"/>
        </w:rPr>
        <w:t>het</w:t>
      </w:r>
      <w:proofErr w:type="gramEnd"/>
      <w:r w:rsidRPr="00F96D1D">
        <w:rPr>
          <w:rFonts w:ascii="Nobel-Book" w:hAnsi="Nobel-Book"/>
          <w:sz w:val="24"/>
          <w:lang w:val="nl-BE"/>
        </w:rPr>
        <w:t xml:space="preserve"> gamma ondersteunde mediadragers uit en het zijvak op de middenconsole aan passagierszijde biedt plaats aan een tablet of andere kleine informaticatoestellen. Naargelang de versie is ook een draadloze lader voor draagbare toestellen voorzien in de basis van de middenconsole. En als wereldprimeur beschikt de RX over een bekerhouder die zich met een druk op de knop in de hoogte laat verstellen dankzij een verticaal schuifmechanisme. Zo biedt hij even goed plaats aan een grote plastic fles als aan een klein bekertje koffie of een blikje frisdrank.</w:t>
      </w:r>
    </w:p>
    <w:p w:rsidR="00304CA5" w:rsidRPr="00F96D1D" w:rsidRDefault="00304CA5" w:rsidP="00592C17">
      <w:pPr>
        <w:spacing w:line="240" w:lineRule="auto"/>
        <w:jc w:val="both"/>
        <w:rPr>
          <w:rFonts w:ascii="Nobel-Book" w:eastAsia="Times New Roman" w:hAnsi="Nobel-Book"/>
          <w:sz w:val="24"/>
          <w:szCs w:val="24"/>
          <w:lang w:val="nl-BE"/>
        </w:rPr>
      </w:pPr>
      <w:r w:rsidRPr="00F96D1D">
        <w:rPr>
          <w:rFonts w:ascii="Nobel-Book" w:hAnsi="Nobel-Book"/>
          <w:sz w:val="24"/>
          <w:lang w:val="nl-BE"/>
        </w:rPr>
        <w:t xml:space="preserve">Bovenaan de middenconsole draagt het analoge klokje bij tot de elegantie van het </w:t>
      </w:r>
      <w:proofErr w:type="gramStart"/>
      <w:r w:rsidRPr="00F96D1D">
        <w:rPr>
          <w:rFonts w:ascii="Nobel-Book" w:hAnsi="Nobel-Book"/>
          <w:sz w:val="24"/>
          <w:lang w:val="nl-BE"/>
        </w:rPr>
        <w:t>hertekende</w:t>
      </w:r>
      <w:proofErr w:type="gramEnd"/>
      <w:r w:rsidRPr="00F96D1D">
        <w:rPr>
          <w:rFonts w:ascii="Nobel-Book" w:hAnsi="Nobel-Book"/>
          <w:sz w:val="24"/>
          <w:lang w:val="nl-BE"/>
        </w:rPr>
        <w:t xml:space="preserve"> interieur. Als een hoogwaardig penduletje van een meester-horlogemaker toont het zich erg functioneel dankzij een nieuwe wijzerplaat die gemakkelijker leesbaar is voor bestuurder en passagiers.</w:t>
      </w:r>
    </w:p>
    <w:p w:rsidR="00304CA5" w:rsidRPr="004C50C1" w:rsidRDefault="00304CA5" w:rsidP="00592C17">
      <w:pPr>
        <w:spacing w:after="0" w:line="240" w:lineRule="auto"/>
        <w:jc w:val="both"/>
        <w:rPr>
          <w:rFonts w:ascii="Nobel-Book" w:eastAsia="Times New Roman" w:hAnsi="Nobel-Book"/>
          <w:sz w:val="24"/>
          <w:szCs w:val="24"/>
          <w:u w:val="single"/>
          <w:lang w:val="en-GB"/>
        </w:rPr>
      </w:pPr>
      <w:r w:rsidRPr="004C50C1">
        <w:rPr>
          <w:rFonts w:ascii="Nobel-Book" w:hAnsi="Nobel-Book"/>
          <w:sz w:val="24"/>
          <w:u w:val="single"/>
          <w:lang w:val="en-GB"/>
        </w:rPr>
        <w:t>HEAD-UP DISPLAY EN 12</w:t>
      </w:r>
      <w:proofErr w:type="gramStart"/>
      <w:r w:rsidRPr="004C50C1">
        <w:rPr>
          <w:rFonts w:ascii="Nobel-Book" w:hAnsi="Nobel-Book"/>
          <w:sz w:val="24"/>
          <w:u w:val="single"/>
          <w:lang w:val="en-GB"/>
        </w:rPr>
        <w:t>,3</w:t>
      </w:r>
      <w:proofErr w:type="gramEnd"/>
      <w:r w:rsidRPr="004C50C1">
        <w:rPr>
          <w:rFonts w:ascii="Nobel-Book" w:hAnsi="Nobel-Book"/>
          <w:sz w:val="24"/>
          <w:u w:val="single"/>
          <w:lang w:val="en-GB"/>
        </w:rPr>
        <w:t>"-SCHERM</w:t>
      </w:r>
      <w:r w:rsidRPr="004C50C1">
        <w:rPr>
          <w:rFonts w:ascii="Nobel-Book" w:hAnsi="Nobel-Book"/>
          <w:sz w:val="24"/>
          <w:lang w:val="en-GB"/>
        </w:rPr>
        <w:t>:</w:t>
      </w:r>
    </w:p>
    <w:p w:rsidR="00304CA5" w:rsidRPr="00F96D1D" w:rsidRDefault="00304CA5" w:rsidP="00592C17">
      <w:pPr>
        <w:spacing w:line="240" w:lineRule="auto"/>
        <w:jc w:val="both"/>
        <w:rPr>
          <w:rFonts w:ascii="Nobel-Book" w:eastAsia="Times New Roman" w:hAnsi="Nobel-Book"/>
          <w:szCs w:val="24"/>
          <w:lang w:val="nl-BE"/>
        </w:rPr>
      </w:pPr>
      <w:r w:rsidRPr="00F96D1D">
        <w:rPr>
          <w:rFonts w:ascii="Nobel-Book" w:hAnsi="Nobel-Book"/>
          <w:sz w:val="24"/>
          <w:lang w:val="nl-BE"/>
        </w:rPr>
        <w:t xml:space="preserve">De nieuwe instrumenten worden aangevuld met een </w:t>
      </w:r>
      <w:proofErr w:type="spellStart"/>
      <w:r w:rsidRPr="00F96D1D">
        <w:rPr>
          <w:rFonts w:ascii="Nobel-Book" w:hAnsi="Nobel-Book"/>
          <w:sz w:val="24"/>
          <w:lang w:val="nl-BE"/>
        </w:rPr>
        <w:t>head</w:t>
      </w:r>
      <w:proofErr w:type="spellEnd"/>
      <w:r w:rsidRPr="00F96D1D">
        <w:rPr>
          <w:rFonts w:ascii="Nobel-Book" w:hAnsi="Nobel-Book"/>
          <w:sz w:val="24"/>
          <w:lang w:val="nl-BE"/>
        </w:rPr>
        <w:t xml:space="preserve">-up display (HUD) dat gegevens in een groot formaat (240 x 90 mm) projecteert op de voorruit. </w:t>
      </w:r>
    </w:p>
    <w:p w:rsidR="00491619" w:rsidRPr="00F96D1D" w:rsidRDefault="00304CA5" w:rsidP="00592C17">
      <w:pPr>
        <w:spacing w:line="240" w:lineRule="auto"/>
        <w:jc w:val="both"/>
        <w:rPr>
          <w:rFonts w:ascii="Nobel-Book" w:eastAsia="Times New Roman" w:hAnsi="Nobel-Book"/>
          <w:sz w:val="24"/>
          <w:szCs w:val="24"/>
          <w:lang w:val="nl-BE"/>
        </w:rPr>
      </w:pPr>
      <w:r w:rsidRPr="00F96D1D">
        <w:rPr>
          <w:rFonts w:ascii="Nobel-Book" w:hAnsi="Nobel-Book"/>
          <w:sz w:val="24"/>
          <w:lang w:val="nl-BE"/>
        </w:rPr>
        <w:t xml:space="preserve">Bovendien optimaliseert een 12,3” (31 cm) groot scherm in het dashboard de leesbaarheid en het gebruiksgemak, </w:t>
      </w:r>
      <w:proofErr w:type="gramStart"/>
      <w:r w:rsidRPr="00F96D1D">
        <w:rPr>
          <w:rFonts w:ascii="Nobel-Book" w:hAnsi="Nobel-Book"/>
          <w:sz w:val="24"/>
          <w:lang w:val="nl-BE"/>
        </w:rPr>
        <w:t>met name</w:t>
      </w:r>
      <w:proofErr w:type="gramEnd"/>
      <w:r w:rsidRPr="00F96D1D">
        <w:rPr>
          <w:rFonts w:ascii="Nobel-Book" w:hAnsi="Nobel-Book"/>
          <w:sz w:val="24"/>
          <w:lang w:val="nl-BE"/>
        </w:rPr>
        <w:t xml:space="preserve"> voor het doorbladeren van menu's, het beheer van kaarten of de toegang tot het geïntegreerde multimediasysteem (</w:t>
      </w:r>
      <w:r w:rsidR="00AE16AF">
        <w:rPr>
          <w:rFonts w:ascii="Nobel-Book" w:hAnsi="Nobel-Book"/>
          <w:sz w:val="24"/>
          <w:lang w:val="nl-BE"/>
        </w:rPr>
        <w:t xml:space="preserve">standaard uitgerust </w:t>
      </w:r>
      <w:r w:rsidRPr="00F96D1D">
        <w:rPr>
          <w:rFonts w:ascii="Nobel-Book" w:hAnsi="Nobel-Book"/>
          <w:sz w:val="24"/>
          <w:lang w:val="nl-BE"/>
        </w:rPr>
        <w:t xml:space="preserve"> in 8"-formaat (20 cm)). </w:t>
      </w:r>
    </w:p>
    <w:p w:rsidR="00304CA5" w:rsidRPr="00F96D1D" w:rsidRDefault="00491619" w:rsidP="00592C17">
      <w:pPr>
        <w:spacing w:line="240" w:lineRule="auto"/>
        <w:jc w:val="both"/>
        <w:rPr>
          <w:rFonts w:ascii="Nobel-Book" w:eastAsia="Times New Roman" w:hAnsi="Nobel-Book"/>
          <w:szCs w:val="24"/>
          <w:lang w:val="nl-BE"/>
        </w:rPr>
      </w:pPr>
      <w:r w:rsidRPr="00F96D1D">
        <w:rPr>
          <w:rFonts w:ascii="Nobel-Book" w:hAnsi="Nobel-Book"/>
          <w:sz w:val="24"/>
          <w:lang w:val="nl-BE"/>
        </w:rPr>
        <w:t xml:space="preserve">De bedieningselementen tussen de voorzetels zijn zowel toegankelijk voor de bestuurder en als voor de </w:t>
      </w:r>
      <w:r w:rsidR="00F96D1D" w:rsidRPr="00F96D1D">
        <w:rPr>
          <w:rFonts w:ascii="Nobel-Book" w:hAnsi="Nobel-Book"/>
          <w:sz w:val="24"/>
          <w:lang w:val="nl-BE"/>
        </w:rPr>
        <w:t xml:space="preserve">voorpassagier. </w:t>
      </w:r>
      <w:r w:rsidRPr="00F96D1D">
        <w:rPr>
          <w:rFonts w:ascii="Nobel-Book" w:hAnsi="Nobel-Book"/>
          <w:sz w:val="24"/>
          <w:lang w:val="nl-BE"/>
        </w:rPr>
        <w:t>Dit systeem, dat steunt op de eenvoudige en intuïtieve interface van Lexus, minimaliseert de afleiding voor de bestuurder, zodat hij zich ten volle kan concentreren op de weg.</w:t>
      </w:r>
    </w:p>
    <w:p w:rsidR="00304CA5" w:rsidRPr="00F96D1D" w:rsidRDefault="00304CA5" w:rsidP="00592C17">
      <w:pPr>
        <w:spacing w:after="0" w:line="240" w:lineRule="auto"/>
        <w:jc w:val="both"/>
        <w:rPr>
          <w:rFonts w:ascii="Nobel-Book" w:eastAsia="Times New Roman" w:hAnsi="Nobel-Book"/>
          <w:sz w:val="24"/>
          <w:szCs w:val="24"/>
          <w:u w:val="single"/>
          <w:lang w:val="nl-BE"/>
        </w:rPr>
      </w:pPr>
      <w:r w:rsidRPr="00F96D1D">
        <w:rPr>
          <w:rFonts w:ascii="Nobel-Book" w:hAnsi="Nobel-Book"/>
          <w:sz w:val="24"/>
          <w:u w:val="single"/>
          <w:lang w:val="nl-BE"/>
        </w:rPr>
        <w:t>DASHBOARD:</w:t>
      </w:r>
    </w:p>
    <w:p w:rsidR="00304CA5" w:rsidRPr="00F96D1D" w:rsidRDefault="00304CA5" w:rsidP="00592C17">
      <w:pPr>
        <w:spacing w:line="240" w:lineRule="auto"/>
        <w:jc w:val="both"/>
        <w:rPr>
          <w:rFonts w:ascii="Nobel-Book" w:eastAsia="Times New Roman" w:hAnsi="Nobel-Book"/>
          <w:szCs w:val="24"/>
          <w:lang w:val="nl-BE"/>
        </w:rPr>
      </w:pPr>
      <w:r w:rsidRPr="00F96D1D">
        <w:rPr>
          <w:rFonts w:ascii="Nobel-Book" w:hAnsi="Nobel-Book"/>
          <w:sz w:val="24"/>
          <w:lang w:val="nl-BE"/>
        </w:rPr>
        <w:t xml:space="preserve">Het </w:t>
      </w:r>
      <w:proofErr w:type="gramStart"/>
      <w:r w:rsidRPr="00F96D1D">
        <w:rPr>
          <w:rFonts w:ascii="Nobel-Book" w:hAnsi="Nobel-Book"/>
          <w:sz w:val="24"/>
          <w:lang w:val="nl-BE"/>
        </w:rPr>
        <w:t>hertekende</w:t>
      </w:r>
      <w:proofErr w:type="gramEnd"/>
      <w:r w:rsidRPr="00F96D1D">
        <w:rPr>
          <w:rFonts w:ascii="Nobel-Book" w:hAnsi="Nobel-Book"/>
          <w:sz w:val="24"/>
          <w:lang w:val="nl-BE"/>
        </w:rPr>
        <w:t xml:space="preserve"> dashboard is een toonbeeld van functionaliteit. Het geeft de bestuurde</w:t>
      </w:r>
      <w:r w:rsidR="00AE16AF">
        <w:rPr>
          <w:rFonts w:ascii="Nobel-Book" w:hAnsi="Nobel-Book"/>
          <w:sz w:val="24"/>
          <w:lang w:val="nl-BE"/>
        </w:rPr>
        <w:t>r</w:t>
      </w:r>
      <w:r w:rsidRPr="00F96D1D">
        <w:rPr>
          <w:rFonts w:ascii="Nobel-Book" w:hAnsi="Nobel-Book"/>
          <w:sz w:val="24"/>
          <w:lang w:val="nl-BE"/>
        </w:rPr>
        <w:t xml:space="preserve"> in een oogopslag alle nuttige informatie dankzij zijn goed leesbare wijzerplaten en het duidelijke multifunctionele scherm tussen de snelheidsmeter en toerenteller (vervangen door een energiemeter op de RX </w:t>
      </w:r>
      <w:proofErr w:type="spellStart"/>
      <w:r w:rsidRPr="00F96D1D">
        <w:rPr>
          <w:rFonts w:ascii="Nobel-Book" w:hAnsi="Nobel-Book"/>
          <w:sz w:val="24"/>
          <w:lang w:val="nl-BE"/>
        </w:rPr>
        <w:t>Hybrid</w:t>
      </w:r>
      <w:proofErr w:type="spellEnd"/>
      <w:r w:rsidRPr="00F96D1D">
        <w:rPr>
          <w:rFonts w:ascii="Nobel-Book" w:hAnsi="Nobel-Book"/>
          <w:sz w:val="24"/>
          <w:lang w:val="nl-BE"/>
        </w:rPr>
        <w:t xml:space="preserve">). Leuk detail: de sfeerverlichting van dit scherm verandert in functie van de gekozen </w:t>
      </w:r>
      <w:proofErr w:type="spellStart"/>
      <w:r w:rsidRPr="00F96D1D">
        <w:rPr>
          <w:rFonts w:ascii="Nobel-Book" w:hAnsi="Nobel-Book"/>
          <w:sz w:val="24"/>
          <w:lang w:val="nl-BE"/>
        </w:rPr>
        <w:t>rijmodus</w:t>
      </w:r>
      <w:proofErr w:type="spellEnd"/>
      <w:r w:rsidRPr="00F96D1D">
        <w:rPr>
          <w:rFonts w:ascii="Nobel-Book" w:hAnsi="Nobel-Book"/>
          <w:sz w:val="24"/>
          <w:lang w:val="nl-BE"/>
        </w:rPr>
        <w:t xml:space="preserve"> en dus van het humeur van de bestuurder. In de modus ECO of NORMAL domineert blauw om hem te informeren dat hij eerder zuinig rijdt, terwijl de modi SPORT S en SPORT S+ het instrumentenbord een rode gloed </w:t>
      </w:r>
      <w:proofErr w:type="gramStart"/>
      <w:r w:rsidRPr="00F96D1D">
        <w:rPr>
          <w:rFonts w:ascii="Nobel-Book" w:hAnsi="Nobel-Book"/>
          <w:sz w:val="24"/>
          <w:lang w:val="nl-BE"/>
        </w:rPr>
        <w:t>geven.</w:t>
      </w:r>
      <w:r w:rsidR="00AE16AF">
        <w:rPr>
          <w:rFonts w:ascii="Nobel-Book" w:hAnsi="Nobel-Book"/>
          <w:sz w:val="24"/>
          <w:lang w:val="nl-BE"/>
        </w:rPr>
        <w:t xml:space="preserve">   </w:t>
      </w:r>
      <w:proofErr w:type="gramEnd"/>
      <w:r w:rsidR="00AE16AF">
        <w:rPr>
          <w:rFonts w:ascii="Nobel-Book" w:hAnsi="Nobel-Book"/>
          <w:sz w:val="24"/>
          <w:lang w:val="nl-BE"/>
        </w:rPr>
        <w:t xml:space="preserve">Bij de RX </w:t>
      </w:r>
      <w:proofErr w:type="spellStart"/>
      <w:r w:rsidR="00AE16AF">
        <w:rPr>
          <w:rFonts w:ascii="Nobel-Book" w:hAnsi="Nobel-Book"/>
          <w:sz w:val="24"/>
          <w:lang w:val="nl-BE"/>
        </w:rPr>
        <w:t>Hybrid</w:t>
      </w:r>
      <w:proofErr w:type="spellEnd"/>
      <w:r w:rsidR="00AE16AF">
        <w:rPr>
          <w:rFonts w:ascii="Nobel-Book" w:hAnsi="Nobel-Book"/>
          <w:sz w:val="24"/>
          <w:lang w:val="nl-BE"/>
        </w:rPr>
        <w:t xml:space="preserve"> verandert de energiemeter in de SPORT en SPORT S+ modi in een toerenteller.</w:t>
      </w:r>
    </w:p>
    <w:p w:rsidR="00304CA5" w:rsidRPr="00F96D1D" w:rsidRDefault="00304CA5" w:rsidP="00592C17">
      <w:pPr>
        <w:spacing w:after="0" w:line="240" w:lineRule="auto"/>
        <w:jc w:val="both"/>
        <w:rPr>
          <w:rFonts w:ascii="Nobel-Book" w:eastAsia="Times New Roman" w:hAnsi="Nobel-Book"/>
          <w:szCs w:val="24"/>
          <w:lang w:val="nl-BE"/>
        </w:rPr>
      </w:pPr>
      <w:r w:rsidRPr="00F96D1D">
        <w:rPr>
          <w:rFonts w:ascii="Nobel-Book" w:hAnsi="Nobel-Book"/>
          <w:sz w:val="24"/>
          <w:u w:val="single"/>
          <w:lang w:val="nl-BE"/>
        </w:rPr>
        <w:t xml:space="preserve">BETER ZICHT RONDOM: </w:t>
      </w:r>
    </w:p>
    <w:p w:rsidR="00304CA5" w:rsidRPr="00F96D1D" w:rsidRDefault="00304CA5" w:rsidP="00592C17">
      <w:pPr>
        <w:spacing w:line="240" w:lineRule="auto"/>
        <w:jc w:val="both"/>
        <w:rPr>
          <w:rFonts w:ascii="Nobel-Book" w:eastAsia="Times New Roman" w:hAnsi="Nobel-Book"/>
          <w:szCs w:val="24"/>
          <w:lang w:val="nl-BE"/>
        </w:rPr>
      </w:pPr>
      <w:r w:rsidRPr="00F96D1D">
        <w:rPr>
          <w:rFonts w:ascii="Nobel-Book" w:hAnsi="Nobel-Book"/>
          <w:sz w:val="24"/>
          <w:lang w:val="nl-BE"/>
        </w:rPr>
        <w:t xml:space="preserve">Een opmerkelijk kenmerk van de nieuwe RX is dat de bestuurder voortaan een breder uitzicht geniet door de voorruit en over de motorkap. Die toegenomen zichtbaarheid komt uiteraard de veiligheid ten goede, maar helpt de bestuurder ook om de koetswerkbreedte nauwkeuriger in te schatten. Een waardevolle troef bij parkeermanoeuvres in smalle plaatsen. Het bredere gezichtsveld is tevens te danken aan een andere wijziging: de achteruitkijkspiegels werden iets verder naar achteren en verder van </w:t>
      </w:r>
      <w:proofErr w:type="gramStart"/>
      <w:r w:rsidRPr="00F96D1D">
        <w:rPr>
          <w:rFonts w:ascii="Nobel-Book" w:hAnsi="Nobel-Book"/>
          <w:sz w:val="24"/>
          <w:lang w:val="nl-BE"/>
        </w:rPr>
        <w:t>de</w:t>
      </w:r>
      <w:proofErr w:type="gramEnd"/>
      <w:r w:rsidRPr="00F96D1D">
        <w:rPr>
          <w:rFonts w:ascii="Nobel-Book" w:hAnsi="Nobel-Book"/>
          <w:sz w:val="24"/>
          <w:lang w:val="nl-BE"/>
        </w:rPr>
        <w:t xml:space="preserve"> voorruitsteunen geplaatst om zo de dode hoek ertussen te verkleinen. Bovendien werden de </w:t>
      </w:r>
      <w:r w:rsidRPr="00F96D1D">
        <w:rPr>
          <w:rFonts w:ascii="Nobel-Book" w:hAnsi="Nobel-Book"/>
          <w:sz w:val="24"/>
          <w:lang w:val="nl-BE"/>
        </w:rPr>
        <w:lastRenderedPageBreak/>
        <w:t>voorstijlen fijner om de zichtbaarheid te bevorderen en zowel het koetswerk als het interieur een zuiverder en minimalistisch lijnenspel te geven.</w:t>
      </w:r>
    </w:p>
    <w:p w:rsidR="00304CA5" w:rsidRPr="00F96D1D" w:rsidRDefault="00304CA5" w:rsidP="00592C17">
      <w:pPr>
        <w:spacing w:line="240" w:lineRule="auto"/>
        <w:jc w:val="both"/>
        <w:rPr>
          <w:rFonts w:ascii="Nobel-Book" w:eastAsia="Times New Roman" w:hAnsi="Nobel-Book"/>
          <w:sz w:val="24"/>
          <w:szCs w:val="24"/>
          <w:lang w:val="nl-BE"/>
        </w:rPr>
      </w:pPr>
      <w:r w:rsidRPr="00F96D1D">
        <w:rPr>
          <w:rFonts w:ascii="Nobel-Book" w:hAnsi="Nobel-Book"/>
          <w:sz w:val="24"/>
          <w:lang w:val="nl-BE"/>
        </w:rPr>
        <w:t xml:space="preserve">Naar het voorbeeld van de voorstijlen zijn ook de </w:t>
      </w:r>
      <w:proofErr w:type="spellStart"/>
      <w:r w:rsidRPr="00F96D1D">
        <w:rPr>
          <w:rFonts w:ascii="Nobel-Book" w:hAnsi="Nobel-Book"/>
          <w:sz w:val="24"/>
          <w:lang w:val="nl-BE"/>
        </w:rPr>
        <w:t>achterstijlen</w:t>
      </w:r>
      <w:proofErr w:type="spellEnd"/>
      <w:r w:rsidRPr="00F96D1D">
        <w:rPr>
          <w:rFonts w:ascii="Nobel-Book" w:hAnsi="Nobel-Book"/>
          <w:sz w:val="24"/>
          <w:lang w:val="nl-BE"/>
        </w:rPr>
        <w:t xml:space="preserve"> smaller, wat de zichtbaarheid verbetert en de dode hoek met drie vierden reduceert. En om het zicht achteruit vrij te maken kregen de bevestigingen van de veiligheidsgordels een andere plaats en werd de bekleding van de achterdeuren concaaf om hinderlijke uitsteeksels te vermijden wanneer de bestuurder in zijn achteruitkijkspiegels kijkt.</w:t>
      </w:r>
    </w:p>
    <w:p w:rsidR="00304CA5" w:rsidRPr="00F96D1D" w:rsidRDefault="00304CA5" w:rsidP="00592C17">
      <w:pPr>
        <w:jc w:val="both"/>
        <w:rPr>
          <w:rFonts w:ascii="Nobel-Bold" w:hAnsi="Nobel-Bold" w:cs="Nobel-Bold"/>
          <w:b/>
          <w:color w:val="808080"/>
          <w:sz w:val="24"/>
          <w:szCs w:val="24"/>
          <w:lang w:val="nl-BE"/>
        </w:rPr>
      </w:pPr>
      <w:r w:rsidRPr="00F96D1D">
        <w:rPr>
          <w:rFonts w:ascii="Nobel-Bold" w:hAnsi="Nobel-Bold"/>
          <w:b/>
          <w:color w:val="808080"/>
          <w:sz w:val="24"/>
          <w:lang w:val="nl-BE"/>
        </w:rPr>
        <w:t>RX F SPORT</w:t>
      </w:r>
    </w:p>
    <w:p w:rsidR="00304CA5" w:rsidRPr="00F96D1D" w:rsidRDefault="00304CA5" w:rsidP="00592C17">
      <w:pPr>
        <w:spacing w:line="240" w:lineRule="auto"/>
        <w:jc w:val="both"/>
        <w:rPr>
          <w:rFonts w:ascii="Nobel-Book" w:eastAsia="Times New Roman" w:hAnsi="Nobel-Book"/>
          <w:szCs w:val="24"/>
          <w:lang w:val="nl-BE"/>
        </w:rPr>
      </w:pPr>
      <w:r w:rsidRPr="00F96D1D">
        <w:rPr>
          <w:rFonts w:ascii="Nobel-Book" w:hAnsi="Nobel-Book"/>
          <w:sz w:val="24"/>
          <w:lang w:val="nl-BE"/>
        </w:rPr>
        <w:t>Met de F SPORT-versie krijgt de sportieve stijl van de RX een bijzonder radicale toets. In thermen van esthetiek en prestaties onderscheidt dit model zich door tal van exclusieve eigenschappen, waaronder een specifiek instrumentenbord met een 8"-scherm (20 cm) met vloeibare kristallen dat een grote, ronde en goed leesbare wijzerplaat omvat die de toerenteller en digitale snelheidsmeter combineert.</w:t>
      </w:r>
    </w:p>
    <w:p w:rsidR="00304CA5" w:rsidRPr="00F96D1D" w:rsidRDefault="00304CA5" w:rsidP="00592C17">
      <w:pPr>
        <w:spacing w:line="240" w:lineRule="auto"/>
        <w:jc w:val="both"/>
        <w:rPr>
          <w:rFonts w:ascii="Nobel-Book" w:eastAsia="Times New Roman" w:hAnsi="Nobel-Book"/>
          <w:szCs w:val="24"/>
          <w:lang w:val="nl-BE"/>
        </w:rPr>
      </w:pPr>
      <w:r w:rsidRPr="00F96D1D">
        <w:rPr>
          <w:rFonts w:ascii="Nobel-Book" w:hAnsi="Nobel-Book"/>
          <w:sz w:val="24"/>
          <w:lang w:val="nl-BE"/>
        </w:rPr>
        <w:t xml:space="preserve">De interieurstijl van de RX F SPORT is helemaal afgestemd op de sportieve ambities van het model, denk maar aan de zetels met uitgesproken zijsteunen en nog betere ondersteuning of aan de waaier aan interieurkleuren. De specifieke lederen versnellingspook met microperforaties, het </w:t>
      </w:r>
      <w:proofErr w:type="spellStart"/>
      <w:r w:rsidRPr="00F96D1D">
        <w:rPr>
          <w:rFonts w:ascii="Nobel-Book" w:hAnsi="Nobel-Book"/>
          <w:sz w:val="24"/>
          <w:lang w:val="nl-BE"/>
        </w:rPr>
        <w:t>driespakige</w:t>
      </w:r>
      <w:proofErr w:type="spellEnd"/>
      <w:r w:rsidRPr="00F96D1D">
        <w:rPr>
          <w:rFonts w:ascii="Nobel-Book" w:hAnsi="Nobel-Book"/>
          <w:sz w:val="24"/>
          <w:lang w:val="nl-BE"/>
        </w:rPr>
        <w:t xml:space="preserve"> sportstuur met F SPORT-logo, de aluminium sierelementen en de pedalen en voetsteun in opengewerkt aluminium met antislipbekleding zijn stuk voor stuk interieurelementen die de verleidingskracht van dit gespierde model naar een nog hoger niveau tillen. </w:t>
      </w:r>
    </w:p>
    <w:p w:rsidR="00304CA5" w:rsidRPr="00F96D1D" w:rsidRDefault="00304CA5" w:rsidP="00592C17">
      <w:pPr>
        <w:spacing w:line="240" w:lineRule="auto"/>
        <w:jc w:val="both"/>
        <w:rPr>
          <w:rFonts w:ascii="Nobel-Book" w:eastAsia="Times New Roman" w:hAnsi="Nobel-Book"/>
          <w:szCs w:val="24"/>
          <w:lang w:val="nl-BE"/>
        </w:rPr>
      </w:pPr>
      <w:r w:rsidRPr="00F96D1D">
        <w:rPr>
          <w:rFonts w:ascii="Nobel-Book" w:hAnsi="Nobel-Book"/>
          <w:sz w:val="24"/>
          <w:lang w:val="nl-BE"/>
        </w:rPr>
        <w:t xml:space="preserve">Het koetswerk onderscheidt zich door een specifiek </w:t>
      </w:r>
      <w:proofErr w:type="gramStart"/>
      <w:r w:rsidRPr="00F96D1D">
        <w:rPr>
          <w:rFonts w:ascii="Nobel-Book" w:hAnsi="Nobel-Book"/>
          <w:sz w:val="24"/>
          <w:lang w:val="nl-BE"/>
        </w:rPr>
        <w:t>zwart</w:t>
      </w:r>
      <w:proofErr w:type="gramEnd"/>
      <w:r w:rsidRPr="00F96D1D">
        <w:rPr>
          <w:rFonts w:ascii="Nobel-Book" w:hAnsi="Nobel-Book"/>
          <w:sz w:val="24"/>
          <w:lang w:val="nl-BE"/>
        </w:rPr>
        <w:t xml:space="preserve"> radiatorrooster, een </w:t>
      </w:r>
      <w:proofErr w:type="spellStart"/>
      <w:r w:rsidRPr="00F96D1D">
        <w:rPr>
          <w:rFonts w:ascii="Nobel-Book" w:hAnsi="Nobel-Book"/>
          <w:sz w:val="24"/>
          <w:lang w:val="nl-BE"/>
        </w:rPr>
        <w:t>onderspoiler</w:t>
      </w:r>
      <w:proofErr w:type="spellEnd"/>
      <w:r w:rsidRPr="00F96D1D">
        <w:rPr>
          <w:rFonts w:ascii="Nobel-Book" w:hAnsi="Nobel-Book"/>
          <w:sz w:val="24"/>
          <w:lang w:val="nl-BE"/>
        </w:rPr>
        <w:t xml:space="preserve">, verchroomde en gesatineerde beschermers onderaan het koetswerk en zwarte buitenspiegelkappen die terugverwijzen naar het radiatorrooster. De </w:t>
      </w:r>
      <w:proofErr w:type="gramStart"/>
      <w:r w:rsidRPr="00F96D1D">
        <w:rPr>
          <w:rFonts w:ascii="Nobel-Book" w:hAnsi="Nobel-Book"/>
          <w:sz w:val="24"/>
          <w:lang w:val="nl-BE"/>
        </w:rPr>
        <w:t>hertekende</w:t>
      </w:r>
      <w:proofErr w:type="gramEnd"/>
      <w:r w:rsidRPr="00F96D1D">
        <w:rPr>
          <w:rFonts w:ascii="Nobel-Book" w:hAnsi="Nobel-Book"/>
          <w:sz w:val="24"/>
          <w:lang w:val="nl-BE"/>
        </w:rPr>
        <w:t xml:space="preserve"> voorkant lijkt het zwaartepunt nog te verlagen, net als de lagere </w:t>
      </w:r>
      <w:proofErr w:type="spellStart"/>
      <w:r w:rsidRPr="00F96D1D">
        <w:rPr>
          <w:rFonts w:ascii="Nobel-Book" w:hAnsi="Nobel-Book"/>
          <w:sz w:val="24"/>
          <w:lang w:val="nl-BE"/>
        </w:rPr>
        <w:t>onderbumper</w:t>
      </w:r>
      <w:proofErr w:type="spellEnd"/>
      <w:r w:rsidRPr="00F96D1D">
        <w:rPr>
          <w:rFonts w:ascii="Nobel-Book" w:hAnsi="Nobel-Book"/>
          <w:sz w:val="24"/>
          <w:lang w:val="nl-BE"/>
        </w:rPr>
        <w:t xml:space="preserve"> achteraan met verchroomde en gepolijste afwerking. Tot slot vervolledigen specifieke 20" lichtmetalen </w:t>
      </w:r>
      <w:proofErr w:type="spellStart"/>
      <w:r w:rsidRPr="00F96D1D">
        <w:rPr>
          <w:rFonts w:ascii="Nobel-Book" w:hAnsi="Nobel-Book"/>
          <w:sz w:val="24"/>
          <w:lang w:val="nl-BE"/>
        </w:rPr>
        <w:t>meerspaaksvelgen</w:t>
      </w:r>
      <w:proofErr w:type="spellEnd"/>
      <w:r w:rsidRPr="00F96D1D">
        <w:rPr>
          <w:rFonts w:ascii="Nobel-Book" w:hAnsi="Nobel-Book"/>
          <w:sz w:val="24"/>
          <w:lang w:val="nl-BE"/>
        </w:rPr>
        <w:t xml:space="preserve"> met 235/55-banden en een </w:t>
      </w:r>
      <w:proofErr w:type="gramStart"/>
      <w:r w:rsidRPr="00F96D1D">
        <w:rPr>
          <w:rFonts w:ascii="Nobel-Book" w:hAnsi="Nobel-Book"/>
          <w:sz w:val="24"/>
          <w:lang w:val="nl-BE"/>
        </w:rPr>
        <w:t>discreet</w:t>
      </w:r>
      <w:proofErr w:type="gramEnd"/>
      <w:r w:rsidRPr="00F96D1D">
        <w:rPr>
          <w:rFonts w:ascii="Nobel-Book" w:hAnsi="Nobel-Book"/>
          <w:sz w:val="24"/>
          <w:lang w:val="nl-BE"/>
        </w:rPr>
        <w:t xml:space="preserve"> maar origineel F SPORT-logo de expressieve koetswerklijnen. Het koetswerk is verkrijgbaar in acht kleuren, waaronder de tint </w:t>
      </w:r>
      <w:r w:rsidR="00AE16AF">
        <w:rPr>
          <w:rFonts w:ascii="Nobel-Book" w:hAnsi="Nobel-Book"/>
          <w:sz w:val="24"/>
          <w:lang w:val="nl-BE"/>
        </w:rPr>
        <w:t>F</w:t>
      </w:r>
      <w:r w:rsidRPr="00F96D1D">
        <w:rPr>
          <w:rFonts w:ascii="Nobel-Book" w:hAnsi="Nobel-Book"/>
          <w:sz w:val="24"/>
          <w:lang w:val="nl-BE"/>
        </w:rPr>
        <w:t xml:space="preserve"> White die exclusief is voorbehouden aan het F </w:t>
      </w:r>
      <w:proofErr w:type="spellStart"/>
      <w:r w:rsidRPr="00F96D1D">
        <w:rPr>
          <w:rFonts w:ascii="Nobel-Book" w:hAnsi="Nobel-Book"/>
          <w:sz w:val="24"/>
          <w:lang w:val="nl-BE"/>
        </w:rPr>
        <w:t>SPORT-model</w:t>
      </w:r>
      <w:proofErr w:type="spellEnd"/>
      <w:r w:rsidRPr="00F96D1D">
        <w:rPr>
          <w:rFonts w:ascii="Nobel-Book" w:hAnsi="Nobel-Book"/>
          <w:sz w:val="24"/>
          <w:lang w:val="nl-BE"/>
        </w:rPr>
        <w:t>.</w:t>
      </w:r>
    </w:p>
    <w:p w:rsidR="00304CA5" w:rsidRPr="00F96D1D" w:rsidRDefault="00304CA5" w:rsidP="00983E98">
      <w:pPr>
        <w:rPr>
          <w:rFonts w:ascii="Nobel-Bold" w:hAnsi="Nobel-Bold" w:cs="Nobel-Bold"/>
          <w:b/>
          <w:sz w:val="32"/>
          <w:szCs w:val="32"/>
          <w:lang w:val="nl-BE"/>
        </w:rPr>
      </w:pPr>
      <w:r w:rsidRPr="00F96D1D">
        <w:rPr>
          <w:lang w:val="nl-BE"/>
        </w:rPr>
        <w:br w:type="page"/>
      </w:r>
      <w:r w:rsidRPr="00F96D1D">
        <w:rPr>
          <w:rFonts w:ascii="Nobel-Bold" w:hAnsi="Nobel-Bold"/>
          <w:b/>
          <w:sz w:val="32"/>
          <w:lang w:val="nl-BE"/>
        </w:rPr>
        <w:lastRenderedPageBreak/>
        <w:t xml:space="preserve">MOTOREN </w:t>
      </w:r>
    </w:p>
    <w:p w:rsidR="00304CA5" w:rsidRPr="00F96D1D" w:rsidRDefault="00304CA5">
      <w:pPr>
        <w:spacing w:line="240" w:lineRule="auto"/>
        <w:rPr>
          <w:rFonts w:ascii="Nobel-Book" w:eastAsia="Times New Roman" w:hAnsi="Nobel-Book"/>
          <w:sz w:val="24"/>
          <w:szCs w:val="24"/>
          <w:lang w:val="nl-BE"/>
        </w:rPr>
      </w:pPr>
      <w:proofErr w:type="gramStart"/>
      <w:r w:rsidRPr="00F96D1D">
        <w:rPr>
          <w:rFonts w:ascii="Nobel-Book" w:hAnsi="Nobel-Book"/>
          <w:sz w:val="24"/>
          <w:lang w:val="nl-BE"/>
        </w:rPr>
        <w:t>Het</w:t>
      </w:r>
      <w:proofErr w:type="gramEnd"/>
      <w:r w:rsidRPr="00F96D1D">
        <w:rPr>
          <w:rFonts w:ascii="Nobel-Book" w:hAnsi="Nobel-Book"/>
          <w:sz w:val="24"/>
          <w:lang w:val="nl-BE"/>
        </w:rPr>
        <w:t xml:space="preserve"> motorgamma bevestigt het veelzijdige karakter en de uiteenlopende talenten van de nieuwe Lexus RX:</w:t>
      </w:r>
    </w:p>
    <w:p w:rsidR="00304CA5" w:rsidRPr="00F96D1D" w:rsidRDefault="00304CA5" w:rsidP="00592C17">
      <w:pPr>
        <w:pStyle w:val="ListParagraph"/>
        <w:numPr>
          <w:ilvl w:val="0"/>
          <w:numId w:val="4"/>
        </w:numPr>
        <w:spacing w:line="240" w:lineRule="auto"/>
        <w:jc w:val="both"/>
        <w:rPr>
          <w:rFonts w:ascii="Nobel-Book" w:eastAsia="Times New Roman" w:hAnsi="Nobel-Book"/>
          <w:sz w:val="24"/>
          <w:szCs w:val="24"/>
          <w:lang w:val="nl-BE"/>
        </w:rPr>
      </w:pPr>
      <w:r w:rsidRPr="00F96D1D">
        <w:rPr>
          <w:rFonts w:ascii="Nobel-Book" w:hAnsi="Nobel-Book"/>
          <w:sz w:val="24"/>
          <w:lang w:val="nl-BE"/>
        </w:rPr>
        <w:t>RX 450h, uitgerust met een 3,5-liter V6-benzinemotor met directe injectie in hybrideconfiguratie, verkrijgbaar op alle Europese Lexus-markten.</w:t>
      </w:r>
    </w:p>
    <w:p w:rsidR="00304CA5" w:rsidRPr="00F96D1D" w:rsidRDefault="00304CA5" w:rsidP="00592C17">
      <w:pPr>
        <w:pStyle w:val="ListParagraph"/>
        <w:numPr>
          <w:ilvl w:val="0"/>
          <w:numId w:val="4"/>
        </w:numPr>
        <w:spacing w:line="240" w:lineRule="auto"/>
        <w:jc w:val="both"/>
        <w:rPr>
          <w:rFonts w:ascii="Nobel-Book" w:eastAsia="Times New Roman" w:hAnsi="Nobel-Book"/>
          <w:sz w:val="24"/>
          <w:szCs w:val="24"/>
          <w:lang w:val="nl-BE"/>
        </w:rPr>
      </w:pPr>
      <w:r w:rsidRPr="00F96D1D">
        <w:rPr>
          <w:rFonts w:ascii="Nobel-Book" w:hAnsi="Nobel-Book"/>
          <w:sz w:val="24"/>
          <w:lang w:val="nl-BE"/>
        </w:rPr>
        <w:t xml:space="preserve">RX 200t, uitgerust met een 2,0-liter viercilinder-turbobenzinemotor met directe injectie, gekoppeld aan een </w:t>
      </w:r>
      <w:proofErr w:type="spellStart"/>
      <w:r w:rsidRPr="00F96D1D">
        <w:rPr>
          <w:rFonts w:ascii="Nobel-Book" w:hAnsi="Nobel-Book"/>
          <w:sz w:val="24"/>
          <w:lang w:val="nl-BE"/>
        </w:rPr>
        <w:t>zestrapsautomaat</w:t>
      </w:r>
      <w:proofErr w:type="spellEnd"/>
      <w:r w:rsidRPr="00F96D1D">
        <w:rPr>
          <w:rFonts w:ascii="Nobel-Book" w:hAnsi="Nobel-Book"/>
          <w:sz w:val="24"/>
          <w:lang w:val="nl-BE"/>
        </w:rPr>
        <w:t xml:space="preserve"> en verkocht op bepaalde Europese markten, waaronder België en Luxemburg.</w:t>
      </w:r>
    </w:p>
    <w:p w:rsidR="00304CA5" w:rsidRPr="00F96D1D" w:rsidRDefault="00304CA5" w:rsidP="00592C17">
      <w:pPr>
        <w:pStyle w:val="ListParagraph"/>
        <w:numPr>
          <w:ilvl w:val="0"/>
          <w:numId w:val="4"/>
        </w:numPr>
        <w:spacing w:line="240" w:lineRule="auto"/>
        <w:jc w:val="both"/>
        <w:rPr>
          <w:rFonts w:ascii="Nobel-Book" w:eastAsia="Times New Roman" w:hAnsi="Nobel-Book"/>
          <w:sz w:val="24"/>
          <w:szCs w:val="24"/>
          <w:lang w:val="nl-BE"/>
        </w:rPr>
      </w:pPr>
      <w:r w:rsidRPr="00F96D1D">
        <w:rPr>
          <w:rFonts w:ascii="Nobel-Book" w:hAnsi="Nobel-Book"/>
          <w:sz w:val="24"/>
          <w:lang w:val="nl-BE"/>
        </w:rPr>
        <w:t xml:space="preserve">RX 350, uitgerust met een 3,5-liter V6-benzinemotor met directe injectie, gekoppeld aan een </w:t>
      </w:r>
      <w:proofErr w:type="spellStart"/>
      <w:r w:rsidRPr="00F96D1D">
        <w:rPr>
          <w:rFonts w:ascii="Nobel-Book" w:hAnsi="Nobel-Book"/>
          <w:sz w:val="24"/>
          <w:lang w:val="nl-BE"/>
        </w:rPr>
        <w:t>achttrapsautomaat</w:t>
      </w:r>
      <w:proofErr w:type="spellEnd"/>
      <w:r w:rsidRPr="00F96D1D">
        <w:rPr>
          <w:rFonts w:ascii="Nobel-Book" w:hAnsi="Nobel-Book"/>
          <w:sz w:val="24"/>
          <w:lang w:val="nl-BE"/>
        </w:rPr>
        <w:t>, verkrijgbaar in Rusland, Oekraïne, Kazachstan, de Kaukasus en de Balkan-landen.</w:t>
      </w:r>
    </w:p>
    <w:p w:rsidR="00304CA5" w:rsidRPr="00F96D1D" w:rsidRDefault="00AB7BC4">
      <w:pPr>
        <w:spacing w:line="240" w:lineRule="auto"/>
        <w:rPr>
          <w:rFonts w:ascii="Nobel-Bold" w:hAnsi="Nobel-Bold" w:cs="Nobel-Bold"/>
          <w:b/>
          <w:color w:val="808080"/>
          <w:sz w:val="24"/>
          <w:szCs w:val="24"/>
          <w:lang w:val="nl-BE"/>
        </w:rPr>
      </w:pPr>
      <w:r w:rsidRPr="00F96D1D">
        <w:rPr>
          <w:rFonts w:ascii="Nobel-Bold" w:hAnsi="Nobel-Bold"/>
          <w:b/>
          <w:color w:val="808080"/>
          <w:sz w:val="24"/>
          <w:lang w:val="nl-BE"/>
        </w:rPr>
        <w:t>3.5 V6-HYBRIDEMOTOR</w:t>
      </w:r>
    </w:p>
    <w:p w:rsidR="00304CA5" w:rsidRPr="00F96D1D" w:rsidRDefault="00304CA5" w:rsidP="00592C17">
      <w:pPr>
        <w:spacing w:line="240" w:lineRule="auto"/>
        <w:jc w:val="both"/>
        <w:rPr>
          <w:rFonts w:ascii="Nobel-Book" w:eastAsia="Times New Roman" w:hAnsi="Nobel-Book"/>
          <w:szCs w:val="24"/>
          <w:lang w:val="nl-BE"/>
        </w:rPr>
      </w:pPr>
      <w:r w:rsidRPr="00F96D1D">
        <w:rPr>
          <w:rFonts w:ascii="Nobel-Book" w:hAnsi="Nobel-Book"/>
          <w:sz w:val="24"/>
          <w:lang w:val="nl-BE"/>
        </w:rPr>
        <w:t xml:space="preserve">De 3.5 V6-hybridemotor met directe injectie uit het vorige model werd grondig </w:t>
      </w:r>
      <w:proofErr w:type="gramStart"/>
      <w:r w:rsidRPr="00F96D1D">
        <w:rPr>
          <w:rFonts w:ascii="Nobel-Book" w:hAnsi="Nobel-Book"/>
          <w:sz w:val="24"/>
          <w:lang w:val="nl-BE"/>
        </w:rPr>
        <w:t>herwerkt</w:t>
      </w:r>
      <w:proofErr w:type="gramEnd"/>
      <w:r w:rsidRPr="00F96D1D">
        <w:rPr>
          <w:rFonts w:ascii="Nobel-Book" w:hAnsi="Nobel-Book"/>
          <w:sz w:val="24"/>
          <w:lang w:val="nl-BE"/>
        </w:rPr>
        <w:t xml:space="preserve"> om hem tot een toonbeeld van zuinigheid en kracht op aanvraag te maken. Hij ontwikkelt voortaan 263 pk (193 kW) bij 6.000 t/min en een koppel van 335 </w:t>
      </w:r>
      <w:proofErr w:type="spellStart"/>
      <w:r w:rsidRPr="00F96D1D">
        <w:rPr>
          <w:rFonts w:ascii="Nobel-Book" w:hAnsi="Nobel-Book"/>
          <w:sz w:val="24"/>
          <w:lang w:val="nl-BE"/>
        </w:rPr>
        <w:t>Nm</w:t>
      </w:r>
      <w:proofErr w:type="spellEnd"/>
      <w:r w:rsidRPr="00F96D1D">
        <w:rPr>
          <w:rFonts w:ascii="Nobel-Book" w:hAnsi="Nobel-Book"/>
          <w:sz w:val="24"/>
          <w:lang w:val="nl-BE"/>
        </w:rPr>
        <w:t xml:space="preserve"> bij 4.600 t/min. Dat brengt het totale vermogen van het hybridesysteem (benzinemotor en elektromotor samen) op 313 pk (230 kW).</w:t>
      </w:r>
    </w:p>
    <w:p w:rsidR="00304CA5" w:rsidRPr="00F96D1D" w:rsidRDefault="00304CA5" w:rsidP="00592C17">
      <w:pPr>
        <w:widowControl w:val="0"/>
        <w:suppressAutoHyphens/>
        <w:autoSpaceDE w:val="0"/>
        <w:autoSpaceDN w:val="0"/>
        <w:adjustRightInd w:val="0"/>
        <w:spacing w:line="280" w:lineRule="auto"/>
        <w:jc w:val="both"/>
        <w:textAlignment w:val="center"/>
        <w:rPr>
          <w:rFonts w:ascii="Nobel-Book" w:eastAsia="Times New Roman" w:hAnsi="Nobel-Book"/>
          <w:sz w:val="24"/>
          <w:szCs w:val="24"/>
          <w:lang w:val="nl-BE"/>
        </w:rPr>
      </w:pPr>
      <w:r w:rsidRPr="00F96D1D">
        <w:rPr>
          <w:rFonts w:ascii="Nobel-Book" w:hAnsi="Nobel-Book"/>
          <w:sz w:val="24"/>
          <w:lang w:val="nl-BE"/>
        </w:rPr>
        <w:t xml:space="preserve">Toch stelt het nieuwe 'full </w:t>
      </w:r>
      <w:proofErr w:type="spellStart"/>
      <w:r w:rsidRPr="00F96D1D">
        <w:rPr>
          <w:rFonts w:ascii="Nobel-Book" w:hAnsi="Nobel-Book"/>
          <w:sz w:val="24"/>
          <w:lang w:val="nl-BE"/>
        </w:rPr>
        <w:t>hybrid</w:t>
      </w:r>
      <w:proofErr w:type="spellEnd"/>
      <w:r w:rsidRPr="00F96D1D">
        <w:rPr>
          <w:rFonts w:ascii="Nobel-Book" w:hAnsi="Nobel-Book"/>
          <w:sz w:val="24"/>
          <w:lang w:val="nl-BE"/>
        </w:rPr>
        <w:t>'-model van Lexus zich tevreden met een gemiddeld verbruik van nauwelijks 5,3 l/100 km en een voorbeeldige CO</w:t>
      </w:r>
      <w:r w:rsidRPr="00F96D1D">
        <w:rPr>
          <w:rFonts w:ascii="Nobel-Book" w:hAnsi="Nobel-Book"/>
          <w:sz w:val="24"/>
          <w:vertAlign w:val="subscript"/>
          <w:lang w:val="nl-BE"/>
        </w:rPr>
        <w:t>2</w:t>
      </w:r>
      <w:r w:rsidRPr="00F96D1D">
        <w:rPr>
          <w:rFonts w:ascii="Nobel-Book" w:hAnsi="Nobel-Book"/>
          <w:sz w:val="24"/>
          <w:lang w:val="nl-BE"/>
        </w:rPr>
        <w:t>-uitstoot van 122 g/km (op bepaalde markten vanaf 5,2 l/100 km en 120 g/km).</w:t>
      </w:r>
    </w:p>
    <w:p w:rsidR="00304CA5" w:rsidRPr="00F96D1D" w:rsidRDefault="0094448F" w:rsidP="00592C17">
      <w:pPr>
        <w:spacing w:line="240" w:lineRule="auto"/>
        <w:jc w:val="both"/>
        <w:rPr>
          <w:rFonts w:ascii="Nobel-Book" w:eastAsia="Times New Roman" w:hAnsi="Nobel-Book"/>
          <w:sz w:val="24"/>
          <w:szCs w:val="24"/>
          <w:lang w:val="nl-BE"/>
        </w:rPr>
      </w:pPr>
      <w:r w:rsidRPr="00F96D1D">
        <w:rPr>
          <w:rFonts w:ascii="Nobel-Book" w:hAnsi="Nobel-Book"/>
          <w:sz w:val="24"/>
          <w:lang w:val="nl-BE"/>
        </w:rPr>
        <w:t xml:space="preserve">De nieuwe RX is de eerste hybride Lexus ooit die als optie kan worden uitgerust met een speciaal geoptimaliseerde klankgenerator die een kenmerkende, krachtige klank produceert. Het systeem gebruikt de pulsaties van de inlaatlucht om de klankdruk volgens drie resonantiefrequenties op te drijven. Bovendien beschikt de motor over </w:t>
      </w:r>
      <w:proofErr w:type="gramStart"/>
      <w:r w:rsidRPr="00F96D1D">
        <w:rPr>
          <w:rFonts w:ascii="Nobel-Book" w:hAnsi="Nobel-Book"/>
          <w:sz w:val="24"/>
          <w:lang w:val="nl-BE"/>
        </w:rPr>
        <w:t>hertekende</w:t>
      </w:r>
      <w:proofErr w:type="gramEnd"/>
      <w:r w:rsidRPr="00F96D1D">
        <w:rPr>
          <w:rFonts w:ascii="Nobel-Book" w:hAnsi="Nobel-Book"/>
          <w:sz w:val="24"/>
          <w:lang w:val="nl-BE"/>
        </w:rPr>
        <w:t xml:space="preserve"> verbrandingskamers en toevoerleidingen die de werveling in de cilinders versterken om de verbranding te optimaliseren.</w:t>
      </w:r>
    </w:p>
    <w:p w:rsidR="00304CA5" w:rsidRPr="00F96D1D" w:rsidRDefault="00304CA5" w:rsidP="00592C17">
      <w:pPr>
        <w:spacing w:line="240" w:lineRule="auto"/>
        <w:jc w:val="both"/>
        <w:rPr>
          <w:rFonts w:ascii="Nobel-Book" w:eastAsia="Times New Roman" w:hAnsi="Nobel-Book"/>
          <w:sz w:val="24"/>
          <w:szCs w:val="24"/>
          <w:lang w:val="nl-BE"/>
        </w:rPr>
      </w:pPr>
      <w:r w:rsidRPr="00F96D1D">
        <w:rPr>
          <w:rFonts w:ascii="Nobel-Book" w:hAnsi="Nobel-Book"/>
          <w:sz w:val="24"/>
          <w:lang w:val="nl-BE"/>
        </w:rPr>
        <w:t xml:space="preserve">De Lexus RX kan schermen met de recentste en meest geperfectioneerde versie van het Lexus </w:t>
      </w:r>
      <w:proofErr w:type="spellStart"/>
      <w:r w:rsidRPr="00F96D1D">
        <w:rPr>
          <w:rFonts w:ascii="Nobel-Book" w:hAnsi="Nobel-Book"/>
          <w:sz w:val="24"/>
          <w:lang w:val="nl-BE"/>
        </w:rPr>
        <w:t>Hybrid</w:t>
      </w:r>
      <w:proofErr w:type="spellEnd"/>
      <w:r w:rsidRPr="00F96D1D">
        <w:rPr>
          <w:rFonts w:ascii="Nobel-Book" w:hAnsi="Nobel-Book"/>
          <w:sz w:val="24"/>
          <w:lang w:val="nl-BE"/>
        </w:rPr>
        <w:t xml:space="preserve"> Drive-systeem. De voornaamste componenten en bedieningssystemen werden verbeterd en/of </w:t>
      </w:r>
      <w:proofErr w:type="gramStart"/>
      <w:r w:rsidRPr="00F96D1D">
        <w:rPr>
          <w:rFonts w:ascii="Nobel-Book" w:hAnsi="Nobel-Book"/>
          <w:sz w:val="24"/>
          <w:lang w:val="nl-BE"/>
        </w:rPr>
        <w:t>herwerkt</w:t>
      </w:r>
      <w:proofErr w:type="gramEnd"/>
      <w:r w:rsidRPr="00F96D1D">
        <w:rPr>
          <w:rFonts w:ascii="Nobel-Book" w:hAnsi="Nobel-Book"/>
          <w:sz w:val="24"/>
          <w:lang w:val="nl-BE"/>
        </w:rPr>
        <w:t xml:space="preserve"> om het brandstofverbruik en de emissies te minimaliseren zonder daarbij te raken aan de prestaties.</w:t>
      </w:r>
    </w:p>
    <w:p w:rsidR="00304CA5" w:rsidRPr="00F96D1D" w:rsidRDefault="00304CA5" w:rsidP="00592C17">
      <w:pPr>
        <w:spacing w:line="240" w:lineRule="auto"/>
        <w:jc w:val="both"/>
        <w:rPr>
          <w:rFonts w:ascii="Nobel-Book" w:eastAsia="Times New Roman" w:hAnsi="Nobel-Book"/>
          <w:szCs w:val="24"/>
          <w:lang w:val="nl-BE"/>
        </w:rPr>
      </w:pPr>
      <w:r w:rsidRPr="00F96D1D">
        <w:rPr>
          <w:rFonts w:ascii="Nobel-Book" w:hAnsi="Nobel-Book"/>
          <w:sz w:val="24"/>
          <w:lang w:val="nl-BE"/>
        </w:rPr>
        <w:t xml:space="preserve">De transmissie omvat een </w:t>
      </w:r>
      <w:proofErr w:type="spellStart"/>
      <w:r w:rsidRPr="00F96D1D">
        <w:rPr>
          <w:rFonts w:ascii="Nobel-Book" w:hAnsi="Nobel-Book"/>
          <w:sz w:val="24"/>
          <w:lang w:val="nl-BE"/>
        </w:rPr>
        <w:t>hybridetransaxle</w:t>
      </w:r>
      <w:proofErr w:type="spellEnd"/>
      <w:r w:rsidRPr="00F96D1D">
        <w:rPr>
          <w:rFonts w:ascii="Nobel-Book" w:hAnsi="Nobel-Book"/>
          <w:sz w:val="24"/>
          <w:lang w:val="nl-BE"/>
        </w:rPr>
        <w:t xml:space="preserve"> vooraan die onder meer vernieuwt door een waterkoeling voor de transmissieolie en een differentieel dat de stabiliteit verbetert. De </w:t>
      </w:r>
      <w:proofErr w:type="spellStart"/>
      <w:r w:rsidRPr="00F96D1D">
        <w:rPr>
          <w:rFonts w:ascii="Nobel-Book" w:hAnsi="Nobel-Book"/>
          <w:sz w:val="24"/>
          <w:lang w:val="nl-BE"/>
        </w:rPr>
        <w:t>transaxle</w:t>
      </w:r>
      <w:proofErr w:type="spellEnd"/>
      <w:r w:rsidRPr="00F96D1D">
        <w:rPr>
          <w:rFonts w:ascii="Nobel-Book" w:hAnsi="Nobel-Book"/>
          <w:sz w:val="24"/>
          <w:lang w:val="nl-BE"/>
        </w:rPr>
        <w:t xml:space="preserve"> achteraan combineert een elektromotor met een </w:t>
      </w:r>
      <w:proofErr w:type="gramStart"/>
      <w:r w:rsidRPr="00F96D1D">
        <w:rPr>
          <w:rFonts w:ascii="Nobel-Book" w:hAnsi="Nobel-Book"/>
          <w:sz w:val="24"/>
          <w:lang w:val="nl-BE"/>
        </w:rPr>
        <w:t>reductie</w:t>
      </w:r>
      <w:proofErr w:type="gramEnd"/>
      <w:r w:rsidRPr="00F96D1D">
        <w:rPr>
          <w:rFonts w:ascii="Nobel-Book" w:hAnsi="Nobel-Book"/>
          <w:sz w:val="24"/>
          <w:lang w:val="nl-BE"/>
        </w:rPr>
        <w:t xml:space="preserve">. Ze geeft blijk van een nieuwe configuratie met drie assen en een carter en behuizing in aluminium, die het geheel lichter maken. Dankzij die evoluties kan het Lexus </w:t>
      </w:r>
      <w:proofErr w:type="spellStart"/>
      <w:r w:rsidRPr="00F96D1D">
        <w:rPr>
          <w:rFonts w:ascii="Nobel-Book" w:hAnsi="Nobel-Book"/>
          <w:sz w:val="24"/>
          <w:lang w:val="nl-BE"/>
        </w:rPr>
        <w:t>Hybrid</w:t>
      </w:r>
      <w:proofErr w:type="spellEnd"/>
      <w:r w:rsidRPr="00F96D1D">
        <w:rPr>
          <w:rFonts w:ascii="Nobel-Book" w:hAnsi="Nobel-Book"/>
          <w:sz w:val="24"/>
          <w:lang w:val="nl-BE"/>
        </w:rPr>
        <w:t xml:space="preserve"> Drive-systeem voorbeeldige wegprestaties en een opmerkelijke bedrijfsstilte en zuinigheid naar voren schuiven.</w:t>
      </w:r>
    </w:p>
    <w:p w:rsidR="00304CA5" w:rsidRPr="00F96D1D" w:rsidRDefault="00304CA5" w:rsidP="00592C17">
      <w:pPr>
        <w:spacing w:line="240" w:lineRule="auto"/>
        <w:jc w:val="both"/>
        <w:rPr>
          <w:rFonts w:ascii="Nobel-Book" w:eastAsia="Times New Roman" w:hAnsi="Nobel-Book"/>
          <w:sz w:val="24"/>
          <w:szCs w:val="24"/>
          <w:lang w:val="nl-BE"/>
        </w:rPr>
      </w:pPr>
      <w:r w:rsidRPr="00F96D1D">
        <w:rPr>
          <w:rFonts w:ascii="Nobel-Book" w:hAnsi="Nobel-Book"/>
          <w:sz w:val="24"/>
          <w:lang w:val="nl-BE"/>
        </w:rPr>
        <w:t>Daarnaast onderging het systeem nog andere aanpassingen: de vermogenselektronica en rekeneenheid van de hybridegroep kregen een nieuwe lay-out die het energierendement verhoogt, het gebruik vereenvoudigt voor de bestuurder en meer verfijnde prestaties aflevert. Ook werd de hybridebatterij compacter om de benutting van de volumes te optimaliseren. Tot slot werd de sturing van de elektromotor van de niet-permanente vierwielaandrijving E-</w:t>
      </w:r>
      <w:proofErr w:type="spellStart"/>
      <w:r w:rsidRPr="00F96D1D">
        <w:rPr>
          <w:rFonts w:ascii="Nobel-Book" w:hAnsi="Nobel-Book"/>
          <w:sz w:val="24"/>
          <w:lang w:val="nl-BE"/>
        </w:rPr>
        <w:t>Four</w:t>
      </w:r>
      <w:proofErr w:type="spellEnd"/>
      <w:r w:rsidRPr="00F96D1D">
        <w:rPr>
          <w:rFonts w:ascii="Nobel-Book" w:hAnsi="Nobel-Book"/>
          <w:sz w:val="24"/>
          <w:lang w:val="nl-BE"/>
        </w:rPr>
        <w:t xml:space="preserve"> gewijzigd om de respons bij acceleraties in de bochten te optimaliseren.</w:t>
      </w:r>
    </w:p>
    <w:p w:rsidR="00304CA5" w:rsidRPr="00F96D1D" w:rsidRDefault="00304CA5" w:rsidP="00983E98">
      <w:pPr>
        <w:rPr>
          <w:rFonts w:ascii="Nobel-Bold" w:hAnsi="Nobel-Bold" w:cs="Nobel-Bold"/>
          <w:b/>
          <w:color w:val="808080"/>
          <w:sz w:val="24"/>
          <w:szCs w:val="24"/>
          <w:lang w:val="nl-BE"/>
        </w:rPr>
      </w:pPr>
      <w:r w:rsidRPr="00F96D1D">
        <w:rPr>
          <w:lang w:val="nl-BE"/>
        </w:rPr>
        <w:br w:type="page"/>
      </w:r>
      <w:r w:rsidRPr="00F96D1D">
        <w:rPr>
          <w:rFonts w:ascii="Nobel-Bold" w:hAnsi="Nobel-Bold"/>
          <w:b/>
          <w:color w:val="808080"/>
          <w:sz w:val="24"/>
          <w:lang w:val="nl-BE"/>
        </w:rPr>
        <w:lastRenderedPageBreak/>
        <w:t xml:space="preserve">2,0-LITER TURBOMOTOR </w:t>
      </w:r>
    </w:p>
    <w:p w:rsidR="00304CA5" w:rsidRPr="00F96D1D" w:rsidRDefault="008F2AE7" w:rsidP="00592C17">
      <w:pPr>
        <w:spacing w:line="240" w:lineRule="auto"/>
        <w:jc w:val="both"/>
        <w:rPr>
          <w:rFonts w:ascii="Nobel-Book" w:eastAsia="Times New Roman" w:hAnsi="Nobel-Book"/>
          <w:szCs w:val="24"/>
          <w:lang w:val="nl-BE"/>
        </w:rPr>
      </w:pPr>
      <w:r w:rsidRPr="00F96D1D">
        <w:rPr>
          <w:rFonts w:ascii="Nobel-Book" w:hAnsi="Nobel-Book"/>
          <w:sz w:val="24"/>
          <w:lang w:val="nl-BE"/>
        </w:rPr>
        <w:t xml:space="preserve">Nieuw in </w:t>
      </w:r>
      <w:proofErr w:type="gramStart"/>
      <w:r w:rsidRPr="00F96D1D">
        <w:rPr>
          <w:rFonts w:ascii="Nobel-Book" w:hAnsi="Nobel-Book"/>
          <w:sz w:val="24"/>
          <w:lang w:val="nl-BE"/>
        </w:rPr>
        <w:t>het</w:t>
      </w:r>
      <w:proofErr w:type="gramEnd"/>
      <w:r w:rsidRPr="00F96D1D">
        <w:rPr>
          <w:rFonts w:ascii="Nobel-Book" w:hAnsi="Nobel-Book"/>
          <w:sz w:val="24"/>
          <w:lang w:val="nl-BE"/>
        </w:rPr>
        <w:t xml:space="preserve"> motorgamma voor de RX is de 2,0-liter </w:t>
      </w:r>
      <w:r w:rsidR="00AE16AF" w:rsidRPr="00F96D1D">
        <w:rPr>
          <w:rFonts w:ascii="Nobel-Book" w:hAnsi="Nobel-Book"/>
          <w:sz w:val="24"/>
          <w:lang w:val="nl-BE"/>
        </w:rPr>
        <w:t xml:space="preserve">viercilinder-in-lijn </w:t>
      </w:r>
      <w:r w:rsidRPr="00F96D1D">
        <w:rPr>
          <w:rFonts w:ascii="Nobel-Book" w:hAnsi="Nobel-Book"/>
          <w:sz w:val="24"/>
          <w:lang w:val="nl-BE"/>
        </w:rPr>
        <w:t xml:space="preserve">turbobenzinemotor  . Hij onderscheidt zich door zijn pittige respons op het gaspedaal en zijn onmiddellijk beschikbare koppel bij alle toerentallen. </w:t>
      </w:r>
    </w:p>
    <w:p w:rsidR="00304CA5" w:rsidRPr="00F96D1D" w:rsidRDefault="00304CA5" w:rsidP="00592C17">
      <w:pPr>
        <w:spacing w:line="240" w:lineRule="auto"/>
        <w:jc w:val="both"/>
        <w:rPr>
          <w:rFonts w:ascii="Nobel-Book" w:eastAsia="Times New Roman" w:hAnsi="Nobel-Book"/>
          <w:szCs w:val="24"/>
          <w:lang w:val="nl-BE"/>
        </w:rPr>
      </w:pPr>
      <w:r w:rsidRPr="00F96D1D">
        <w:rPr>
          <w:rFonts w:ascii="Nobel-Book" w:hAnsi="Nobel-Book"/>
          <w:sz w:val="24"/>
          <w:lang w:val="nl-BE"/>
        </w:rPr>
        <w:t>Deze krachtbron ontwikkelt een vermogen van 238 pk (175 kW) tussen 4.800 en 5.600 t/min en een koppel van 350 </w:t>
      </w:r>
      <w:proofErr w:type="spellStart"/>
      <w:r w:rsidRPr="00F96D1D">
        <w:rPr>
          <w:rFonts w:ascii="Nobel-Book" w:hAnsi="Nobel-Book"/>
          <w:sz w:val="24"/>
          <w:lang w:val="nl-BE"/>
        </w:rPr>
        <w:t>Nm</w:t>
      </w:r>
      <w:proofErr w:type="spellEnd"/>
      <w:r w:rsidRPr="00F96D1D">
        <w:rPr>
          <w:rFonts w:ascii="Nobel-Book" w:hAnsi="Nobel-Book"/>
          <w:sz w:val="24"/>
          <w:lang w:val="nl-BE"/>
        </w:rPr>
        <w:t xml:space="preserve"> tussen 1.650 en 4.000 t/min. Zijn </w:t>
      </w:r>
      <w:proofErr w:type="spellStart"/>
      <w:r w:rsidR="00AF76D9">
        <w:rPr>
          <w:rFonts w:ascii="Nobel-Book" w:hAnsi="Nobel-Book"/>
          <w:sz w:val="24"/>
          <w:lang w:val="nl-BE"/>
        </w:rPr>
        <w:t>euronorm</w:t>
      </w:r>
      <w:proofErr w:type="spellEnd"/>
      <w:r w:rsidR="00AF76D9">
        <w:rPr>
          <w:rFonts w:ascii="Nobel-Book" w:hAnsi="Nobel-Book"/>
          <w:sz w:val="24"/>
          <w:lang w:val="nl-BE"/>
        </w:rPr>
        <w:t xml:space="preserve"> gemiddeld </w:t>
      </w:r>
      <w:r w:rsidRPr="00F96D1D">
        <w:rPr>
          <w:rFonts w:ascii="Nobel-Book" w:hAnsi="Nobel-Book"/>
          <w:sz w:val="24"/>
          <w:lang w:val="nl-BE"/>
        </w:rPr>
        <w:t xml:space="preserve">benzineverbruik bedraagt 7,9 l/100 km. </w:t>
      </w:r>
    </w:p>
    <w:p w:rsidR="00304CA5" w:rsidRPr="00F96D1D" w:rsidRDefault="005917EE" w:rsidP="00592C17">
      <w:pPr>
        <w:spacing w:line="240" w:lineRule="auto"/>
        <w:jc w:val="both"/>
        <w:rPr>
          <w:rFonts w:ascii="Nobel-Book" w:eastAsia="Times New Roman" w:hAnsi="Nobel-Book"/>
          <w:sz w:val="24"/>
          <w:szCs w:val="24"/>
          <w:lang w:val="nl-BE"/>
        </w:rPr>
      </w:pPr>
      <w:r w:rsidRPr="00F96D1D">
        <w:rPr>
          <w:rFonts w:ascii="Nobel-Book" w:hAnsi="Nobel-Book"/>
          <w:sz w:val="24"/>
          <w:lang w:val="nl-BE"/>
        </w:rPr>
        <w:t xml:space="preserve">Deze 2,0-liter turbomotor is gekoppeld aan een </w:t>
      </w:r>
      <w:proofErr w:type="spellStart"/>
      <w:r w:rsidRPr="00F96D1D">
        <w:rPr>
          <w:rFonts w:ascii="Nobel-Book" w:hAnsi="Nobel-Book"/>
          <w:sz w:val="24"/>
          <w:lang w:val="nl-BE"/>
        </w:rPr>
        <w:t>zestrapsautomaat</w:t>
      </w:r>
      <w:proofErr w:type="spellEnd"/>
      <w:r w:rsidRPr="00F96D1D">
        <w:rPr>
          <w:rFonts w:ascii="Nobel-Book" w:hAnsi="Nobel-Book"/>
          <w:sz w:val="24"/>
          <w:lang w:val="nl-BE"/>
        </w:rPr>
        <w:t xml:space="preserve"> met elektronische Super ECT-sturing (</w:t>
      </w:r>
      <w:proofErr w:type="spellStart"/>
      <w:r w:rsidRPr="00F96D1D">
        <w:rPr>
          <w:rFonts w:ascii="Nobel-Book" w:hAnsi="Nobel-Book"/>
          <w:sz w:val="24"/>
          <w:lang w:val="nl-BE"/>
        </w:rPr>
        <w:t>Electronically</w:t>
      </w:r>
      <w:proofErr w:type="spellEnd"/>
      <w:r w:rsidRPr="00F96D1D">
        <w:rPr>
          <w:rFonts w:ascii="Nobel-Book" w:hAnsi="Nobel-Book"/>
          <w:sz w:val="24"/>
          <w:lang w:val="nl-BE"/>
        </w:rPr>
        <w:t xml:space="preserve"> </w:t>
      </w:r>
      <w:proofErr w:type="spellStart"/>
      <w:r w:rsidRPr="00F96D1D">
        <w:rPr>
          <w:rFonts w:ascii="Nobel-Book" w:hAnsi="Nobel-Book"/>
          <w:sz w:val="24"/>
          <w:lang w:val="nl-BE"/>
        </w:rPr>
        <w:t>Controlled</w:t>
      </w:r>
      <w:proofErr w:type="spellEnd"/>
      <w:r w:rsidRPr="00F96D1D">
        <w:rPr>
          <w:rFonts w:ascii="Nobel-Book" w:hAnsi="Nobel-Book"/>
          <w:sz w:val="24"/>
          <w:lang w:val="nl-BE"/>
        </w:rPr>
        <w:t xml:space="preserve"> </w:t>
      </w:r>
      <w:proofErr w:type="spellStart"/>
      <w:r w:rsidRPr="00F96D1D">
        <w:rPr>
          <w:rFonts w:ascii="Nobel-Book" w:hAnsi="Nobel-Book"/>
          <w:sz w:val="24"/>
          <w:lang w:val="nl-BE"/>
        </w:rPr>
        <w:t>Transaxle</w:t>
      </w:r>
      <w:proofErr w:type="spellEnd"/>
      <w:r w:rsidRPr="00F96D1D">
        <w:rPr>
          <w:rFonts w:ascii="Nobel-Book" w:hAnsi="Nobel-Book"/>
          <w:sz w:val="24"/>
          <w:lang w:val="nl-BE"/>
        </w:rPr>
        <w:t>). Hij toont zich compact en licht en optimaliseert zijn efficiëntie en prestaties met tal van technische hoogstandjes, waaronder een wrijvingsarme koppeling en dito aanslagpunten, een elektrische oliepomp en een koppelomvormer die speciaal voor deze motor werd ontwikkeld.</w:t>
      </w:r>
    </w:p>
    <w:p w:rsidR="00304CA5" w:rsidRPr="00F96D1D" w:rsidRDefault="00304CA5" w:rsidP="00592C17">
      <w:pPr>
        <w:spacing w:line="240" w:lineRule="auto"/>
        <w:jc w:val="both"/>
        <w:rPr>
          <w:rFonts w:ascii="Nobel-Book" w:eastAsia="Times New Roman" w:hAnsi="Nobel-Book"/>
          <w:szCs w:val="24"/>
          <w:lang w:val="nl-BE"/>
        </w:rPr>
      </w:pPr>
      <w:r w:rsidRPr="00F96D1D">
        <w:rPr>
          <w:rFonts w:ascii="Nobel-Book" w:hAnsi="Nobel-Book"/>
          <w:sz w:val="24"/>
          <w:lang w:val="nl-BE"/>
        </w:rPr>
        <w:t>De nieuwe turbomotor onderscheidt zich voorts door zijn thermische ESTEC-sturing (</w:t>
      </w:r>
      <w:proofErr w:type="spellStart"/>
      <w:r w:rsidRPr="00F96D1D">
        <w:rPr>
          <w:rFonts w:ascii="Nobel-Book" w:hAnsi="Nobel-Book"/>
          <w:i/>
          <w:sz w:val="24"/>
          <w:lang w:val="nl-BE"/>
        </w:rPr>
        <w:t>Economy</w:t>
      </w:r>
      <w:proofErr w:type="spellEnd"/>
      <w:r w:rsidRPr="00F96D1D">
        <w:rPr>
          <w:rFonts w:ascii="Nobel-Book" w:hAnsi="Nobel-Book"/>
          <w:i/>
          <w:sz w:val="24"/>
          <w:lang w:val="nl-BE"/>
        </w:rPr>
        <w:t xml:space="preserve"> </w:t>
      </w:r>
      <w:proofErr w:type="spellStart"/>
      <w:r w:rsidRPr="00F96D1D">
        <w:rPr>
          <w:rFonts w:ascii="Nobel-Book" w:hAnsi="Nobel-Book"/>
          <w:i/>
          <w:sz w:val="24"/>
          <w:lang w:val="nl-BE"/>
        </w:rPr>
        <w:t>with</w:t>
      </w:r>
      <w:proofErr w:type="spellEnd"/>
      <w:r w:rsidRPr="00F96D1D">
        <w:rPr>
          <w:rFonts w:ascii="Nobel-Book" w:hAnsi="Nobel-Book"/>
          <w:i/>
          <w:sz w:val="24"/>
          <w:lang w:val="nl-BE"/>
        </w:rPr>
        <w:t xml:space="preserve"> Superior </w:t>
      </w:r>
      <w:proofErr w:type="spellStart"/>
      <w:r w:rsidRPr="00F96D1D">
        <w:rPr>
          <w:rFonts w:ascii="Nobel-Book" w:hAnsi="Nobel-Book"/>
          <w:i/>
          <w:sz w:val="24"/>
          <w:lang w:val="nl-BE"/>
        </w:rPr>
        <w:t>Thermal</w:t>
      </w:r>
      <w:proofErr w:type="spellEnd"/>
      <w:r w:rsidRPr="00F96D1D">
        <w:rPr>
          <w:rFonts w:ascii="Nobel-Book" w:hAnsi="Nobel-Book"/>
          <w:i/>
          <w:sz w:val="24"/>
          <w:lang w:val="nl-BE"/>
        </w:rPr>
        <w:t xml:space="preserve"> </w:t>
      </w:r>
      <w:proofErr w:type="spellStart"/>
      <w:r w:rsidRPr="00F96D1D">
        <w:rPr>
          <w:rFonts w:ascii="Nobel-Book" w:hAnsi="Nobel-Book"/>
          <w:i/>
          <w:sz w:val="24"/>
          <w:lang w:val="nl-BE"/>
        </w:rPr>
        <w:t>Efficient</w:t>
      </w:r>
      <w:proofErr w:type="spellEnd"/>
      <w:r w:rsidRPr="00F96D1D">
        <w:rPr>
          <w:rFonts w:ascii="Nobel-Book" w:hAnsi="Nobel-Book"/>
          <w:i/>
          <w:sz w:val="24"/>
          <w:lang w:val="nl-BE"/>
        </w:rPr>
        <w:t xml:space="preserve"> </w:t>
      </w:r>
      <w:proofErr w:type="spellStart"/>
      <w:r w:rsidRPr="00F96D1D">
        <w:rPr>
          <w:rFonts w:ascii="Nobel-Book" w:hAnsi="Nobel-Book"/>
          <w:i/>
          <w:sz w:val="24"/>
          <w:lang w:val="nl-BE"/>
        </w:rPr>
        <w:t>Combustion</w:t>
      </w:r>
      <w:proofErr w:type="spellEnd"/>
      <w:r w:rsidRPr="00F96D1D">
        <w:rPr>
          <w:rFonts w:ascii="Nobel-Book" w:hAnsi="Nobel-Book"/>
          <w:sz w:val="24"/>
          <w:lang w:val="nl-BE"/>
        </w:rPr>
        <w:t>) en zijn directe D-4ST-injectie (</w:t>
      </w:r>
      <w:r w:rsidRPr="00F96D1D">
        <w:rPr>
          <w:rFonts w:ascii="Nobel-Book" w:hAnsi="Nobel-Book"/>
          <w:i/>
          <w:sz w:val="24"/>
          <w:lang w:val="nl-BE"/>
        </w:rPr>
        <w:t xml:space="preserve">Direct </w:t>
      </w:r>
      <w:proofErr w:type="spellStart"/>
      <w:r w:rsidRPr="00F96D1D">
        <w:rPr>
          <w:rFonts w:ascii="Nobel-Book" w:hAnsi="Nobel-Book"/>
          <w:i/>
          <w:sz w:val="24"/>
          <w:lang w:val="nl-BE"/>
        </w:rPr>
        <w:t>injection</w:t>
      </w:r>
      <w:proofErr w:type="spellEnd"/>
      <w:r w:rsidRPr="00F96D1D">
        <w:rPr>
          <w:rFonts w:ascii="Nobel-Book" w:hAnsi="Nobel-Book"/>
          <w:i/>
          <w:sz w:val="24"/>
          <w:lang w:val="nl-BE"/>
        </w:rPr>
        <w:t xml:space="preserve"> 4-stroke </w:t>
      </w:r>
      <w:proofErr w:type="spellStart"/>
      <w:r w:rsidRPr="00F96D1D">
        <w:rPr>
          <w:rFonts w:ascii="Nobel-Book" w:hAnsi="Nobel-Book"/>
          <w:i/>
          <w:sz w:val="24"/>
          <w:lang w:val="nl-BE"/>
        </w:rPr>
        <w:t>petrol</w:t>
      </w:r>
      <w:proofErr w:type="spellEnd"/>
      <w:r w:rsidRPr="00F96D1D">
        <w:rPr>
          <w:rFonts w:ascii="Nobel-Book" w:hAnsi="Nobel-Book"/>
          <w:i/>
          <w:sz w:val="24"/>
          <w:lang w:val="nl-BE"/>
        </w:rPr>
        <w:t xml:space="preserve"> engine Superior </w:t>
      </w:r>
      <w:proofErr w:type="spellStart"/>
      <w:r w:rsidRPr="00F96D1D">
        <w:rPr>
          <w:rFonts w:ascii="Nobel-Book" w:hAnsi="Nobel-Book"/>
          <w:i/>
          <w:sz w:val="24"/>
          <w:lang w:val="nl-BE"/>
        </w:rPr>
        <w:t>version</w:t>
      </w:r>
      <w:proofErr w:type="spellEnd"/>
      <w:r w:rsidRPr="00F96D1D">
        <w:rPr>
          <w:rFonts w:ascii="Nobel-Book" w:hAnsi="Nobel-Book"/>
          <w:i/>
          <w:sz w:val="24"/>
          <w:lang w:val="nl-BE"/>
        </w:rPr>
        <w:t xml:space="preserve"> </w:t>
      </w:r>
      <w:proofErr w:type="spellStart"/>
      <w:r w:rsidRPr="00F96D1D">
        <w:rPr>
          <w:rFonts w:ascii="Nobel-Book" w:hAnsi="Nobel-Book"/>
          <w:i/>
          <w:sz w:val="24"/>
          <w:lang w:val="nl-BE"/>
        </w:rPr>
        <w:t>with</w:t>
      </w:r>
      <w:proofErr w:type="spellEnd"/>
      <w:r w:rsidRPr="00F96D1D">
        <w:rPr>
          <w:rFonts w:ascii="Nobel-Book" w:hAnsi="Nobel-Book"/>
          <w:i/>
          <w:sz w:val="24"/>
          <w:lang w:val="nl-BE"/>
        </w:rPr>
        <w:t xml:space="preserve"> Turbo</w:t>
      </w:r>
      <w:r w:rsidRPr="00F96D1D">
        <w:rPr>
          <w:rFonts w:ascii="Nobel-Book" w:hAnsi="Nobel-Book"/>
          <w:sz w:val="24"/>
          <w:lang w:val="nl-BE"/>
        </w:rPr>
        <w:t xml:space="preserve">), twee technologieën van Lexus die het rendement en vermogen ten goede komen. De ESTEC-sturing verbetert het thermische rendement van de motor door de verbranding in elke cilinder te optimaliseren, waardoor het brandstofverbruik daalt. Ook de D-4ST-injectie verbetert de verbranding door de werveling te versterken met behulp van </w:t>
      </w:r>
      <w:proofErr w:type="gramStart"/>
      <w:r w:rsidRPr="00F96D1D">
        <w:rPr>
          <w:rFonts w:ascii="Nobel-Book" w:hAnsi="Nobel-Book"/>
          <w:sz w:val="24"/>
          <w:lang w:val="nl-BE"/>
        </w:rPr>
        <w:t>hertekende</w:t>
      </w:r>
      <w:proofErr w:type="gramEnd"/>
      <w:r w:rsidRPr="00F96D1D">
        <w:rPr>
          <w:rFonts w:ascii="Nobel-Book" w:hAnsi="Nobel-Book"/>
          <w:sz w:val="24"/>
          <w:lang w:val="nl-BE"/>
        </w:rPr>
        <w:t xml:space="preserve"> toevoeren in de cilinderkop en hertekende zuigerkoppen. De turbocompressor, een model met dubbele inlaat en een rechtstreeks op de motor gemonteerde lucht-vloeistofwisselaar, maakt het mogelijk om bij elk toerental het ideale koppel te leveren. Dankzij het gebruik van innovatieve materialen en technieken is hij lichter en compacter dan zijn conventionelere soortgenoten. </w:t>
      </w:r>
      <w:proofErr w:type="gramStart"/>
      <w:r w:rsidRPr="00F96D1D">
        <w:rPr>
          <w:rFonts w:ascii="Nobel-Book" w:hAnsi="Nobel-Book"/>
          <w:sz w:val="24"/>
          <w:lang w:val="nl-BE"/>
        </w:rPr>
        <w:t>Bovendien komt de gereduceerde wrijving in de rollagers de totaalprestaties ten goede, dringt ze lawaai, trillingen en schokken terug en vermindert ze de schadelijke uitstoot</w:t>
      </w:r>
      <w:r w:rsidR="00F96D1D">
        <w:rPr>
          <w:rFonts w:ascii="Nobel-Book" w:hAnsi="Nobel-Book"/>
          <w:sz w:val="24"/>
          <w:lang w:val="nl-BE"/>
        </w:rPr>
        <w:t>,</w:t>
      </w:r>
      <w:r w:rsidRPr="00F96D1D">
        <w:rPr>
          <w:rFonts w:ascii="Nobel-Book" w:hAnsi="Nobel-Book"/>
          <w:sz w:val="24"/>
          <w:lang w:val="nl-BE"/>
        </w:rPr>
        <w:t xml:space="preserve"> terwijl ze tegelijk de stevigheid en levensduur van de onderdelen verhoogt.</w:t>
      </w:r>
      <w:proofErr w:type="gramEnd"/>
    </w:p>
    <w:p w:rsidR="00304CA5" w:rsidRPr="00F96D1D" w:rsidRDefault="00575E94" w:rsidP="00592C17">
      <w:pPr>
        <w:spacing w:line="240" w:lineRule="auto"/>
        <w:jc w:val="both"/>
        <w:rPr>
          <w:rFonts w:ascii="Nobel-Book" w:eastAsia="Times New Roman" w:hAnsi="Nobel-Book"/>
          <w:sz w:val="24"/>
          <w:szCs w:val="24"/>
          <w:lang w:val="nl-BE"/>
        </w:rPr>
      </w:pPr>
      <w:r w:rsidRPr="00F96D1D">
        <w:rPr>
          <w:rFonts w:ascii="Nobel-Book" w:hAnsi="Nobel-Book"/>
          <w:sz w:val="24"/>
          <w:lang w:val="nl-BE"/>
        </w:rPr>
        <w:t xml:space="preserve">Verscheidene andere parameters dragen eveneens bij tot het motorrendement, denk maar aan de compressieverhouding van 10,0:1, de </w:t>
      </w:r>
      <w:proofErr w:type="spellStart"/>
      <w:r w:rsidRPr="00F96D1D">
        <w:rPr>
          <w:rFonts w:ascii="Nobel-Book" w:hAnsi="Nobel-Book"/>
          <w:sz w:val="24"/>
          <w:lang w:val="nl-BE"/>
        </w:rPr>
        <w:t>balansas</w:t>
      </w:r>
      <w:proofErr w:type="spellEnd"/>
      <w:r w:rsidRPr="00F96D1D">
        <w:rPr>
          <w:rFonts w:ascii="Nobel-Book" w:hAnsi="Nobel-Book"/>
          <w:sz w:val="24"/>
          <w:lang w:val="nl-BE"/>
        </w:rPr>
        <w:t xml:space="preserve"> met geoptimaliseerde verhouding die voortaan over tandwielen in hars beschikt (minder lawaai en trillingen), een lichter en performanter distributiemechanisme met roltuimelaars, een elektronisch gestuurde zuigerkoeling met </w:t>
      </w:r>
      <w:proofErr w:type="spellStart"/>
      <w:r w:rsidRPr="00F96D1D">
        <w:rPr>
          <w:rFonts w:ascii="Nobel-Book" w:hAnsi="Nobel-Book"/>
          <w:sz w:val="24"/>
          <w:lang w:val="nl-BE"/>
        </w:rPr>
        <w:t>oliejets</w:t>
      </w:r>
      <w:proofErr w:type="spellEnd"/>
      <w:r w:rsidRPr="00F96D1D">
        <w:rPr>
          <w:rFonts w:ascii="Nobel-Book" w:hAnsi="Nobel-Book"/>
          <w:sz w:val="24"/>
          <w:lang w:val="nl-BE"/>
        </w:rPr>
        <w:t xml:space="preserve"> en tot slot een variabele timing van de inlaatkleppen (VVT-</w:t>
      </w:r>
      <w:proofErr w:type="spellStart"/>
      <w:r w:rsidRPr="00F96D1D">
        <w:rPr>
          <w:rFonts w:ascii="Nobel-Book" w:hAnsi="Nobel-Book"/>
          <w:sz w:val="24"/>
          <w:lang w:val="nl-BE"/>
        </w:rPr>
        <w:t>iW</w:t>
      </w:r>
      <w:proofErr w:type="spellEnd"/>
      <w:r w:rsidRPr="00F96D1D">
        <w:rPr>
          <w:rFonts w:ascii="Nobel-Book" w:hAnsi="Nobel-Book"/>
          <w:sz w:val="24"/>
          <w:lang w:val="nl-BE"/>
        </w:rPr>
        <w:t>, verbrede intelligente variabele kleppentiming) en de uitlaatkleppen (VVT-i, intelligente variabele kleppentiming). Deze continu variabele distributie werd ontwikkeld om in bepaalde toerentalzones (lage toerentallen en beperkte belasting) in de Atkinson-cyclus te werken, een troef die vaak wordt toegepast bij hybridemotoren en die het brandstofverbruik sterk reduceert.</w:t>
      </w:r>
    </w:p>
    <w:p w:rsidR="00491619" w:rsidRPr="00F96D1D" w:rsidRDefault="00491619" w:rsidP="00592C17">
      <w:pPr>
        <w:spacing w:line="240" w:lineRule="auto"/>
        <w:jc w:val="both"/>
        <w:rPr>
          <w:rFonts w:ascii="Nobel-Book" w:eastAsia="Times New Roman" w:hAnsi="Nobel-Book"/>
          <w:szCs w:val="24"/>
          <w:lang w:val="nl-BE"/>
        </w:rPr>
      </w:pPr>
      <w:r w:rsidRPr="00F96D1D">
        <w:rPr>
          <w:rFonts w:ascii="Nobel-Book" w:hAnsi="Nobel-Book"/>
          <w:sz w:val="24"/>
          <w:lang w:val="nl-BE"/>
        </w:rPr>
        <w:t>In België en Luxemburg is de RX 200t enkel verkrijgbaar met vierwielaandrijving (2WD enkel in bepaalde landen).</w:t>
      </w:r>
    </w:p>
    <w:p w:rsidR="0045423B" w:rsidRPr="00F96D1D" w:rsidRDefault="00304CA5" w:rsidP="0045423B">
      <w:pPr>
        <w:spacing w:line="240" w:lineRule="auto"/>
        <w:rPr>
          <w:rFonts w:ascii="Nobel-Bold" w:hAnsi="Nobel-Bold" w:cs="Nobel-Bold"/>
          <w:b/>
          <w:color w:val="808080"/>
          <w:sz w:val="24"/>
          <w:szCs w:val="24"/>
          <w:lang w:val="nl-BE"/>
        </w:rPr>
      </w:pPr>
      <w:r w:rsidRPr="00F96D1D">
        <w:rPr>
          <w:rFonts w:ascii="Nobel-Bold" w:hAnsi="Nobel-Bold"/>
          <w:b/>
          <w:color w:val="808080"/>
          <w:sz w:val="24"/>
          <w:lang w:val="nl-BE"/>
        </w:rPr>
        <w:t>3.5 V6-BENZINEMOTOR (niet gecommercialiseerd in België en Luxemburg)</w:t>
      </w:r>
    </w:p>
    <w:p w:rsidR="00304CA5" w:rsidRPr="00F96D1D" w:rsidRDefault="00304CA5" w:rsidP="00592C17">
      <w:pPr>
        <w:spacing w:line="240" w:lineRule="auto"/>
        <w:jc w:val="both"/>
        <w:rPr>
          <w:rFonts w:ascii="Nobel-Book" w:eastAsia="Times New Roman" w:hAnsi="Nobel-Book"/>
          <w:szCs w:val="24"/>
          <w:lang w:val="nl-BE"/>
        </w:rPr>
      </w:pPr>
      <w:r w:rsidRPr="00F96D1D">
        <w:rPr>
          <w:rFonts w:ascii="Nobel-Book" w:hAnsi="Nobel-Book"/>
          <w:sz w:val="24"/>
          <w:lang w:val="nl-BE"/>
        </w:rPr>
        <w:t>Met zijn cilinderinhoud van 3,5 liter blinkt deze rechtstreeks ingespoten V6-benzinemotor uit door zijn briljante prestaties en zijn soepele en zachte werking die erg aangenaam is bij dagelijks gebruik. Hij ontwikkelt 296 pk (218 kW) bij 6.300 t/min en een koppel van 360 </w:t>
      </w:r>
      <w:proofErr w:type="spellStart"/>
      <w:r w:rsidRPr="00F96D1D">
        <w:rPr>
          <w:rFonts w:ascii="Nobel-Book" w:hAnsi="Nobel-Book"/>
          <w:sz w:val="24"/>
          <w:lang w:val="nl-BE"/>
        </w:rPr>
        <w:t>Nm</w:t>
      </w:r>
      <w:proofErr w:type="spellEnd"/>
      <w:r w:rsidRPr="00F96D1D">
        <w:rPr>
          <w:rFonts w:ascii="Nobel-Book" w:hAnsi="Nobel-Book"/>
          <w:sz w:val="24"/>
          <w:lang w:val="nl-BE"/>
        </w:rPr>
        <w:t xml:space="preserve"> bij 4.700 t/min. </w:t>
      </w:r>
    </w:p>
    <w:p w:rsidR="00304CA5" w:rsidRPr="00F96D1D" w:rsidRDefault="00304CA5" w:rsidP="00592C17">
      <w:pPr>
        <w:spacing w:line="240" w:lineRule="auto"/>
        <w:jc w:val="both"/>
        <w:rPr>
          <w:rFonts w:ascii="Nobel-Book" w:eastAsia="Times New Roman" w:hAnsi="Nobel-Book"/>
          <w:szCs w:val="24"/>
          <w:lang w:val="nl-BE"/>
        </w:rPr>
      </w:pPr>
      <w:r w:rsidRPr="00F96D1D">
        <w:rPr>
          <w:rFonts w:ascii="Nobel-Book" w:hAnsi="Nobel-Book"/>
          <w:sz w:val="24"/>
          <w:lang w:val="nl-BE"/>
        </w:rPr>
        <w:t xml:space="preserve">Om de ademhaling en het verbruik van de motor te optimaliseren, hebben de Lexus-ingenieurs de vorm van de inlaatleidingen en verbrandingskamers herzien, een maatregel die de compressieverhouding naar 11,8:1 brengt en zo het verbrandingsrendement verhoogt. Bovendien </w:t>
      </w:r>
      <w:r w:rsidRPr="00F96D1D">
        <w:rPr>
          <w:rFonts w:ascii="Nobel-Book" w:hAnsi="Nobel-Book"/>
          <w:sz w:val="24"/>
          <w:lang w:val="nl-BE"/>
        </w:rPr>
        <w:lastRenderedPageBreak/>
        <w:t xml:space="preserve">vermindert een nieuwe bewerkingsmethode voor de cilinderboring en de nieuwe harsbehandeling van het oppervlak de wrijving ten gunste van het motorrendement. </w:t>
      </w:r>
    </w:p>
    <w:p w:rsidR="00304CA5" w:rsidRPr="00F96D1D" w:rsidRDefault="00304CA5" w:rsidP="00592C17">
      <w:pPr>
        <w:spacing w:line="240" w:lineRule="auto"/>
        <w:jc w:val="both"/>
        <w:rPr>
          <w:rFonts w:ascii="Nobel-Book" w:eastAsia="Times New Roman" w:hAnsi="Nobel-Book"/>
          <w:szCs w:val="24"/>
          <w:lang w:val="nl-BE"/>
        </w:rPr>
      </w:pPr>
      <w:r w:rsidRPr="00F96D1D">
        <w:rPr>
          <w:rFonts w:ascii="Nobel-Book" w:hAnsi="Nobel-Book"/>
          <w:sz w:val="24"/>
          <w:lang w:val="nl-BE"/>
        </w:rPr>
        <w:t xml:space="preserve">De </w:t>
      </w:r>
      <w:proofErr w:type="gramStart"/>
      <w:r w:rsidRPr="00F96D1D">
        <w:rPr>
          <w:rFonts w:ascii="Nobel-Book" w:hAnsi="Nobel-Book"/>
          <w:sz w:val="24"/>
          <w:lang w:val="nl-BE"/>
        </w:rPr>
        <w:t>herwerkte</w:t>
      </w:r>
      <w:proofErr w:type="gramEnd"/>
      <w:r w:rsidRPr="00F96D1D">
        <w:rPr>
          <w:rFonts w:ascii="Nobel-Book" w:hAnsi="Nobel-Book"/>
          <w:sz w:val="24"/>
          <w:lang w:val="nl-BE"/>
        </w:rPr>
        <w:t xml:space="preserve"> V6 gebruikt een D-4S-voeding die het mogelijk maakt om benzine onder hoge druk rechtstreeks in de cilinders te verstuiven. De twee types van injectoren (direct en indirect) optimaliseren voortdurend de brandstofdosering met het oog op een betere verbranding en een lager verbruik. De efficiëntere koeling van het motorblok en de cilinderkop gaat dan weer pingelen tegen. </w:t>
      </w:r>
    </w:p>
    <w:p w:rsidR="00304CA5" w:rsidRPr="00F96D1D" w:rsidRDefault="00304CA5" w:rsidP="00592C17">
      <w:pPr>
        <w:spacing w:line="240" w:lineRule="auto"/>
        <w:jc w:val="both"/>
        <w:rPr>
          <w:rFonts w:ascii="Nobel-Book" w:eastAsia="Times New Roman" w:hAnsi="Nobel-Book"/>
          <w:szCs w:val="24"/>
          <w:lang w:val="nl-BE"/>
        </w:rPr>
      </w:pPr>
      <w:r w:rsidRPr="00F96D1D">
        <w:rPr>
          <w:rFonts w:ascii="Nobel-Book" w:hAnsi="Nobel-Book"/>
          <w:sz w:val="24"/>
          <w:lang w:val="nl-BE"/>
        </w:rPr>
        <w:t>Om bij alle toerentallen een maximaal koppel te leveren, beschikt de uitlaat over een intelligente variabele kleppentiming (VVT-i), terwijl de inlaat gebruikt maakt van een verbrede intelligente variabele kleppentiming (VVT-</w:t>
      </w:r>
      <w:proofErr w:type="spellStart"/>
      <w:r w:rsidRPr="00F96D1D">
        <w:rPr>
          <w:rFonts w:ascii="Nobel-Book" w:hAnsi="Nobel-Book"/>
          <w:sz w:val="24"/>
          <w:lang w:val="nl-BE"/>
        </w:rPr>
        <w:t>iW</w:t>
      </w:r>
      <w:proofErr w:type="spellEnd"/>
      <w:r w:rsidRPr="00F96D1D">
        <w:rPr>
          <w:rFonts w:ascii="Nobel-Book" w:hAnsi="Nobel-Book"/>
          <w:sz w:val="24"/>
          <w:lang w:val="nl-BE"/>
        </w:rPr>
        <w:t>). Dankzij die laatste kan de motor in bepaalde toerentalgebieden (bij lage toerentallen en lage belasting) in de Atkinson-cyclus werken. Daardoor daalt het verbruik zonder dat de startprestaties van de motor erop achteruitgaan, noch bij extreme koude, noch bij volgasacceleraties.</w:t>
      </w:r>
    </w:p>
    <w:p w:rsidR="00304CA5" w:rsidRPr="00F96D1D" w:rsidRDefault="00304CA5" w:rsidP="00592C17">
      <w:pPr>
        <w:spacing w:line="240" w:lineRule="auto"/>
        <w:jc w:val="both"/>
        <w:rPr>
          <w:rFonts w:ascii="Nobel-Book" w:eastAsia="Times New Roman" w:hAnsi="Nobel-Book"/>
          <w:szCs w:val="24"/>
          <w:lang w:val="nl-BE"/>
        </w:rPr>
      </w:pPr>
      <w:r w:rsidRPr="00F96D1D">
        <w:rPr>
          <w:rFonts w:ascii="Nobel-Book" w:hAnsi="Nobel-Book"/>
          <w:sz w:val="24"/>
          <w:lang w:val="nl-BE"/>
        </w:rPr>
        <w:t>De V6 maakt gebruik van nieuwe technologieën die hem tot de meest performante RX-motor ooit maken:</w:t>
      </w:r>
    </w:p>
    <w:p w:rsidR="00304CA5" w:rsidRPr="00F96D1D" w:rsidRDefault="00304CA5" w:rsidP="00592C17">
      <w:pPr>
        <w:pStyle w:val="ListParagraph"/>
        <w:numPr>
          <w:ilvl w:val="0"/>
          <w:numId w:val="6"/>
        </w:numPr>
        <w:spacing w:line="240" w:lineRule="auto"/>
        <w:jc w:val="both"/>
        <w:rPr>
          <w:rFonts w:ascii="Nobel-Book" w:eastAsia="Times New Roman" w:hAnsi="Nobel-Book"/>
          <w:sz w:val="24"/>
          <w:szCs w:val="24"/>
          <w:lang w:val="nl-BE"/>
        </w:rPr>
      </w:pPr>
      <w:r w:rsidRPr="00F96D1D">
        <w:rPr>
          <w:rFonts w:ascii="Nobel-Book" w:hAnsi="Nobel-Book"/>
          <w:sz w:val="24"/>
          <w:lang w:val="nl-BE"/>
        </w:rPr>
        <w:t>Een snellere afvoer van de gassen dankzij nauwere toevoerleidingen van de cilinderkop. Dat versterkt de prestaties bij hoge toerentallen en creëert een schuine en constante acceleratiecurve.</w:t>
      </w:r>
    </w:p>
    <w:p w:rsidR="00304CA5" w:rsidRPr="00F96D1D" w:rsidRDefault="00304CA5" w:rsidP="00592C17">
      <w:pPr>
        <w:pStyle w:val="ListParagraph"/>
        <w:numPr>
          <w:ilvl w:val="0"/>
          <w:numId w:val="6"/>
        </w:numPr>
        <w:spacing w:line="240" w:lineRule="auto"/>
        <w:jc w:val="both"/>
        <w:rPr>
          <w:rFonts w:ascii="Nobel-Book" w:eastAsia="Times New Roman" w:hAnsi="Nobel-Book"/>
          <w:sz w:val="24"/>
          <w:szCs w:val="24"/>
          <w:lang w:val="nl-BE"/>
        </w:rPr>
      </w:pPr>
      <w:r w:rsidRPr="00F96D1D">
        <w:rPr>
          <w:rFonts w:ascii="Nobel-Book" w:hAnsi="Nobel-Book"/>
          <w:sz w:val="24"/>
          <w:lang w:val="nl-BE"/>
        </w:rPr>
        <w:t>Ter hoogte van de distributie: lichte roltuimelaars, een wrijvingsarme ketting en lichtere interne onderdelen die hogere toerentallen mogelijk maken en mechanische verliezen tegengaan.</w:t>
      </w:r>
    </w:p>
    <w:p w:rsidR="00304CA5" w:rsidRPr="00F96D1D" w:rsidRDefault="00304CA5" w:rsidP="00592C17">
      <w:pPr>
        <w:pStyle w:val="ListParagraph"/>
        <w:numPr>
          <w:ilvl w:val="0"/>
          <w:numId w:val="6"/>
        </w:numPr>
        <w:spacing w:line="240" w:lineRule="auto"/>
        <w:jc w:val="both"/>
        <w:rPr>
          <w:rFonts w:ascii="Nobel-Book" w:eastAsia="Times New Roman" w:hAnsi="Nobel-Book"/>
          <w:sz w:val="24"/>
          <w:szCs w:val="24"/>
          <w:lang w:val="nl-BE"/>
        </w:rPr>
      </w:pPr>
      <w:r w:rsidRPr="00F96D1D">
        <w:rPr>
          <w:rFonts w:ascii="Nobel-Book" w:hAnsi="Nobel-Book"/>
          <w:sz w:val="24"/>
          <w:lang w:val="nl-BE"/>
        </w:rPr>
        <w:t>Een EGR-klep die de gekoelde uitlaatgassen opnieuw injecteert in de verbrandingskamers om een optimale bedrijfstemperatuur aan te houden.</w:t>
      </w:r>
    </w:p>
    <w:p w:rsidR="00304CA5" w:rsidRPr="00F96D1D" w:rsidRDefault="00304CA5" w:rsidP="00592C17">
      <w:pPr>
        <w:pStyle w:val="ListParagraph"/>
        <w:numPr>
          <w:ilvl w:val="0"/>
          <w:numId w:val="6"/>
        </w:numPr>
        <w:spacing w:line="240" w:lineRule="auto"/>
        <w:jc w:val="both"/>
        <w:rPr>
          <w:rFonts w:ascii="Nobel-Book" w:eastAsia="Times New Roman" w:hAnsi="Nobel-Book"/>
          <w:sz w:val="24"/>
          <w:szCs w:val="24"/>
          <w:lang w:val="nl-BE"/>
        </w:rPr>
      </w:pPr>
      <w:r w:rsidRPr="00F96D1D">
        <w:rPr>
          <w:rFonts w:ascii="Nobel-Book" w:hAnsi="Nobel-Book"/>
          <w:sz w:val="24"/>
          <w:lang w:val="nl-BE"/>
        </w:rPr>
        <w:t xml:space="preserve">Een expansievat met variabele lengte ter hoogte van de inlaat die koppeldalingen halfweg </w:t>
      </w:r>
      <w:proofErr w:type="gramStart"/>
      <w:r w:rsidRPr="00F96D1D">
        <w:rPr>
          <w:rFonts w:ascii="Nobel-Book" w:hAnsi="Nobel-Book"/>
          <w:sz w:val="24"/>
          <w:lang w:val="nl-BE"/>
        </w:rPr>
        <w:t>het</w:t>
      </w:r>
      <w:proofErr w:type="gramEnd"/>
      <w:r w:rsidRPr="00F96D1D">
        <w:rPr>
          <w:rFonts w:ascii="Nobel-Book" w:hAnsi="Nobel-Book"/>
          <w:sz w:val="24"/>
          <w:lang w:val="nl-BE"/>
        </w:rPr>
        <w:t xml:space="preserve"> toerentalgamma voorkomt.</w:t>
      </w:r>
    </w:p>
    <w:p w:rsidR="00304CA5" w:rsidRPr="00F96D1D" w:rsidRDefault="00304CA5" w:rsidP="00592C17">
      <w:pPr>
        <w:pStyle w:val="ListParagraph"/>
        <w:numPr>
          <w:ilvl w:val="0"/>
          <w:numId w:val="6"/>
        </w:numPr>
        <w:spacing w:line="240" w:lineRule="auto"/>
        <w:jc w:val="both"/>
        <w:rPr>
          <w:rFonts w:ascii="Nobel-Book" w:eastAsia="Times New Roman" w:hAnsi="Nobel-Book"/>
          <w:szCs w:val="24"/>
          <w:lang w:val="nl-BE"/>
        </w:rPr>
      </w:pPr>
      <w:r w:rsidRPr="00F96D1D">
        <w:rPr>
          <w:rFonts w:ascii="Nobel-Book" w:hAnsi="Nobel-Book"/>
          <w:sz w:val="24"/>
          <w:lang w:val="nl-BE"/>
        </w:rPr>
        <w:t xml:space="preserve">Een nieuwe oliepomp die de hoeveelheid smeermiddel naar elk onderdeel nauwgezet doseert. </w:t>
      </w:r>
    </w:p>
    <w:p w:rsidR="00304CA5" w:rsidRPr="00F96D1D" w:rsidRDefault="00304CA5" w:rsidP="00592C17">
      <w:pPr>
        <w:spacing w:line="240" w:lineRule="auto"/>
        <w:jc w:val="both"/>
        <w:rPr>
          <w:rFonts w:ascii="Nobel-Book" w:eastAsia="Times New Roman" w:hAnsi="Nobel-Book"/>
          <w:szCs w:val="24"/>
          <w:lang w:val="nl-BE"/>
        </w:rPr>
      </w:pPr>
      <w:r w:rsidRPr="00F96D1D">
        <w:rPr>
          <w:rFonts w:ascii="Nobel-Book" w:hAnsi="Nobel-Book"/>
          <w:sz w:val="24"/>
          <w:lang w:val="nl-BE"/>
        </w:rPr>
        <w:t xml:space="preserve">De V6 geeft zijn vermogen aan de wielen door via een automatische transmissie die de acht versnellingen moeiteloos aan elkaar rijgt. De korte spreiding verzekert energieke acceleraties en inhaalmanoeuvres, zonder daarbij te raken aan de zuinigheid. De eerste werd korter (19 % korter dan de tweede) om snel uit de startblokken te schieten, terwijl de achtste versnelling langer werd (15 % langer dan de zevende) om het verbruik bij snelwegritten te reduceren. </w:t>
      </w:r>
    </w:p>
    <w:p w:rsidR="00304CA5" w:rsidRPr="00F96D1D" w:rsidRDefault="00304CA5" w:rsidP="00592C17">
      <w:pPr>
        <w:spacing w:line="240" w:lineRule="auto"/>
        <w:jc w:val="both"/>
        <w:rPr>
          <w:rFonts w:ascii="Nobel-Book" w:eastAsia="Times New Roman" w:hAnsi="Nobel-Book"/>
          <w:sz w:val="24"/>
          <w:szCs w:val="24"/>
          <w:lang w:val="nl-BE"/>
        </w:rPr>
      </w:pPr>
      <w:r w:rsidRPr="00F96D1D">
        <w:rPr>
          <w:rFonts w:ascii="Nobel-Book" w:hAnsi="Nobel-Book"/>
          <w:sz w:val="24"/>
          <w:lang w:val="nl-BE"/>
        </w:rPr>
        <w:t xml:space="preserve">Tot slot verbeteren ook andere technologieën de werking van de motor: </w:t>
      </w:r>
      <w:proofErr w:type="spellStart"/>
      <w:r w:rsidRPr="00F96D1D">
        <w:rPr>
          <w:rFonts w:ascii="Nobel-Book" w:hAnsi="Nobel-Book"/>
          <w:i/>
          <w:sz w:val="24"/>
          <w:lang w:val="nl-BE"/>
        </w:rPr>
        <w:t>Linear</w:t>
      </w:r>
      <w:proofErr w:type="spellEnd"/>
      <w:r w:rsidRPr="00F96D1D">
        <w:rPr>
          <w:rFonts w:ascii="Nobel-Book" w:hAnsi="Nobel-Book"/>
          <w:i/>
          <w:sz w:val="24"/>
          <w:lang w:val="nl-BE"/>
        </w:rPr>
        <w:t xml:space="preserve"> Driveforce Management</w:t>
      </w:r>
      <w:r w:rsidRPr="00F96D1D">
        <w:rPr>
          <w:rFonts w:ascii="Nobel-Book" w:hAnsi="Nobel-Book"/>
          <w:sz w:val="24"/>
          <w:lang w:val="nl-BE"/>
        </w:rPr>
        <w:t xml:space="preserve"> optimaliseert het motorkoppel voor elke verhouding, </w:t>
      </w:r>
      <w:r w:rsidRPr="00F96D1D">
        <w:rPr>
          <w:rFonts w:ascii="Nobel-Book" w:hAnsi="Nobel-Book"/>
          <w:i/>
          <w:sz w:val="24"/>
          <w:lang w:val="nl-BE"/>
        </w:rPr>
        <w:t xml:space="preserve">Downshift Control </w:t>
      </w:r>
      <w:r w:rsidRPr="00F96D1D">
        <w:rPr>
          <w:rFonts w:ascii="Nobel-Book" w:hAnsi="Nobel-Book"/>
          <w:sz w:val="24"/>
          <w:lang w:val="nl-BE"/>
        </w:rPr>
        <w:t xml:space="preserve">past de schakelovergang bij het terugschakelen aan </w:t>
      </w:r>
      <w:proofErr w:type="spellStart"/>
      <w:r w:rsidRPr="00F96D1D">
        <w:rPr>
          <w:rFonts w:ascii="Nobel-Book" w:hAnsi="Nobel-Book"/>
          <w:sz w:val="24"/>
          <w:lang w:val="nl-BE"/>
        </w:rPr>
        <w:t>aan</w:t>
      </w:r>
      <w:proofErr w:type="spellEnd"/>
      <w:r w:rsidRPr="00F96D1D">
        <w:rPr>
          <w:rFonts w:ascii="Nobel-Book" w:hAnsi="Nobel-Book"/>
          <w:sz w:val="24"/>
          <w:lang w:val="nl-BE"/>
        </w:rPr>
        <w:t xml:space="preserve"> de druk op het gaspedaal (progressief of snel), terwijl de </w:t>
      </w:r>
      <w:r w:rsidRPr="00F96D1D">
        <w:rPr>
          <w:rFonts w:ascii="Nobel-Book" w:hAnsi="Nobel-Book"/>
          <w:i/>
          <w:sz w:val="24"/>
          <w:lang w:val="nl-BE"/>
        </w:rPr>
        <w:t>Multimode</w:t>
      </w:r>
      <w:r w:rsidRPr="00F96D1D">
        <w:rPr>
          <w:rFonts w:ascii="Nobel-Book" w:hAnsi="Nobel-Book"/>
          <w:sz w:val="24"/>
          <w:lang w:val="nl-BE"/>
        </w:rPr>
        <w:t>-functie het mogelijk maakt om handmatig te schakelen met de schakelhendels aan het stuur.</w:t>
      </w:r>
    </w:p>
    <w:p w:rsidR="00304CA5" w:rsidRPr="00F96D1D" w:rsidRDefault="00304CA5">
      <w:pPr>
        <w:spacing w:line="240" w:lineRule="auto"/>
        <w:rPr>
          <w:rFonts w:ascii="Nobel-Bold" w:hAnsi="Nobel-Bold" w:cs="Nobel-Bold"/>
          <w:b/>
          <w:color w:val="808080"/>
          <w:sz w:val="24"/>
          <w:szCs w:val="24"/>
          <w:lang w:val="nl-BE"/>
        </w:rPr>
      </w:pPr>
      <w:r w:rsidRPr="00F96D1D">
        <w:rPr>
          <w:rFonts w:ascii="Nobel-Bold" w:hAnsi="Nobel-Bold"/>
          <w:b/>
          <w:color w:val="808080"/>
          <w:sz w:val="24"/>
          <w:lang w:val="nl-BE"/>
        </w:rPr>
        <w:t>VIERWIELAANDRIJVINGEN</w:t>
      </w:r>
    </w:p>
    <w:p w:rsidR="00304CA5" w:rsidRPr="00F96D1D" w:rsidRDefault="00304CA5" w:rsidP="00592C17">
      <w:pPr>
        <w:spacing w:line="240" w:lineRule="auto"/>
        <w:jc w:val="both"/>
        <w:rPr>
          <w:rFonts w:ascii="Nobel-Book" w:eastAsia="Times New Roman" w:hAnsi="Nobel-Book"/>
          <w:szCs w:val="24"/>
          <w:lang w:val="nl-BE"/>
        </w:rPr>
      </w:pPr>
      <w:r w:rsidRPr="00F96D1D">
        <w:rPr>
          <w:rFonts w:ascii="Nobel-Book" w:hAnsi="Nobel-Book"/>
          <w:sz w:val="24"/>
          <w:lang w:val="nl-BE"/>
        </w:rPr>
        <w:t xml:space="preserve">De </w:t>
      </w:r>
      <w:proofErr w:type="spellStart"/>
      <w:r w:rsidRPr="00F96D1D">
        <w:rPr>
          <w:rFonts w:ascii="Nobel-Book" w:hAnsi="Nobel-Book"/>
          <w:sz w:val="24"/>
          <w:lang w:val="nl-BE"/>
        </w:rPr>
        <w:t>vierwielaangedreven</w:t>
      </w:r>
      <w:proofErr w:type="spellEnd"/>
      <w:r w:rsidRPr="00F96D1D">
        <w:rPr>
          <w:rFonts w:ascii="Nobel-Book" w:hAnsi="Nobel-Book"/>
          <w:sz w:val="24"/>
          <w:lang w:val="nl-BE"/>
        </w:rPr>
        <w:t xml:space="preserve"> benzineversies gebruiken de dynamische koppelverdeling </w:t>
      </w:r>
      <w:proofErr w:type="spellStart"/>
      <w:r w:rsidRPr="00F96D1D">
        <w:rPr>
          <w:rFonts w:ascii="Nobel-Book" w:hAnsi="Nobel-Book"/>
          <w:i/>
          <w:sz w:val="24"/>
          <w:lang w:val="nl-BE"/>
        </w:rPr>
        <w:t>Dynamic</w:t>
      </w:r>
      <w:proofErr w:type="spellEnd"/>
      <w:r w:rsidRPr="00F96D1D">
        <w:rPr>
          <w:rFonts w:ascii="Nobel-Book" w:hAnsi="Nobel-Book"/>
          <w:i/>
          <w:sz w:val="24"/>
          <w:lang w:val="nl-BE"/>
        </w:rPr>
        <w:t xml:space="preserve"> </w:t>
      </w:r>
      <w:proofErr w:type="spellStart"/>
      <w:r w:rsidRPr="00F96D1D">
        <w:rPr>
          <w:rFonts w:ascii="Nobel-Book" w:hAnsi="Nobel-Book"/>
          <w:i/>
          <w:sz w:val="24"/>
          <w:lang w:val="nl-BE"/>
        </w:rPr>
        <w:t>Torque</w:t>
      </w:r>
      <w:proofErr w:type="spellEnd"/>
      <w:r w:rsidRPr="00F96D1D">
        <w:rPr>
          <w:rFonts w:ascii="Nobel-Book" w:hAnsi="Nobel-Book"/>
          <w:i/>
          <w:sz w:val="24"/>
          <w:lang w:val="nl-BE"/>
        </w:rPr>
        <w:t xml:space="preserve"> Control</w:t>
      </w:r>
      <w:r w:rsidRPr="00F96D1D">
        <w:rPr>
          <w:rFonts w:ascii="Nobel-Book" w:hAnsi="Nobel-Book"/>
          <w:sz w:val="24"/>
          <w:lang w:val="nl-BE"/>
        </w:rPr>
        <w:t xml:space="preserve">: op basis van informatie afkomstig van verschillende sensoren, die onder meer de rotatieacceleratie van de wielen en de stuurhoek meten, stuurt dit systeem een deel van het motorkoppel onmiddellijk naar de achterwielen om de grip op glad wegdek en in uiteenlopende omstandigheden te verbeteren. Een elektronisch gestuurde koppeling laat de koppelverdeling variëren van 100 %/0 % (zuivere voorwielaandrijving) tot 50 %/50 %. Dat zorgt ervoor dat de vierwielaandrijving niet ten koste gaat van het verbruik. </w:t>
      </w:r>
    </w:p>
    <w:p w:rsidR="00304CA5" w:rsidRPr="00F96D1D" w:rsidRDefault="006C6117" w:rsidP="00592C17">
      <w:pPr>
        <w:spacing w:line="240" w:lineRule="auto"/>
        <w:jc w:val="both"/>
        <w:rPr>
          <w:rFonts w:ascii="Nobel-Book" w:eastAsia="Times New Roman" w:hAnsi="Nobel-Book"/>
          <w:szCs w:val="24"/>
          <w:lang w:val="nl-BE"/>
        </w:rPr>
      </w:pPr>
      <w:r w:rsidRPr="00F96D1D">
        <w:rPr>
          <w:rFonts w:ascii="Nobel-Book" w:hAnsi="Nobel-Book"/>
          <w:sz w:val="24"/>
          <w:lang w:val="nl-BE"/>
        </w:rPr>
        <w:lastRenderedPageBreak/>
        <w:t xml:space="preserve">Op de RX 450h reduceert de vierwielaandrijving van Lexus het elektriciteits- en brandstofverbruik door de 4x4-modus enkel te gebruiken wanneer nodig. Ze stelt de elektromotor achteraan ook in staat om als generator te werken en de batterij op te laden door remenergie te </w:t>
      </w:r>
      <w:proofErr w:type="gramStart"/>
      <w:r w:rsidRPr="00F96D1D">
        <w:rPr>
          <w:rFonts w:ascii="Nobel-Book" w:hAnsi="Nobel-Book"/>
          <w:sz w:val="24"/>
          <w:lang w:val="nl-BE"/>
        </w:rPr>
        <w:t>recupereren</w:t>
      </w:r>
      <w:proofErr w:type="gramEnd"/>
      <w:r w:rsidRPr="00F96D1D">
        <w:rPr>
          <w:rFonts w:ascii="Nobel-Book" w:hAnsi="Nobel-Book"/>
          <w:sz w:val="24"/>
          <w:lang w:val="nl-BE"/>
        </w:rPr>
        <w:t xml:space="preserve">. </w:t>
      </w:r>
    </w:p>
    <w:p w:rsidR="00304CA5" w:rsidRPr="00F96D1D" w:rsidRDefault="00304CA5" w:rsidP="00592C17">
      <w:pPr>
        <w:spacing w:line="240" w:lineRule="auto"/>
        <w:jc w:val="both"/>
        <w:rPr>
          <w:rFonts w:ascii="Nobel-Book" w:eastAsia="Times New Roman" w:hAnsi="Nobel-Book"/>
          <w:sz w:val="24"/>
          <w:szCs w:val="24"/>
          <w:lang w:val="nl-BE"/>
        </w:rPr>
      </w:pPr>
      <w:r w:rsidRPr="00F96D1D">
        <w:rPr>
          <w:rFonts w:ascii="Nobel-Book" w:hAnsi="Nobel-Book"/>
          <w:sz w:val="24"/>
          <w:lang w:val="nl-BE"/>
        </w:rPr>
        <w:t xml:space="preserve">Nog een functie die nooit eerder te zien was op de RX: wanneer de vierwielaandrijving actief is, geeft het multifunctionele scherm een beeld van de koppelverdeling over </w:t>
      </w:r>
      <w:proofErr w:type="gramStart"/>
      <w:r w:rsidRPr="00F96D1D">
        <w:rPr>
          <w:rFonts w:ascii="Nobel-Book" w:hAnsi="Nobel-Book"/>
          <w:sz w:val="24"/>
          <w:lang w:val="nl-BE"/>
        </w:rPr>
        <w:t>de</w:t>
      </w:r>
      <w:proofErr w:type="gramEnd"/>
      <w:r w:rsidRPr="00F96D1D">
        <w:rPr>
          <w:rFonts w:ascii="Nobel-Book" w:hAnsi="Nobel-Book"/>
          <w:sz w:val="24"/>
          <w:lang w:val="nl-BE"/>
        </w:rPr>
        <w:t xml:space="preserve"> voor- en achteras maar ook over de verschillende wielen.</w:t>
      </w:r>
    </w:p>
    <w:p w:rsidR="00304CA5" w:rsidRPr="00F96D1D" w:rsidRDefault="00304CA5">
      <w:pPr>
        <w:spacing w:line="240" w:lineRule="auto"/>
        <w:rPr>
          <w:rFonts w:ascii="Nobel-Bold" w:hAnsi="Nobel-Bold" w:cs="Nobel-Bold"/>
          <w:b/>
          <w:sz w:val="32"/>
          <w:szCs w:val="32"/>
          <w:lang w:val="nl-BE"/>
        </w:rPr>
      </w:pPr>
      <w:r w:rsidRPr="00F96D1D">
        <w:rPr>
          <w:lang w:val="nl-BE"/>
        </w:rPr>
        <w:br w:type="page"/>
      </w:r>
      <w:r w:rsidRPr="00F96D1D">
        <w:rPr>
          <w:rFonts w:ascii="Nobel-Bold" w:hAnsi="Nobel-Bold"/>
          <w:b/>
          <w:sz w:val="32"/>
          <w:lang w:val="nl-BE"/>
        </w:rPr>
        <w:lastRenderedPageBreak/>
        <w:t>CHASSIS EN DYNAMISCH WEGGEDRAG</w:t>
      </w:r>
    </w:p>
    <w:p w:rsidR="00304CA5" w:rsidRPr="00F96D1D" w:rsidRDefault="00E64947" w:rsidP="00592C17">
      <w:pPr>
        <w:spacing w:line="240" w:lineRule="auto"/>
        <w:jc w:val="both"/>
        <w:rPr>
          <w:rFonts w:ascii="Nobel-Book" w:eastAsia="Times New Roman" w:hAnsi="Nobel-Book"/>
          <w:sz w:val="24"/>
          <w:szCs w:val="24"/>
          <w:lang w:val="nl-BE"/>
        </w:rPr>
      </w:pPr>
      <w:r w:rsidRPr="00F96D1D">
        <w:rPr>
          <w:rFonts w:ascii="Nobel-Book" w:hAnsi="Nobel-Book"/>
          <w:sz w:val="24"/>
          <w:lang w:val="nl-BE"/>
        </w:rPr>
        <w:t xml:space="preserve">Het geavanceerde platform van de nieuwe Lexus RX werd ingrijpend </w:t>
      </w:r>
      <w:proofErr w:type="gramStart"/>
      <w:r w:rsidRPr="00F96D1D">
        <w:rPr>
          <w:rFonts w:ascii="Nobel-Book" w:hAnsi="Nobel-Book"/>
          <w:sz w:val="24"/>
          <w:lang w:val="nl-BE"/>
        </w:rPr>
        <w:t>herwerkt</w:t>
      </w:r>
      <w:proofErr w:type="gramEnd"/>
      <w:r w:rsidRPr="00F96D1D">
        <w:rPr>
          <w:rFonts w:ascii="Nobel-Book" w:hAnsi="Nobel-Book"/>
          <w:sz w:val="24"/>
          <w:lang w:val="nl-BE"/>
        </w:rPr>
        <w:t xml:space="preserve"> en verbeterd en tilt de wegprestaties en rijsensaties naar een nog hoger niveau.</w:t>
      </w:r>
    </w:p>
    <w:p w:rsidR="00304CA5" w:rsidRPr="00F96D1D" w:rsidRDefault="00304CA5" w:rsidP="00592C17">
      <w:pPr>
        <w:spacing w:line="240" w:lineRule="auto"/>
        <w:jc w:val="both"/>
        <w:rPr>
          <w:rFonts w:ascii="Nobel-Bold" w:hAnsi="Nobel-Bold" w:cs="Nobel-Bold"/>
          <w:b/>
          <w:color w:val="808080"/>
          <w:sz w:val="24"/>
          <w:szCs w:val="24"/>
          <w:lang w:val="nl-BE"/>
        </w:rPr>
      </w:pPr>
      <w:r w:rsidRPr="00F96D1D">
        <w:rPr>
          <w:rFonts w:ascii="Nobel-Bold" w:hAnsi="Nobel-Bold"/>
          <w:b/>
          <w:color w:val="808080"/>
          <w:sz w:val="24"/>
          <w:lang w:val="nl-BE"/>
        </w:rPr>
        <w:t>STUURINRICHTING</w:t>
      </w:r>
    </w:p>
    <w:p w:rsidR="00304CA5" w:rsidRPr="00F96D1D" w:rsidRDefault="00304CA5" w:rsidP="00592C17">
      <w:pPr>
        <w:spacing w:line="240" w:lineRule="auto"/>
        <w:jc w:val="both"/>
        <w:rPr>
          <w:rFonts w:ascii="Nobel-Book" w:eastAsia="Times New Roman" w:hAnsi="Nobel-Book"/>
          <w:szCs w:val="24"/>
          <w:lang w:val="nl-BE"/>
        </w:rPr>
      </w:pPr>
      <w:r w:rsidRPr="00F96D1D">
        <w:rPr>
          <w:rFonts w:ascii="Nobel-Book" w:hAnsi="Nobel-Book"/>
          <w:sz w:val="24"/>
          <w:lang w:val="nl-BE"/>
        </w:rPr>
        <w:t xml:space="preserve">De elektrische stuurbekrachtiging (EPS) evolueert nog verder om een beter stuurgevoel te verzekeren. De </w:t>
      </w:r>
      <w:proofErr w:type="spellStart"/>
      <w:r w:rsidRPr="00F96D1D">
        <w:rPr>
          <w:rFonts w:ascii="Nobel-Book" w:hAnsi="Nobel-Book"/>
          <w:sz w:val="24"/>
          <w:lang w:val="nl-BE"/>
        </w:rPr>
        <w:t>tussenas</w:t>
      </w:r>
      <w:proofErr w:type="spellEnd"/>
      <w:r w:rsidRPr="00F96D1D">
        <w:rPr>
          <w:rFonts w:ascii="Nobel-Book" w:hAnsi="Nobel-Book"/>
          <w:sz w:val="24"/>
          <w:lang w:val="nl-BE"/>
        </w:rPr>
        <w:t xml:space="preserve"> en de versteviging van het dashboard werden stijver en de stuurinrichting toont zich meer beheerst, soepeler en reactiever dankzij diverse aanpassingen. Zo werd het stuurgevoel rond de </w:t>
      </w:r>
      <w:proofErr w:type="spellStart"/>
      <w:r w:rsidRPr="00F96D1D">
        <w:rPr>
          <w:rFonts w:ascii="Nobel-Book" w:hAnsi="Nobel-Book"/>
          <w:sz w:val="24"/>
          <w:lang w:val="nl-BE"/>
        </w:rPr>
        <w:t>rechtuitstand</w:t>
      </w:r>
      <w:proofErr w:type="spellEnd"/>
      <w:r w:rsidRPr="00F96D1D">
        <w:rPr>
          <w:rFonts w:ascii="Nobel-Book" w:hAnsi="Nobel-Book"/>
          <w:sz w:val="24"/>
          <w:lang w:val="nl-BE"/>
        </w:rPr>
        <w:t xml:space="preserve"> verbeterd en werd het eenvoudiger om een bepaalde stuurhoek aan te houden in de bochten.</w:t>
      </w:r>
    </w:p>
    <w:p w:rsidR="00304CA5" w:rsidRPr="00F96D1D" w:rsidRDefault="00304CA5" w:rsidP="00592C17">
      <w:pPr>
        <w:spacing w:line="240" w:lineRule="auto"/>
        <w:jc w:val="both"/>
        <w:rPr>
          <w:rFonts w:ascii="Nobel-Book" w:eastAsia="Times New Roman" w:hAnsi="Nobel-Book"/>
          <w:sz w:val="24"/>
          <w:szCs w:val="24"/>
          <w:lang w:val="nl-BE"/>
        </w:rPr>
      </w:pPr>
      <w:r w:rsidRPr="00F96D1D">
        <w:rPr>
          <w:rFonts w:ascii="Nobel-Book" w:hAnsi="Nobel-Book"/>
          <w:sz w:val="24"/>
          <w:lang w:val="nl-BE"/>
        </w:rPr>
        <w:t xml:space="preserve">Om de stuurpositie gemakkelijker aan te passen werd het verstelbereik in de hoogte en de diepte vergroot, terwijl de iets kleinere hoek van de stuurkolom (-2°) zich </w:t>
      </w:r>
      <w:proofErr w:type="gramStart"/>
      <w:r w:rsidRPr="00F96D1D">
        <w:rPr>
          <w:rFonts w:ascii="Nobel-Book" w:hAnsi="Nobel-Book"/>
          <w:sz w:val="24"/>
          <w:lang w:val="nl-BE"/>
        </w:rPr>
        <w:t>vertaalt</w:t>
      </w:r>
      <w:proofErr w:type="gramEnd"/>
      <w:r w:rsidRPr="00F96D1D">
        <w:rPr>
          <w:rFonts w:ascii="Nobel-Book" w:hAnsi="Nobel-Book"/>
          <w:sz w:val="24"/>
          <w:lang w:val="nl-BE"/>
        </w:rPr>
        <w:t xml:space="preserve"> in een sportievere rijhouding.</w:t>
      </w:r>
    </w:p>
    <w:p w:rsidR="00304CA5" w:rsidRPr="00F96D1D" w:rsidRDefault="00304CA5" w:rsidP="00592C17">
      <w:pPr>
        <w:spacing w:line="240" w:lineRule="auto"/>
        <w:jc w:val="both"/>
        <w:rPr>
          <w:rFonts w:ascii="Nobel-Bold" w:hAnsi="Nobel-Bold" w:cs="Nobel-Bold"/>
          <w:b/>
          <w:color w:val="808080"/>
          <w:sz w:val="24"/>
          <w:szCs w:val="24"/>
          <w:lang w:val="nl-BE"/>
        </w:rPr>
      </w:pPr>
      <w:r w:rsidRPr="00F96D1D">
        <w:rPr>
          <w:rFonts w:ascii="Nobel-Bold" w:hAnsi="Nobel-Bold"/>
          <w:b/>
          <w:color w:val="808080"/>
          <w:sz w:val="24"/>
          <w:lang w:val="nl-BE"/>
        </w:rPr>
        <w:t>OPHANGING EN REMMEN</w:t>
      </w:r>
    </w:p>
    <w:p w:rsidR="00304CA5" w:rsidRPr="00F96D1D" w:rsidRDefault="00304CA5" w:rsidP="00592C17">
      <w:pPr>
        <w:spacing w:line="240" w:lineRule="auto"/>
        <w:jc w:val="both"/>
        <w:rPr>
          <w:rFonts w:ascii="Nobel-Book" w:eastAsia="Times New Roman" w:hAnsi="Nobel-Book"/>
          <w:sz w:val="24"/>
          <w:szCs w:val="24"/>
          <w:lang w:val="nl-BE"/>
        </w:rPr>
      </w:pPr>
      <w:r w:rsidRPr="00F96D1D">
        <w:rPr>
          <w:rFonts w:ascii="Nobel-Book" w:hAnsi="Nobel-Book"/>
          <w:sz w:val="24"/>
          <w:lang w:val="nl-BE"/>
        </w:rPr>
        <w:t xml:space="preserve">De ophanging bestaande uit </w:t>
      </w:r>
      <w:proofErr w:type="spellStart"/>
      <w:r w:rsidRPr="00F96D1D">
        <w:rPr>
          <w:rFonts w:ascii="Nobel-Book" w:hAnsi="Nobel-Book"/>
          <w:sz w:val="24"/>
          <w:lang w:val="nl-BE"/>
        </w:rPr>
        <w:t>McPherson</w:t>
      </w:r>
      <w:proofErr w:type="spellEnd"/>
      <w:r w:rsidRPr="00F96D1D">
        <w:rPr>
          <w:rFonts w:ascii="Nobel-Book" w:hAnsi="Nobel-Book"/>
          <w:sz w:val="24"/>
          <w:lang w:val="nl-BE"/>
        </w:rPr>
        <w:t>-veerpoten vooraan en dubbele driehoeken met trekstangen achteraan, onderging tal van ingrepen om de bochtstabiliteit en wegligging te verbeteren.</w:t>
      </w:r>
    </w:p>
    <w:p w:rsidR="00304CA5" w:rsidRPr="00F96D1D" w:rsidRDefault="00304CA5" w:rsidP="00592C17">
      <w:pPr>
        <w:spacing w:line="240" w:lineRule="auto"/>
        <w:jc w:val="both"/>
        <w:rPr>
          <w:rFonts w:ascii="Nobel-Book" w:eastAsia="Times New Roman" w:hAnsi="Nobel-Book"/>
          <w:szCs w:val="24"/>
          <w:lang w:val="nl-BE"/>
        </w:rPr>
      </w:pPr>
      <w:r w:rsidRPr="00F96D1D">
        <w:rPr>
          <w:rFonts w:ascii="Nobel-Book" w:hAnsi="Nobel-Book"/>
          <w:sz w:val="24"/>
          <w:lang w:val="nl-BE"/>
        </w:rPr>
        <w:t xml:space="preserve">Vooraan dringt de dikkere antirolstang de rolneiging sterk terug voor een evenwichtiger bochtengedrag. De nieuwe </w:t>
      </w:r>
      <w:proofErr w:type="spellStart"/>
      <w:r w:rsidRPr="00F96D1D">
        <w:rPr>
          <w:rFonts w:ascii="Nobel-Book" w:hAnsi="Nobel-Book"/>
          <w:sz w:val="24"/>
          <w:lang w:val="nl-BE"/>
        </w:rPr>
        <w:t>rolstang</w:t>
      </w:r>
      <w:proofErr w:type="spellEnd"/>
      <w:r w:rsidRPr="00F96D1D">
        <w:rPr>
          <w:rFonts w:ascii="Nobel-Book" w:hAnsi="Nobel-Book"/>
          <w:sz w:val="24"/>
          <w:lang w:val="nl-BE"/>
        </w:rPr>
        <w:t xml:space="preserve"> maakte het bovendien mogelijk om de veren minder stijf te maken en zo het comfort te verbeteren. Diverse wijzigingen ter hoogte van de aslagers en de ringen van de stabilisatorstang komen de stabiliteit en de rijsensaties ten goede. En om de toegenomen stijfheid van de voortrein te evenaren, gebruikt de achterwielophanging hardere veren en stijvere ringen.</w:t>
      </w:r>
    </w:p>
    <w:p w:rsidR="00304CA5" w:rsidRPr="00F96D1D" w:rsidRDefault="00304CA5" w:rsidP="00592C17">
      <w:pPr>
        <w:spacing w:line="240" w:lineRule="auto"/>
        <w:jc w:val="both"/>
        <w:rPr>
          <w:rFonts w:ascii="Nobel-Book" w:eastAsia="Times New Roman" w:hAnsi="Nobel-Book"/>
          <w:szCs w:val="24"/>
          <w:lang w:val="nl-BE"/>
        </w:rPr>
      </w:pPr>
      <w:r w:rsidRPr="00F96D1D">
        <w:rPr>
          <w:rFonts w:ascii="Nobel-Book" w:hAnsi="Nobel-Book"/>
          <w:sz w:val="24"/>
          <w:lang w:val="nl-BE"/>
        </w:rPr>
        <w:t xml:space="preserve">Het </w:t>
      </w:r>
      <w:proofErr w:type="gramStart"/>
      <w:r w:rsidRPr="00F96D1D">
        <w:rPr>
          <w:rFonts w:ascii="Nobel-Book" w:hAnsi="Nobel-Book"/>
          <w:sz w:val="24"/>
          <w:lang w:val="nl-BE"/>
        </w:rPr>
        <w:t>herwerkte</w:t>
      </w:r>
      <w:proofErr w:type="gramEnd"/>
      <w:r w:rsidRPr="00F96D1D">
        <w:rPr>
          <w:rFonts w:ascii="Nobel-Book" w:hAnsi="Nobel-Book"/>
          <w:sz w:val="24"/>
          <w:lang w:val="nl-BE"/>
        </w:rPr>
        <w:t xml:space="preserve"> remsysteem staat dan weer borg voor een uitzonderlijk uithoudingsvermogen. De RX beschikt bovendien standaard over een elektrische parkeerrem (EPB). </w:t>
      </w:r>
    </w:p>
    <w:p w:rsidR="00304CA5" w:rsidRPr="00F96D1D" w:rsidRDefault="00304CA5" w:rsidP="00592C17">
      <w:pPr>
        <w:spacing w:line="240" w:lineRule="auto"/>
        <w:jc w:val="both"/>
        <w:rPr>
          <w:rFonts w:ascii="Nobel-Bold" w:hAnsi="Nobel-Bold" w:cs="Nobel-Bold"/>
          <w:b/>
          <w:color w:val="808080"/>
          <w:sz w:val="24"/>
          <w:szCs w:val="24"/>
          <w:lang w:val="nl-BE"/>
        </w:rPr>
      </w:pPr>
      <w:r w:rsidRPr="00F96D1D">
        <w:rPr>
          <w:rFonts w:ascii="Nobel-Bold" w:hAnsi="Nobel-Bold"/>
          <w:b/>
          <w:color w:val="808080"/>
          <w:sz w:val="24"/>
          <w:lang w:val="nl-BE"/>
        </w:rPr>
        <w:t>ADAPTIEVE VARIABELE OPHANGING (AVS)</w:t>
      </w:r>
    </w:p>
    <w:p w:rsidR="00304CA5" w:rsidRPr="00F96D1D" w:rsidRDefault="009F50C8" w:rsidP="00592C17">
      <w:pPr>
        <w:spacing w:line="240" w:lineRule="auto"/>
        <w:jc w:val="both"/>
        <w:rPr>
          <w:rFonts w:ascii="Nobel-Book" w:eastAsia="Times New Roman" w:hAnsi="Nobel-Book"/>
          <w:szCs w:val="24"/>
          <w:lang w:val="nl-BE"/>
        </w:rPr>
      </w:pPr>
      <w:r w:rsidRPr="00F96D1D">
        <w:rPr>
          <w:rFonts w:ascii="Nobel-Book" w:hAnsi="Nobel-Book"/>
          <w:sz w:val="24"/>
          <w:lang w:val="nl-BE"/>
        </w:rPr>
        <w:t>Met de adaptieve variabele ophanging (</w:t>
      </w:r>
      <w:proofErr w:type="spellStart"/>
      <w:r w:rsidRPr="00F96D1D">
        <w:rPr>
          <w:rFonts w:ascii="Nobel-Book" w:hAnsi="Nobel-Book"/>
          <w:sz w:val="24"/>
          <w:lang w:val="nl-BE"/>
        </w:rPr>
        <w:t>Adaptive</w:t>
      </w:r>
      <w:proofErr w:type="spellEnd"/>
      <w:r w:rsidRPr="00F96D1D">
        <w:rPr>
          <w:rFonts w:ascii="Nobel-Book" w:hAnsi="Nobel-Book"/>
          <w:sz w:val="24"/>
          <w:lang w:val="nl-BE"/>
        </w:rPr>
        <w:t xml:space="preserve"> </w:t>
      </w:r>
      <w:proofErr w:type="spellStart"/>
      <w:r w:rsidRPr="00F96D1D">
        <w:rPr>
          <w:rFonts w:ascii="Nobel-Book" w:hAnsi="Nobel-Book"/>
          <w:sz w:val="24"/>
          <w:lang w:val="nl-BE"/>
        </w:rPr>
        <w:t>Variable</w:t>
      </w:r>
      <w:proofErr w:type="spellEnd"/>
      <w:r w:rsidRPr="00F96D1D">
        <w:rPr>
          <w:rFonts w:ascii="Nobel-Book" w:hAnsi="Nobel-Book"/>
          <w:sz w:val="24"/>
          <w:lang w:val="nl-BE"/>
        </w:rPr>
        <w:t xml:space="preserve"> Suspension, AVS), die standaard wordt gemonteerd op de versies F SPORT Line en Privilege Line, geeft de RX blijk van een nog dynamischer rijgedrag. Toch behoudt hij zijn uitmuntende rijcomfort en stabiliteit doordat de soepelheid van elke schokdemper wordt </w:t>
      </w:r>
      <w:proofErr w:type="spellStart"/>
      <w:r w:rsidRPr="00F96D1D">
        <w:rPr>
          <w:rFonts w:ascii="Nobel-Book" w:hAnsi="Nobel-Book"/>
          <w:sz w:val="24"/>
          <w:lang w:val="nl-BE"/>
        </w:rPr>
        <w:t>bijgeregeld</w:t>
      </w:r>
      <w:proofErr w:type="spellEnd"/>
      <w:r w:rsidRPr="00F96D1D">
        <w:rPr>
          <w:rFonts w:ascii="Nobel-Book" w:hAnsi="Nobel-Book"/>
          <w:sz w:val="24"/>
          <w:lang w:val="nl-BE"/>
        </w:rPr>
        <w:t xml:space="preserve"> naargelang de staat van het wegdek en de rijstijl van de bestuurder. Zo kiest het systeem op slechte wegen onmiddellijk voor een soepelere afstelling om zo het comfort van de inzittenden te vrijwaren. In bochten worden de schokdempers dan weer stijver om rolneigingen onder controle te houden en de sensaties en efficiëntie van een sportieve wagen te verzekeren.</w:t>
      </w:r>
    </w:p>
    <w:p w:rsidR="00304CA5" w:rsidRPr="00F96D1D" w:rsidRDefault="00304CA5" w:rsidP="00592C17">
      <w:pPr>
        <w:spacing w:line="240" w:lineRule="auto"/>
        <w:jc w:val="both"/>
        <w:rPr>
          <w:rFonts w:ascii="Nobel-Bold" w:hAnsi="Nobel-Bold" w:cs="Nobel-Bold"/>
          <w:b/>
          <w:color w:val="808080"/>
          <w:sz w:val="24"/>
          <w:szCs w:val="24"/>
          <w:lang w:val="nl-BE"/>
        </w:rPr>
      </w:pPr>
      <w:r w:rsidRPr="00F96D1D">
        <w:rPr>
          <w:rFonts w:ascii="Nobel-Bold" w:hAnsi="Nobel-Bold"/>
          <w:b/>
          <w:color w:val="808080"/>
          <w:sz w:val="24"/>
          <w:lang w:val="nl-BE"/>
        </w:rPr>
        <w:t>OPHANGING MET ACTIEVE STABILISATORSTANG</w:t>
      </w:r>
    </w:p>
    <w:p w:rsidR="00304CA5" w:rsidRPr="00F96D1D" w:rsidRDefault="00304CA5" w:rsidP="00592C17">
      <w:pPr>
        <w:spacing w:line="240" w:lineRule="auto"/>
        <w:jc w:val="both"/>
        <w:rPr>
          <w:rFonts w:ascii="Nobel-Book" w:eastAsia="Times New Roman" w:hAnsi="Nobel-Book"/>
          <w:sz w:val="24"/>
          <w:szCs w:val="24"/>
          <w:lang w:val="nl-BE"/>
        </w:rPr>
      </w:pPr>
      <w:r w:rsidRPr="00F96D1D">
        <w:rPr>
          <w:rFonts w:ascii="Nobel-Book" w:hAnsi="Nobel-Book"/>
          <w:sz w:val="24"/>
          <w:lang w:val="nl-BE"/>
        </w:rPr>
        <w:t>De ophanging met actieve stabilisatorstang (als optie beschikbaar op de RX 450h F SPORT Line) past de rolweerstand aan op basis van de oneffenheden in het wegdek en voert de nodige aanpassingen door, niet enkel in de bochten maar ook in rechte lijn. Dit innovatieve antirolsysteem is het eerste in zijn soort ter wereld.</w:t>
      </w:r>
    </w:p>
    <w:p w:rsidR="00D12DF2" w:rsidRPr="00F96D1D" w:rsidRDefault="002507C2" w:rsidP="0019285C">
      <w:pPr>
        <w:spacing w:line="240" w:lineRule="auto"/>
        <w:jc w:val="both"/>
        <w:rPr>
          <w:rFonts w:ascii="Nobel-Bold" w:hAnsi="Nobel-Bold" w:cs="Nobel-Bold"/>
          <w:b/>
          <w:color w:val="808080"/>
          <w:sz w:val="24"/>
          <w:szCs w:val="24"/>
          <w:lang w:val="nl-BE"/>
        </w:rPr>
      </w:pPr>
      <w:r w:rsidRPr="00F96D1D">
        <w:rPr>
          <w:rFonts w:ascii="Nobel-Book" w:hAnsi="Nobel-Book"/>
          <w:sz w:val="24"/>
          <w:lang w:val="nl-BE"/>
        </w:rPr>
        <w:t>De klassieke antirolsystemen kunnen niet reageren op onvoorziene omstandigheden zoals hobbels of grote, geïsoleerde putten. Om steeds efficiënt voor de dag te komen, beschikt het systeem van de RX over een nieuw en erg reactief elektronisch ‘</w:t>
      </w:r>
      <w:proofErr w:type="spellStart"/>
      <w:r w:rsidRPr="00F96D1D">
        <w:rPr>
          <w:rFonts w:ascii="Nobel-Book" w:hAnsi="Nobel-Book"/>
          <w:i/>
          <w:sz w:val="24"/>
          <w:lang w:val="nl-BE"/>
        </w:rPr>
        <w:t>roll</w:t>
      </w:r>
      <w:proofErr w:type="spellEnd"/>
      <w:r w:rsidRPr="00F96D1D">
        <w:rPr>
          <w:rFonts w:ascii="Nobel-Book" w:hAnsi="Nobel-Book"/>
          <w:i/>
          <w:sz w:val="24"/>
          <w:lang w:val="nl-BE"/>
        </w:rPr>
        <w:t xml:space="preserve"> </w:t>
      </w:r>
      <w:proofErr w:type="spellStart"/>
      <w:r w:rsidRPr="00F96D1D">
        <w:rPr>
          <w:rFonts w:ascii="Nobel-Book" w:hAnsi="Nobel-Book"/>
          <w:i/>
          <w:sz w:val="24"/>
          <w:lang w:val="nl-BE"/>
        </w:rPr>
        <w:t>skyhook</w:t>
      </w:r>
      <w:proofErr w:type="spellEnd"/>
      <w:r w:rsidRPr="00F96D1D">
        <w:rPr>
          <w:rFonts w:ascii="Nobel-Book" w:hAnsi="Nobel-Book"/>
          <w:i/>
          <w:sz w:val="24"/>
          <w:lang w:val="nl-BE"/>
        </w:rPr>
        <w:t xml:space="preserve"> control’-systeem </w:t>
      </w:r>
      <w:r w:rsidRPr="00F96D1D">
        <w:rPr>
          <w:rFonts w:ascii="Nobel-Book" w:hAnsi="Nobel-Book"/>
          <w:sz w:val="24"/>
          <w:lang w:val="nl-BE"/>
        </w:rPr>
        <w:t xml:space="preserve">dat in een oogwenk de </w:t>
      </w:r>
      <w:r w:rsidRPr="00F96D1D">
        <w:rPr>
          <w:rFonts w:ascii="Nobel-Book" w:hAnsi="Nobel-Book"/>
          <w:sz w:val="24"/>
          <w:lang w:val="nl-BE"/>
        </w:rPr>
        <w:lastRenderedPageBreak/>
        <w:t>nodige antirolkracht berekent en genereert waardoor het lijkt alsof de wagen opgehangen (hooked) is boven de grond.</w:t>
      </w:r>
    </w:p>
    <w:p w:rsidR="00304CA5" w:rsidRPr="00F96D1D" w:rsidRDefault="00983E98">
      <w:pPr>
        <w:spacing w:line="240" w:lineRule="auto"/>
        <w:rPr>
          <w:rFonts w:ascii="Nobel-Bold" w:hAnsi="Nobel-Bold" w:cs="Nobel-Bold"/>
          <w:b/>
          <w:color w:val="808080"/>
          <w:sz w:val="24"/>
          <w:szCs w:val="24"/>
          <w:lang w:val="nl-BE"/>
        </w:rPr>
      </w:pPr>
      <w:r w:rsidRPr="00F96D1D">
        <w:rPr>
          <w:rFonts w:ascii="Nobel-Bold" w:hAnsi="Nobel-Bold"/>
          <w:b/>
          <w:color w:val="808080"/>
          <w:sz w:val="24"/>
          <w:lang w:val="nl-BE"/>
        </w:rPr>
        <w:t>RIJMODI</w:t>
      </w:r>
    </w:p>
    <w:p w:rsidR="00304CA5" w:rsidRPr="00F96D1D" w:rsidRDefault="001C7521" w:rsidP="00592C17">
      <w:pPr>
        <w:spacing w:line="240" w:lineRule="auto"/>
        <w:jc w:val="both"/>
        <w:rPr>
          <w:rFonts w:ascii="Nobel-Book" w:eastAsia="Times New Roman" w:hAnsi="Nobel-Book"/>
          <w:szCs w:val="24"/>
          <w:lang w:val="nl-BE"/>
        </w:rPr>
      </w:pPr>
      <w:r w:rsidRPr="00F96D1D">
        <w:rPr>
          <w:rFonts w:ascii="Nobel-Book" w:hAnsi="Nobel-Book"/>
          <w:sz w:val="24"/>
          <w:lang w:val="nl-BE"/>
        </w:rPr>
        <w:t xml:space="preserve">Met de schakelaar om de </w:t>
      </w:r>
      <w:proofErr w:type="spellStart"/>
      <w:r w:rsidRPr="00F96D1D">
        <w:rPr>
          <w:rFonts w:ascii="Nobel-Book" w:hAnsi="Nobel-Book"/>
          <w:sz w:val="24"/>
          <w:lang w:val="nl-BE"/>
        </w:rPr>
        <w:t>rijmodus</w:t>
      </w:r>
      <w:proofErr w:type="spellEnd"/>
      <w:r w:rsidRPr="00F96D1D">
        <w:rPr>
          <w:rFonts w:ascii="Nobel-Book" w:hAnsi="Nobel-Book"/>
          <w:sz w:val="24"/>
          <w:lang w:val="nl-BE"/>
        </w:rPr>
        <w:t xml:space="preserve"> te selecteren (naargelang het model en de uitrusting) kan de bestuurder kiezen tussen verschillende standen. Ze passen de stijfheid van de schokdempers, het vermogen van de motor en de respons op het gaspedaal aan en wijzigen tevens bepaalde motor- en onderstelparameters. </w:t>
      </w:r>
    </w:p>
    <w:p w:rsidR="00304CA5" w:rsidRPr="00F96D1D" w:rsidRDefault="00304CA5" w:rsidP="00592C17">
      <w:pPr>
        <w:pStyle w:val="ListParagraph"/>
        <w:numPr>
          <w:ilvl w:val="0"/>
          <w:numId w:val="7"/>
        </w:numPr>
        <w:spacing w:line="240" w:lineRule="auto"/>
        <w:jc w:val="both"/>
        <w:rPr>
          <w:rFonts w:ascii="Nobel-Book" w:eastAsia="Times New Roman" w:hAnsi="Nobel-Book"/>
          <w:sz w:val="24"/>
          <w:szCs w:val="24"/>
          <w:lang w:val="nl-BE"/>
        </w:rPr>
      </w:pPr>
      <w:r w:rsidRPr="00F96D1D">
        <w:rPr>
          <w:rFonts w:ascii="Nobel-Book" w:hAnsi="Nobel-Book"/>
          <w:sz w:val="24"/>
          <w:lang w:val="nl-BE"/>
        </w:rPr>
        <w:t>De 'ECO'-modus beperkt het geleverde vermogen, de respons op het gaspedaal en de werking van de airconditioning om zoveel mogelijk brandstof te besparen.</w:t>
      </w:r>
    </w:p>
    <w:p w:rsidR="00304CA5" w:rsidRPr="00F96D1D" w:rsidRDefault="00304CA5" w:rsidP="00592C17">
      <w:pPr>
        <w:pStyle w:val="ListParagraph"/>
        <w:numPr>
          <w:ilvl w:val="0"/>
          <w:numId w:val="7"/>
        </w:numPr>
        <w:spacing w:line="240" w:lineRule="auto"/>
        <w:jc w:val="both"/>
        <w:rPr>
          <w:rFonts w:ascii="Nobel-Book" w:eastAsia="Times New Roman" w:hAnsi="Nobel-Book"/>
          <w:szCs w:val="24"/>
          <w:lang w:val="nl-BE"/>
        </w:rPr>
      </w:pPr>
      <w:r w:rsidRPr="00F96D1D">
        <w:rPr>
          <w:rFonts w:ascii="Nobel-Book" w:hAnsi="Nobel-Book"/>
          <w:sz w:val="24"/>
          <w:lang w:val="nl-BE"/>
        </w:rPr>
        <w:t xml:space="preserve">De modus 'NORMAL' verzekert de ideale balans tussen prestaties en zuinigheid. In beide modi ('ECO' en 'NORMAL') legt de ophanging de nadruk op comfort. </w:t>
      </w:r>
    </w:p>
    <w:p w:rsidR="00304CA5" w:rsidRPr="00F96D1D" w:rsidRDefault="00304CA5" w:rsidP="00592C17">
      <w:pPr>
        <w:pStyle w:val="ListParagraph"/>
        <w:numPr>
          <w:ilvl w:val="0"/>
          <w:numId w:val="7"/>
        </w:numPr>
        <w:spacing w:line="240" w:lineRule="auto"/>
        <w:jc w:val="both"/>
        <w:rPr>
          <w:rFonts w:ascii="Nobel-Book" w:eastAsia="Times New Roman" w:hAnsi="Nobel-Book"/>
          <w:szCs w:val="24"/>
          <w:lang w:val="nl-BE"/>
        </w:rPr>
      </w:pPr>
      <w:r w:rsidRPr="00F96D1D">
        <w:rPr>
          <w:rFonts w:ascii="Nobel-Book" w:hAnsi="Nobel-Book"/>
          <w:sz w:val="24"/>
          <w:lang w:val="nl-BE"/>
        </w:rPr>
        <w:t xml:space="preserve">In de 'SPORT'-modus kan de bestuurder genieten van hogere prestaties dankzij een levendigere respons van de motor op het gaspedaal en snellere reacties van de elektrische stuurbekrachtiging. </w:t>
      </w:r>
    </w:p>
    <w:p w:rsidR="00C60F4D" w:rsidRPr="00F96D1D" w:rsidRDefault="00C60F4D" w:rsidP="00592C17">
      <w:pPr>
        <w:pStyle w:val="ListParagraph"/>
        <w:spacing w:line="240" w:lineRule="auto"/>
        <w:ind w:left="0"/>
        <w:jc w:val="both"/>
        <w:rPr>
          <w:rFonts w:ascii="Nobel-Book" w:eastAsia="Times New Roman" w:hAnsi="Nobel-Book"/>
          <w:szCs w:val="24"/>
          <w:lang w:val="nl-BE"/>
        </w:rPr>
      </w:pPr>
    </w:p>
    <w:p w:rsidR="008B62C8" w:rsidRPr="00F96D1D" w:rsidRDefault="008B62C8" w:rsidP="00592C17">
      <w:pPr>
        <w:pStyle w:val="ListParagraph"/>
        <w:spacing w:line="240" w:lineRule="auto"/>
        <w:ind w:left="0"/>
        <w:jc w:val="both"/>
        <w:rPr>
          <w:rFonts w:ascii="Nobel-Book" w:eastAsia="Times New Roman" w:hAnsi="Nobel-Book"/>
          <w:szCs w:val="24"/>
          <w:lang w:val="nl-BE"/>
        </w:rPr>
      </w:pPr>
      <w:r w:rsidRPr="00F96D1D">
        <w:rPr>
          <w:rFonts w:ascii="Nobel-Book" w:hAnsi="Nobel-Book"/>
          <w:sz w:val="24"/>
          <w:lang w:val="nl-BE"/>
        </w:rPr>
        <w:t>Met de AVS-ophanging wordt deze 'SPORT'-modus vervangen door de modi 'SPORT S' en 'SPORT S+'</w:t>
      </w:r>
    </w:p>
    <w:p w:rsidR="00304CA5" w:rsidRPr="00F96D1D" w:rsidRDefault="00C60F4D" w:rsidP="00592C17">
      <w:pPr>
        <w:pStyle w:val="ListParagraph"/>
        <w:numPr>
          <w:ilvl w:val="0"/>
          <w:numId w:val="7"/>
        </w:numPr>
        <w:spacing w:line="240" w:lineRule="auto"/>
        <w:jc w:val="both"/>
        <w:rPr>
          <w:rFonts w:ascii="Nobel-Book" w:eastAsia="Times New Roman" w:hAnsi="Nobel-Book"/>
          <w:szCs w:val="24"/>
          <w:lang w:val="nl-BE"/>
        </w:rPr>
      </w:pPr>
      <w:r w:rsidRPr="00F96D1D">
        <w:rPr>
          <w:rFonts w:ascii="Nobel-Book" w:hAnsi="Nobel-Book"/>
          <w:sz w:val="24"/>
          <w:lang w:val="nl-BE"/>
        </w:rPr>
        <w:t xml:space="preserve">De 'SPORT S'-modus tilt de prestaties naar een nog hoger niveau door middel van een sportieve sturing tijdens acceleraties en een nog levendigere motorrespons. Op de RX hybride met AVS is deze modus actief wanneer het hybridesysteem een snellere respons en een krachtiger acceleratiegevoel toelaat. </w:t>
      </w:r>
    </w:p>
    <w:p w:rsidR="00304CA5" w:rsidRPr="00F96D1D" w:rsidRDefault="00304CA5" w:rsidP="00592C17">
      <w:pPr>
        <w:pStyle w:val="ListParagraph"/>
        <w:numPr>
          <w:ilvl w:val="0"/>
          <w:numId w:val="7"/>
        </w:numPr>
        <w:spacing w:line="240" w:lineRule="auto"/>
        <w:jc w:val="both"/>
        <w:rPr>
          <w:rFonts w:ascii="Nobel-Book" w:eastAsia="Times New Roman" w:hAnsi="Nobel-Book"/>
          <w:szCs w:val="24"/>
          <w:lang w:val="nl-BE"/>
        </w:rPr>
      </w:pPr>
      <w:r w:rsidRPr="00F96D1D">
        <w:rPr>
          <w:rFonts w:ascii="Nobel-Book" w:hAnsi="Nobel-Book"/>
          <w:sz w:val="24"/>
          <w:lang w:val="nl-BE"/>
        </w:rPr>
        <w:t xml:space="preserve">De 'SPORT S+'-modus, die enkel beschikbaar is in de uitvoeringen F SPORT </w:t>
      </w:r>
      <w:r w:rsidR="00AF76D9">
        <w:rPr>
          <w:rFonts w:ascii="Nobel-Book" w:hAnsi="Nobel-Book"/>
          <w:sz w:val="24"/>
          <w:lang w:val="nl-BE"/>
        </w:rPr>
        <w:t xml:space="preserve">Line </w:t>
      </w:r>
      <w:r w:rsidRPr="00F96D1D">
        <w:rPr>
          <w:rFonts w:ascii="Nobel-Book" w:hAnsi="Nobel-Book"/>
          <w:sz w:val="24"/>
          <w:lang w:val="nl-BE"/>
        </w:rPr>
        <w:t xml:space="preserve">en </w:t>
      </w:r>
      <w:r w:rsidR="00AF76D9">
        <w:rPr>
          <w:rFonts w:ascii="Nobel-Book" w:hAnsi="Nobel-Book"/>
          <w:sz w:val="24"/>
          <w:lang w:val="nl-BE"/>
        </w:rPr>
        <w:t xml:space="preserve">Privilege </w:t>
      </w:r>
      <w:proofErr w:type="spellStart"/>
      <w:r w:rsidR="00AF76D9">
        <w:rPr>
          <w:rFonts w:ascii="Nobel-Book" w:hAnsi="Nobel-Book"/>
          <w:sz w:val="24"/>
          <w:lang w:val="nl-BE"/>
        </w:rPr>
        <w:t>LIne</w:t>
      </w:r>
      <w:proofErr w:type="spellEnd"/>
      <w:r w:rsidRPr="00F96D1D">
        <w:rPr>
          <w:rFonts w:ascii="Nobel-Book" w:hAnsi="Nobel-Book"/>
          <w:sz w:val="24"/>
          <w:lang w:val="nl-BE"/>
        </w:rPr>
        <w:t xml:space="preserve">, breidt de afstelling van de 'SPORT S'-modus uit met een directere feedback van het stuur en de ophanging. Bovendien wordt die ophanging nog stijver in de bochten. </w:t>
      </w:r>
    </w:p>
    <w:p w:rsidR="00D12DF2" w:rsidRPr="00F96D1D" w:rsidRDefault="00D12DF2" w:rsidP="00592C17">
      <w:pPr>
        <w:pStyle w:val="ListParagraph"/>
        <w:numPr>
          <w:ilvl w:val="0"/>
          <w:numId w:val="7"/>
        </w:numPr>
        <w:spacing w:line="240" w:lineRule="auto"/>
        <w:jc w:val="both"/>
        <w:rPr>
          <w:rFonts w:ascii="Nobel-Book" w:eastAsia="Times New Roman" w:hAnsi="Nobel-Book"/>
          <w:szCs w:val="24"/>
          <w:lang w:val="nl-BE"/>
        </w:rPr>
      </w:pPr>
      <w:r w:rsidRPr="00F96D1D">
        <w:rPr>
          <w:rFonts w:ascii="Nobel-Book" w:hAnsi="Nobel-Book"/>
          <w:sz w:val="24"/>
          <w:lang w:val="nl-BE"/>
        </w:rPr>
        <w:t xml:space="preserve">Voor het eerst bij Lexus biedt de 'CUSTOMIZE'-modus de mogelijkheid om de verschillende afstellingen van de motor, het hybridesysteem, het onderstel en de airconditioning volledig af te stemmen op de eigen voorkeuren. </w:t>
      </w:r>
    </w:p>
    <w:p w:rsidR="00304CA5" w:rsidRPr="00F96D1D" w:rsidRDefault="00304CA5" w:rsidP="00592C17">
      <w:pPr>
        <w:spacing w:line="240" w:lineRule="auto"/>
        <w:jc w:val="both"/>
        <w:rPr>
          <w:rFonts w:ascii="Nobel-Book" w:eastAsia="Times New Roman" w:hAnsi="Nobel-Book"/>
          <w:sz w:val="24"/>
          <w:szCs w:val="24"/>
          <w:lang w:val="nl-BE"/>
        </w:rPr>
      </w:pPr>
      <w:r w:rsidRPr="00F96D1D">
        <w:rPr>
          <w:rFonts w:ascii="Nobel-Book" w:hAnsi="Nobel-Book"/>
          <w:sz w:val="24"/>
          <w:lang w:val="nl-BE"/>
        </w:rPr>
        <w:t xml:space="preserve">De RX </w:t>
      </w:r>
      <w:proofErr w:type="spellStart"/>
      <w:r w:rsidRPr="00F96D1D">
        <w:rPr>
          <w:rFonts w:ascii="Nobel-Book" w:hAnsi="Nobel-Book"/>
          <w:sz w:val="24"/>
          <w:lang w:val="nl-BE"/>
        </w:rPr>
        <w:t>Hybrid</w:t>
      </w:r>
      <w:proofErr w:type="spellEnd"/>
      <w:r w:rsidRPr="00F96D1D">
        <w:rPr>
          <w:rFonts w:ascii="Nobel-Book" w:hAnsi="Nobel-Book"/>
          <w:sz w:val="24"/>
          <w:lang w:val="nl-BE"/>
        </w:rPr>
        <w:t xml:space="preserve"> voegt er bovendien nog een 'EV DRIVE'-modus aan toe, die hem in staat stelt om volledig elektrisch te rijden met de verbrandingsmotor volledig uitgeschakeld.</w:t>
      </w:r>
    </w:p>
    <w:p w:rsidR="00304CA5" w:rsidRPr="00F96D1D" w:rsidRDefault="00304CA5" w:rsidP="00592C17">
      <w:pPr>
        <w:spacing w:line="240" w:lineRule="auto"/>
        <w:jc w:val="both"/>
        <w:rPr>
          <w:rFonts w:ascii="Nobel-Bold" w:hAnsi="Nobel-Bold" w:cs="Nobel-Bold"/>
          <w:b/>
          <w:color w:val="808080"/>
          <w:sz w:val="24"/>
          <w:szCs w:val="24"/>
          <w:lang w:val="nl-BE"/>
        </w:rPr>
      </w:pPr>
      <w:r w:rsidRPr="00F96D1D">
        <w:rPr>
          <w:rFonts w:ascii="Nobel-Bold" w:hAnsi="Nobel-Bold"/>
          <w:b/>
          <w:color w:val="808080"/>
          <w:sz w:val="24"/>
          <w:lang w:val="nl-BE"/>
        </w:rPr>
        <w:t>STIJVE KOETSWERKSTRUCTUUR</w:t>
      </w:r>
    </w:p>
    <w:p w:rsidR="00304CA5" w:rsidRPr="00F96D1D" w:rsidRDefault="002771D4" w:rsidP="00592C17">
      <w:pPr>
        <w:spacing w:line="240" w:lineRule="auto"/>
        <w:jc w:val="both"/>
        <w:rPr>
          <w:rFonts w:ascii="Nobel-Book" w:eastAsia="Times New Roman" w:hAnsi="Nobel-Book"/>
          <w:sz w:val="24"/>
          <w:szCs w:val="24"/>
          <w:lang w:val="nl-BE"/>
        </w:rPr>
      </w:pPr>
      <w:r w:rsidRPr="00F96D1D">
        <w:rPr>
          <w:rFonts w:ascii="Nobel-Book" w:hAnsi="Nobel-Book"/>
          <w:sz w:val="24"/>
          <w:lang w:val="nl-BE"/>
        </w:rPr>
        <w:t xml:space="preserve">Om de structurele integriteit en stijfheid te optimaliseren werden verscheidene spitstechnologieën toegepast op het platform: speciale hoogtechnologische lijm en laserlastechnieken (Laser </w:t>
      </w:r>
      <w:proofErr w:type="spellStart"/>
      <w:r w:rsidRPr="00F96D1D">
        <w:rPr>
          <w:rFonts w:ascii="Nobel-Book" w:hAnsi="Nobel-Book"/>
          <w:sz w:val="24"/>
          <w:lang w:val="nl-BE"/>
        </w:rPr>
        <w:t>Screw</w:t>
      </w:r>
      <w:proofErr w:type="spellEnd"/>
      <w:r w:rsidRPr="00F96D1D">
        <w:rPr>
          <w:rFonts w:ascii="Nobel-Book" w:hAnsi="Nobel-Book"/>
          <w:sz w:val="24"/>
          <w:lang w:val="nl-BE"/>
        </w:rPr>
        <w:t xml:space="preserve"> </w:t>
      </w:r>
      <w:proofErr w:type="spellStart"/>
      <w:r w:rsidRPr="00F96D1D">
        <w:rPr>
          <w:rFonts w:ascii="Nobel-Book" w:hAnsi="Nobel-Book"/>
          <w:sz w:val="24"/>
          <w:lang w:val="nl-BE"/>
        </w:rPr>
        <w:t>Welding</w:t>
      </w:r>
      <w:proofErr w:type="spellEnd"/>
      <w:r w:rsidRPr="00F96D1D">
        <w:rPr>
          <w:rFonts w:ascii="Nobel-Book" w:hAnsi="Nobel-Book"/>
          <w:sz w:val="24"/>
          <w:lang w:val="nl-BE"/>
        </w:rPr>
        <w:t xml:space="preserve">) versterken de verbindingen tussen koetswerkpanelen. Daarnaast maakt het koetswerk in ruime mate gebruik van staal met hoge elasticiteitsgrens, </w:t>
      </w:r>
      <w:proofErr w:type="gramStart"/>
      <w:r w:rsidRPr="00F96D1D">
        <w:rPr>
          <w:rFonts w:ascii="Nobel-Book" w:hAnsi="Nobel-Book"/>
          <w:sz w:val="24"/>
          <w:lang w:val="nl-BE"/>
        </w:rPr>
        <w:t>met name</w:t>
      </w:r>
      <w:proofErr w:type="gramEnd"/>
      <w:r w:rsidRPr="00F96D1D">
        <w:rPr>
          <w:rFonts w:ascii="Nobel-Book" w:hAnsi="Nobel-Book"/>
          <w:sz w:val="24"/>
          <w:lang w:val="nl-BE"/>
        </w:rPr>
        <w:t xml:space="preserve"> in sleutelzones zoals de dwarsbalken van het onderstel en de voorruit- en middenstijlen. Er werd ook een nieuw procedé, ‘hoekige kaderstructuur’, geïmplementeerd om bepaalde delen van het kader te versterken (vooral rond de voor- en achterdeuren) en tot slot werden structurele koetswerkonderdelen </w:t>
      </w:r>
      <w:proofErr w:type="gramStart"/>
      <w:r w:rsidRPr="00F96D1D">
        <w:rPr>
          <w:rFonts w:ascii="Nobel-Book" w:hAnsi="Nobel-Book"/>
          <w:sz w:val="24"/>
          <w:lang w:val="nl-BE"/>
        </w:rPr>
        <w:t>hertekend</w:t>
      </w:r>
      <w:proofErr w:type="gramEnd"/>
      <w:r w:rsidRPr="00F96D1D">
        <w:rPr>
          <w:rFonts w:ascii="Nobel-Book" w:hAnsi="Nobel-Book"/>
          <w:sz w:val="24"/>
          <w:lang w:val="nl-BE"/>
        </w:rPr>
        <w:t xml:space="preserve"> en werden er laspunten toegevoegd rond het achterste deel om de weerstand en de stabiliteit te verhogen.</w:t>
      </w:r>
    </w:p>
    <w:p w:rsidR="00304CA5" w:rsidRPr="00F96D1D" w:rsidRDefault="00304CA5" w:rsidP="00592C17">
      <w:pPr>
        <w:spacing w:line="240" w:lineRule="auto"/>
        <w:jc w:val="both"/>
        <w:rPr>
          <w:rFonts w:ascii="Nobel-Book" w:eastAsia="Times New Roman" w:hAnsi="Nobel-Book"/>
          <w:szCs w:val="24"/>
          <w:lang w:val="nl-BE"/>
        </w:rPr>
      </w:pPr>
      <w:r w:rsidRPr="00F96D1D">
        <w:rPr>
          <w:rFonts w:ascii="Nobel-Book" w:hAnsi="Nobel-Book"/>
          <w:sz w:val="24"/>
          <w:lang w:val="nl-BE"/>
        </w:rPr>
        <w:t xml:space="preserve">Deze wijzigingen dragen niet alleen bij tot een beter weggedrag en een stiller interieur, maar verhogen ook de veiligheid van de inzittenden door de structurele stijfheid van het hele platform te </w:t>
      </w:r>
      <w:r w:rsidR="00F96D1D" w:rsidRPr="00F96D1D">
        <w:rPr>
          <w:rFonts w:ascii="Nobel-Book" w:hAnsi="Nobel-Book"/>
          <w:sz w:val="24"/>
          <w:lang w:val="nl-BE"/>
        </w:rPr>
        <w:t xml:space="preserve">verhogen. </w:t>
      </w:r>
    </w:p>
    <w:p w:rsidR="00C0683F" w:rsidRDefault="00C0683F" w:rsidP="00592C17">
      <w:pPr>
        <w:spacing w:line="240" w:lineRule="auto"/>
        <w:jc w:val="both"/>
        <w:rPr>
          <w:rFonts w:ascii="Nobel-Bold" w:hAnsi="Nobel-Bold"/>
          <w:b/>
          <w:color w:val="808080"/>
          <w:sz w:val="24"/>
          <w:lang w:val="nl-BE"/>
        </w:rPr>
      </w:pPr>
    </w:p>
    <w:p w:rsidR="00C0683F" w:rsidRDefault="00C0683F" w:rsidP="00592C17">
      <w:pPr>
        <w:spacing w:line="240" w:lineRule="auto"/>
        <w:jc w:val="both"/>
        <w:rPr>
          <w:rFonts w:ascii="Nobel-Bold" w:hAnsi="Nobel-Bold"/>
          <w:b/>
          <w:color w:val="808080"/>
          <w:sz w:val="24"/>
          <w:lang w:val="nl-BE"/>
        </w:rPr>
      </w:pPr>
    </w:p>
    <w:p w:rsidR="00304CA5" w:rsidRPr="00F96D1D" w:rsidRDefault="00304CA5" w:rsidP="00592C17">
      <w:pPr>
        <w:spacing w:line="240" w:lineRule="auto"/>
        <w:jc w:val="both"/>
        <w:rPr>
          <w:rFonts w:ascii="Nobel-Bold" w:hAnsi="Nobel-Bold" w:cs="Nobel-Bold"/>
          <w:b/>
          <w:color w:val="808080"/>
          <w:sz w:val="24"/>
          <w:szCs w:val="24"/>
          <w:lang w:val="nl-BE"/>
        </w:rPr>
      </w:pPr>
      <w:r w:rsidRPr="00F96D1D">
        <w:rPr>
          <w:rFonts w:ascii="Nobel-Bold" w:hAnsi="Nobel-Bold"/>
          <w:b/>
          <w:color w:val="808080"/>
          <w:sz w:val="24"/>
          <w:lang w:val="nl-BE"/>
        </w:rPr>
        <w:lastRenderedPageBreak/>
        <w:t>GEVOELIGE DALING VAN HET GELUIDS- EN TRILLINGSNVEAU IN HET INTERIEUR</w:t>
      </w:r>
    </w:p>
    <w:p w:rsidR="00304CA5" w:rsidRPr="00F96D1D" w:rsidRDefault="00F4166A" w:rsidP="00592C17">
      <w:pPr>
        <w:spacing w:line="240" w:lineRule="auto"/>
        <w:jc w:val="both"/>
        <w:rPr>
          <w:rFonts w:ascii="Nobel-Book" w:eastAsia="Times New Roman" w:hAnsi="Nobel-Book"/>
          <w:szCs w:val="24"/>
          <w:lang w:val="nl-BE"/>
        </w:rPr>
      </w:pPr>
      <w:r w:rsidRPr="00F96D1D">
        <w:rPr>
          <w:rFonts w:ascii="Nobel-Book" w:hAnsi="Nobel-Book"/>
          <w:sz w:val="24"/>
          <w:lang w:val="nl-BE"/>
        </w:rPr>
        <w:t>De ultrastijve chassisstructuur van de nieuwe Lexus RX onderscheidt zich door tal van technische evoluties die de al uitzonderlijke klanksfeer in het interieur van het vorige model nog verbeteren.</w:t>
      </w:r>
    </w:p>
    <w:p w:rsidR="00304CA5" w:rsidRPr="00F96D1D" w:rsidRDefault="00304CA5" w:rsidP="00592C17">
      <w:pPr>
        <w:spacing w:line="240" w:lineRule="auto"/>
        <w:jc w:val="both"/>
        <w:rPr>
          <w:rFonts w:ascii="Nobel-Book" w:eastAsia="Times New Roman" w:hAnsi="Nobel-Book"/>
          <w:sz w:val="24"/>
          <w:szCs w:val="24"/>
          <w:lang w:val="nl-BE"/>
        </w:rPr>
      </w:pPr>
      <w:r w:rsidRPr="00F96D1D">
        <w:rPr>
          <w:rFonts w:ascii="Nobel-Book" w:hAnsi="Nobel-Book"/>
          <w:sz w:val="24"/>
          <w:lang w:val="nl-BE"/>
        </w:rPr>
        <w:t>Voorkant van de wagen:</w:t>
      </w:r>
    </w:p>
    <w:p w:rsidR="00304CA5" w:rsidRPr="00F96D1D" w:rsidRDefault="00304CA5" w:rsidP="00592C17">
      <w:pPr>
        <w:pStyle w:val="ListParagraph"/>
        <w:numPr>
          <w:ilvl w:val="0"/>
          <w:numId w:val="1"/>
        </w:numPr>
        <w:spacing w:line="240" w:lineRule="auto"/>
        <w:jc w:val="both"/>
        <w:rPr>
          <w:rFonts w:ascii="Nobel-Book" w:eastAsia="Times New Roman" w:hAnsi="Nobel-Book"/>
          <w:sz w:val="24"/>
          <w:szCs w:val="24"/>
          <w:lang w:val="nl-BE"/>
        </w:rPr>
      </w:pPr>
      <w:r w:rsidRPr="00F96D1D">
        <w:rPr>
          <w:rFonts w:ascii="Nobel-Book" w:hAnsi="Nobel-Book"/>
          <w:sz w:val="24"/>
          <w:lang w:val="nl-BE"/>
        </w:rPr>
        <w:t>Daling van de turbulenties ter hoogte van de voorstijlen door de luchtstroom rond de achteruitkijkspiegels af te leiden.</w:t>
      </w:r>
    </w:p>
    <w:p w:rsidR="00304CA5" w:rsidRPr="00F96D1D" w:rsidRDefault="00304CA5" w:rsidP="00592C17">
      <w:pPr>
        <w:pStyle w:val="ListParagraph"/>
        <w:numPr>
          <w:ilvl w:val="0"/>
          <w:numId w:val="1"/>
        </w:numPr>
        <w:spacing w:line="240" w:lineRule="auto"/>
        <w:jc w:val="both"/>
        <w:rPr>
          <w:rFonts w:ascii="Nobel-Book" w:eastAsia="Times New Roman" w:hAnsi="Nobel-Book"/>
          <w:sz w:val="24"/>
          <w:szCs w:val="24"/>
          <w:lang w:val="nl-BE"/>
        </w:rPr>
      </w:pPr>
      <w:r w:rsidRPr="00F96D1D">
        <w:rPr>
          <w:rFonts w:ascii="Nobel-Book" w:hAnsi="Nobel-Book"/>
          <w:sz w:val="24"/>
          <w:lang w:val="nl-BE"/>
        </w:rPr>
        <w:t>Beschermplaat in urethaan tegen de binnenkant van de voorvleugels om de transmissie van motorgeluiden in het interieur te verminderen.</w:t>
      </w:r>
    </w:p>
    <w:p w:rsidR="00304CA5" w:rsidRPr="00F96D1D" w:rsidRDefault="00304CA5" w:rsidP="00592C17">
      <w:pPr>
        <w:pStyle w:val="ListParagraph"/>
        <w:numPr>
          <w:ilvl w:val="0"/>
          <w:numId w:val="1"/>
        </w:numPr>
        <w:spacing w:line="240" w:lineRule="auto"/>
        <w:jc w:val="both"/>
        <w:rPr>
          <w:rFonts w:ascii="Nobel-Book" w:eastAsia="Times New Roman" w:hAnsi="Nobel-Book"/>
          <w:sz w:val="24"/>
          <w:szCs w:val="24"/>
          <w:lang w:val="nl-BE"/>
        </w:rPr>
      </w:pPr>
      <w:r w:rsidRPr="00F96D1D">
        <w:rPr>
          <w:rFonts w:ascii="Nobel-Book" w:hAnsi="Nobel-Book"/>
          <w:sz w:val="24"/>
          <w:lang w:val="nl-BE"/>
        </w:rPr>
        <w:t>Nieuwe materialen voor de voorste wielkasten om rolgeluiden en lawaai van steenslag en spatwater te verminderen.</w:t>
      </w:r>
    </w:p>
    <w:p w:rsidR="00304CA5" w:rsidRPr="00F96D1D" w:rsidRDefault="00304CA5" w:rsidP="00592C17">
      <w:pPr>
        <w:pStyle w:val="ListParagraph"/>
        <w:numPr>
          <w:ilvl w:val="0"/>
          <w:numId w:val="1"/>
        </w:numPr>
        <w:spacing w:line="240" w:lineRule="auto"/>
        <w:jc w:val="both"/>
        <w:rPr>
          <w:rFonts w:ascii="Nobel-Book" w:eastAsia="Times New Roman" w:hAnsi="Nobel-Book"/>
          <w:sz w:val="24"/>
          <w:szCs w:val="24"/>
          <w:lang w:val="nl-BE"/>
        </w:rPr>
      </w:pPr>
      <w:r w:rsidRPr="00F96D1D">
        <w:rPr>
          <w:rFonts w:ascii="Nobel-Book" w:hAnsi="Nobel-Book"/>
          <w:sz w:val="24"/>
          <w:lang w:val="nl-BE"/>
        </w:rPr>
        <w:t>Dikkere isolatie van de motorkap voor een betere geluidsdemping.</w:t>
      </w:r>
    </w:p>
    <w:p w:rsidR="00304CA5" w:rsidRPr="00F96D1D" w:rsidRDefault="00304CA5" w:rsidP="00592C17">
      <w:pPr>
        <w:pStyle w:val="ListParagraph"/>
        <w:numPr>
          <w:ilvl w:val="0"/>
          <w:numId w:val="1"/>
        </w:numPr>
        <w:spacing w:line="240" w:lineRule="auto"/>
        <w:jc w:val="both"/>
        <w:rPr>
          <w:rFonts w:ascii="Nobel-Book" w:eastAsia="Times New Roman" w:hAnsi="Nobel-Book"/>
          <w:sz w:val="24"/>
          <w:szCs w:val="24"/>
          <w:lang w:val="nl-BE"/>
        </w:rPr>
      </w:pPr>
      <w:r w:rsidRPr="00F96D1D">
        <w:rPr>
          <w:rFonts w:ascii="Nobel-Book" w:hAnsi="Nobel-Book"/>
          <w:sz w:val="24"/>
          <w:lang w:val="nl-BE"/>
        </w:rPr>
        <w:t>Groter isolatiepaneel voor de motorwand.</w:t>
      </w:r>
    </w:p>
    <w:p w:rsidR="00304CA5" w:rsidRPr="00F96D1D" w:rsidRDefault="00304CA5" w:rsidP="00592C17">
      <w:pPr>
        <w:pStyle w:val="ListParagraph"/>
        <w:numPr>
          <w:ilvl w:val="0"/>
          <w:numId w:val="1"/>
        </w:numPr>
        <w:spacing w:line="240" w:lineRule="auto"/>
        <w:jc w:val="both"/>
        <w:rPr>
          <w:rFonts w:ascii="Nobel-Book" w:eastAsia="Times New Roman" w:hAnsi="Nobel-Book"/>
          <w:sz w:val="24"/>
          <w:szCs w:val="24"/>
          <w:lang w:val="nl-BE"/>
        </w:rPr>
      </w:pPr>
      <w:r w:rsidRPr="00F96D1D">
        <w:rPr>
          <w:rFonts w:ascii="Nobel-Book" w:hAnsi="Nobel-Book"/>
          <w:sz w:val="24"/>
          <w:lang w:val="nl-BE"/>
        </w:rPr>
        <w:t>10 tot 20 % groter isolatiepaneel voor het schutbord om te voorkomen dat motorgeluiden doordringen in het interieur.</w:t>
      </w:r>
    </w:p>
    <w:p w:rsidR="00304CA5" w:rsidRPr="00F96D1D" w:rsidRDefault="00304CA5" w:rsidP="00592C17">
      <w:pPr>
        <w:pStyle w:val="ListParagraph"/>
        <w:numPr>
          <w:ilvl w:val="0"/>
          <w:numId w:val="1"/>
        </w:numPr>
        <w:spacing w:line="240" w:lineRule="auto"/>
        <w:jc w:val="both"/>
        <w:rPr>
          <w:rFonts w:ascii="Nobel-Book" w:eastAsia="Times New Roman" w:hAnsi="Nobel-Book"/>
          <w:sz w:val="24"/>
          <w:szCs w:val="24"/>
          <w:lang w:val="nl-BE"/>
        </w:rPr>
      </w:pPr>
      <w:r w:rsidRPr="00F96D1D">
        <w:rPr>
          <w:rFonts w:ascii="Nobel-Book" w:hAnsi="Nobel-Book"/>
          <w:sz w:val="24"/>
          <w:lang w:val="nl-BE"/>
        </w:rPr>
        <w:t>Kleinere openingen in de geluidsisolatie van de motorwand om lawaai beter te absorberen en te isoleren.</w:t>
      </w:r>
    </w:p>
    <w:p w:rsidR="00304CA5" w:rsidRPr="00F96D1D" w:rsidRDefault="00304CA5" w:rsidP="00592C17">
      <w:pPr>
        <w:spacing w:line="240" w:lineRule="auto"/>
        <w:jc w:val="both"/>
        <w:rPr>
          <w:rFonts w:ascii="Nobel-Book" w:eastAsia="Times New Roman" w:hAnsi="Nobel-Book"/>
          <w:sz w:val="24"/>
          <w:szCs w:val="24"/>
          <w:lang w:val="nl-BE"/>
        </w:rPr>
      </w:pPr>
      <w:r w:rsidRPr="00F96D1D">
        <w:rPr>
          <w:rFonts w:ascii="Nobel-Book" w:hAnsi="Nobel-Book"/>
          <w:sz w:val="24"/>
          <w:lang w:val="nl-BE"/>
        </w:rPr>
        <w:t>Centraal deel van de wagen:</w:t>
      </w:r>
    </w:p>
    <w:p w:rsidR="00304CA5" w:rsidRPr="00F96D1D" w:rsidRDefault="00304CA5" w:rsidP="00592C17">
      <w:pPr>
        <w:pStyle w:val="ListParagraph"/>
        <w:numPr>
          <w:ilvl w:val="0"/>
          <w:numId w:val="2"/>
        </w:numPr>
        <w:spacing w:line="240" w:lineRule="auto"/>
        <w:jc w:val="both"/>
        <w:rPr>
          <w:rFonts w:ascii="Nobel-Book" w:eastAsia="Times New Roman" w:hAnsi="Nobel-Book"/>
          <w:sz w:val="24"/>
          <w:szCs w:val="24"/>
          <w:lang w:val="nl-BE"/>
        </w:rPr>
      </w:pPr>
      <w:r w:rsidRPr="00F96D1D">
        <w:rPr>
          <w:rFonts w:ascii="Nobel-Book" w:hAnsi="Nobel-Book"/>
          <w:sz w:val="24"/>
          <w:lang w:val="nl-BE"/>
        </w:rPr>
        <w:t xml:space="preserve">Ter hoogte van de voor- en achterdeuren: geluidswerend glas, driedubbele dichting rond </w:t>
      </w:r>
      <w:proofErr w:type="gramStart"/>
      <w:r w:rsidRPr="00F96D1D">
        <w:rPr>
          <w:rFonts w:ascii="Nobel-Book" w:hAnsi="Nobel-Book"/>
          <w:sz w:val="24"/>
          <w:lang w:val="nl-BE"/>
        </w:rPr>
        <w:t>de</w:t>
      </w:r>
      <w:proofErr w:type="gramEnd"/>
      <w:r w:rsidRPr="00F96D1D">
        <w:rPr>
          <w:rFonts w:ascii="Nobel-Book" w:hAnsi="Nobel-Book"/>
          <w:sz w:val="24"/>
          <w:lang w:val="nl-BE"/>
        </w:rPr>
        <w:t xml:space="preserve"> ruiten en andere ingrepen om de geluidsisolatie te verbeteren en lawaai en trillingen beter te dempen.</w:t>
      </w:r>
    </w:p>
    <w:p w:rsidR="00304CA5" w:rsidRPr="00F96D1D" w:rsidRDefault="00304CA5" w:rsidP="00592C17">
      <w:pPr>
        <w:pStyle w:val="ListParagraph"/>
        <w:numPr>
          <w:ilvl w:val="0"/>
          <w:numId w:val="2"/>
        </w:numPr>
        <w:spacing w:line="240" w:lineRule="auto"/>
        <w:jc w:val="both"/>
        <w:rPr>
          <w:rFonts w:ascii="Nobel-Book" w:eastAsia="Times New Roman" w:hAnsi="Nobel-Book"/>
          <w:sz w:val="24"/>
          <w:szCs w:val="24"/>
          <w:lang w:val="nl-BE"/>
        </w:rPr>
      </w:pPr>
      <w:r w:rsidRPr="00F96D1D">
        <w:rPr>
          <w:rFonts w:ascii="Nobel-Book" w:hAnsi="Nobel-Book"/>
          <w:sz w:val="24"/>
          <w:lang w:val="nl-BE"/>
        </w:rPr>
        <w:t xml:space="preserve">Geoptimaliseerde plaatsing en/of positie van expansie- en schuimmaterialen, alsook </w:t>
      </w:r>
      <w:proofErr w:type="spellStart"/>
      <w:r w:rsidRPr="00F96D1D">
        <w:rPr>
          <w:rFonts w:ascii="Nobel-Book" w:hAnsi="Nobel-Book"/>
          <w:sz w:val="24"/>
          <w:lang w:val="nl-BE"/>
        </w:rPr>
        <w:t>trillingswerende</w:t>
      </w:r>
      <w:proofErr w:type="spellEnd"/>
      <w:r w:rsidRPr="00F96D1D">
        <w:rPr>
          <w:rFonts w:ascii="Nobel-Book" w:hAnsi="Nobel-Book"/>
          <w:sz w:val="24"/>
          <w:lang w:val="nl-BE"/>
        </w:rPr>
        <w:t xml:space="preserve"> elementen rond de onderkant van het koetswerk, de middenstijlen en het </w:t>
      </w:r>
      <w:proofErr w:type="spellStart"/>
      <w:r w:rsidRPr="00F96D1D">
        <w:rPr>
          <w:rFonts w:ascii="Nobel-Book" w:hAnsi="Nobel-Book"/>
          <w:sz w:val="24"/>
          <w:lang w:val="nl-BE"/>
        </w:rPr>
        <w:t>dakkader</w:t>
      </w:r>
      <w:proofErr w:type="spellEnd"/>
      <w:r w:rsidRPr="00F96D1D">
        <w:rPr>
          <w:rFonts w:ascii="Nobel-Book" w:hAnsi="Nobel-Book"/>
          <w:sz w:val="24"/>
          <w:lang w:val="nl-BE"/>
        </w:rPr>
        <w:t>.</w:t>
      </w:r>
    </w:p>
    <w:p w:rsidR="00304CA5" w:rsidRPr="00F96D1D" w:rsidRDefault="00304CA5" w:rsidP="00592C17">
      <w:pPr>
        <w:pStyle w:val="ListParagraph"/>
        <w:numPr>
          <w:ilvl w:val="0"/>
          <w:numId w:val="2"/>
        </w:numPr>
        <w:spacing w:line="240" w:lineRule="auto"/>
        <w:jc w:val="both"/>
        <w:rPr>
          <w:rFonts w:ascii="Nobel-Book" w:eastAsia="Times New Roman" w:hAnsi="Nobel-Book"/>
          <w:sz w:val="24"/>
          <w:szCs w:val="24"/>
          <w:lang w:val="nl-BE"/>
        </w:rPr>
      </w:pPr>
      <w:r w:rsidRPr="00F96D1D">
        <w:rPr>
          <w:rFonts w:ascii="Nobel-Book" w:hAnsi="Nobel-Book"/>
          <w:sz w:val="24"/>
          <w:lang w:val="nl-BE"/>
        </w:rPr>
        <w:t>Herziening van de afdichtingen rond de voor- en achterdeuren als aanvulling op een dubbele dichtingsnaad over de hele rand.</w:t>
      </w:r>
    </w:p>
    <w:p w:rsidR="00304CA5" w:rsidRPr="00F96D1D" w:rsidRDefault="00304CA5" w:rsidP="00592C17">
      <w:pPr>
        <w:pStyle w:val="ListParagraph"/>
        <w:numPr>
          <w:ilvl w:val="0"/>
          <w:numId w:val="2"/>
        </w:numPr>
        <w:spacing w:line="240" w:lineRule="auto"/>
        <w:jc w:val="both"/>
        <w:rPr>
          <w:rFonts w:ascii="Nobel-Book" w:eastAsia="Times New Roman" w:hAnsi="Nobel-Book"/>
          <w:sz w:val="24"/>
          <w:szCs w:val="24"/>
          <w:lang w:val="nl-BE"/>
        </w:rPr>
      </w:pPr>
      <w:r w:rsidRPr="00F96D1D">
        <w:rPr>
          <w:rFonts w:ascii="Nobel-Book" w:hAnsi="Nobel-Book"/>
          <w:sz w:val="24"/>
          <w:lang w:val="nl-BE"/>
        </w:rPr>
        <w:t>Optimale positionering van absorptiematerialen en geluidsisolatie in de deuren, het dak en de vloer.</w:t>
      </w:r>
    </w:p>
    <w:p w:rsidR="00304CA5" w:rsidRPr="00F96D1D" w:rsidRDefault="00304CA5" w:rsidP="00592C17">
      <w:pPr>
        <w:pStyle w:val="ListParagraph"/>
        <w:numPr>
          <w:ilvl w:val="0"/>
          <w:numId w:val="2"/>
        </w:numPr>
        <w:spacing w:line="240" w:lineRule="auto"/>
        <w:jc w:val="both"/>
        <w:rPr>
          <w:rFonts w:ascii="Nobel-Book" w:eastAsia="Times New Roman" w:hAnsi="Nobel-Book"/>
          <w:sz w:val="24"/>
          <w:szCs w:val="24"/>
          <w:lang w:val="nl-BE"/>
        </w:rPr>
      </w:pPr>
      <w:r w:rsidRPr="00F96D1D">
        <w:rPr>
          <w:rFonts w:ascii="Nobel-Book" w:hAnsi="Nobel-Book"/>
          <w:sz w:val="24"/>
          <w:lang w:val="nl-BE"/>
        </w:rPr>
        <w:t xml:space="preserve">Ultrastijve </w:t>
      </w:r>
      <w:proofErr w:type="spellStart"/>
      <w:r w:rsidRPr="00F96D1D">
        <w:rPr>
          <w:rFonts w:ascii="Nobel-Book" w:hAnsi="Nobel-Book"/>
          <w:sz w:val="24"/>
          <w:lang w:val="nl-BE"/>
        </w:rPr>
        <w:t>geluidsdempende</w:t>
      </w:r>
      <w:proofErr w:type="spellEnd"/>
      <w:r w:rsidRPr="00F96D1D">
        <w:rPr>
          <w:rFonts w:ascii="Nobel-Book" w:hAnsi="Nobel-Book"/>
          <w:sz w:val="24"/>
          <w:lang w:val="nl-BE"/>
        </w:rPr>
        <w:t xml:space="preserve"> materialen op de hele bodem, voor een betere geluidsisolatie en een lager gewicht.</w:t>
      </w:r>
    </w:p>
    <w:p w:rsidR="00304CA5" w:rsidRPr="00F96D1D" w:rsidRDefault="00304CA5" w:rsidP="00592C17">
      <w:pPr>
        <w:pStyle w:val="ListParagraph"/>
        <w:numPr>
          <w:ilvl w:val="0"/>
          <w:numId w:val="2"/>
        </w:numPr>
        <w:spacing w:line="240" w:lineRule="auto"/>
        <w:jc w:val="both"/>
        <w:rPr>
          <w:rFonts w:ascii="Nobel-Book" w:eastAsia="Times New Roman" w:hAnsi="Nobel-Book"/>
          <w:sz w:val="24"/>
          <w:szCs w:val="24"/>
          <w:lang w:val="nl-BE"/>
        </w:rPr>
      </w:pPr>
      <w:r w:rsidRPr="00F96D1D">
        <w:rPr>
          <w:rFonts w:ascii="Nobel-Book" w:hAnsi="Nobel-Book"/>
          <w:sz w:val="24"/>
          <w:lang w:val="nl-BE"/>
        </w:rPr>
        <w:t>Installatie van geluidsabsorberende materialen onder het dashboard, het handschoenkastje en de middenconsole.</w:t>
      </w:r>
    </w:p>
    <w:p w:rsidR="00304CA5" w:rsidRPr="00F96D1D" w:rsidRDefault="00304CA5" w:rsidP="00592C17">
      <w:pPr>
        <w:spacing w:line="240" w:lineRule="auto"/>
        <w:jc w:val="both"/>
        <w:rPr>
          <w:rFonts w:ascii="Nobel-Book" w:eastAsia="Times New Roman" w:hAnsi="Nobel-Book"/>
          <w:sz w:val="24"/>
          <w:szCs w:val="24"/>
          <w:lang w:val="nl-BE"/>
        </w:rPr>
      </w:pPr>
      <w:r w:rsidRPr="00F96D1D">
        <w:rPr>
          <w:rFonts w:ascii="Nobel-Book" w:hAnsi="Nobel-Book"/>
          <w:sz w:val="24"/>
          <w:lang w:val="nl-BE"/>
        </w:rPr>
        <w:t>Achterkant van de wagen:</w:t>
      </w:r>
    </w:p>
    <w:p w:rsidR="00304CA5" w:rsidRPr="00F96D1D" w:rsidRDefault="00304CA5" w:rsidP="00592C17">
      <w:pPr>
        <w:pStyle w:val="ListParagraph"/>
        <w:numPr>
          <w:ilvl w:val="0"/>
          <w:numId w:val="3"/>
        </w:numPr>
        <w:spacing w:line="240" w:lineRule="auto"/>
        <w:jc w:val="both"/>
        <w:rPr>
          <w:rFonts w:ascii="Nobel-Book" w:eastAsia="Times New Roman" w:hAnsi="Nobel-Book"/>
          <w:sz w:val="24"/>
          <w:szCs w:val="24"/>
          <w:lang w:val="nl-BE"/>
        </w:rPr>
      </w:pPr>
      <w:r w:rsidRPr="00F96D1D">
        <w:rPr>
          <w:rFonts w:ascii="Nobel-Book" w:hAnsi="Nobel-Book"/>
          <w:sz w:val="24"/>
          <w:lang w:val="nl-BE"/>
        </w:rPr>
        <w:t xml:space="preserve">De vorm en positie van de koetswerkstructuur werd volledig herzien ter hoogte van de </w:t>
      </w:r>
      <w:proofErr w:type="spellStart"/>
      <w:r w:rsidRPr="00F96D1D">
        <w:rPr>
          <w:rFonts w:ascii="Nobel-Book" w:hAnsi="Nobel-Book"/>
          <w:sz w:val="24"/>
          <w:lang w:val="nl-BE"/>
        </w:rPr>
        <w:t>achterstijlen</w:t>
      </w:r>
      <w:proofErr w:type="spellEnd"/>
      <w:r w:rsidRPr="00F96D1D">
        <w:rPr>
          <w:rFonts w:ascii="Nobel-Book" w:hAnsi="Nobel-Book"/>
          <w:sz w:val="24"/>
          <w:lang w:val="nl-BE"/>
        </w:rPr>
        <w:t xml:space="preserve"> en het koetswerk rond de achterklep, waardoor de zijdelingse trillingen afkomstig van de wielkasten voor een groot deel geëlimineerd worden.</w:t>
      </w:r>
    </w:p>
    <w:p w:rsidR="00304CA5" w:rsidRPr="00F96D1D" w:rsidRDefault="00304CA5" w:rsidP="00592C17">
      <w:pPr>
        <w:pStyle w:val="ListParagraph"/>
        <w:numPr>
          <w:ilvl w:val="0"/>
          <w:numId w:val="3"/>
        </w:numPr>
        <w:spacing w:line="240" w:lineRule="auto"/>
        <w:jc w:val="both"/>
        <w:rPr>
          <w:rFonts w:ascii="Nobel-Book" w:eastAsia="Times New Roman" w:hAnsi="Nobel-Book"/>
          <w:sz w:val="24"/>
          <w:szCs w:val="24"/>
          <w:lang w:val="nl-BE"/>
        </w:rPr>
      </w:pPr>
      <w:r w:rsidRPr="00F96D1D">
        <w:rPr>
          <w:rFonts w:ascii="Nobel-Book" w:hAnsi="Nobel-Book"/>
          <w:sz w:val="24"/>
          <w:lang w:val="nl-BE"/>
        </w:rPr>
        <w:t xml:space="preserve">Toevoeging van schuim aan de binnenkant van de </w:t>
      </w:r>
      <w:proofErr w:type="spellStart"/>
      <w:r w:rsidRPr="00F96D1D">
        <w:rPr>
          <w:rFonts w:ascii="Nobel-Book" w:hAnsi="Nobel-Book"/>
          <w:sz w:val="24"/>
          <w:lang w:val="nl-BE"/>
        </w:rPr>
        <w:t>achterstijlen</w:t>
      </w:r>
      <w:proofErr w:type="spellEnd"/>
      <w:r w:rsidRPr="00F96D1D">
        <w:rPr>
          <w:rFonts w:ascii="Nobel-Book" w:hAnsi="Nobel-Book"/>
          <w:sz w:val="24"/>
          <w:lang w:val="nl-BE"/>
        </w:rPr>
        <w:t xml:space="preserve"> om stroomlijngeluiden tegen te gaan.</w:t>
      </w:r>
    </w:p>
    <w:p w:rsidR="00304CA5" w:rsidRPr="00F96D1D" w:rsidRDefault="00304CA5" w:rsidP="00592C17">
      <w:pPr>
        <w:pStyle w:val="ListParagraph"/>
        <w:spacing w:line="240" w:lineRule="auto"/>
        <w:jc w:val="both"/>
        <w:rPr>
          <w:rFonts w:ascii="Nobel-Book" w:eastAsia="Times New Roman" w:hAnsi="Nobel-Book"/>
          <w:strike/>
          <w:sz w:val="24"/>
          <w:szCs w:val="24"/>
          <w:lang w:val="nl-BE"/>
        </w:rPr>
      </w:pPr>
    </w:p>
    <w:p w:rsidR="00304CA5" w:rsidRPr="00F96D1D" w:rsidRDefault="00304CA5" w:rsidP="00592C17">
      <w:pPr>
        <w:spacing w:line="240" w:lineRule="auto"/>
        <w:jc w:val="both"/>
        <w:rPr>
          <w:rFonts w:ascii="Nobel-Bold" w:hAnsi="Nobel-Bold" w:cs="Nobel-Bold"/>
          <w:b/>
          <w:color w:val="808080"/>
          <w:sz w:val="24"/>
          <w:szCs w:val="24"/>
          <w:lang w:val="nl-BE"/>
        </w:rPr>
      </w:pPr>
      <w:r w:rsidRPr="00F96D1D">
        <w:rPr>
          <w:rFonts w:ascii="Nobel-Bold" w:hAnsi="Nobel-Bold"/>
          <w:b/>
          <w:color w:val="808080"/>
          <w:sz w:val="24"/>
          <w:lang w:val="nl-BE"/>
        </w:rPr>
        <w:t xml:space="preserve">MEER RESPECT VOOR HET MILIEU </w:t>
      </w:r>
    </w:p>
    <w:p w:rsidR="00304CA5" w:rsidRPr="00F96D1D" w:rsidRDefault="00304CA5" w:rsidP="00592C17">
      <w:pPr>
        <w:spacing w:line="240" w:lineRule="auto"/>
        <w:jc w:val="both"/>
        <w:rPr>
          <w:rFonts w:ascii="Nobel-Book" w:eastAsia="Times New Roman" w:hAnsi="Nobel-Book"/>
          <w:szCs w:val="24"/>
          <w:lang w:val="nl-BE"/>
        </w:rPr>
      </w:pPr>
      <w:r w:rsidRPr="00F96D1D">
        <w:rPr>
          <w:rFonts w:ascii="Nobel-Book" w:hAnsi="Nobel-Book"/>
          <w:sz w:val="24"/>
          <w:lang w:val="nl-BE"/>
        </w:rPr>
        <w:t xml:space="preserve">Bovenop zijn uitzonderlijke kwaliteiten en prestaties </w:t>
      </w:r>
      <w:proofErr w:type="gramStart"/>
      <w:r w:rsidRPr="00F96D1D">
        <w:rPr>
          <w:rFonts w:ascii="Nobel-Book" w:hAnsi="Nobel-Book"/>
          <w:sz w:val="24"/>
          <w:lang w:val="nl-BE"/>
        </w:rPr>
        <w:t>draagt</w:t>
      </w:r>
      <w:proofErr w:type="gramEnd"/>
      <w:r w:rsidRPr="00F96D1D">
        <w:rPr>
          <w:rFonts w:ascii="Nobel-Book" w:hAnsi="Nobel-Book"/>
          <w:sz w:val="24"/>
          <w:lang w:val="nl-BE"/>
        </w:rPr>
        <w:t xml:space="preserve"> het platform van de RX ook bij tot de bescherming van het milieu en de duurzame ontwikkeling: zijn motororganen zijn vrij van giftige </w:t>
      </w:r>
      <w:r w:rsidRPr="00F96D1D">
        <w:rPr>
          <w:rFonts w:ascii="Nobel-Book" w:hAnsi="Nobel-Book"/>
          <w:sz w:val="24"/>
          <w:lang w:val="nl-BE"/>
        </w:rPr>
        <w:lastRenderedPageBreak/>
        <w:t xml:space="preserve">metalen zoals lood en </w:t>
      </w:r>
      <w:proofErr w:type="spellStart"/>
      <w:r w:rsidRPr="00F96D1D">
        <w:rPr>
          <w:rFonts w:ascii="Nobel-Book" w:hAnsi="Nobel-Book"/>
          <w:sz w:val="24"/>
          <w:lang w:val="nl-BE"/>
        </w:rPr>
        <w:t>zeswaardig</w:t>
      </w:r>
      <w:proofErr w:type="spellEnd"/>
      <w:r w:rsidRPr="00F96D1D">
        <w:rPr>
          <w:rFonts w:ascii="Nobel-Book" w:hAnsi="Nobel-Book"/>
          <w:sz w:val="24"/>
          <w:lang w:val="nl-BE"/>
        </w:rPr>
        <w:t xml:space="preserve"> chroom en het volledige koetswerk gebruikt een eenvoudig te recycleren thermoplastisch hars, Super </w:t>
      </w:r>
      <w:proofErr w:type="spellStart"/>
      <w:r w:rsidRPr="00F96D1D">
        <w:rPr>
          <w:rFonts w:ascii="Nobel-Book" w:hAnsi="Nobel-Book"/>
          <w:sz w:val="24"/>
          <w:lang w:val="nl-BE"/>
        </w:rPr>
        <w:t>Olefin</w:t>
      </w:r>
      <w:proofErr w:type="spellEnd"/>
      <w:r w:rsidRPr="00F96D1D">
        <w:rPr>
          <w:rFonts w:ascii="Nobel-Book" w:hAnsi="Nobel-Book"/>
          <w:sz w:val="24"/>
          <w:lang w:val="nl-BE"/>
        </w:rPr>
        <w:t xml:space="preserve"> </w:t>
      </w:r>
      <w:proofErr w:type="spellStart"/>
      <w:r w:rsidRPr="00F96D1D">
        <w:rPr>
          <w:rFonts w:ascii="Nobel-Book" w:hAnsi="Nobel-Book"/>
          <w:sz w:val="24"/>
          <w:lang w:val="nl-BE"/>
        </w:rPr>
        <w:t>Polymer</w:t>
      </w:r>
      <w:proofErr w:type="spellEnd"/>
      <w:r w:rsidRPr="00F96D1D">
        <w:rPr>
          <w:rFonts w:ascii="Nobel-Book" w:hAnsi="Nobel-Book"/>
          <w:sz w:val="24"/>
          <w:lang w:val="nl-BE"/>
        </w:rPr>
        <w:t xml:space="preserve">. </w:t>
      </w:r>
    </w:p>
    <w:p w:rsidR="00304CA5" w:rsidRPr="00F96D1D" w:rsidRDefault="00304CA5" w:rsidP="00592C17">
      <w:pPr>
        <w:spacing w:line="240" w:lineRule="auto"/>
        <w:jc w:val="both"/>
        <w:rPr>
          <w:rFonts w:ascii="Nobel-Bold" w:hAnsi="Nobel-Bold" w:cs="Nobel-Bold"/>
          <w:b/>
          <w:color w:val="808080"/>
          <w:sz w:val="24"/>
          <w:szCs w:val="24"/>
          <w:lang w:val="nl-BE"/>
        </w:rPr>
      </w:pPr>
      <w:r w:rsidRPr="00F96D1D">
        <w:rPr>
          <w:rFonts w:ascii="Nobel-Bold" w:hAnsi="Nobel-Bold"/>
          <w:b/>
          <w:color w:val="808080"/>
          <w:sz w:val="24"/>
          <w:lang w:val="nl-BE"/>
        </w:rPr>
        <w:t>RX F SPORT</w:t>
      </w:r>
    </w:p>
    <w:p w:rsidR="00304CA5" w:rsidRPr="00F96D1D" w:rsidRDefault="00304CA5" w:rsidP="00592C17">
      <w:pPr>
        <w:spacing w:line="240" w:lineRule="auto"/>
        <w:jc w:val="both"/>
        <w:rPr>
          <w:rFonts w:ascii="Nobel-Book" w:eastAsia="Times New Roman" w:hAnsi="Nobel-Book"/>
          <w:szCs w:val="24"/>
          <w:lang w:val="nl-BE"/>
        </w:rPr>
      </w:pPr>
      <w:proofErr w:type="gramStart"/>
      <w:r w:rsidRPr="00F96D1D">
        <w:rPr>
          <w:rFonts w:ascii="Nobel-Book" w:hAnsi="Nobel-Book"/>
          <w:sz w:val="24"/>
          <w:lang w:val="nl-BE"/>
        </w:rPr>
        <w:t xml:space="preserve">De RX F SPORT kan prat gaan op een uitmuntend rijgedrag, dat hij in het bijzonder dankt aan twee systemen: enerzijds aan de adaptieve variabele ophanging (AVS) die de schokdemping van elk wiel aanpast aan de staat van het wegdek en de rijstijl van de bestuurder, en anderzijds aan de actieve stabilisatorstangen die de rolneiging beheren in functie van de oneffenheden in het wegdek (optie op de RX 450h). </w:t>
      </w:r>
      <w:proofErr w:type="gramEnd"/>
      <w:r w:rsidRPr="00F96D1D">
        <w:rPr>
          <w:rFonts w:ascii="Nobel-Book" w:hAnsi="Nobel-Book"/>
          <w:sz w:val="24"/>
          <w:lang w:val="nl-BE"/>
        </w:rPr>
        <w:t xml:space="preserve">Tot slot maakt de klankgenerator de rijervaring compleet door de pulsaties van de inlaatlucht te gebruiken om de klank van de motor bij te sturen en zo aangenaam klinkende frequenties te produceren tijdens acceleraties bij middelhoge en hoge toerentallen. </w:t>
      </w:r>
    </w:p>
    <w:p w:rsidR="00304CA5" w:rsidRPr="00F96D1D" w:rsidRDefault="00304CA5">
      <w:pPr>
        <w:spacing w:line="240" w:lineRule="auto"/>
        <w:rPr>
          <w:rFonts w:ascii="Nobel-Bold" w:hAnsi="Nobel-Bold" w:cs="Nobel-Bold"/>
          <w:b/>
          <w:sz w:val="32"/>
          <w:szCs w:val="32"/>
          <w:lang w:val="nl-BE"/>
        </w:rPr>
      </w:pPr>
      <w:r w:rsidRPr="00F96D1D">
        <w:rPr>
          <w:lang w:val="nl-BE"/>
        </w:rPr>
        <w:br w:type="page"/>
      </w:r>
      <w:r w:rsidRPr="00F96D1D">
        <w:rPr>
          <w:rFonts w:ascii="Nobel-Bold" w:hAnsi="Nobel-Bold"/>
          <w:b/>
          <w:sz w:val="32"/>
          <w:lang w:val="nl-BE"/>
        </w:rPr>
        <w:lastRenderedPageBreak/>
        <w:t>VEILIGHEIDS- EN RIJHULPSYSTEMEN</w:t>
      </w:r>
    </w:p>
    <w:p w:rsidR="00304CA5" w:rsidRPr="00F96D1D" w:rsidRDefault="00304CA5">
      <w:pPr>
        <w:spacing w:line="240" w:lineRule="auto"/>
        <w:rPr>
          <w:rFonts w:ascii="Nobel-Bold" w:hAnsi="Nobel-Bold" w:cs="Nobel-Bold"/>
          <w:b/>
          <w:color w:val="808080"/>
          <w:sz w:val="24"/>
          <w:szCs w:val="24"/>
          <w:lang w:val="nl-BE"/>
        </w:rPr>
      </w:pPr>
      <w:r w:rsidRPr="00F96D1D">
        <w:rPr>
          <w:rFonts w:ascii="Nobel-Bold" w:hAnsi="Nobel-Bold"/>
          <w:b/>
          <w:color w:val="808080"/>
          <w:sz w:val="24"/>
          <w:lang w:val="nl-BE"/>
        </w:rPr>
        <w:t>ACTIEVE VEILIGHEID: LEXUS SAFETY SYSTEM +</w:t>
      </w:r>
    </w:p>
    <w:p w:rsidR="00304CA5" w:rsidRPr="00F96D1D" w:rsidRDefault="00304CA5" w:rsidP="00592C17">
      <w:pPr>
        <w:spacing w:line="240" w:lineRule="auto"/>
        <w:jc w:val="both"/>
        <w:rPr>
          <w:rFonts w:ascii="Nobel-Book" w:eastAsia="Times New Roman" w:hAnsi="Nobel-Book"/>
          <w:szCs w:val="24"/>
          <w:lang w:val="nl-BE"/>
        </w:rPr>
      </w:pPr>
      <w:r w:rsidRPr="00F96D1D">
        <w:rPr>
          <w:rFonts w:ascii="Nobel-Book" w:hAnsi="Nobel-Book"/>
          <w:sz w:val="24"/>
          <w:lang w:val="nl-BE"/>
        </w:rPr>
        <w:t xml:space="preserve">Het 'Lexus Safety System+', dat op alle markten wordt gelanceerd en standaard wordt aangeboden in België en Luxemburg, groepeert diverse actieve-veiligheidstechnologieën die al langer bestaan bij Lexus. </w:t>
      </w:r>
    </w:p>
    <w:p w:rsidR="00304CA5" w:rsidRPr="00F96D1D" w:rsidRDefault="00304CA5" w:rsidP="00592C17">
      <w:pPr>
        <w:spacing w:line="240" w:lineRule="auto"/>
        <w:jc w:val="both"/>
        <w:rPr>
          <w:rFonts w:ascii="Nobel-Book" w:eastAsia="Times New Roman" w:hAnsi="Nobel-Book"/>
          <w:sz w:val="24"/>
          <w:szCs w:val="24"/>
          <w:lang w:val="nl-BE"/>
        </w:rPr>
      </w:pPr>
      <w:r w:rsidRPr="00F96D1D">
        <w:rPr>
          <w:rFonts w:ascii="Nobel-Book" w:hAnsi="Nobel-Book"/>
          <w:sz w:val="24"/>
          <w:lang w:val="nl-BE"/>
        </w:rPr>
        <w:t>Het is het meest geavanceerde en meest complete actieve-veiligheidspakket in zijn soort in het segment van de luxe-</w:t>
      </w:r>
      <w:proofErr w:type="spellStart"/>
      <w:r w:rsidRPr="00F96D1D">
        <w:rPr>
          <w:rFonts w:ascii="Nobel-Book" w:hAnsi="Nobel-Book"/>
          <w:sz w:val="24"/>
          <w:lang w:val="nl-BE"/>
        </w:rPr>
        <w:t>SUV's</w:t>
      </w:r>
      <w:proofErr w:type="spellEnd"/>
      <w:r w:rsidRPr="00F96D1D">
        <w:rPr>
          <w:rFonts w:ascii="Nobel-Book" w:hAnsi="Nobel-Book"/>
          <w:sz w:val="24"/>
          <w:lang w:val="nl-BE"/>
        </w:rPr>
        <w:t>. Lexus heeft zich immers als doel gesteld het aantal verkeersslachtoffers progressief tot nul te herleiden.</w:t>
      </w:r>
    </w:p>
    <w:p w:rsidR="00304CA5" w:rsidRPr="00F96D1D" w:rsidRDefault="00304CA5" w:rsidP="00592C17">
      <w:pPr>
        <w:spacing w:after="0" w:line="240" w:lineRule="auto"/>
        <w:jc w:val="both"/>
        <w:rPr>
          <w:rFonts w:ascii="Nobel-Book" w:eastAsia="Times New Roman" w:hAnsi="Nobel-Book"/>
          <w:b/>
          <w:sz w:val="24"/>
          <w:szCs w:val="24"/>
          <w:lang w:val="nl-BE"/>
        </w:rPr>
      </w:pPr>
      <w:r w:rsidRPr="00F96D1D">
        <w:rPr>
          <w:rFonts w:ascii="Nobel-Book" w:hAnsi="Nobel-Book"/>
          <w:b/>
          <w:noProof/>
          <w:sz w:val="24"/>
          <w:lang w:val="nl-BE"/>
        </w:rPr>
        <w:t>‘Pre-Crash Safety'-systeem (PCS) met voetgangersdetectie</w:t>
      </w:r>
    </w:p>
    <w:p w:rsidR="00304CA5" w:rsidRPr="00F96D1D" w:rsidRDefault="00304CA5" w:rsidP="00592C17">
      <w:pPr>
        <w:spacing w:line="240" w:lineRule="auto"/>
        <w:jc w:val="both"/>
        <w:rPr>
          <w:rFonts w:ascii="Nobel-Book" w:eastAsia="Times New Roman" w:hAnsi="Nobel-Book"/>
          <w:szCs w:val="24"/>
          <w:lang w:val="nl-BE"/>
        </w:rPr>
      </w:pPr>
      <w:r w:rsidRPr="00F96D1D">
        <w:rPr>
          <w:rFonts w:ascii="Nobel-Book" w:hAnsi="Nobel-Book"/>
          <w:sz w:val="24"/>
          <w:lang w:val="nl-BE"/>
        </w:rPr>
        <w:t xml:space="preserve">Het 'Pre-Crash Safety'-systeem, dat werkt met een </w:t>
      </w:r>
      <w:proofErr w:type="spellStart"/>
      <w:r w:rsidRPr="00F96D1D">
        <w:rPr>
          <w:rFonts w:ascii="Nobel-Book" w:hAnsi="Nobel-Book"/>
          <w:sz w:val="24"/>
          <w:lang w:val="nl-BE"/>
        </w:rPr>
        <w:t>eenlenzige</w:t>
      </w:r>
      <w:proofErr w:type="spellEnd"/>
      <w:r w:rsidRPr="00F96D1D">
        <w:rPr>
          <w:rFonts w:ascii="Nobel-Book" w:hAnsi="Nobel-Book"/>
          <w:sz w:val="24"/>
          <w:lang w:val="nl-BE"/>
        </w:rPr>
        <w:t xml:space="preserve"> camera en een radar met millimetergolven, detecteert de aanwezigheid van voertuigen en voetgangers voor de wagen. Wanneer het systeem een dreigende aanrijding waarneemt, activeert het diverse waarschuwingen om de bestuurder te doen ingrijpen en verhoogt het de druk in het remcircuit om de aanrijding te helpen voorkomen. Tot slot, als het systeem de aanrijding als onvermijdelijk beschouwt, activeert het automatisch de noodremhulp om de impact te vermijden of </w:t>
      </w:r>
      <w:proofErr w:type="gramStart"/>
      <w:r w:rsidRPr="00F96D1D">
        <w:rPr>
          <w:rFonts w:ascii="Nobel-Book" w:hAnsi="Nobel-Book"/>
          <w:sz w:val="24"/>
          <w:lang w:val="nl-BE"/>
        </w:rPr>
        <w:t>ten minste</w:t>
      </w:r>
      <w:proofErr w:type="gramEnd"/>
      <w:r w:rsidRPr="00F96D1D">
        <w:rPr>
          <w:rFonts w:ascii="Nobel-Book" w:hAnsi="Nobel-Book"/>
          <w:sz w:val="24"/>
          <w:lang w:val="nl-BE"/>
        </w:rPr>
        <w:t xml:space="preserve"> te verzachten, zowel voor de inzittenden als voor de auto.</w:t>
      </w:r>
    </w:p>
    <w:p w:rsidR="00304CA5" w:rsidRPr="004C50C1" w:rsidRDefault="00304CA5" w:rsidP="00592C17">
      <w:pPr>
        <w:spacing w:after="0" w:line="240" w:lineRule="auto"/>
        <w:jc w:val="both"/>
        <w:rPr>
          <w:rFonts w:ascii="Nobel-Book" w:eastAsia="Times New Roman" w:hAnsi="Nobel-Book"/>
          <w:b/>
          <w:sz w:val="24"/>
          <w:szCs w:val="24"/>
          <w:lang w:val="en-GB"/>
        </w:rPr>
      </w:pPr>
      <w:r w:rsidRPr="004C50C1">
        <w:rPr>
          <w:rFonts w:ascii="Nobel-Book" w:hAnsi="Nobel-Book"/>
          <w:b/>
          <w:sz w:val="24"/>
          <w:lang w:val="en-GB"/>
        </w:rPr>
        <w:t>‘Pre-crash Brake Assist' (PBA)</w:t>
      </w:r>
    </w:p>
    <w:p w:rsidR="00304CA5" w:rsidRPr="00F96D1D" w:rsidRDefault="00304CA5" w:rsidP="00592C17">
      <w:pPr>
        <w:spacing w:line="240" w:lineRule="auto"/>
        <w:jc w:val="both"/>
        <w:rPr>
          <w:rFonts w:ascii="Nobel-Book" w:eastAsia="Times New Roman" w:hAnsi="Nobel-Book"/>
          <w:szCs w:val="24"/>
          <w:lang w:val="nl-BE"/>
        </w:rPr>
      </w:pPr>
      <w:r w:rsidRPr="00F96D1D">
        <w:rPr>
          <w:rFonts w:ascii="Nobel-Book" w:hAnsi="Nobel-Book"/>
          <w:sz w:val="24"/>
          <w:lang w:val="nl-BE"/>
        </w:rPr>
        <w:t xml:space="preserve">Wanneer de sensoren een ander voertuig of een voetganger detecteren en het systeem het </w:t>
      </w:r>
      <w:proofErr w:type="spellStart"/>
      <w:r w:rsidRPr="00F96D1D">
        <w:rPr>
          <w:rFonts w:ascii="Nobel-Book" w:hAnsi="Nobel-Book"/>
          <w:sz w:val="24"/>
          <w:lang w:val="nl-BE"/>
        </w:rPr>
        <w:t>botsrisico</w:t>
      </w:r>
      <w:proofErr w:type="spellEnd"/>
      <w:r w:rsidRPr="00F96D1D">
        <w:rPr>
          <w:rFonts w:ascii="Nobel-Book" w:hAnsi="Nobel-Book"/>
          <w:sz w:val="24"/>
          <w:lang w:val="nl-BE"/>
        </w:rPr>
        <w:t xml:space="preserve"> hoog </w:t>
      </w:r>
      <w:proofErr w:type="gramStart"/>
      <w:r w:rsidRPr="00F96D1D">
        <w:rPr>
          <w:rFonts w:ascii="Nobel-Book" w:hAnsi="Nobel-Book"/>
          <w:sz w:val="24"/>
          <w:lang w:val="nl-BE"/>
        </w:rPr>
        <w:t>inschat</w:t>
      </w:r>
      <w:proofErr w:type="gramEnd"/>
      <w:r w:rsidRPr="00F96D1D">
        <w:rPr>
          <w:rFonts w:ascii="Nobel-Book" w:hAnsi="Nobel-Book"/>
          <w:sz w:val="24"/>
          <w:lang w:val="nl-BE"/>
        </w:rPr>
        <w:t xml:space="preserve">, versterkt de pre-crash-noodremhulp (Pre-Crash </w:t>
      </w:r>
      <w:proofErr w:type="spellStart"/>
      <w:r w:rsidRPr="00F96D1D">
        <w:rPr>
          <w:rFonts w:ascii="Nobel-Book" w:hAnsi="Nobel-Book"/>
          <w:sz w:val="24"/>
          <w:lang w:val="nl-BE"/>
        </w:rPr>
        <w:t>Brake</w:t>
      </w:r>
      <w:proofErr w:type="spellEnd"/>
      <w:r w:rsidRPr="00F96D1D">
        <w:rPr>
          <w:rFonts w:ascii="Nobel-Book" w:hAnsi="Nobel-Book"/>
          <w:sz w:val="24"/>
          <w:lang w:val="nl-BE"/>
        </w:rPr>
        <w:t xml:space="preserve"> Assist, PBA) de remkracht zodra de bestuurder het rempedaal intrapt. Daartoe verhoogt het geleidelijk aan de druk in het remcircuit naargelang het risiconiveau. </w:t>
      </w:r>
    </w:p>
    <w:p w:rsidR="00304CA5" w:rsidRPr="00F96D1D" w:rsidRDefault="00304CA5" w:rsidP="00592C17">
      <w:pPr>
        <w:spacing w:line="240" w:lineRule="auto"/>
        <w:jc w:val="both"/>
        <w:rPr>
          <w:rFonts w:ascii="Nobel-Book" w:eastAsia="Times New Roman" w:hAnsi="Nobel-Book"/>
          <w:szCs w:val="24"/>
          <w:lang w:val="nl-BE"/>
        </w:rPr>
      </w:pPr>
      <w:r w:rsidRPr="00F96D1D">
        <w:rPr>
          <w:rFonts w:ascii="Nobel-Book" w:hAnsi="Nobel-Book"/>
          <w:sz w:val="24"/>
          <w:lang w:val="nl-BE"/>
        </w:rPr>
        <w:t xml:space="preserve">Het systeem omvat bovendien een tweede beveiliging: de automatische rem. Zodra de sensoren een obstakel detecteren en het systeem het </w:t>
      </w:r>
      <w:proofErr w:type="spellStart"/>
      <w:r w:rsidRPr="00F96D1D">
        <w:rPr>
          <w:rFonts w:ascii="Nobel-Book" w:hAnsi="Nobel-Book"/>
          <w:sz w:val="24"/>
          <w:lang w:val="nl-BE"/>
        </w:rPr>
        <w:t>botsrisico</w:t>
      </w:r>
      <w:proofErr w:type="spellEnd"/>
      <w:r w:rsidRPr="00F96D1D">
        <w:rPr>
          <w:rFonts w:ascii="Nobel-Book" w:hAnsi="Nobel-Book"/>
          <w:sz w:val="24"/>
          <w:lang w:val="nl-BE"/>
        </w:rPr>
        <w:t xml:space="preserve"> hoog </w:t>
      </w:r>
      <w:proofErr w:type="gramStart"/>
      <w:r w:rsidRPr="00F96D1D">
        <w:rPr>
          <w:rFonts w:ascii="Nobel-Book" w:hAnsi="Nobel-Book"/>
          <w:sz w:val="24"/>
          <w:lang w:val="nl-BE"/>
        </w:rPr>
        <w:t>inschat</w:t>
      </w:r>
      <w:proofErr w:type="gramEnd"/>
      <w:r w:rsidRPr="00F96D1D">
        <w:rPr>
          <w:rFonts w:ascii="Nobel-Book" w:hAnsi="Nobel-Book"/>
          <w:sz w:val="24"/>
          <w:lang w:val="nl-BE"/>
        </w:rPr>
        <w:t xml:space="preserve">, ontsteekt de pre-crash-noodrem de remlichten om achterliggers te waarschuwen. Als het </w:t>
      </w:r>
      <w:proofErr w:type="spellStart"/>
      <w:r w:rsidRPr="00F96D1D">
        <w:rPr>
          <w:rFonts w:ascii="Nobel-Book" w:hAnsi="Nobel-Book"/>
          <w:sz w:val="24"/>
          <w:lang w:val="nl-BE"/>
        </w:rPr>
        <w:t>botsrisico</w:t>
      </w:r>
      <w:proofErr w:type="spellEnd"/>
      <w:r w:rsidRPr="00F96D1D">
        <w:rPr>
          <w:rFonts w:ascii="Nobel-Book" w:hAnsi="Nobel-Book"/>
          <w:sz w:val="24"/>
          <w:lang w:val="nl-BE"/>
        </w:rPr>
        <w:t xml:space="preserve"> nog toeneemt, wordt de pre-crash-noodrem geactiveerd om de aanrijding te vermijden. Wanneer de aanrijding is vermeden en de wagen stilstaat, houdt het systeem de druk in de remmen nog maximaal twee seconden aan tot de bestuurder het gaspedaal of de rem intrapt. </w:t>
      </w:r>
    </w:p>
    <w:p w:rsidR="00304CA5" w:rsidRPr="00F96D1D" w:rsidRDefault="00304CA5" w:rsidP="00592C17">
      <w:pPr>
        <w:spacing w:after="0" w:line="240" w:lineRule="auto"/>
        <w:jc w:val="both"/>
        <w:rPr>
          <w:rFonts w:ascii="Nobel-Book" w:eastAsia="Times New Roman" w:hAnsi="Nobel-Book"/>
          <w:b/>
          <w:sz w:val="24"/>
          <w:szCs w:val="24"/>
          <w:lang w:val="nl-BE"/>
        </w:rPr>
      </w:pPr>
      <w:r w:rsidRPr="00F96D1D">
        <w:rPr>
          <w:rFonts w:ascii="Nobel-Book" w:hAnsi="Nobel-Book"/>
          <w:b/>
          <w:sz w:val="24"/>
          <w:lang w:val="nl-BE"/>
        </w:rPr>
        <w:t xml:space="preserve">Lane </w:t>
      </w:r>
      <w:proofErr w:type="spellStart"/>
      <w:r w:rsidRPr="00F96D1D">
        <w:rPr>
          <w:rFonts w:ascii="Nobel-Book" w:hAnsi="Nobel-Book"/>
          <w:b/>
          <w:sz w:val="24"/>
          <w:lang w:val="nl-BE"/>
        </w:rPr>
        <w:t>Departure</w:t>
      </w:r>
      <w:proofErr w:type="spellEnd"/>
      <w:r w:rsidRPr="00F96D1D">
        <w:rPr>
          <w:rFonts w:ascii="Nobel-Book" w:hAnsi="Nobel-Book"/>
          <w:b/>
          <w:sz w:val="24"/>
          <w:lang w:val="nl-BE"/>
        </w:rPr>
        <w:t xml:space="preserve"> Alert (LDA) </w:t>
      </w:r>
    </w:p>
    <w:p w:rsidR="00304CA5" w:rsidRPr="00F96D1D" w:rsidRDefault="00304CA5" w:rsidP="00592C17">
      <w:pPr>
        <w:spacing w:line="240" w:lineRule="auto"/>
        <w:jc w:val="both"/>
        <w:rPr>
          <w:rFonts w:ascii="Nobel-Book" w:eastAsia="Times New Roman" w:hAnsi="Nobel-Book"/>
          <w:sz w:val="24"/>
          <w:szCs w:val="24"/>
          <w:lang w:val="nl-BE"/>
        </w:rPr>
      </w:pPr>
      <w:r w:rsidRPr="00F96D1D">
        <w:rPr>
          <w:rFonts w:ascii="Nobel-Book" w:hAnsi="Nobel-Book"/>
          <w:sz w:val="24"/>
          <w:lang w:val="nl-BE"/>
        </w:rPr>
        <w:t xml:space="preserve">Via een camera op de voorruit volgt de rijstrookwaarschuwing (Lane </w:t>
      </w:r>
      <w:proofErr w:type="spellStart"/>
      <w:r w:rsidRPr="00F96D1D">
        <w:rPr>
          <w:rFonts w:ascii="Nobel-Book" w:hAnsi="Nobel-Book"/>
          <w:sz w:val="24"/>
          <w:lang w:val="nl-BE"/>
        </w:rPr>
        <w:t>Departure</w:t>
      </w:r>
      <w:proofErr w:type="spellEnd"/>
      <w:r w:rsidRPr="00F96D1D">
        <w:rPr>
          <w:rFonts w:ascii="Nobel-Book" w:hAnsi="Nobel-Book"/>
          <w:sz w:val="24"/>
          <w:lang w:val="nl-BE"/>
        </w:rPr>
        <w:t xml:space="preserve"> Alert, LDA) de wegmarkeringen om de bestuurder te waarschuwen wanneer hij van zijn rijstrook afwijkt zonder zijn richtingaanwijzers te gebruiken. In dat geval waarschuwt het systeem de bestuurder met een verklikker op het multifunctionele scherm plus trillingen in het stuurwiel of een geluidssignaal. </w:t>
      </w:r>
      <w:r w:rsidR="00E32CC7" w:rsidRPr="00F96D1D">
        <w:rPr>
          <w:rFonts w:ascii="Nobel-Book" w:hAnsi="Nobel-Book"/>
          <w:sz w:val="24"/>
          <w:lang w:val="nl-BE"/>
        </w:rPr>
        <w:t>De waarschuwingsmethode (geluidssignaal of trillingen in het stuurwiel) en de gevoeligheid ervan kunnen met behulp van de 'DISP'-knop op het stuur worden ingesteld op het multifunctionele scherm. Ook kan de bestuurder de actieve stuurfunctie in- en uitschakelen.</w:t>
      </w:r>
    </w:p>
    <w:p w:rsidR="00304CA5" w:rsidRPr="00F96D1D" w:rsidRDefault="00304CA5" w:rsidP="00592C17">
      <w:pPr>
        <w:spacing w:after="0" w:line="240" w:lineRule="auto"/>
        <w:jc w:val="both"/>
        <w:rPr>
          <w:rFonts w:ascii="Nobel-Book" w:eastAsia="Times New Roman" w:hAnsi="Nobel-Book"/>
          <w:b/>
          <w:sz w:val="24"/>
          <w:szCs w:val="24"/>
          <w:lang w:val="nl-BE"/>
        </w:rPr>
      </w:pPr>
      <w:r w:rsidRPr="00F96D1D">
        <w:rPr>
          <w:rFonts w:ascii="Nobel-Book" w:hAnsi="Nobel-Book"/>
          <w:b/>
          <w:sz w:val="24"/>
          <w:lang w:val="nl-BE"/>
        </w:rPr>
        <w:t>Lane-</w:t>
      </w:r>
      <w:proofErr w:type="spellStart"/>
      <w:r w:rsidRPr="00F96D1D">
        <w:rPr>
          <w:rFonts w:ascii="Nobel-Book" w:hAnsi="Nobel-Book"/>
          <w:b/>
          <w:sz w:val="24"/>
          <w:lang w:val="nl-BE"/>
        </w:rPr>
        <w:t>Keeping</w:t>
      </w:r>
      <w:proofErr w:type="spellEnd"/>
      <w:r w:rsidRPr="00F96D1D">
        <w:rPr>
          <w:rFonts w:ascii="Nobel-Book" w:hAnsi="Nobel-Book"/>
          <w:b/>
          <w:sz w:val="24"/>
          <w:lang w:val="nl-BE"/>
        </w:rPr>
        <w:t xml:space="preserve"> Assist (LKA)</w:t>
      </w:r>
    </w:p>
    <w:p w:rsidR="00304CA5" w:rsidRPr="00F96D1D" w:rsidRDefault="00304CA5" w:rsidP="00592C17">
      <w:pPr>
        <w:spacing w:line="240" w:lineRule="auto"/>
        <w:jc w:val="both"/>
        <w:rPr>
          <w:rFonts w:ascii="Nobel-Book" w:eastAsia="Times New Roman" w:hAnsi="Nobel-Book"/>
          <w:szCs w:val="24"/>
          <w:lang w:val="nl-BE"/>
        </w:rPr>
      </w:pPr>
      <w:r w:rsidRPr="00F96D1D">
        <w:rPr>
          <w:rFonts w:ascii="Nobel-Book" w:hAnsi="Nobel-Book"/>
          <w:sz w:val="24"/>
          <w:lang w:val="nl-BE"/>
        </w:rPr>
        <w:t xml:space="preserve">De geavanceerde </w:t>
      </w:r>
      <w:proofErr w:type="spellStart"/>
      <w:r w:rsidRPr="00F96D1D">
        <w:rPr>
          <w:rFonts w:ascii="Nobel-Book" w:hAnsi="Nobel-Book"/>
          <w:sz w:val="24"/>
          <w:lang w:val="nl-BE"/>
        </w:rPr>
        <w:t>rijstrookassistent</w:t>
      </w:r>
      <w:proofErr w:type="spellEnd"/>
      <w:r w:rsidRPr="00F96D1D">
        <w:rPr>
          <w:rFonts w:ascii="Nobel-Book" w:hAnsi="Nobel-Book"/>
          <w:sz w:val="24"/>
          <w:lang w:val="nl-BE"/>
        </w:rPr>
        <w:t xml:space="preserve"> (Lane-</w:t>
      </w:r>
      <w:proofErr w:type="spellStart"/>
      <w:r w:rsidRPr="00F96D1D">
        <w:rPr>
          <w:rFonts w:ascii="Nobel-Book" w:hAnsi="Nobel-Book"/>
          <w:sz w:val="24"/>
          <w:lang w:val="nl-BE"/>
        </w:rPr>
        <w:t>Keeping</w:t>
      </w:r>
      <w:proofErr w:type="spellEnd"/>
      <w:r w:rsidRPr="00F96D1D">
        <w:rPr>
          <w:rFonts w:ascii="Nobel-Book" w:hAnsi="Nobel-Book"/>
          <w:sz w:val="24"/>
          <w:lang w:val="nl-BE"/>
        </w:rPr>
        <w:t xml:space="preserve"> Assist, LKA) omvat alle functies van de rijstrookwaarschuwing (LDA), maar voegt er nog een bijkomende ondersteuning aan toe. Wanneer de actieve snelheidsregelaar ingeschakeld is, corrigeert het LKA-systeem automatisch de stuurrichting om de wagen op zijn rijstrook te houden.</w:t>
      </w:r>
    </w:p>
    <w:p w:rsidR="00304CA5" w:rsidRPr="00F96D1D" w:rsidRDefault="00304CA5" w:rsidP="00592C17">
      <w:pPr>
        <w:spacing w:line="240" w:lineRule="auto"/>
        <w:jc w:val="both"/>
        <w:rPr>
          <w:rFonts w:ascii="Nobel-Book" w:eastAsia="Times New Roman" w:hAnsi="Nobel-Book"/>
          <w:szCs w:val="24"/>
          <w:lang w:val="nl-BE"/>
        </w:rPr>
      </w:pPr>
      <w:r w:rsidRPr="00F96D1D">
        <w:rPr>
          <w:rFonts w:ascii="Nobel-Book" w:hAnsi="Nobel-Book"/>
          <w:sz w:val="24"/>
          <w:lang w:val="nl-BE"/>
        </w:rPr>
        <w:t xml:space="preserve">Dat systeem werkt samen met de actieve snelheidsregelaar – een primeur voor Lexus – en blijft ook bij heel lage snelheden actief. Net als bij het LDA-systeem kan de bestuurder de instellingen van de LKA-waarschuwingen steeds aanpassen met de 'DISP'-toets op het stuur. </w:t>
      </w:r>
    </w:p>
    <w:p w:rsidR="00304CA5" w:rsidRPr="004C50C1" w:rsidRDefault="00304CA5" w:rsidP="00592C17">
      <w:pPr>
        <w:spacing w:after="0" w:line="240" w:lineRule="auto"/>
        <w:jc w:val="both"/>
        <w:rPr>
          <w:rFonts w:ascii="Nobel-Book" w:eastAsia="Times New Roman" w:hAnsi="Nobel-Book"/>
          <w:b/>
          <w:sz w:val="24"/>
          <w:szCs w:val="24"/>
          <w:lang w:val="en-GB"/>
        </w:rPr>
      </w:pPr>
      <w:r w:rsidRPr="004C50C1">
        <w:rPr>
          <w:rFonts w:ascii="Nobel-Book" w:hAnsi="Nobel-Book"/>
          <w:b/>
          <w:sz w:val="24"/>
          <w:lang w:val="en-GB"/>
        </w:rPr>
        <w:lastRenderedPageBreak/>
        <w:t>Automatic High Beam (AHB) en Adaptive High-Beam System (AHS)</w:t>
      </w:r>
    </w:p>
    <w:p w:rsidR="000C6B77" w:rsidRPr="00F96D1D" w:rsidRDefault="00304CA5" w:rsidP="00592C17">
      <w:pPr>
        <w:spacing w:line="240" w:lineRule="auto"/>
        <w:jc w:val="both"/>
        <w:rPr>
          <w:rFonts w:ascii="Nobel-Book" w:eastAsia="Times New Roman" w:hAnsi="Nobel-Book"/>
          <w:sz w:val="24"/>
          <w:szCs w:val="24"/>
          <w:lang w:val="nl-BE"/>
        </w:rPr>
      </w:pPr>
      <w:r w:rsidRPr="00F96D1D">
        <w:rPr>
          <w:rFonts w:ascii="Nobel-Book" w:hAnsi="Nobel-Book"/>
          <w:sz w:val="24"/>
          <w:lang w:val="nl-BE"/>
        </w:rPr>
        <w:t>Wanneer het AHB-systeem (Automatic High Beam) de lichten van voorliggers, tegenliggers of straatlantaarns (en andere omgevingsverlichting) detecteert, schakelt het automatisch over van de grootlichten naar de dimlichten.</w:t>
      </w:r>
    </w:p>
    <w:p w:rsidR="00304CA5" w:rsidRPr="00F96D1D" w:rsidRDefault="00456E64" w:rsidP="00592C17">
      <w:pPr>
        <w:spacing w:line="240" w:lineRule="auto"/>
        <w:jc w:val="both"/>
        <w:rPr>
          <w:rFonts w:ascii="Nobel-Book" w:eastAsia="Times New Roman" w:hAnsi="Nobel-Book"/>
          <w:sz w:val="24"/>
          <w:szCs w:val="24"/>
          <w:lang w:val="nl-BE"/>
        </w:rPr>
      </w:pPr>
      <w:proofErr w:type="spellStart"/>
      <w:r w:rsidRPr="00F96D1D">
        <w:rPr>
          <w:rFonts w:ascii="Nobel-Book" w:hAnsi="Nobel-Book"/>
          <w:sz w:val="24"/>
          <w:lang w:val="nl-BE"/>
        </w:rPr>
        <w:t>Adaptive</w:t>
      </w:r>
      <w:proofErr w:type="spellEnd"/>
      <w:r w:rsidRPr="00F96D1D">
        <w:rPr>
          <w:rFonts w:ascii="Nobel-Book" w:hAnsi="Nobel-Book"/>
          <w:sz w:val="24"/>
          <w:lang w:val="nl-BE"/>
        </w:rPr>
        <w:t xml:space="preserve"> High-Beam System (AHS) is een verder geëvolueerde versie van het AHB-systeem en past de lichtbundel aan zodat voor- en tegenliggers niet worden verblind (standaard op de uitvoering Privilege Line).</w:t>
      </w:r>
    </w:p>
    <w:p w:rsidR="00304CA5" w:rsidRPr="00F96D1D" w:rsidRDefault="00304CA5" w:rsidP="00592C17">
      <w:pPr>
        <w:spacing w:line="240" w:lineRule="auto"/>
        <w:jc w:val="both"/>
        <w:rPr>
          <w:rFonts w:ascii="Nobel-Bold" w:hAnsi="Nobel-Bold" w:cs="Nobel-Bold"/>
          <w:b/>
          <w:color w:val="808080"/>
          <w:sz w:val="24"/>
          <w:szCs w:val="24"/>
          <w:lang w:val="nl-BE"/>
        </w:rPr>
      </w:pPr>
      <w:r w:rsidRPr="00F96D1D">
        <w:rPr>
          <w:rFonts w:ascii="Nobel-Bold" w:hAnsi="Nobel-Bold"/>
          <w:b/>
          <w:color w:val="808080"/>
          <w:sz w:val="24"/>
          <w:lang w:val="nl-BE"/>
        </w:rPr>
        <w:t xml:space="preserve">ANDERE ACTIEVE-VEILIGHEIDSSYSTEMEN: </w:t>
      </w:r>
    </w:p>
    <w:p w:rsidR="00ED20BF" w:rsidRPr="00F96D1D" w:rsidRDefault="00ED20BF" w:rsidP="00592C17">
      <w:pPr>
        <w:spacing w:after="0" w:line="240" w:lineRule="auto"/>
        <w:jc w:val="both"/>
        <w:rPr>
          <w:rFonts w:ascii="Nobel-Book" w:eastAsia="Times New Roman" w:hAnsi="Nobel-Book"/>
          <w:b/>
          <w:sz w:val="24"/>
          <w:szCs w:val="24"/>
          <w:lang w:val="nl-BE"/>
        </w:rPr>
      </w:pPr>
      <w:r w:rsidRPr="00F96D1D">
        <w:rPr>
          <w:rFonts w:ascii="Nobel-Book" w:hAnsi="Nobel-Book"/>
          <w:b/>
          <w:sz w:val="24"/>
          <w:lang w:val="nl-BE"/>
        </w:rPr>
        <w:t>De slingerwaarschuwing</w:t>
      </w:r>
    </w:p>
    <w:p w:rsidR="00ED20BF" w:rsidRPr="00F96D1D" w:rsidRDefault="00ED20BF" w:rsidP="00592C17">
      <w:pPr>
        <w:spacing w:line="240" w:lineRule="auto"/>
        <w:jc w:val="both"/>
        <w:rPr>
          <w:rFonts w:ascii="Nobel-Book" w:eastAsia="Times New Roman" w:hAnsi="Nobel-Book"/>
          <w:szCs w:val="24"/>
          <w:lang w:val="nl-BE"/>
        </w:rPr>
      </w:pPr>
      <w:r w:rsidRPr="00F96D1D">
        <w:rPr>
          <w:rFonts w:ascii="Nobel-Book" w:hAnsi="Nobel-Book"/>
          <w:sz w:val="24"/>
          <w:lang w:val="nl-BE"/>
        </w:rPr>
        <w:t>De slingerwaarschuwing die in het LDA- en LKA-systeem is geïntegreerd, controleert de positie van de wagen op de rijstrook en de bewegingen aan het stuurwiel om zo slingerbewegingen als gevolg van verstrooidheid of slaperigheid te detecteren. Wanneer de wagen slingert, laat het systeem een geluidssignaal weerklinken en verschijnt er een verklikker op het multifunctionele scherm. De bestuurder kan de in- en uitschakeling en gevoeligheid van de slingerwaarschuwing manueel instellen.</w:t>
      </w:r>
    </w:p>
    <w:p w:rsidR="00691188" w:rsidRPr="00F96D1D" w:rsidRDefault="00691188" w:rsidP="00592C17">
      <w:pPr>
        <w:spacing w:after="0" w:line="240" w:lineRule="auto"/>
        <w:jc w:val="both"/>
        <w:rPr>
          <w:rFonts w:ascii="Nobel-Book" w:eastAsia="Times New Roman" w:hAnsi="Nobel-Book"/>
          <w:b/>
          <w:sz w:val="24"/>
          <w:szCs w:val="24"/>
          <w:lang w:val="nl-BE"/>
        </w:rPr>
      </w:pPr>
      <w:r w:rsidRPr="00F96D1D">
        <w:rPr>
          <w:rFonts w:ascii="Nobel-Book" w:hAnsi="Nobel-Book"/>
          <w:b/>
          <w:sz w:val="24"/>
          <w:lang w:val="nl-BE"/>
        </w:rPr>
        <w:t>Actieve snelheidsregelaar</w:t>
      </w:r>
    </w:p>
    <w:p w:rsidR="00691188" w:rsidRPr="00F96D1D" w:rsidRDefault="00691188" w:rsidP="00592C17">
      <w:pPr>
        <w:spacing w:line="240" w:lineRule="auto"/>
        <w:jc w:val="both"/>
        <w:rPr>
          <w:rFonts w:ascii="Nobel-Book" w:eastAsia="Times New Roman" w:hAnsi="Nobel-Book"/>
          <w:szCs w:val="24"/>
          <w:lang w:val="nl-BE"/>
        </w:rPr>
      </w:pPr>
      <w:r w:rsidRPr="00F96D1D">
        <w:rPr>
          <w:rFonts w:ascii="Nobel-Book" w:hAnsi="Nobel-Book"/>
          <w:sz w:val="24"/>
          <w:lang w:val="nl-BE"/>
        </w:rPr>
        <w:t xml:space="preserve"> De actieve snelheidsregelaar komt zowel de veiligheid als het </w:t>
      </w:r>
      <w:proofErr w:type="spellStart"/>
      <w:r w:rsidRPr="00F96D1D">
        <w:rPr>
          <w:rFonts w:ascii="Nobel-Book" w:hAnsi="Nobel-Book"/>
          <w:sz w:val="24"/>
          <w:lang w:val="nl-BE"/>
        </w:rPr>
        <w:t>rijgemak</w:t>
      </w:r>
      <w:proofErr w:type="spellEnd"/>
      <w:r w:rsidRPr="00F96D1D">
        <w:rPr>
          <w:rFonts w:ascii="Nobel-Book" w:hAnsi="Nobel-Book"/>
          <w:sz w:val="24"/>
          <w:lang w:val="nl-BE"/>
        </w:rPr>
        <w:t xml:space="preserve"> ten goede en vult de klassieke snelheidsregelaar aan. Hij gebruikt een radar met millimetergolven, een camera, een gierhoeksensor en een stuurhoeksensor om de afstand tot de voorligger te meten en een bijkomende veiligheidsmarge in te bouwen. </w:t>
      </w:r>
    </w:p>
    <w:p w:rsidR="00691188" w:rsidRPr="00F96D1D" w:rsidRDefault="00691188" w:rsidP="00592C17">
      <w:pPr>
        <w:spacing w:after="0" w:line="240" w:lineRule="auto"/>
        <w:jc w:val="both"/>
        <w:rPr>
          <w:rFonts w:ascii="Nobel-Book" w:eastAsia="Times New Roman" w:hAnsi="Nobel-Book"/>
          <w:b/>
          <w:sz w:val="24"/>
          <w:szCs w:val="24"/>
          <w:lang w:val="nl-BE"/>
        </w:rPr>
      </w:pPr>
      <w:r w:rsidRPr="00F96D1D">
        <w:rPr>
          <w:rFonts w:ascii="Nobel-Book" w:hAnsi="Nobel-Book"/>
          <w:b/>
          <w:sz w:val="24"/>
          <w:lang w:val="nl-BE"/>
        </w:rPr>
        <w:t xml:space="preserve">Road </w:t>
      </w:r>
      <w:proofErr w:type="spellStart"/>
      <w:r w:rsidRPr="00F96D1D">
        <w:rPr>
          <w:rFonts w:ascii="Nobel-Book" w:hAnsi="Nobel-Book"/>
          <w:b/>
          <w:sz w:val="24"/>
          <w:lang w:val="nl-BE"/>
        </w:rPr>
        <w:t>Sign</w:t>
      </w:r>
      <w:proofErr w:type="spellEnd"/>
      <w:r w:rsidRPr="00F96D1D">
        <w:rPr>
          <w:rFonts w:ascii="Nobel-Book" w:hAnsi="Nobel-Book"/>
          <w:b/>
          <w:sz w:val="24"/>
          <w:lang w:val="nl-BE"/>
        </w:rPr>
        <w:t xml:space="preserve"> Assist (RSA)</w:t>
      </w:r>
    </w:p>
    <w:p w:rsidR="00691188" w:rsidRPr="00F96D1D" w:rsidRDefault="00691188" w:rsidP="00592C17">
      <w:pPr>
        <w:spacing w:line="240" w:lineRule="auto"/>
        <w:jc w:val="both"/>
        <w:rPr>
          <w:rFonts w:ascii="Nobel-Book" w:eastAsia="Times New Roman" w:hAnsi="Nobel-Book"/>
          <w:sz w:val="24"/>
          <w:szCs w:val="24"/>
          <w:lang w:val="nl-BE"/>
        </w:rPr>
      </w:pPr>
      <w:r w:rsidRPr="00F96D1D">
        <w:rPr>
          <w:rFonts w:ascii="Nobel-Book" w:hAnsi="Nobel-Book"/>
          <w:sz w:val="24"/>
          <w:lang w:val="nl-BE"/>
        </w:rPr>
        <w:t xml:space="preserve">Met de camera vooraan de wagen herkent de verkeersbordendetectie (Road </w:t>
      </w:r>
      <w:proofErr w:type="spellStart"/>
      <w:r w:rsidRPr="00F96D1D">
        <w:rPr>
          <w:rFonts w:ascii="Nobel-Book" w:hAnsi="Nobel-Book"/>
          <w:sz w:val="24"/>
          <w:lang w:val="nl-BE"/>
        </w:rPr>
        <w:t>Sign</w:t>
      </w:r>
      <w:proofErr w:type="spellEnd"/>
      <w:r w:rsidRPr="00F96D1D">
        <w:rPr>
          <w:rFonts w:ascii="Nobel-Book" w:hAnsi="Nobel-Book"/>
          <w:sz w:val="24"/>
          <w:lang w:val="nl-BE"/>
        </w:rPr>
        <w:t xml:space="preserve"> Assist, RSA) verkeersborden en geeft ze de informatie via het multifunctionele scherm weer aan de bestuurder. Het systeem herkent snelheidsbeperkingen, enkelrichtingsborden, inhaalverbodsborden en wegtoestandsborden (regen, ijzel, glad wegdek, enz.).</w:t>
      </w:r>
    </w:p>
    <w:p w:rsidR="00304CA5" w:rsidRPr="004C50C1" w:rsidRDefault="00304CA5" w:rsidP="00592C17">
      <w:pPr>
        <w:spacing w:after="0" w:line="240" w:lineRule="auto"/>
        <w:jc w:val="both"/>
        <w:rPr>
          <w:rFonts w:ascii="Nobel-Book" w:eastAsia="Times New Roman" w:hAnsi="Nobel-Book"/>
          <w:b/>
          <w:sz w:val="24"/>
          <w:szCs w:val="24"/>
          <w:lang w:val="en-GB"/>
        </w:rPr>
      </w:pPr>
      <w:r w:rsidRPr="004C50C1">
        <w:rPr>
          <w:rFonts w:ascii="Nobel-Book" w:hAnsi="Nobel-Book"/>
          <w:b/>
          <w:sz w:val="24"/>
          <w:lang w:val="en-GB"/>
        </w:rPr>
        <w:t>Rear Cross Traffic Alert (RCTA)</w:t>
      </w:r>
    </w:p>
    <w:p w:rsidR="00304CA5" w:rsidRPr="00F96D1D" w:rsidRDefault="00304CA5" w:rsidP="00592C17">
      <w:pPr>
        <w:spacing w:line="240" w:lineRule="auto"/>
        <w:jc w:val="both"/>
        <w:rPr>
          <w:rFonts w:ascii="Nobel-Book" w:eastAsia="Times New Roman" w:hAnsi="Nobel-Book"/>
          <w:sz w:val="24"/>
          <w:szCs w:val="24"/>
          <w:lang w:val="nl-BE"/>
        </w:rPr>
      </w:pPr>
      <w:r w:rsidRPr="00F96D1D">
        <w:rPr>
          <w:rFonts w:ascii="Nobel-Book" w:hAnsi="Nobel-Book"/>
          <w:sz w:val="24"/>
          <w:lang w:val="nl-BE"/>
        </w:rPr>
        <w:t>Het detectiesysteem voor dwarsverkeer achter de wagen (</w:t>
      </w:r>
      <w:proofErr w:type="spellStart"/>
      <w:r w:rsidRPr="00F96D1D">
        <w:rPr>
          <w:rFonts w:ascii="Nobel-Book" w:hAnsi="Nobel-Book"/>
          <w:sz w:val="24"/>
          <w:lang w:val="nl-BE"/>
        </w:rPr>
        <w:t>Rear</w:t>
      </w:r>
      <w:proofErr w:type="spellEnd"/>
      <w:r w:rsidRPr="00F96D1D">
        <w:rPr>
          <w:rFonts w:ascii="Nobel-Book" w:hAnsi="Nobel-Book"/>
          <w:sz w:val="24"/>
          <w:lang w:val="nl-BE"/>
        </w:rPr>
        <w:t xml:space="preserve"> Cross Traffic Alert, RCTA) werkt samen met de </w:t>
      </w:r>
      <w:proofErr w:type="spellStart"/>
      <w:r w:rsidRPr="00F96D1D">
        <w:rPr>
          <w:rFonts w:ascii="Nobel-Book" w:hAnsi="Nobel-Book"/>
          <w:sz w:val="24"/>
          <w:lang w:val="nl-BE"/>
        </w:rPr>
        <w:t>dodehoekassistent</w:t>
      </w:r>
      <w:proofErr w:type="spellEnd"/>
      <w:r w:rsidRPr="00F96D1D">
        <w:rPr>
          <w:rFonts w:ascii="Nobel-Book" w:hAnsi="Nobel-Book"/>
          <w:sz w:val="24"/>
          <w:lang w:val="nl-BE"/>
        </w:rPr>
        <w:t xml:space="preserve"> (Blind Spot Monitor, BSM) en waarschuwt de bestuurder bij het achteruitrijden voor dwarsverkeer. Wanneer het systeem andere voertuigen detecteert, weerklinkt er een geluidssignaal en knippert een waarschuwingssignaal in de buitenspiegels (standaard vanaf de uitvoering Executive Line).</w:t>
      </w:r>
    </w:p>
    <w:p w:rsidR="00304CA5" w:rsidRPr="00F96D1D" w:rsidRDefault="00304CA5" w:rsidP="00592C17">
      <w:pPr>
        <w:spacing w:after="0" w:line="240" w:lineRule="auto"/>
        <w:jc w:val="both"/>
        <w:rPr>
          <w:rFonts w:ascii="Nobel-Book" w:eastAsia="Times New Roman" w:hAnsi="Nobel-Book"/>
          <w:b/>
          <w:sz w:val="24"/>
          <w:szCs w:val="24"/>
          <w:lang w:val="nl-BE"/>
        </w:rPr>
      </w:pPr>
      <w:r w:rsidRPr="00F96D1D">
        <w:rPr>
          <w:rFonts w:ascii="Nobel-Book" w:hAnsi="Nobel-Book"/>
          <w:b/>
          <w:sz w:val="24"/>
          <w:lang w:val="nl-BE"/>
        </w:rPr>
        <w:t>Blind Spot Monitor (BSM)</w:t>
      </w:r>
    </w:p>
    <w:p w:rsidR="00304CA5" w:rsidRPr="00F96D1D" w:rsidRDefault="00304CA5" w:rsidP="00592C17">
      <w:pPr>
        <w:spacing w:line="240" w:lineRule="auto"/>
        <w:jc w:val="both"/>
        <w:rPr>
          <w:rFonts w:ascii="Nobel-Book" w:eastAsia="Times New Roman" w:hAnsi="Nobel-Book"/>
          <w:sz w:val="24"/>
          <w:szCs w:val="24"/>
          <w:lang w:val="nl-BE"/>
        </w:rPr>
      </w:pPr>
      <w:r w:rsidRPr="00F96D1D">
        <w:rPr>
          <w:rFonts w:ascii="Nobel-Book" w:hAnsi="Nobel-Book"/>
          <w:sz w:val="24"/>
          <w:lang w:val="nl-BE"/>
        </w:rPr>
        <w:t xml:space="preserve">Met behulp van een radar met bijna-millimetergolven achteraan de wagen detecteert de </w:t>
      </w:r>
      <w:proofErr w:type="spellStart"/>
      <w:r w:rsidRPr="00F96D1D">
        <w:rPr>
          <w:rFonts w:ascii="Nobel-Book" w:hAnsi="Nobel-Book"/>
          <w:sz w:val="24"/>
          <w:lang w:val="nl-BE"/>
        </w:rPr>
        <w:t>dodehoekassistent</w:t>
      </w:r>
      <w:proofErr w:type="spellEnd"/>
      <w:r w:rsidRPr="00F96D1D">
        <w:rPr>
          <w:rFonts w:ascii="Nobel-Book" w:hAnsi="Nobel-Book"/>
          <w:sz w:val="24"/>
          <w:lang w:val="nl-BE"/>
        </w:rPr>
        <w:t xml:space="preserve"> (Blind Spot Monitor, BSM) voertuigen in aangrenzende rijstroken of voorwerpen achter de wagen (bij het achteruitrijden). Dit systeem is standaard vanaf de uitvoering Executive line.</w:t>
      </w:r>
    </w:p>
    <w:p w:rsidR="00304CA5" w:rsidRPr="00F96D1D" w:rsidRDefault="00304CA5" w:rsidP="00592C17">
      <w:pPr>
        <w:spacing w:after="0" w:line="240" w:lineRule="auto"/>
        <w:jc w:val="both"/>
        <w:rPr>
          <w:rFonts w:ascii="Nobel-Book" w:eastAsia="Times New Roman" w:hAnsi="Nobel-Book"/>
          <w:szCs w:val="24"/>
          <w:lang w:val="nl-BE"/>
        </w:rPr>
      </w:pPr>
      <w:proofErr w:type="spellStart"/>
      <w:r w:rsidRPr="00F96D1D">
        <w:rPr>
          <w:rFonts w:ascii="Nobel-Book" w:hAnsi="Nobel-Book"/>
          <w:b/>
          <w:sz w:val="24"/>
          <w:lang w:val="nl-BE"/>
        </w:rPr>
        <w:t>Adaptive</w:t>
      </w:r>
      <w:proofErr w:type="spellEnd"/>
      <w:r w:rsidRPr="00F96D1D">
        <w:rPr>
          <w:rFonts w:ascii="Nobel-Book" w:hAnsi="Nobel-Book"/>
          <w:b/>
          <w:sz w:val="24"/>
          <w:lang w:val="nl-BE"/>
        </w:rPr>
        <w:t xml:space="preserve"> </w:t>
      </w:r>
      <w:proofErr w:type="spellStart"/>
      <w:r w:rsidRPr="00F96D1D">
        <w:rPr>
          <w:rFonts w:ascii="Nobel-Book" w:hAnsi="Nobel-Book"/>
          <w:b/>
          <w:sz w:val="24"/>
          <w:lang w:val="nl-BE"/>
        </w:rPr>
        <w:t>Variable</w:t>
      </w:r>
      <w:proofErr w:type="spellEnd"/>
      <w:r w:rsidRPr="00F96D1D">
        <w:rPr>
          <w:rFonts w:ascii="Nobel-Book" w:hAnsi="Nobel-Book"/>
          <w:b/>
          <w:sz w:val="24"/>
          <w:lang w:val="nl-BE"/>
        </w:rPr>
        <w:t xml:space="preserve"> Suspension (AVS) </w:t>
      </w:r>
    </w:p>
    <w:p w:rsidR="00304CA5" w:rsidRPr="00F96D1D" w:rsidRDefault="00304CA5" w:rsidP="00592C17">
      <w:pPr>
        <w:spacing w:line="240" w:lineRule="auto"/>
        <w:jc w:val="both"/>
        <w:rPr>
          <w:rFonts w:ascii="Nobel-Book" w:eastAsia="Times New Roman" w:hAnsi="Nobel-Book"/>
          <w:szCs w:val="24"/>
          <w:lang w:val="nl-BE"/>
        </w:rPr>
      </w:pPr>
      <w:r w:rsidRPr="00F96D1D">
        <w:rPr>
          <w:rFonts w:ascii="Nobel-Book" w:hAnsi="Nobel-Book"/>
          <w:sz w:val="24"/>
          <w:lang w:val="nl-BE"/>
        </w:rPr>
        <w:t xml:space="preserve">Wanneer de sensoren een voertuig of voetganger detecteren en het systeem het ongevalsrisico hoog </w:t>
      </w:r>
      <w:proofErr w:type="gramStart"/>
      <w:r w:rsidRPr="00F96D1D">
        <w:rPr>
          <w:rFonts w:ascii="Nobel-Book" w:hAnsi="Nobel-Book"/>
          <w:sz w:val="24"/>
          <w:lang w:val="nl-BE"/>
        </w:rPr>
        <w:t>inschat</w:t>
      </w:r>
      <w:proofErr w:type="gramEnd"/>
      <w:r w:rsidRPr="00F96D1D">
        <w:rPr>
          <w:rFonts w:ascii="Nobel-Book" w:hAnsi="Nobel-Book"/>
          <w:sz w:val="24"/>
          <w:lang w:val="nl-BE"/>
        </w:rPr>
        <w:t>, past de adaptieve variabele ophanging (</w:t>
      </w:r>
      <w:proofErr w:type="spellStart"/>
      <w:r w:rsidRPr="00F96D1D">
        <w:rPr>
          <w:rFonts w:ascii="Nobel-Book" w:hAnsi="Nobel-Book"/>
          <w:sz w:val="24"/>
          <w:lang w:val="nl-BE"/>
        </w:rPr>
        <w:t>Adaptive</w:t>
      </w:r>
      <w:proofErr w:type="spellEnd"/>
      <w:r w:rsidRPr="00F96D1D">
        <w:rPr>
          <w:rFonts w:ascii="Nobel-Book" w:hAnsi="Nobel-Book"/>
          <w:sz w:val="24"/>
          <w:lang w:val="nl-BE"/>
        </w:rPr>
        <w:t xml:space="preserve"> </w:t>
      </w:r>
      <w:proofErr w:type="spellStart"/>
      <w:r w:rsidRPr="00F96D1D">
        <w:rPr>
          <w:rFonts w:ascii="Nobel-Book" w:hAnsi="Nobel-Book"/>
          <w:sz w:val="24"/>
          <w:lang w:val="nl-BE"/>
        </w:rPr>
        <w:t>Variable</w:t>
      </w:r>
      <w:proofErr w:type="spellEnd"/>
      <w:r w:rsidRPr="00F96D1D">
        <w:rPr>
          <w:rFonts w:ascii="Nobel-Book" w:hAnsi="Nobel-Book"/>
          <w:sz w:val="24"/>
          <w:lang w:val="nl-BE"/>
        </w:rPr>
        <w:t xml:space="preserve"> Suspension, AVS) de reactiviteit van het chassis onmiddellijk aan om uitwijkmanoeuvres te optimaliseren (enkel op </w:t>
      </w:r>
      <w:r w:rsidR="00AF76D9">
        <w:rPr>
          <w:rFonts w:ascii="Nobel-Book" w:hAnsi="Nobel-Book"/>
          <w:sz w:val="24"/>
          <w:lang w:val="nl-BE"/>
        </w:rPr>
        <w:t>F SPORT Line en Privilege Line)</w:t>
      </w:r>
      <w:r w:rsidRPr="00F96D1D">
        <w:rPr>
          <w:rFonts w:ascii="Nobel-Book" w:hAnsi="Nobel-Book"/>
          <w:sz w:val="24"/>
          <w:lang w:val="nl-BE"/>
        </w:rPr>
        <w:t xml:space="preserve">. </w:t>
      </w:r>
    </w:p>
    <w:p w:rsidR="0019285C" w:rsidRDefault="0019285C" w:rsidP="00592C17">
      <w:pPr>
        <w:spacing w:after="0" w:line="240" w:lineRule="auto"/>
        <w:jc w:val="both"/>
        <w:rPr>
          <w:rFonts w:ascii="Nobel-Book" w:hAnsi="Nobel-Book"/>
          <w:b/>
          <w:sz w:val="24"/>
          <w:lang w:val="nl-BE"/>
        </w:rPr>
      </w:pPr>
    </w:p>
    <w:p w:rsidR="00304CA5" w:rsidRPr="00F96D1D" w:rsidRDefault="00304CA5" w:rsidP="00592C17">
      <w:pPr>
        <w:spacing w:after="0" w:line="240" w:lineRule="auto"/>
        <w:jc w:val="both"/>
        <w:rPr>
          <w:rFonts w:ascii="Nobel-Book" w:eastAsia="Times New Roman" w:hAnsi="Nobel-Book"/>
          <w:szCs w:val="24"/>
          <w:lang w:val="nl-BE"/>
        </w:rPr>
      </w:pPr>
      <w:r w:rsidRPr="00F96D1D">
        <w:rPr>
          <w:rFonts w:ascii="Nobel-Book" w:hAnsi="Nobel-Book"/>
          <w:b/>
          <w:sz w:val="24"/>
          <w:lang w:val="nl-BE"/>
        </w:rPr>
        <w:t xml:space="preserve">Panoramische omgevingscamera </w:t>
      </w:r>
    </w:p>
    <w:p w:rsidR="00304CA5" w:rsidRPr="00F96D1D" w:rsidRDefault="00304CA5" w:rsidP="00592C17">
      <w:pPr>
        <w:spacing w:line="240" w:lineRule="auto"/>
        <w:jc w:val="both"/>
        <w:rPr>
          <w:rFonts w:ascii="Nobel-Book" w:eastAsia="Times New Roman" w:hAnsi="Nobel-Book"/>
          <w:b/>
          <w:sz w:val="24"/>
          <w:szCs w:val="24"/>
          <w:lang w:val="nl-BE"/>
        </w:rPr>
      </w:pPr>
      <w:r w:rsidRPr="00F96D1D">
        <w:rPr>
          <w:rFonts w:ascii="Nobel-Book" w:hAnsi="Nobel-Book"/>
          <w:sz w:val="24"/>
          <w:lang w:val="nl-BE"/>
        </w:rPr>
        <w:t xml:space="preserve">Door 360°-beelden van de omgeving rond de RX te creëren op basis van input van de camera's vooraan, op de flanken en achteraan, helpt de omgevingscamera de bestuurder om de omgeving van </w:t>
      </w:r>
      <w:r w:rsidRPr="00F96D1D">
        <w:rPr>
          <w:rFonts w:ascii="Nobel-Book" w:hAnsi="Nobel-Book"/>
          <w:sz w:val="24"/>
          <w:lang w:val="nl-BE"/>
        </w:rPr>
        <w:lastRenderedPageBreak/>
        <w:t>de wagen in krappe plaatsen (bijvoorbeeld op een drukke parking) in het oog te houden. Als optie verkrijgbaar op de F SPORT Line en Privilege Line.</w:t>
      </w:r>
    </w:p>
    <w:p w:rsidR="00304CA5" w:rsidRPr="00F96D1D" w:rsidRDefault="00304CA5" w:rsidP="00592C17">
      <w:pPr>
        <w:spacing w:after="0" w:line="240" w:lineRule="auto"/>
        <w:jc w:val="both"/>
        <w:rPr>
          <w:rFonts w:ascii="Nobel-Book" w:eastAsia="Times New Roman" w:hAnsi="Nobel-Book"/>
          <w:b/>
          <w:sz w:val="24"/>
          <w:szCs w:val="24"/>
          <w:lang w:val="nl-BE"/>
        </w:rPr>
      </w:pPr>
      <w:r w:rsidRPr="00F96D1D">
        <w:rPr>
          <w:rFonts w:ascii="Nobel-Book" w:hAnsi="Nobel-Book"/>
          <w:b/>
          <w:sz w:val="24"/>
          <w:lang w:val="nl-BE"/>
        </w:rPr>
        <w:t>Intuïtieve parkeerhulp en parkeerhulpsensoren van Lexus</w:t>
      </w:r>
    </w:p>
    <w:p w:rsidR="00304CA5" w:rsidRPr="00F96D1D" w:rsidRDefault="00304CA5" w:rsidP="00592C17">
      <w:pPr>
        <w:spacing w:line="240" w:lineRule="auto"/>
        <w:jc w:val="both"/>
        <w:rPr>
          <w:rFonts w:ascii="Nobel-Book" w:eastAsia="Times New Roman" w:hAnsi="Nobel-Book"/>
          <w:sz w:val="24"/>
          <w:szCs w:val="24"/>
          <w:lang w:val="nl-BE"/>
        </w:rPr>
      </w:pPr>
      <w:r w:rsidRPr="00F96D1D">
        <w:rPr>
          <w:rFonts w:ascii="Nobel-Book" w:hAnsi="Nobel-Book"/>
          <w:sz w:val="24"/>
          <w:lang w:val="nl-BE"/>
        </w:rPr>
        <w:t>Met behulp van vier discrete sensoren in elke bumper detecteren de optionele intuïtieve parkeerhulp/parkeerhulpsensoren van Lexus obstakels in de onmiddellijke omgeving van de wagen. Zodra de wagen het obstakel nadert, waarschuwt het systeem de bestuurder door een geluidssignaal.</w:t>
      </w:r>
    </w:p>
    <w:p w:rsidR="00304CA5" w:rsidRPr="00F96D1D" w:rsidRDefault="00304CA5" w:rsidP="00592C17">
      <w:pPr>
        <w:spacing w:after="0" w:line="240" w:lineRule="auto"/>
        <w:jc w:val="both"/>
        <w:rPr>
          <w:rFonts w:ascii="Nobel-Book" w:eastAsia="Times New Roman" w:hAnsi="Nobel-Book"/>
          <w:b/>
          <w:sz w:val="24"/>
          <w:szCs w:val="24"/>
          <w:lang w:val="nl-BE"/>
        </w:rPr>
      </w:pPr>
      <w:r w:rsidRPr="00F96D1D">
        <w:rPr>
          <w:rFonts w:ascii="Nobel-Book" w:hAnsi="Nobel-Book"/>
          <w:b/>
          <w:sz w:val="24"/>
          <w:lang w:val="nl-BE"/>
        </w:rPr>
        <w:t>Parkeerhulpmonitor</w:t>
      </w:r>
    </w:p>
    <w:p w:rsidR="00304CA5" w:rsidRPr="00F96D1D" w:rsidRDefault="00DA147D" w:rsidP="00592C17">
      <w:pPr>
        <w:spacing w:line="240" w:lineRule="auto"/>
        <w:jc w:val="both"/>
        <w:rPr>
          <w:rFonts w:ascii="Nobel-Book" w:eastAsia="Times New Roman" w:hAnsi="Nobel-Book"/>
          <w:sz w:val="24"/>
          <w:szCs w:val="24"/>
          <w:lang w:val="nl-BE"/>
        </w:rPr>
      </w:pPr>
      <w:r w:rsidRPr="00F96D1D">
        <w:rPr>
          <w:rFonts w:ascii="Nobel-Book" w:hAnsi="Nobel-Book"/>
          <w:sz w:val="24"/>
          <w:lang w:val="nl-BE"/>
        </w:rPr>
        <w:t>Dit systeem, dat op bepaalde versies verkrijgbaar is als aanvulling op de standaard parkeercamera, vergemakkelijkt parkeermanoeuvres in plaatsen parallel met en haaks op de weg door op het scherm geleidingslijnen weer te geven die het te volgen traject aanduiden. De parallelle parkeermodus biedt nog een bijkomende ondersteuning in de vorm van een geluidssignaal.</w:t>
      </w:r>
    </w:p>
    <w:p w:rsidR="00304CA5" w:rsidRPr="00F96D1D" w:rsidRDefault="00304CA5" w:rsidP="00592C17">
      <w:pPr>
        <w:spacing w:line="240" w:lineRule="auto"/>
        <w:jc w:val="both"/>
        <w:rPr>
          <w:rFonts w:ascii="Nobel-Bold" w:hAnsi="Nobel-Bold" w:cs="Nobel-Bold"/>
          <w:b/>
          <w:color w:val="808080"/>
          <w:sz w:val="24"/>
          <w:szCs w:val="24"/>
          <w:lang w:val="nl-BE"/>
        </w:rPr>
      </w:pPr>
      <w:r w:rsidRPr="00F96D1D">
        <w:rPr>
          <w:rFonts w:ascii="Nobel-Bold" w:hAnsi="Nobel-Bold"/>
          <w:b/>
          <w:color w:val="808080"/>
          <w:sz w:val="24"/>
          <w:lang w:val="nl-BE"/>
        </w:rPr>
        <w:t>PASSIEVE VEILIGHEID</w:t>
      </w:r>
    </w:p>
    <w:p w:rsidR="00304CA5" w:rsidRPr="00F96D1D" w:rsidRDefault="00304CA5" w:rsidP="00592C17">
      <w:pPr>
        <w:spacing w:line="240" w:lineRule="auto"/>
        <w:jc w:val="both"/>
        <w:rPr>
          <w:rFonts w:ascii="Nobel-Book" w:eastAsia="Times New Roman" w:hAnsi="Nobel-Book"/>
          <w:sz w:val="24"/>
          <w:szCs w:val="24"/>
          <w:lang w:val="nl-BE"/>
        </w:rPr>
      </w:pPr>
      <w:r w:rsidRPr="00F96D1D">
        <w:rPr>
          <w:rFonts w:ascii="Nobel-Book" w:hAnsi="Nobel-Book"/>
          <w:sz w:val="24"/>
          <w:lang w:val="nl-BE"/>
        </w:rPr>
        <w:t>Alle versies van de RX kunnen schermen met een volledige waaier aan systemen en technologieën die essentieel zijn voor de veiligheid: de twee voorste plaatsen beschikken over frontale tweekamerairbags met dubbele ontplooiingsdrempel</w:t>
      </w:r>
      <w:r w:rsidR="00837EC8">
        <w:rPr>
          <w:rFonts w:ascii="Nobel-Book" w:hAnsi="Nobel-Book"/>
          <w:sz w:val="24"/>
          <w:lang w:val="nl-BE"/>
        </w:rPr>
        <w:t xml:space="preserve"> en knieairbags</w:t>
      </w:r>
      <w:r w:rsidRPr="00F96D1D">
        <w:rPr>
          <w:rFonts w:ascii="Nobel-Book" w:hAnsi="Nobel-Book"/>
          <w:sz w:val="24"/>
          <w:lang w:val="nl-BE"/>
        </w:rPr>
        <w:t>, zijdelingse airbags voor- en achteraan en gordijnairbags over de hele lengte van het interieur, evenals actieve hoofdsteunen. Er is ook een antidiefstalsysteem met startonderbreking voorzien, alsook een bandenspanningscontrole (</w:t>
      </w:r>
      <w:proofErr w:type="spellStart"/>
      <w:r w:rsidRPr="00F96D1D">
        <w:rPr>
          <w:rFonts w:ascii="Nobel-Book" w:hAnsi="Nobel-Book"/>
          <w:i/>
          <w:sz w:val="24"/>
          <w:lang w:val="nl-BE"/>
        </w:rPr>
        <w:t>Tire</w:t>
      </w:r>
      <w:proofErr w:type="spellEnd"/>
      <w:r w:rsidRPr="00F96D1D">
        <w:rPr>
          <w:rFonts w:ascii="Nobel-Book" w:hAnsi="Nobel-Book"/>
          <w:i/>
          <w:sz w:val="24"/>
          <w:lang w:val="nl-BE"/>
        </w:rPr>
        <w:t xml:space="preserve"> </w:t>
      </w:r>
      <w:proofErr w:type="spellStart"/>
      <w:r w:rsidRPr="00F96D1D">
        <w:rPr>
          <w:rFonts w:ascii="Nobel-Book" w:hAnsi="Nobel-Book"/>
          <w:i/>
          <w:sz w:val="24"/>
          <w:lang w:val="nl-BE"/>
        </w:rPr>
        <w:t>Pressure</w:t>
      </w:r>
      <w:proofErr w:type="spellEnd"/>
      <w:r w:rsidRPr="00F96D1D">
        <w:rPr>
          <w:rFonts w:ascii="Nobel-Book" w:hAnsi="Nobel-Book"/>
          <w:i/>
          <w:sz w:val="24"/>
          <w:lang w:val="nl-BE"/>
        </w:rPr>
        <w:t xml:space="preserve"> </w:t>
      </w:r>
      <w:proofErr w:type="spellStart"/>
      <w:r w:rsidRPr="00F96D1D">
        <w:rPr>
          <w:rFonts w:ascii="Nobel-Book" w:hAnsi="Nobel-Book"/>
          <w:i/>
          <w:sz w:val="24"/>
          <w:lang w:val="nl-BE"/>
        </w:rPr>
        <w:t>Warning</w:t>
      </w:r>
      <w:proofErr w:type="spellEnd"/>
      <w:r w:rsidRPr="00F96D1D">
        <w:rPr>
          <w:rFonts w:ascii="Nobel-Book" w:hAnsi="Nobel-Book"/>
          <w:i/>
          <w:sz w:val="24"/>
          <w:lang w:val="nl-BE"/>
        </w:rPr>
        <w:t xml:space="preserve"> System</w:t>
      </w:r>
      <w:r w:rsidRPr="00F96D1D">
        <w:rPr>
          <w:rFonts w:ascii="Nobel-Book" w:hAnsi="Nobel-Book"/>
          <w:sz w:val="24"/>
          <w:lang w:val="nl-BE"/>
        </w:rPr>
        <w:t>,</w:t>
      </w:r>
      <w:r w:rsidRPr="00F96D1D">
        <w:rPr>
          <w:rFonts w:ascii="Nobel-Book" w:hAnsi="Nobel-Book"/>
          <w:i/>
          <w:sz w:val="24"/>
          <w:lang w:val="nl-BE"/>
        </w:rPr>
        <w:t xml:space="preserve"> TPMS</w:t>
      </w:r>
      <w:r w:rsidRPr="00F96D1D">
        <w:rPr>
          <w:rFonts w:ascii="Nobel-Book" w:hAnsi="Nobel-Book"/>
          <w:sz w:val="24"/>
          <w:lang w:val="nl-BE"/>
        </w:rPr>
        <w:t xml:space="preserve">) die als optie de drukwaarden weergeeft. Dat alles wordt aangevuld met verscheidene </w:t>
      </w:r>
      <w:proofErr w:type="spellStart"/>
      <w:r w:rsidRPr="00F96D1D">
        <w:rPr>
          <w:rFonts w:ascii="Nobel-Book" w:hAnsi="Nobel-Book"/>
          <w:sz w:val="24"/>
          <w:lang w:val="nl-BE"/>
        </w:rPr>
        <w:t>antispin</w:t>
      </w:r>
      <w:proofErr w:type="spellEnd"/>
      <w:r w:rsidRPr="00F96D1D">
        <w:rPr>
          <w:rFonts w:ascii="Nobel-Book" w:hAnsi="Nobel-Book"/>
          <w:sz w:val="24"/>
          <w:lang w:val="nl-BE"/>
        </w:rPr>
        <w:t xml:space="preserve">- en remhulpsystemen: geventileerde schijfremmen met elektrische bekrachtiging op de vier wielen, een </w:t>
      </w:r>
      <w:proofErr w:type="spellStart"/>
      <w:r w:rsidRPr="00F96D1D">
        <w:rPr>
          <w:rFonts w:ascii="Nobel-Book" w:hAnsi="Nobel-Book"/>
          <w:sz w:val="24"/>
          <w:lang w:val="nl-BE"/>
        </w:rPr>
        <w:t>vierkanaals</w:t>
      </w:r>
      <w:proofErr w:type="spellEnd"/>
      <w:r w:rsidRPr="00F96D1D">
        <w:rPr>
          <w:rFonts w:ascii="Nobel-Book" w:hAnsi="Nobel-Book"/>
          <w:sz w:val="24"/>
          <w:lang w:val="nl-BE"/>
        </w:rPr>
        <w:t xml:space="preserve"> ABS-remsysteem met vier sensoren en remkrachtverdeling (EBD), een noodremhulp (BA), een antispinregeling (TRC), een stabiliteitscontrole (VSC) en een vertrekhulp voor hellingen (HAC). Eveneens aanwezig is de 'Smart Stop'-technologie die automatisch het motorvermogen reduceert tijdens het remmen, zelfs wanneer het gaspedaal helemaal is ingedrukt.</w:t>
      </w:r>
    </w:p>
    <w:p w:rsidR="00304CA5" w:rsidRPr="00F96D1D" w:rsidRDefault="00304CA5" w:rsidP="00592C17">
      <w:pPr>
        <w:spacing w:after="0" w:line="240" w:lineRule="auto"/>
        <w:jc w:val="both"/>
        <w:rPr>
          <w:rFonts w:ascii="Nobel-Book" w:eastAsia="Times New Roman" w:hAnsi="Nobel-Book"/>
          <w:b/>
          <w:sz w:val="24"/>
          <w:szCs w:val="24"/>
          <w:lang w:val="nl-BE"/>
        </w:rPr>
      </w:pPr>
      <w:r w:rsidRPr="00F96D1D">
        <w:rPr>
          <w:rFonts w:ascii="Nobel-Book" w:hAnsi="Nobel-Book"/>
          <w:b/>
          <w:sz w:val="24"/>
          <w:lang w:val="nl-BE"/>
        </w:rPr>
        <w:t>Verbeterde koetswerkstructuur</w:t>
      </w:r>
    </w:p>
    <w:p w:rsidR="00304CA5" w:rsidRPr="00F96D1D" w:rsidRDefault="00304CA5" w:rsidP="00592C17">
      <w:pPr>
        <w:spacing w:line="240" w:lineRule="auto"/>
        <w:jc w:val="both"/>
        <w:rPr>
          <w:rFonts w:ascii="Nobel-Book" w:eastAsia="Times New Roman" w:hAnsi="Nobel-Book"/>
          <w:sz w:val="24"/>
          <w:szCs w:val="24"/>
          <w:lang w:val="nl-BE"/>
        </w:rPr>
      </w:pPr>
      <w:r w:rsidRPr="00F96D1D">
        <w:rPr>
          <w:rFonts w:ascii="Nobel-Book" w:hAnsi="Nobel-Book"/>
          <w:sz w:val="24"/>
          <w:lang w:val="nl-BE"/>
        </w:rPr>
        <w:t xml:space="preserve">Verscheidene innovaties verbeteren de koetswerkstructuur van de RX en dus de bescherming van de inzittenden: een betere weerstand tegen frontale aanrijdingen dankzij nieuwe frame-elementen en een ultrastijve koetswerkstructuur die de vervorming van het interieur nog beter tegengaat, een betere weerstand bij zijdelingse aanrijdingen dankzij een betere absorptie en verspreiding van de </w:t>
      </w:r>
      <w:proofErr w:type="spellStart"/>
      <w:r w:rsidRPr="00F96D1D">
        <w:rPr>
          <w:rFonts w:ascii="Nobel-Book" w:hAnsi="Nobel-Book"/>
          <w:sz w:val="24"/>
          <w:lang w:val="nl-BE"/>
        </w:rPr>
        <w:t>botskrachten</w:t>
      </w:r>
      <w:proofErr w:type="spellEnd"/>
      <w:r w:rsidRPr="00F96D1D">
        <w:rPr>
          <w:rFonts w:ascii="Nobel-Book" w:hAnsi="Nobel-Book"/>
          <w:sz w:val="24"/>
          <w:lang w:val="nl-BE"/>
        </w:rPr>
        <w:t xml:space="preserve">, een grote versteviging in de achterbumper die de </w:t>
      </w:r>
      <w:proofErr w:type="spellStart"/>
      <w:r w:rsidRPr="00F96D1D">
        <w:rPr>
          <w:rFonts w:ascii="Nobel-Book" w:hAnsi="Nobel-Book"/>
          <w:sz w:val="24"/>
          <w:lang w:val="nl-BE"/>
        </w:rPr>
        <w:t>botsenergie</w:t>
      </w:r>
      <w:proofErr w:type="spellEnd"/>
      <w:r w:rsidRPr="00F96D1D">
        <w:rPr>
          <w:rFonts w:ascii="Nobel-Book" w:hAnsi="Nobel-Book"/>
          <w:sz w:val="24"/>
          <w:lang w:val="nl-BE"/>
        </w:rPr>
        <w:t xml:space="preserve"> afleidt naar de rechter en linker langsliggers achteraan, alsook bijkomende verstevigingen in het dak om de weerstand te verbeteren en de vervorming van het interieur tegen te gaan. Ook voetgangers worden beter beschermd bij aanrijdingen dankzij de nieuwe koetswerkstructuur vooraan die hoofd- en beenletsels tegengaat door nog meer energie te absorberen.</w:t>
      </w:r>
    </w:p>
    <w:p w:rsidR="00304CA5" w:rsidRPr="00F96D1D" w:rsidRDefault="00304CA5">
      <w:pPr>
        <w:spacing w:line="240" w:lineRule="auto"/>
        <w:rPr>
          <w:rFonts w:ascii="Nobel-Bold" w:hAnsi="Nobel-Bold" w:cs="Nobel-Bold"/>
          <w:b/>
          <w:sz w:val="32"/>
          <w:szCs w:val="32"/>
          <w:lang w:val="nl-BE"/>
        </w:rPr>
      </w:pPr>
      <w:r w:rsidRPr="00F96D1D">
        <w:rPr>
          <w:lang w:val="nl-BE"/>
        </w:rPr>
        <w:br w:type="page"/>
      </w:r>
      <w:r w:rsidRPr="00F96D1D">
        <w:rPr>
          <w:rFonts w:ascii="Nobel-Bold" w:hAnsi="Nobel-Bold"/>
          <w:b/>
          <w:sz w:val="32"/>
          <w:lang w:val="nl-BE"/>
        </w:rPr>
        <w:lastRenderedPageBreak/>
        <w:t xml:space="preserve">AUDIO- EN MULTIMEDIASYSTEMEN </w:t>
      </w:r>
    </w:p>
    <w:p w:rsidR="00304CA5" w:rsidRPr="00F96D1D" w:rsidRDefault="00304CA5">
      <w:pPr>
        <w:spacing w:line="240" w:lineRule="auto"/>
        <w:rPr>
          <w:rFonts w:ascii="Nobel-Bold" w:hAnsi="Nobel-Bold" w:cs="Nobel-Bold"/>
          <w:b/>
          <w:color w:val="808080"/>
          <w:sz w:val="24"/>
          <w:szCs w:val="24"/>
          <w:lang w:val="nl-BE"/>
        </w:rPr>
      </w:pPr>
      <w:r w:rsidRPr="00F96D1D">
        <w:rPr>
          <w:rFonts w:ascii="Nobel-Bold" w:hAnsi="Nobel-Bold"/>
          <w:b/>
          <w:color w:val="808080"/>
          <w:sz w:val="24"/>
          <w:lang w:val="nl-BE"/>
        </w:rPr>
        <w:t>PIONEER-SYSTEEM MET NEGEN LUIDSPREKERS</w:t>
      </w:r>
    </w:p>
    <w:p w:rsidR="00304CA5" w:rsidRPr="00F96D1D" w:rsidRDefault="00304CA5" w:rsidP="00592C17">
      <w:pPr>
        <w:spacing w:line="240" w:lineRule="auto"/>
        <w:jc w:val="both"/>
        <w:rPr>
          <w:rFonts w:ascii="Nobel-Book" w:eastAsia="Times New Roman" w:hAnsi="Nobel-Book"/>
          <w:szCs w:val="24"/>
          <w:lang w:val="nl-BE"/>
        </w:rPr>
      </w:pPr>
      <w:proofErr w:type="gramStart"/>
      <w:r w:rsidRPr="00F96D1D">
        <w:rPr>
          <w:rFonts w:ascii="Nobel-Book" w:hAnsi="Nobel-Book"/>
          <w:sz w:val="24"/>
          <w:lang w:val="nl-BE"/>
        </w:rPr>
        <w:t>Het</w:t>
      </w:r>
      <w:proofErr w:type="gramEnd"/>
      <w:r w:rsidRPr="00F96D1D">
        <w:rPr>
          <w:rFonts w:ascii="Nobel-Book" w:hAnsi="Nobel-Book"/>
          <w:sz w:val="24"/>
          <w:lang w:val="nl-BE"/>
        </w:rPr>
        <w:t xml:space="preserve"> standaard gemonteerde audiosysteem omvat een HD-autoradio, een Bluetooth-audioverbinding en negen luidsprekers, waarvan de meest gebruikte bedieningselementen zo dicht mogelijk bij de bestuurder staan. Behalve twee toetsen in tweekleurig aluminium (zilver/</w:t>
      </w:r>
      <w:proofErr w:type="spellStart"/>
      <w:r w:rsidRPr="00F96D1D">
        <w:rPr>
          <w:rFonts w:ascii="Nobel-Book" w:hAnsi="Nobel-Book"/>
          <w:sz w:val="24"/>
          <w:lang w:val="nl-BE"/>
        </w:rPr>
        <w:t>alumiet</w:t>
      </w:r>
      <w:proofErr w:type="spellEnd"/>
      <w:r w:rsidRPr="00F96D1D">
        <w:rPr>
          <w:rFonts w:ascii="Nobel-Book" w:hAnsi="Nobel-Book"/>
          <w:sz w:val="24"/>
          <w:lang w:val="nl-BE"/>
        </w:rPr>
        <w:t xml:space="preserve">) krijgt het frontpaneel van het audiosysteem voortaan een </w:t>
      </w:r>
      <w:proofErr w:type="gramStart"/>
      <w:r w:rsidRPr="00F96D1D">
        <w:rPr>
          <w:rFonts w:ascii="Nobel-Book" w:hAnsi="Nobel-Book"/>
          <w:sz w:val="24"/>
          <w:lang w:val="nl-BE"/>
        </w:rPr>
        <w:t xml:space="preserve">luxueuze  </w:t>
      </w:r>
      <w:proofErr w:type="gramEnd"/>
      <w:r w:rsidRPr="00F96D1D">
        <w:rPr>
          <w:rFonts w:ascii="Nobel-Book" w:hAnsi="Nobel-Book"/>
          <w:sz w:val="24"/>
          <w:lang w:val="nl-BE"/>
        </w:rPr>
        <w:t xml:space="preserve">afwerking die het geheel een elegante discretie geeft. De AUX-aansluiting en twee USB-poorten zijn eenvoudig toegankelijk via het </w:t>
      </w:r>
      <w:proofErr w:type="spellStart"/>
      <w:r w:rsidRPr="00F96D1D">
        <w:rPr>
          <w:rFonts w:ascii="Nobel-Book" w:hAnsi="Nobel-Book"/>
          <w:sz w:val="24"/>
          <w:lang w:val="nl-BE"/>
        </w:rPr>
        <w:t>opbergvak</w:t>
      </w:r>
      <w:proofErr w:type="spellEnd"/>
      <w:r w:rsidRPr="00F96D1D">
        <w:rPr>
          <w:rFonts w:ascii="Nobel-Book" w:hAnsi="Nobel-Book"/>
          <w:sz w:val="24"/>
          <w:lang w:val="nl-BE"/>
        </w:rPr>
        <w:t xml:space="preserve"> in de middenconsole. De microfoon voor de spraakherkenning, die vroeger in de hemelconsole was geplaatst, bevindt zich nu boven de bestuurderszetel om diens stem nog beter te registreren.</w:t>
      </w:r>
    </w:p>
    <w:p w:rsidR="00304CA5" w:rsidRPr="00F96D1D" w:rsidRDefault="00304CA5" w:rsidP="00592C17">
      <w:pPr>
        <w:spacing w:line="240" w:lineRule="auto"/>
        <w:jc w:val="both"/>
        <w:rPr>
          <w:rFonts w:ascii="Nobel-Bold" w:hAnsi="Nobel-Bold" w:cs="Nobel-Bold"/>
          <w:b/>
          <w:color w:val="808080"/>
          <w:sz w:val="24"/>
          <w:szCs w:val="24"/>
          <w:lang w:val="nl-BE"/>
        </w:rPr>
      </w:pPr>
      <w:r w:rsidRPr="00F96D1D">
        <w:rPr>
          <w:rFonts w:ascii="Nobel-Bold" w:hAnsi="Nobel-Bold"/>
          <w:b/>
          <w:color w:val="808080"/>
          <w:sz w:val="24"/>
          <w:lang w:val="nl-BE"/>
        </w:rPr>
        <w:t>PIONEER-SYSTEEM MET TWAALF LUIDSPREKERS</w:t>
      </w:r>
    </w:p>
    <w:p w:rsidR="00304CA5" w:rsidRPr="00F96D1D" w:rsidRDefault="00042237" w:rsidP="00592C17">
      <w:pPr>
        <w:spacing w:line="240" w:lineRule="auto"/>
        <w:jc w:val="both"/>
        <w:rPr>
          <w:rFonts w:ascii="Nobel-Book" w:eastAsia="Times New Roman" w:hAnsi="Nobel-Book"/>
          <w:szCs w:val="24"/>
          <w:lang w:val="nl-BE"/>
        </w:rPr>
      </w:pPr>
      <w:r w:rsidRPr="00F96D1D">
        <w:rPr>
          <w:rFonts w:ascii="Nobel-Book" w:hAnsi="Nobel-Book"/>
          <w:sz w:val="24"/>
          <w:lang w:val="nl-BE"/>
        </w:rPr>
        <w:t xml:space="preserve">Het audiosysteem met twaalf luidsprekers van </w:t>
      </w:r>
      <w:proofErr w:type="spellStart"/>
      <w:r w:rsidRPr="00F96D1D">
        <w:rPr>
          <w:rFonts w:ascii="Nobel-Book" w:hAnsi="Nobel-Book"/>
          <w:sz w:val="24"/>
          <w:lang w:val="nl-BE"/>
        </w:rPr>
        <w:t>Pioneer</w:t>
      </w:r>
      <w:proofErr w:type="spellEnd"/>
      <w:r w:rsidRPr="00F96D1D">
        <w:rPr>
          <w:rFonts w:ascii="Nobel-Book" w:hAnsi="Nobel-Book"/>
          <w:sz w:val="24"/>
          <w:lang w:val="nl-BE"/>
        </w:rPr>
        <w:t xml:space="preserve"> (optie of standaard op bepaalde modellen) onderscheidt zich door de technologie Coherent Source Transducer (CST). Dit systeem verzekert een uiterst realistische en kwalitatieve weergave van middelhoge en hoge frequenties en versterkt tegelijk de lage frequenties. De heldere en onberispelijke klank wordt in het interieur verspreid door luidsprekers op de zijkanten van het dashboard, door </w:t>
      </w:r>
      <w:proofErr w:type="spellStart"/>
      <w:r w:rsidRPr="00F96D1D">
        <w:rPr>
          <w:rFonts w:ascii="Nobel-Book" w:hAnsi="Nobel-Book"/>
          <w:sz w:val="24"/>
          <w:lang w:val="nl-BE"/>
        </w:rPr>
        <w:t>subwoofers</w:t>
      </w:r>
      <w:proofErr w:type="spellEnd"/>
      <w:r w:rsidRPr="00F96D1D">
        <w:rPr>
          <w:rFonts w:ascii="Nobel-Book" w:hAnsi="Nobel-Book"/>
          <w:sz w:val="24"/>
          <w:lang w:val="nl-BE"/>
        </w:rPr>
        <w:t xml:space="preserve"> van 20 cm diameter en nieuwe basluidsprekers van 18 cm in de deurpanelen vooraan. </w:t>
      </w:r>
    </w:p>
    <w:p w:rsidR="00304CA5" w:rsidRPr="00F96D1D" w:rsidRDefault="00304CA5" w:rsidP="00592C17">
      <w:pPr>
        <w:spacing w:line="240" w:lineRule="auto"/>
        <w:jc w:val="both"/>
        <w:rPr>
          <w:rFonts w:ascii="Nobel-Bold" w:hAnsi="Nobel-Bold" w:cs="Nobel-Bold"/>
          <w:b/>
          <w:color w:val="808080"/>
          <w:sz w:val="24"/>
          <w:szCs w:val="24"/>
          <w:lang w:val="nl-BE"/>
        </w:rPr>
      </w:pPr>
      <w:r w:rsidRPr="00F96D1D">
        <w:rPr>
          <w:rFonts w:ascii="Nobel-Bold" w:hAnsi="Nobel-Bold"/>
          <w:b/>
          <w:color w:val="808080"/>
          <w:sz w:val="24"/>
          <w:lang w:val="nl-BE"/>
        </w:rPr>
        <w:t xml:space="preserve">MARK LEVINSON PREMIUM SURROUND-SYSTEEM </w:t>
      </w:r>
    </w:p>
    <w:p w:rsidR="00304CA5" w:rsidRPr="00F96D1D" w:rsidRDefault="00304CA5" w:rsidP="00592C17">
      <w:pPr>
        <w:spacing w:line="240" w:lineRule="auto"/>
        <w:jc w:val="both"/>
        <w:rPr>
          <w:rFonts w:ascii="Nobel-Book" w:eastAsia="Times New Roman" w:hAnsi="Nobel-Book"/>
          <w:szCs w:val="24"/>
          <w:lang w:val="nl-BE"/>
        </w:rPr>
      </w:pPr>
      <w:r w:rsidRPr="00F96D1D">
        <w:rPr>
          <w:rFonts w:ascii="Nobel-Book" w:hAnsi="Nobel-Book"/>
          <w:sz w:val="24"/>
          <w:lang w:val="nl-BE"/>
        </w:rPr>
        <w:t xml:space="preserve">Veeleisende </w:t>
      </w:r>
      <w:proofErr w:type="spellStart"/>
      <w:r w:rsidRPr="00F96D1D">
        <w:rPr>
          <w:rFonts w:ascii="Nobel-Book" w:hAnsi="Nobel-Book"/>
          <w:sz w:val="24"/>
          <w:lang w:val="nl-BE"/>
        </w:rPr>
        <w:t>audiofielen</w:t>
      </w:r>
      <w:proofErr w:type="spellEnd"/>
      <w:r w:rsidRPr="00F96D1D">
        <w:rPr>
          <w:rFonts w:ascii="Nobel-Book" w:hAnsi="Nobel-Book"/>
          <w:sz w:val="24"/>
          <w:lang w:val="nl-BE"/>
        </w:rPr>
        <w:t xml:space="preserve"> zullen beslist in de wolken zijn met het optionele Premium </w:t>
      </w:r>
      <w:proofErr w:type="spellStart"/>
      <w:r w:rsidRPr="00F96D1D">
        <w:rPr>
          <w:rFonts w:ascii="Nobel-Book" w:hAnsi="Nobel-Book"/>
          <w:sz w:val="24"/>
          <w:lang w:val="nl-BE"/>
        </w:rPr>
        <w:t>Surround</w:t>
      </w:r>
      <w:proofErr w:type="spellEnd"/>
      <w:r w:rsidRPr="00F96D1D">
        <w:rPr>
          <w:rFonts w:ascii="Nobel-Book" w:hAnsi="Nobel-Book"/>
          <w:sz w:val="24"/>
          <w:lang w:val="nl-BE"/>
        </w:rPr>
        <w:t xml:space="preserve">-systeem van Mark </w:t>
      </w:r>
      <w:proofErr w:type="spellStart"/>
      <w:r w:rsidRPr="00F96D1D">
        <w:rPr>
          <w:rFonts w:ascii="Nobel-Book" w:hAnsi="Nobel-Book"/>
          <w:sz w:val="24"/>
          <w:lang w:val="nl-BE"/>
        </w:rPr>
        <w:t>Levinson</w:t>
      </w:r>
      <w:proofErr w:type="spellEnd"/>
      <w:r w:rsidRPr="00F96D1D">
        <w:rPr>
          <w:rFonts w:ascii="Nobel-Book" w:hAnsi="Nobel-Book"/>
          <w:sz w:val="24"/>
          <w:lang w:val="nl-BE"/>
        </w:rPr>
        <w:t xml:space="preserve">. De geavanceerde </w:t>
      </w:r>
      <w:proofErr w:type="spellStart"/>
      <w:r w:rsidRPr="00F96D1D">
        <w:rPr>
          <w:rFonts w:ascii="Nobel-Book" w:hAnsi="Nobel-Book"/>
          <w:sz w:val="24"/>
          <w:lang w:val="nl-BE"/>
        </w:rPr>
        <w:t>Clari</w:t>
      </w:r>
      <w:proofErr w:type="spellEnd"/>
      <w:r w:rsidRPr="00F96D1D">
        <w:rPr>
          <w:rFonts w:ascii="Nobel-Book" w:hAnsi="Nobel-Book"/>
          <w:sz w:val="24"/>
          <w:lang w:val="nl-BE"/>
        </w:rPr>
        <w:t>-</w:t>
      </w:r>
      <w:proofErr w:type="spellStart"/>
      <w:r w:rsidRPr="00F96D1D">
        <w:rPr>
          <w:rFonts w:ascii="Nobel-Book" w:hAnsi="Nobel-Book"/>
          <w:sz w:val="24"/>
          <w:lang w:val="nl-BE"/>
        </w:rPr>
        <w:t>Fi</w:t>
      </w:r>
      <w:proofErr w:type="spellEnd"/>
      <w:r w:rsidRPr="00F96D1D">
        <w:rPr>
          <w:rFonts w:ascii="Nobel-Book" w:hAnsi="Nobel-Book"/>
          <w:sz w:val="24"/>
          <w:lang w:val="nl-BE"/>
        </w:rPr>
        <w:t xml:space="preserve">-technologie verbetert de klankweergave van gecomprimeerde bestandsformaten (zoals mp3) en optimaliseert het spectrum aan frequenties, de dynamische weergave, de spanning van de bassen en de getrouwheid van de details. Het systeem beschikt bovendien over de 'Green </w:t>
      </w:r>
      <w:proofErr w:type="spellStart"/>
      <w:r w:rsidRPr="00F96D1D">
        <w:rPr>
          <w:rFonts w:ascii="Nobel-Book" w:hAnsi="Nobel-Book"/>
          <w:sz w:val="24"/>
          <w:lang w:val="nl-BE"/>
        </w:rPr>
        <w:t>Edge</w:t>
      </w:r>
      <w:proofErr w:type="spellEnd"/>
      <w:r w:rsidRPr="00F96D1D">
        <w:rPr>
          <w:rFonts w:ascii="Nobel-Book" w:hAnsi="Nobel-Book"/>
          <w:sz w:val="24"/>
          <w:lang w:val="nl-BE"/>
        </w:rPr>
        <w:t xml:space="preserve">'-technologie: dankzij de </w:t>
      </w:r>
      <w:proofErr w:type="spellStart"/>
      <w:r w:rsidRPr="00F96D1D">
        <w:rPr>
          <w:rFonts w:ascii="Nobel-Book" w:hAnsi="Nobel-Book"/>
          <w:sz w:val="24"/>
          <w:lang w:val="nl-BE"/>
        </w:rPr>
        <w:t>ultrahogefrequentieluidsprekers</w:t>
      </w:r>
      <w:proofErr w:type="spellEnd"/>
      <w:r w:rsidRPr="00F96D1D">
        <w:rPr>
          <w:rFonts w:ascii="Nobel-Book" w:hAnsi="Nobel-Book"/>
          <w:sz w:val="24"/>
          <w:lang w:val="nl-BE"/>
        </w:rPr>
        <w:t xml:space="preserve"> levert het meer dan dubbel zoveel vermogen als klassieke systemen voor hetzelfde elektriciteitsverbruik. Bovendien benadert de </w:t>
      </w:r>
      <w:proofErr w:type="spellStart"/>
      <w:r w:rsidRPr="00F96D1D">
        <w:rPr>
          <w:rFonts w:ascii="Nobel-Book" w:hAnsi="Nobel-Book"/>
          <w:sz w:val="24"/>
          <w:lang w:val="nl-BE"/>
        </w:rPr>
        <w:t>Unity</w:t>
      </w:r>
      <w:proofErr w:type="spellEnd"/>
      <w:r w:rsidRPr="00F96D1D">
        <w:rPr>
          <w:rFonts w:ascii="Nobel-Book" w:hAnsi="Nobel-Book"/>
          <w:sz w:val="24"/>
          <w:lang w:val="nl-BE"/>
        </w:rPr>
        <w:t xml:space="preserve">-technologie maximaal de kegels van de hoge en middelhoge frequenties om de overgang tussen hoge en lage frequenties zoveel mogelijk uit te vlakken. </w:t>
      </w:r>
    </w:p>
    <w:p w:rsidR="00304CA5" w:rsidRPr="00F96D1D" w:rsidRDefault="00304CA5" w:rsidP="00592C17">
      <w:pPr>
        <w:spacing w:line="240" w:lineRule="auto"/>
        <w:jc w:val="both"/>
        <w:rPr>
          <w:rFonts w:ascii="Nobel-Bold" w:hAnsi="Nobel-Bold" w:cs="Nobel-Bold"/>
          <w:b/>
          <w:color w:val="808080"/>
          <w:sz w:val="24"/>
          <w:szCs w:val="24"/>
          <w:lang w:val="nl-BE"/>
        </w:rPr>
      </w:pPr>
      <w:r w:rsidRPr="00F96D1D">
        <w:rPr>
          <w:rFonts w:ascii="Nobel-Bold" w:hAnsi="Nobel-Bold"/>
          <w:b/>
          <w:color w:val="808080"/>
          <w:sz w:val="24"/>
          <w:lang w:val="nl-BE"/>
        </w:rPr>
        <w:t>NAVIGATIESYSTEEM</w:t>
      </w:r>
    </w:p>
    <w:p w:rsidR="00304CA5" w:rsidRPr="00F96D1D" w:rsidRDefault="00723367" w:rsidP="00592C17">
      <w:pPr>
        <w:spacing w:line="240" w:lineRule="auto"/>
        <w:jc w:val="both"/>
        <w:rPr>
          <w:rFonts w:ascii="Nobel-Book" w:eastAsia="Times New Roman" w:hAnsi="Nobel-Book"/>
          <w:szCs w:val="24"/>
          <w:lang w:val="nl-BE"/>
        </w:rPr>
      </w:pPr>
      <w:r w:rsidRPr="00F96D1D">
        <w:rPr>
          <w:rFonts w:ascii="Nobel-Book" w:hAnsi="Nobel-Book"/>
          <w:sz w:val="24"/>
          <w:lang w:val="nl-BE"/>
        </w:rPr>
        <w:t>Het navigatiesysteem wordt weergegeven op een 8"-scherm (20 cm) met vloeibare kristallen en actieve TFT-matrix (</w:t>
      </w:r>
      <w:proofErr w:type="spellStart"/>
      <w:r w:rsidRPr="00F96D1D">
        <w:rPr>
          <w:rFonts w:ascii="Nobel-Book" w:hAnsi="Nobel-Book"/>
          <w:sz w:val="24"/>
          <w:lang w:val="nl-BE"/>
        </w:rPr>
        <w:t>Thin</w:t>
      </w:r>
      <w:proofErr w:type="spellEnd"/>
      <w:r w:rsidRPr="00F96D1D">
        <w:rPr>
          <w:rFonts w:ascii="Nobel-Book" w:hAnsi="Nobel-Book"/>
          <w:sz w:val="24"/>
          <w:lang w:val="nl-BE"/>
        </w:rPr>
        <w:t xml:space="preserve"> Film Transistor). De troeven: een hoog contrastniveau en een minimale kleurafwijking wanneer men het scherm van opzij bekijkt (vanaf de bestuurders- of passagierszetel). Om zich aan de wensen van de gebruiker aan te passen kan de kaart worden weergegeven in een volledig scherm (enkel kaart), in twee vensters (de helft kaart, de helft informatie) of drie vensters (kaart + twee informatievensters). De gegevens in die vensters zijn vrij instelbaar en kunnen betrekking hebben op het navigatiesysteem, het brandstofverbruik en de instellingen van het audiosysteem en de </w:t>
      </w:r>
      <w:proofErr w:type="gramStart"/>
      <w:r w:rsidRPr="00F96D1D">
        <w:rPr>
          <w:rFonts w:ascii="Nobel-Book" w:hAnsi="Nobel-Book"/>
          <w:sz w:val="24"/>
          <w:lang w:val="nl-BE"/>
        </w:rPr>
        <w:t>klimaatregeling.</w:t>
      </w:r>
      <w:r w:rsidR="00837EC8">
        <w:rPr>
          <w:rFonts w:ascii="Nobel-Book" w:hAnsi="Nobel-Book"/>
          <w:sz w:val="24"/>
          <w:lang w:val="nl-BE"/>
        </w:rPr>
        <w:t xml:space="preserve">  </w:t>
      </w:r>
      <w:proofErr w:type="gramEnd"/>
      <w:r w:rsidR="00837EC8">
        <w:rPr>
          <w:rFonts w:ascii="Nobel-Book" w:hAnsi="Nobel-Book"/>
          <w:sz w:val="24"/>
          <w:lang w:val="nl-BE"/>
        </w:rPr>
        <w:t>In België en Luxemburg behoort dit navigatiesysteem tot de standaarduitrusting.</w:t>
      </w:r>
    </w:p>
    <w:p w:rsidR="00304CA5" w:rsidRPr="00F96D1D" w:rsidRDefault="002B40B5" w:rsidP="00592C17">
      <w:pPr>
        <w:spacing w:line="240" w:lineRule="auto"/>
        <w:jc w:val="both"/>
        <w:rPr>
          <w:rFonts w:ascii="Nobel-Book" w:eastAsia="Times New Roman" w:hAnsi="Nobel-Book"/>
          <w:sz w:val="24"/>
          <w:szCs w:val="24"/>
          <w:lang w:val="nl-BE"/>
        </w:rPr>
      </w:pPr>
      <w:r w:rsidRPr="00F96D1D">
        <w:rPr>
          <w:rFonts w:ascii="Nobel-Book" w:hAnsi="Nobel-Book"/>
          <w:sz w:val="24"/>
          <w:lang w:val="nl-BE"/>
        </w:rPr>
        <w:t xml:space="preserve">Het Premium-navigatiesysteem wordt als optie aangeboden en beschikt over een groot 12,3"-scherm (31 cm) met vloeibare kristallen en actieve TFT-matrix. Het EMV-scherm (Electro Multi </w:t>
      </w:r>
      <w:proofErr w:type="spellStart"/>
      <w:r w:rsidRPr="00F96D1D">
        <w:rPr>
          <w:rFonts w:ascii="Nobel-Book" w:hAnsi="Nobel-Book"/>
          <w:sz w:val="24"/>
          <w:lang w:val="nl-BE"/>
        </w:rPr>
        <w:t>Vision</w:t>
      </w:r>
      <w:proofErr w:type="spellEnd"/>
      <w:r w:rsidRPr="00F96D1D">
        <w:rPr>
          <w:rFonts w:ascii="Nobel-Book" w:hAnsi="Nobel-Book"/>
          <w:sz w:val="24"/>
          <w:lang w:val="nl-BE"/>
        </w:rPr>
        <w:t>) heeft een resolutie van 1.280 x 480 pixels en een aspectverhouding van 24:9. Dit systeem onderscheidt zich niet alleen door zijn lay-out en levendige kleuren, maar ook door een onovertroffen helderheid en contrast in direct zonlicht dankzij de oppervlaktebehandeling met 'Light Control Film', die weerkaatsingen en parasietreflecties perfect onderdrukt.</w:t>
      </w:r>
    </w:p>
    <w:p w:rsidR="00304CA5" w:rsidRPr="00F96D1D" w:rsidRDefault="00304CA5" w:rsidP="00592C17">
      <w:pPr>
        <w:spacing w:line="240" w:lineRule="auto"/>
        <w:jc w:val="both"/>
        <w:rPr>
          <w:rFonts w:ascii="Nobel-Book" w:eastAsia="Times New Roman" w:hAnsi="Nobel-Book"/>
          <w:sz w:val="24"/>
          <w:szCs w:val="24"/>
          <w:lang w:val="nl-BE"/>
        </w:rPr>
      </w:pPr>
      <w:r w:rsidRPr="00F96D1D">
        <w:rPr>
          <w:rFonts w:ascii="Nobel-Book" w:hAnsi="Nobel-Book"/>
          <w:sz w:val="24"/>
          <w:lang w:val="nl-BE"/>
        </w:rPr>
        <w:lastRenderedPageBreak/>
        <w:t>Het grote navigatiescherm profiteert van de nieuwe 'Lexus Multimedia'-lay-out met een gloednieuwe stijl en interface: het biedt voortaan de keuze tussen een '</w:t>
      </w:r>
      <w:proofErr w:type="spellStart"/>
      <w:r w:rsidRPr="00F96D1D">
        <w:rPr>
          <w:rFonts w:ascii="Nobel-Book" w:hAnsi="Nobel-Book"/>
          <w:sz w:val="24"/>
          <w:lang w:val="nl-BE"/>
        </w:rPr>
        <w:t>fullscreen</w:t>
      </w:r>
      <w:proofErr w:type="spellEnd"/>
      <w:r w:rsidRPr="00F96D1D">
        <w:rPr>
          <w:rFonts w:ascii="Nobel-Book" w:hAnsi="Nobel-Book"/>
          <w:sz w:val="24"/>
          <w:lang w:val="nl-BE"/>
        </w:rPr>
        <w:t>'-weergave en een kaartweergave op 8" in combinatie met een extra venster dat toegang biedt tot vijf vaak gebruikte functies (kaart, audiosysteem, telefoon, airconditioning, ECO-modus).</w:t>
      </w:r>
    </w:p>
    <w:p w:rsidR="00304CA5" w:rsidRPr="00F96D1D" w:rsidRDefault="00304CA5" w:rsidP="00592C17">
      <w:pPr>
        <w:spacing w:line="240" w:lineRule="auto"/>
        <w:jc w:val="both"/>
        <w:rPr>
          <w:rFonts w:ascii="Nobel-Book" w:eastAsia="Times New Roman" w:hAnsi="Nobel-Book"/>
          <w:szCs w:val="24"/>
          <w:lang w:val="nl-BE"/>
        </w:rPr>
      </w:pPr>
      <w:r w:rsidRPr="00F96D1D">
        <w:rPr>
          <w:rFonts w:ascii="Nobel-Book" w:hAnsi="Nobel-Book"/>
          <w:sz w:val="24"/>
          <w:lang w:val="nl-BE"/>
        </w:rPr>
        <w:t xml:space="preserve">De RX-uitvoeringen uitgerust met het 12,3"-navigatiesysteem beschikken over een </w:t>
      </w:r>
      <w:proofErr w:type="gramStart"/>
      <w:r w:rsidRPr="00F96D1D">
        <w:rPr>
          <w:rFonts w:ascii="Nobel-Book" w:hAnsi="Nobel-Book"/>
          <w:sz w:val="24"/>
          <w:lang w:val="nl-BE"/>
        </w:rPr>
        <w:t>'</w:t>
      </w:r>
      <w:proofErr w:type="gramEnd"/>
      <w:r w:rsidRPr="00F96D1D">
        <w:rPr>
          <w:rFonts w:ascii="Nobel-Book" w:hAnsi="Nobel-Book"/>
          <w:sz w:val="24"/>
          <w:lang w:val="nl-BE"/>
        </w:rPr>
        <w:t xml:space="preserve">Remote Touch'-toets onderaan de middenconsole. </w:t>
      </w:r>
    </w:p>
    <w:p w:rsidR="00081869" w:rsidRPr="00F96D1D" w:rsidRDefault="00232E8F" w:rsidP="00185E68">
      <w:pPr>
        <w:spacing w:after="0" w:line="240" w:lineRule="auto"/>
        <w:rPr>
          <w:rFonts w:ascii="Nobel-Book" w:eastAsia="Times New Roman" w:hAnsi="Nobel-Book"/>
          <w:sz w:val="16"/>
          <w:szCs w:val="16"/>
          <w:lang w:val="nl-BE"/>
        </w:rPr>
      </w:pPr>
      <w:r w:rsidRPr="00F96D1D">
        <w:rPr>
          <w:lang w:val="nl-BE"/>
        </w:rPr>
        <w:br w:type="page"/>
      </w:r>
    </w:p>
    <w:tbl>
      <w:tblPr>
        <w:tblW w:w="9712" w:type="dxa"/>
        <w:tblInd w:w="55" w:type="dxa"/>
        <w:tblLayout w:type="fixed"/>
        <w:tblCellMar>
          <w:left w:w="70" w:type="dxa"/>
          <w:right w:w="70" w:type="dxa"/>
        </w:tblCellMar>
        <w:tblLook w:val="04A0" w:firstRow="1" w:lastRow="0" w:firstColumn="1" w:lastColumn="0" w:noHBand="0" w:noVBand="1"/>
      </w:tblPr>
      <w:tblGrid>
        <w:gridCol w:w="1018"/>
        <w:gridCol w:w="372"/>
        <w:gridCol w:w="785"/>
        <w:gridCol w:w="207"/>
        <w:gridCol w:w="129"/>
        <w:gridCol w:w="1047"/>
        <w:gridCol w:w="132"/>
        <w:gridCol w:w="130"/>
        <w:gridCol w:w="262"/>
        <w:gridCol w:w="56"/>
        <w:gridCol w:w="41"/>
        <w:gridCol w:w="506"/>
        <w:gridCol w:w="1157"/>
        <w:gridCol w:w="1157"/>
        <w:gridCol w:w="1357"/>
        <w:gridCol w:w="1356"/>
      </w:tblGrid>
      <w:tr w:rsidR="00081869" w:rsidRPr="00F96D1D" w:rsidTr="00C113D4">
        <w:trPr>
          <w:trHeight w:hRule="exact" w:val="379"/>
        </w:trPr>
        <w:tc>
          <w:tcPr>
            <w:tcW w:w="3558" w:type="dxa"/>
            <w:gridSpan w:val="6"/>
            <w:vMerge w:val="restart"/>
            <w:tcBorders>
              <w:top w:val="nil"/>
              <w:left w:val="nil"/>
              <w:bottom w:val="nil"/>
              <w:right w:val="single" w:sz="8" w:space="0" w:color="000000"/>
            </w:tcBorders>
            <w:shd w:val="clear" w:color="auto" w:fill="FFFFFF"/>
            <w:noWrap/>
            <w:vAlign w:val="center"/>
            <w:hideMark/>
          </w:tcPr>
          <w:p w:rsidR="00081869" w:rsidRPr="00F96D1D" w:rsidRDefault="00081869">
            <w:pPr>
              <w:spacing w:after="0" w:line="240" w:lineRule="auto"/>
              <w:rPr>
                <w:rFonts w:ascii="Nobel-Book" w:eastAsia="Times New Roman" w:hAnsi="Nobel-Book"/>
                <w:b/>
                <w:bCs/>
                <w:sz w:val="20"/>
                <w:szCs w:val="20"/>
                <w:u w:val="single"/>
                <w:lang w:val="nl-BE"/>
              </w:rPr>
            </w:pPr>
            <w:r w:rsidRPr="00F96D1D">
              <w:rPr>
                <w:lang w:val="nl-BE"/>
              </w:rPr>
              <w:lastRenderedPageBreak/>
              <w:br w:type="page"/>
            </w:r>
            <w:r w:rsidRPr="00F96D1D">
              <w:rPr>
                <w:rFonts w:ascii="Nobel-Book" w:hAnsi="Nobel-Book"/>
                <w:b/>
                <w:sz w:val="20"/>
                <w:u w:val="single"/>
                <w:lang w:val="nl-BE"/>
              </w:rPr>
              <w:t>VOORLOPIGE TECHNISCHE EIGENSCHAPPEN</w:t>
            </w:r>
          </w:p>
          <w:p w:rsidR="00081869" w:rsidRPr="00F96D1D" w:rsidRDefault="00081869">
            <w:pPr>
              <w:spacing w:after="0" w:line="240" w:lineRule="auto"/>
              <w:rPr>
                <w:rFonts w:ascii="Nobel-Book" w:eastAsia="Times New Roman" w:hAnsi="Nobel-Book"/>
                <w:b/>
                <w:bCs/>
                <w:sz w:val="20"/>
                <w:szCs w:val="20"/>
                <w:u w:val="single"/>
                <w:lang w:val="nl-BE"/>
              </w:rPr>
            </w:pPr>
            <w:r w:rsidRPr="00F96D1D">
              <w:rPr>
                <w:rFonts w:ascii="Nobel-Book" w:hAnsi="Nobel-Book"/>
                <w:sz w:val="20"/>
                <w:lang w:val="nl-BE"/>
              </w:rPr>
              <w:t> </w:t>
            </w:r>
          </w:p>
        </w:tc>
        <w:tc>
          <w:tcPr>
            <w:tcW w:w="1127" w:type="dxa"/>
            <w:gridSpan w:val="6"/>
            <w:tcBorders>
              <w:top w:val="single" w:sz="8" w:space="0" w:color="auto"/>
              <w:left w:val="nil"/>
              <w:bottom w:val="single" w:sz="8"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i/>
                <w:iCs/>
                <w:color w:val="000000"/>
                <w:sz w:val="20"/>
                <w:szCs w:val="20"/>
                <w:lang w:val="nl-BE"/>
              </w:rPr>
            </w:pPr>
            <w:r w:rsidRPr="00F96D1D">
              <w:rPr>
                <w:rFonts w:ascii="Nobel-Book" w:hAnsi="Nobel-Book"/>
                <w:i/>
                <w:color w:val="000000"/>
                <w:sz w:val="20"/>
                <w:lang w:val="nl-BE"/>
              </w:rPr>
              <w:t>Model</w:t>
            </w:r>
          </w:p>
        </w:tc>
        <w:tc>
          <w:tcPr>
            <w:tcW w:w="1157" w:type="dxa"/>
            <w:tcBorders>
              <w:top w:val="single" w:sz="8" w:space="0" w:color="auto"/>
              <w:left w:val="nil"/>
              <w:bottom w:val="single" w:sz="8" w:space="0" w:color="auto"/>
              <w:right w:val="nil"/>
            </w:tcBorders>
            <w:shd w:val="clear" w:color="auto" w:fill="000000"/>
            <w:noWrap/>
            <w:vAlign w:val="center"/>
            <w:hideMark/>
          </w:tcPr>
          <w:p w:rsidR="00081869" w:rsidRPr="00F96D1D" w:rsidRDefault="00081869">
            <w:pPr>
              <w:spacing w:after="0" w:line="240" w:lineRule="auto"/>
              <w:jc w:val="center"/>
              <w:rPr>
                <w:rFonts w:ascii="Nobel-Bold" w:eastAsia="Times New Roman" w:hAnsi="Nobel-Bold"/>
                <w:color w:val="FFFFFF"/>
                <w:sz w:val="20"/>
                <w:szCs w:val="20"/>
                <w:lang w:val="nl-BE"/>
              </w:rPr>
            </w:pPr>
            <w:r w:rsidRPr="00F96D1D">
              <w:rPr>
                <w:rFonts w:ascii="Nobel-Bold" w:hAnsi="Nobel-Bold"/>
                <w:color w:val="FFFFFF"/>
                <w:sz w:val="20"/>
                <w:lang w:val="nl-BE"/>
              </w:rPr>
              <w:t>RX 450h</w:t>
            </w:r>
          </w:p>
        </w:tc>
        <w:tc>
          <w:tcPr>
            <w:tcW w:w="1157" w:type="dxa"/>
            <w:tcBorders>
              <w:top w:val="single" w:sz="8" w:space="0" w:color="auto"/>
              <w:left w:val="single" w:sz="8" w:space="0" w:color="FFFFFF"/>
              <w:bottom w:val="single" w:sz="8" w:space="0" w:color="auto"/>
              <w:right w:val="single" w:sz="8" w:space="0" w:color="FFFFFF"/>
            </w:tcBorders>
            <w:shd w:val="clear" w:color="auto" w:fill="000000"/>
            <w:noWrap/>
            <w:vAlign w:val="center"/>
            <w:hideMark/>
          </w:tcPr>
          <w:p w:rsidR="00081869" w:rsidRPr="00F96D1D" w:rsidRDefault="00081869">
            <w:pPr>
              <w:spacing w:after="0" w:line="240" w:lineRule="auto"/>
              <w:jc w:val="center"/>
              <w:rPr>
                <w:rFonts w:ascii="Nobel-Bold" w:eastAsia="Times New Roman" w:hAnsi="Nobel-Bold"/>
                <w:color w:val="D9D9D9" w:themeColor="background1" w:themeShade="D9"/>
                <w:sz w:val="20"/>
                <w:szCs w:val="20"/>
                <w:lang w:val="nl-BE"/>
              </w:rPr>
            </w:pPr>
            <w:r w:rsidRPr="00F96D1D">
              <w:rPr>
                <w:rFonts w:ascii="Nobel-Bold" w:hAnsi="Nobel-Bold"/>
                <w:color w:val="D9D9D9" w:themeColor="background1" w:themeShade="D9"/>
                <w:sz w:val="20"/>
                <w:lang w:val="nl-BE"/>
              </w:rPr>
              <w:t>RX 350*</w:t>
            </w:r>
          </w:p>
        </w:tc>
        <w:tc>
          <w:tcPr>
            <w:tcW w:w="2712" w:type="dxa"/>
            <w:gridSpan w:val="2"/>
            <w:tcBorders>
              <w:top w:val="single" w:sz="8" w:space="0" w:color="auto"/>
              <w:left w:val="nil"/>
              <w:bottom w:val="single" w:sz="8" w:space="0" w:color="auto"/>
              <w:right w:val="single" w:sz="8" w:space="0" w:color="000000"/>
            </w:tcBorders>
            <w:shd w:val="clear" w:color="auto" w:fill="000000"/>
            <w:noWrap/>
            <w:vAlign w:val="center"/>
            <w:hideMark/>
          </w:tcPr>
          <w:p w:rsidR="00081869" w:rsidRPr="00F96D1D" w:rsidRDefault="00081869">
            <w:pPr>
              <w:spacing w:after="0" w:line="240" w:lineRule="auto"/>
              <w:jc w:val="center"/>
              <w:rPr>
                <w:rFonts w:ascii="Nobel-Bold" w:eastAsia="Times New Roman" w:hAnsi="Nobel-Bold"/>
                <w:color w:val="FFFFFF"/>
                <w:sz w:val="20"/>
                <w:szCs w:val="20"/>
                <w:lang w:val="nl-BE"/>
              </w:rPr>
            </w:pPr>
            <w:r w:rsidRPr="00F96D1D">
              <w:rPr>
                <w:rFonts w:ascii="Nobel-Bold" w:hAnsi="Nobel-Bold"/>
                <w:color w:val="FFFFFF"/>
                <w:sz w:val="20"/>
                <w:lang w:val="nl-BE"/>
              </w:rPr>
              <w:t>RX 200t*</w:t>
            </w:r>
          </w:p>
        </w:tc>
      </w:tr>
      <w:tr w:rsidR="00081869" w:rsidRPr="00F96D1D" w:rsidTr="00C113D4">
        <w:trPr>
          <w:trHeight w:val="286"/>
        </w:trPr>
        <w:tc>
          <w:tcPr>
            <w:tcW w:w="3558" w:type="dxa"/>
            <w:gridSpan w:val="6"/>
            <w:vMerge/>
            <w:tcBorders>
              <w:top w:val="nil"/>
              <w:left w:val="nil"/>
              <w:bottom w:val="nil"/>
              <w:right w:val="single" w:sz="8" w:space="0" w:color="000000"/>
            </w:tcBorders>
            <w:vAlign w:val="center"/>
            <w:hideMark/>
          </w:tcPr>
          <w:p w:rsidR="00081869" w:rsidRPr="00F96D1D" w:rsidRDefault="00081869">
            <w:pPr>
              <w:spacing w:after="0" w:line="240" w:lineRule="auto"/>
              <w:rPr>
                <w:rFonts w:ascii="Nobel-Book" w:eastAsia="Times New Roman" w:hAnsi="Nobel-Book"/>
                <w:b/>
                <w:bCs/>
                <w:sz w:val="20"/>
                <w:szCs w:val="20"/>
                <w:u w:val="single"/>
                <w:lang w:val="nl-BE"/>
              </w:rPr>
            </w:pPr>
          </w:p>
        </w:tc>
        <w:tc>
          <w:tcPr>
            <w:tcW w:w="1127" w:type="dxa"/>
            <w:gridSpan w:val="6"/>
            <w:tcBorders>
              <w:top w:val="nil"/>
              <w:left w:val="single" w:sz="8" w:space="0" w:color="000000"/>
              <w:bottom w:val="single" w:sz="8"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i/>
                <w:iCs/>
                <w:color w:val="000000"/>
                <w:sz w:val="20"/>
                <w:szCs w:val="20"/>
                <w:lang w:val="nl-BE"/>
              </w:rPr>
            </w:pPr>
            <w:r w:rsidRPr="00F96D1D">
              <w:rPr>
                <w:rFonts w:ascii="Nobel-Book" w:hAnsi="Nobel-Book"/>
                <w:i/>
                <w:color w:val="000000"/>
                <w:sz w:val="20"/>
                <w:lang w:val="nl-BE"/>
              </w:rPr>
              <w:t>Transmissie</w:t>
            </w:r>
          </w:p>
        </w:tc>
        <w:tc>
          <w:tcPr>
            <w:tcW w:w="1157" w:type="dxa"/>
            <w:tcBorders>
              <w:top w:val="nil"/>
              <w:left w:val="nil"/>
              <w:bottom w:val="single" w:sz="8" w:space="0" w:color="auto"/>
              <w:right w:val="nil"/>
            </w:tcBorders>
            <w:shd w:val="clear" w:color="auto" w:fill="FFFFFF"/>
            <w:noWrap/>
            <w:vAlign w:val="center"/>
            <w:hideMark/>
          </w:tcPr>
          <w:p w:rsidR="00081869" w:rsidRPr="00F96D1D" w:rsidRDefault="002C5131">
            <w:pPr>
              <w:spacing w:after="0" w:line="240" w:lineRule="auto"/>
              <w:jc w:val="center"/>
              <w:rPr>
                <w:rFonts w:ascii="Nobel-Book" w:eastAsia="Times New Roman" w:hAnsi="Nobel-Book"/>
                <w:color w:val="000000"/>
                <w:sz w:val="20"/>
                <w:szCs w:val="20"/>
                <w:lang w:val="nl-BE"/>
              </w:rPr>
            </w:pPr>
            <w:r w:rsidRPr="00F96D1D">
              <w:rPr>
                <w:rFonts w:ascii="Nobel-Book" w:hAnsi="Nobel-Book"/>
                <w:color w:val="000000"/>
                <w:sz w:val="20"/>
                <w:lang w:val="nl-BE"/>
              </w:rPr>
              <w:t>4WD</w:t>
            </w:r>
          </w:p>
        </w:tc>
        <w:tc>
          <w:tcPr>
            <w:tcW w:w="1157" w:type="dxa"/>
            <w:tcBorders>
              <w:top w:val="nil"/>
              <w:left w:val="single" w:sz="8" w:space="0" w:color="auto"/>
              <w:bottom w:val="single" w:sz="8" w:space="0" w:color="auto"/>
              <w:right w:val="single" w:sz="8" w:space="0" w:color="auto"/>
            </w:tcBorders>
            <w:shd w:val="clear" w:color="auto" w:fill="FFFFFF"/>
            <w:noWrap/>
            <w:vAlign w:val="center"/>
            <w:hideMark/>
          </w:tcPr>
          <w:p w:rsidR="00081869" w:rsidRPr="00F96D1D" w:rsidRDefault="002C5131">
            <w:pPr>
              <w:spacing w:after="0" w:line="240" w:lineRule="auto"/>
              <w:jc w:val="center"/>
              <w:rPr>
                <w:rFonts w:ascii="Nobel-Book" w:eastAsia="Times New Roman" w:hAnsi="Nobel-Book"/>
                <w:color w:val="D9D9D9" w:themeColor="background1" w:themeShade="D9"/>
                <w:sz w:val="20"/>
                <w:szCs w:val="20"/>
                <w:lang w:val="nl-BE"/>
              </w:rPr>
            </w:pPr>
            <w:r w:rsidRPr="00F96D1D">
              <w:rPr>
                <w:rFonts w:ascii="Nobel-Book" w:hAnsi="Nobel-Book"/>
                <w:color w:val="D9D9D9" w:themeColor="background1" w:themeShade="D9"/>
                <w:sz w:val="20"/>
                <w:lang w:val="nl-BE"/>
              </w:rPr>
              <w:t>4WD</w:t>
            </w:r>
          </w:p>
        </w:tc>
        <w:tc>
          <w:tcPr>
            <w:tcW w:w="1357" w:type="dxa"/>
            <w:tcBorders>
              <w:top w:val="nil"/>
              <w:left w:val="nil"/>
              <w:bottom w:val="single" w:sz="8" w:space="0" w:color="auto"/>
              <w:right w:val="nil"/>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color w:val="000000"/>
                <w:sz w:val="20"/>
                <w:szCs w:val="20"/>
                <w:lang w:val="nl-BE"/>
              </w:rPr>
            </w:pPr>
            <w:r w:rsidRPr="00F96D1D">
              <w:rPr>
                <w:rFonts w:ascii="Nobel-Book" w:hAnsi="Nobel-Book"/>
                <w:color w:val="D9D9D9" w:themeColor="background1" w:themeShade="D9"/>
                <w:sz w:val="20"/>
                <w:lang w:val="nl-BE"/>
              </w:rPr>
              <w:t>2WD</w:t>
            </w:r>
          </w:p>
        </w:tc>
        <w:tc>
          <w:tcPr>
            <w:tcW w:w="1356" w:type="dxa"/>
            <w:tcBorders>
              <w:top w:val="nil"/>
              <w:left w:val="single" w:sz="8" w:space="0" w:color="auto"/>
              <w:bottom w:val="single" w:sz="8" w:space="0" w:color="auto"/>
              <w:right w:val="single" w:sz="8" w:space="0" w:color="auto"/>
            </w:tcBorders>
            <w:shd w:val="clear" w:color="auto" w:fill="FFFFFF"/>
            <w:noWrap/>
            <w:vAlign w:val="center"/>
            <w:hideMark/>
          </w:tcPr>
          <w:p w:rsidR="00081869" w:rsidRPr="00F96D1D" w:rsidRDefault="002C5131">
            <w:pPr>
              <w:spacing w:after="0" w:line="240" w:lineRule="auto"/>
              <w:jc w:val="center"/>
              <w:rPr>
                <w:rFonts w:ascii="Nobel-Book" w:eastAsia="Times New Roman" w:hAnsi="Nobel-Book"/>
                <w:color w:val="000000"/>
                <w:sz w:val="20"/>
                <w:szCs w:val="20"/>
                <w:lang w:val="nl-BE"/>
              </w:rPr>
            </w:pPr>
            <w:r w:rsidRPr="00F96D1D">
              <w:rPr>
                <w:rFonts w:ascii="Nobel-Book" w:hAnsi="Nobel-Book"/>
                <w:color w:val="000000"/>
                <w:sz w:val="20"/>
                <w:lang w:val="nl-BE"/>
              </w:rPr>
              <w:t>4WD</w:t>
            </w:r>
          </w:p>
        </w:tc>
      </w:tr>
      <w:tr w:rsidR="00081869" w:rsidRPr="00F96D1D" w:rsidTr="00C113D4">
        <w:trPr>
          <w:trHeight w:val="108"/>
        </w:trPr>
        <w:tc>
          <w:tcPr>
            <w:tcW w:w="1018" w:type="dxa"/>
            <w:shd w:val="clear" w:color="auto" w:fill="FFFFFF"/>
            <w:noWrap/>
            <w:vAlign w:val="center"/>
            <w:hideMark/>
          </w:tcPr>
          <w:p w:rsidR="00081869" w:rsidRPr="00F96D1D" w:rsidRDefault="00081869">
            <w:pPr>
              <w:spacing w:after="0" w:line="240" w:lineRule="auto"/>
              <w:rPr>
                <w:rFonts w:ascii="Nobel-Book" w:eastAsia="Times New Roman" w:hAnsi="Nobel-Book"/>
                <w:sz w:val="20"/>
                <w:szCs w:val="20"/>
                <w:lang w:val="nl-BE"/>
              </w:rPr>
            </w:pPr>
            <w:r w:rsidRPr="00F96D1D">
              <w:rPr>
                <w:rFonts w:ascii="Nobel-Book" w:hAnsi="Nobel-Book"/>
                <w:sz w:val="20"/>
                <w:lang w:val="nl-BE"/>
              </w:rPr>
              <w:t> </w:t>
            </w:r>
          </w:p>
        </w:tc>
        <w:tc>
          <w:tcPr>
            <w:tcW w:w="1364" w:type="dxa"/>
            <w:gridSpan w:val="3"/>
            <w:shd w:val="clear" w:color="auto" w:fill="FFFFFF"/>
            <w:noWrap/>
            <w:vAlign w:val="center"/>
            <w:hideMark/>
          </w:tcPr>
          <w:p w:rsidR="00081869" w:rsidRPr="00F96D1D" w:rsidRDefault="00081869">
            <w:pPr>
              <w:spacing w:after="0" w:line="240" w:lineRule="auto"/>
              <w:rPr>
                <w:rFonts w:ascii="Nobel-Book" w:eastAsia="Times New Roman" w:hAnsi="Nobel-Book"/>
                <w:sz w:val="20"/>
                <w:szCs w:val="20"/>
                <w:lang w:val="nl-BE"/>
              </w:rPr>
            </w:pPr>
            <w:r w:rsidRPr="00F96D1D">
              <w:rPr>
                <w:rFonts w:ascii="Nobel-Book" w:hAnsi="Nobel-Book"/>
                <w:sz w:val="20"/>
                <w:lang w:val="nl-BE"/>
              </w:rPr>
              <w:t> </w:t>
            </w:r>
          </w:p>
        </w:tc>
        <w:tc>
          <w:tcPr>
            <w:tcW w:w="1176" w:type="dxa"/>
            <w:gridSpan w:val="2"/>
            <w:shd w:val="clear" w:color="auto" w:fill="FFFFFF"/>
            <w:noWrap/>
            <w:vAlign w:val="center"/>
            <w:hideMark/>
          </w:tcPr>
          <w:p w:rsidR="00081869" w:rsidRPr="00F96D1D" w:rsidRDefault="00081869">
            <w:pPr>
              <w:spacing w:after="0" w:line="240" w:lineRule="auto"/>
              <w:rPr>
                <w:rFonts w:ascii="Nobel-Book" w:eastAsia="Times New Roman" w:hAnsi="Nobel-Book"/>
                <w:sz w:val="20"/>
                <w:szCs w:val="20"/>
                <w:lang w:val="nl-BE"/>
              </w:rPr>
            </w:pPr>
            <w:r w:rsidRPr="00F96D1D">
              <w:rPr>
                <w:rFonts w:ascii="Nobel-Book" w:hAnsi="Nobel-Book"/>
                <w:sz w:val="20"/>
                <w:lang w:val="nl-BE"/>
              </w:rPr>
              <w:t> </w:t>
            </w:r>
          </w:p>
        </w:tc>
        <w:tc>
          <w:tcPr>
            <w:tcW w:w="1127" w:type="dxa"/>
            <w:gridSpan w:val="6"/>
            <w:shd w:val="clear" w:color="auto" w:fill="FFFFFF"/>
            <w:noWrap/>
            <w:vAlign w:val="center"/>
            <w:hideMark/>
          </w:tcPr>
          <w:p w:rsidR="00081869" w:rsidRPr="00F96D1D" w:rsidRDefault="00081869">
            <w:pPr>
              <w:spacing w:after="0" w:line="240" w:lineRule="auto"/>
              <w:rPr>
                <w:rFonts w:ascii="Nobel-Book" w:eastAsia="Times New Roman" w:hAnsi="Nobel-Book"/>
                <w:color w:val="000000"/>
                <w:sz w:val="20"/>
                <w:szCs w:val="20"/>
                <w:lang w:val="nl-BE"/>
              </w:rPr>
            </w:pPr>
            <w:r w:rsidRPr="00F96D1D">
              <w:rPr>
                <w:rFonts w:ascii="Nobel-Book" w:hAnsi="Nobel-Book"/>
                <w:color w:val="000000"/>
                <w:sz w:val="20"/>
                <w:lang w:val="nl-BE"/>
              </w:rPr>
              <w:t> </w:t>
            </w:r>
          </w:p>
        </w:tc>
        <w:tc>
          <w:tcPr>
            <w:tcW w:w="1157" w:type="dxa"/>
            <w:shd w:val="clear" w:color="auto" w:fill="FFFFFF"/>
            <w:noWrap/>
            <w:vAlign w:val="center"/>
            <w:hideMark/>
          </w:tcPr>
          <w:p w:rsidR="00081869" w:rsidRPr="00F96D1D" w:rsidRDefault="00081869">
            <w:pPr>
              <w:spacing w:after="0" w:line="240" w:lineRule="auto"/>
              <w:jc w:val="center"/>
              <w:rPr>
                <w:rFonts w:ascii="Nobel-Book" w:eastAsia="Times New Roman" w:hAnsi="Nobel-Book"/>
                <w:color w:val="000000"/>
                <w:sz w:val="20"/>
                <w:szCs w:val="20"/>
                <w:lang w:val="nl-BE"/>
              </w:rPr>
            </w:pPr>
            <w:r w:rsidRPr="00F96D1D">
              <w:rPr>
                <w:rFonts w:ascii="Nobel-Book" w:hAnsi="Nobel-Book"/>
                <w:color w:val="000000"/>
                <w:sz w:val="20"/>
                <w:lang w:val="nl-BE"/>
              </w:rPr>
              <w:t> </w:t>
            </w:r>
          </w:p>
        </w:tc>
        <w:tc>
          <w:tcPr>
            <w:tcW w:w="1157" w:type="dxa"/>
            <w:shd w:val="clear" w:color="auto" w:fill="FFFFFF"/>
            <w:noWrap/>
            <w:vAlign w:val="center"/>
            <w:hideMark/>
          </w:tcPr>
          <w:p w:rsidR="00081869" w:rsidRPr="00F96D1D" w:rsidRDefault="00081869">
            <w:pPr>
              <w:spacing w:after="0" w:line="240" w:lineRule="auto"/>
              <w:jc w:val="center"/>
              <w:rPr>
                <w:rFonts w:ascii="Nobel-Book" w:eastAsia="Times New Roman" w:hAnsi="Nobel-Book"/>
                <w:color w:val="000000"/>
                <w:sz w:val="20"/>
                <w:szCs w:val="20"/>
                <w:lang w:val="nl-BE"/>
              </w:rPr>
            </w:pPr>
            <w:r w:rsidRPr="00F96D1D">
              <w:rPr>
                <w:rFonts w:ascii="Nobel-Book" w:hAnsi="Nobel-Book"/>
                <w:color w:val="000000"/>
                <w:sz w:val="20"/>
                <w:lang w:val="nl-BE"/>
              </w:rPr>
              <w:t> </w:t>
            </w:r>
          </w:p>
        </w:tc>
        <w:tc>
          <w:tcPr>
            <w:tcW w:w="1357" w:type="dxa"/>
            <w:shd w:val="clear" w:color="auto" w:fill="FFFFFF"/>
            <w:noWrap/>
            <w:vAlign w:val="center"/>
            <w:hideMark/>
          </w:tcPr>
          <w:p w:rsidR="00081869" w:rsidRPr="00F96D1D" w:rsidRDefault="00081869">
            <w:pPr>
              <w:spacing w:after="0" w:line="240" w:lineRule="auto"/>
              <w:jc w:val="center"/>
              <w:rPr>
                <w:rFonts w:ascii="Nobel-Book" w:eastAsia="Times New Roman" w:hAnsi="Nobel-Book"/>
                <w:color w:val="000000"/>
                <w:sz w:val="20"/>
                <w:szCs w:val="20"/>
                <w:lang w:val="nl-BE"/>
              </w:rPr>
            </w:pPr>
            <w:r w:rsidRPr="00F96D1D">
              <w:rPr>
                <w:rFonts w:ascii="Nobel-Book" w:hAnsi="Nobel-Book"/>
                <w:color w:val="000000"/>
                <w:sz w:val="20"/>
                <w:lang w:val="nl-BE"/>
              </w:rPr>
              <w:t> </w:t>
            </w:r>
          </w:p>
        </w:tc>
        <w:tc>
          <w:tcPr>
            <w:tcW w:w="1356" w:type="dxa"/>
            <w:shd w:val="clear" w:color="auto" w:fill="FFFFFF"/>
            <w:noWrap/>
            <w:vAlign w:val="center"/>
            <w:hideMark/>
          </w:tcPr>
          <w:p w:rsidR="00081869" w:rsidRPr="00F96D1D" w:rsidRDefault="00081869">
            <w:pPr>
              <w:spacing w:after="0" w:line="240" w:lineRule="auto"/>
              <w:jc w:val="center"/>
              <w:rPr>
                <w:rFonts w:ascii="Nobel-Book" w:eastAsia="Times New Roman" w:hAnsi="Nobel-Book"/>
                <w:color w:val="000000"/>
                <w:sz w:val="20"/>
                <w:szCs w:val="20"/>
                <w:lang w:val="nl-BE"/>
              </w:rPr>
            </w:pPr>
            <w:r w:rsidRPr="00F96D1D">
              <w:rPr>
                <w:rFonts w:ascii="Nobel-Book" w:hAnsi="Nobel-Book"/>
                <w:color w:val="000000"/>
                <w:sz w:val="20"/>
                <w:lang w:val="nl-BE"/>
              </w:rPr>
              <w:t> </w:t>
            </w:r>
          </w:p>
        </w:tc>
      </w:tr>
      <w:tr w:rsidR="00081869" w:rsidRPr="00F96D1D" w:rsidTr="00C113D4">
        <w:trPr>
          <w:trHeight w:val="298"/>
        </w:trPr>
        <w:tc>
          <w:tcPr>
            <w:tcW w:w="9711" w:type="dxa"/>
            <w:gridSpan w:val="16"/>
            <w:tcBorders>
              <w:top w:val="single" w:sz="8" w:space="0" w:color="auto"/>
              <w:left w:val="single" w:sz="8" w:space="0" w:color="auto"/>
              <w:bottom w:val="single" w:sz="8" w:space="0" w:color="auto"/>
              <w:right w:val="single" w:sz="8" w:space="0" w:color="000000"/>
            </w:tcBorders>
            <w:shd w:val="clear" w:color="auto" w:fill="808080"/>
            <w:noWrap/>
            <w:vAlign w:val="center"/>
            <w:hideMark/>
          </w:tcPr>
          <w:p w:rsidR="00081869" w:rsidRPr="00F96D1D" w:rsidRDefault="00081869">
            <w:pPr>
              <w:spacing w:after="0" w:line="240" w:lineRule="auto"/>
              <w:rPr>
                <w:rFonts w:ascii="Nobel-Bold" w:eastAsia="Times New Roman" w:hAnsi="Nobel-Bold"/>
                <w:color w:val="FFFFFF"/>
                <w:sz w:val="20"/>
                <w:szCs w:val="20"/>
                <w:lang w:val="nl-BE"/>
              </w:rPr>
            </w:pPr>
            <w:r w:rsidRPr="00F96D1D">
              <w:rPr>
                <w:rFonts w:ascii="Nobel-Bold" w:hAnsi="Nobel-Bold"/>
                <w:color w:val="FFFFFF"/>
                <w:sz w:val="20"/>
                <w:lang w:val="nl-BE"/>
              </w:rPr>
              <w:t>AFMETINGEN &amp; GEWICHT</w:t>
            </w:r>
          </w:p>
        </w:tc>
      </w:tr>
      <w:tr w:rsidR="00081869" w:rsidRPr="00F96D1D" w:rsidTr="00C113D4">
        <w:trPr>
          <w:trHeight w:hRule="exact" w:val="298"/>
        </w:trPr>
        <w:tc>
          <w:tcPr>
            <w:tcW w:w="1390" w:type="dxa"/>
            <w:gridSpan w:val="2"/>
            <w:vMerge w:val="restart"/>
            <w:tcBorders>
              <w:top w:val="nil"/>
              <w:left w:val="single" w:sz="8" w:space="0" w:color="auto"/>
              <w:bottom w:val="single" w:sz="4" w:space="0" w:color="000000"/>
              <w:right w:val="single" w:sz="4" w:space="0" w:color="auto"/>
            </w:tcBorders>
            <w:shd w:val="clear" w:color="auto" w:fill="FFFFFF"/>
            <w:vAlign w:val="center"/>
            <w:hideMark/>
          </w:tcPr>
          <w:p w:rsidR="00081869" w:rsidRPr="00F96D1D" w:rsidRDefault="00914F5F" w:rsidP="00914F5F">
            <w:pPr>
              <w:spacing w:after="0" w:line="240" w:lineRule="auto"/>
              <w:rPr>
                <w:rFonts w:ascii="Nobel-Book" w:eastAsia="Times New Roman" w:hAnsi="Nobel-Book"/>
                <w:sz w:val="20"/>
                <w:szCs w:val="20"/>
                <w:lang w:val="nl-BE"/>
              </w:rPr>
            </w:pPr>
            <w:r w:rsidRPr="00F96D1D">
              <w:rPr>
                <w:rFonts w:ascii="Nobel-Book" w:hAnsi="Nobel-Book"/>
                <w:sz w:val="20"/>
                <w:lang w:val="nl-BE"/>
              </w:rPr>
              <w:t>Totale</w:t>
            </w:r>
          </w:p>
        </w:tc>
        <w:tc>
          <w:tcPr>
            <w:tcW w:w="2299" w:type="dxa"/>
            <w:gridSpan w:val="5"/>
            <w:tcBorders>
              <w:top w:val="single" w:sz="8" w:space="0" w:color="auto"/>
              <w:left w:val="nil"/>
              <w:bottom w:val="single" w:sz="4" w:space="0" w:color="auto"/>
              <w:right w:val="nil"/>
            </w:tcBorders>
            <w:shd w:val="clear" w:color="auto" w:fill="FFFFFF"/>
            <w:noWrap/>
            <w:vAlign w:val="center"/>
            <w:hideMark/>
          </w:tcPr>
          <w:p w:rsidR="00081869" w:rsidRPr="00F96D1D" w:rsidRDefault="00081869">
            <w:pPr>
              <w:spacing w:after="0" w:line="240" w:lineRule="auto"/>
              <w:rPr>
                <w:rFonts w:ascii="Nobel-Book" w:eastAsia="Times New Roman" w:hAnsi="Nobel-Book"/>
                <w:color w:val="000000"/>
                <w:sz w:val="20"/>
                <w:szCs w:val="20"/>
                <w:lang w:val="nl-BE"/>
              </w:rPr>
            </w:pPr>
            <w:r w:rsidRPr="00F96D1D">
              <w:rPr>
                <w:rFonts w:ascii="Nobel-Book" w:hAnsi="Nobel-Book"/>
                <w:color w:val="000000"/>
                <w:sz w:val="20"/>
                <w:lang w:val="nl-BE"/>
              </w:rPr>
              <w:t>Lengte</w:t>
            </w:r>
          </w:p>
        </w:tc>
        <w:tc>
          <w:tcPr>
            <w:tcW w:w="995" w:type="dxa"/>
            <w:gridSpan w:val="5"/>
            <w:tcBorders>
              <w:top w:val="nil"/>
              <w:left w:val="nil"/>
              <w:bottom w:val="single" w:sz="4" w:space="0" w:color="auto"/>
              <w:right w:val="nil"/>
            </w:tcBorders>
            <w:shd w:val="clear" w:color="auto" w:fill="FFFFFF"/>
            <w:noWrap/>
            <w:vAlign w:val="center"/>
            <w:hideMark/>
          </w:tcPr>
          <w:p w:rsidR="00081869" w:rsidRPr="00F96D1D" w:rsidRDefault="00081869">
            <w:pPr>
              <w:spacing w:after="0" w:line="240" w:lineRule="auto"/>
              <w:jc w:val="right"/>
              <w:rPr>
                <w:rFonts w:ascii="Nobel-Book" w:eastAsia="Times New Roman" w:hAnsi="Nobel-Book"/>
                <w:color w:val="000000"/>
                <w:sz w:val="20"/>
                <w:szCs w:val="20"/>
                <w:lang w:val="nl-BE"/>
              </w:rPr>
            </w:pPr>
            <w:r w:rsidRPr="00F96D1D">
              <w:rPr>
                <w:rFonts w:ascii="Nobel-Book" w:hAnsi="Nobel-Book"/>
                <w:color w:val="000000"/>
                <w:sz w:val="20"/>
                <w:lang w:val="nl-BE"/>
              </w:rPr>
              <w:t>mm</w:t>
            </w:r>
          </w:p>
        </w:tc>
        <w:tc>
          <w:tcPr>
            <w:tcW w:w="1157" w:type="dxa"/>
            <w:tcBorders>
              <w:top w:val="nil"/>
              <w:left w:val="single" w:sz="8" w:space="0" w:color="auto"/>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4.890</w:t>
            </w:r>
          </w:p>
        </w:tc>
        <w:tc>
          <w:tcPr>
            <w:tcW w:w="1157" w:type="dxa"/>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color w:val="D9D9D9" w:themeColor="background1" w:themeShade="D9"/>
                <w:sz w:val="20"/>
                <w:szCs w:val="20"/>
                <w:lang w:val="nl-BE"/>
              </w:rPr>
            </w:pPr>
            <w:r w:rsidRPr="00F96D1D">
              <w:rPr>
                <w:rFonts w:ascii="Nobel-Book" w:hAnsi="Nobel-Book"/>
                <w:color w:val="D9D9D9" w:themeColor="background1" w:themeShade="D9"/>
                <w:sz w:val="20"/>
                <w:lang w:val="nl-BE"/>
              </w:rPr>
              <w:t>4.890</w:t>
            </w:r>
          </w:p>
        </w:tc>
        <w:tc>
          <w:tcPr>
            <w:tcW w:w="1357" w:type="dxa"/>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color w:val="D9D9D9" w:themeColor="background1" w:themeShade="D9"/>
                <w:sz w:val="20"/>
                <w:szCs w:val="20"/>
                <w:lang w:val="nl-BE"/>
              </w:rPr>
            </w:pPr>
            <w:r w:rsidRPr="00F96D1D">
              <w:rPr>
                <w:rFonts w:ascii="Nobel-Book" w:hAnsi="Nobel-Book"/>
                <w:color w:val="D9D9D9" w:themeColor="background1" w:themeShade="D9"/>
                <w:sz w:val="20"/>
                <w:lang w:val="nl-BE"/>
              </w:rPr>
              <w:t>4.890</w:t>
            </w:r>
          </w:p>
        </w:tc>
        <w:tc>
          <w:tcPr>
            <w:tcW w:w="1356" w:type="dxa"/>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4.890</w:t>
            </w:r>
          </w:p>
        </w:tc>
      </w:tr>
      <w:tr w:rsidR="00081869" w:rsidRPr="00F96D1D" w:rsidTr="00C113D4">
        <w:trPr>
          <w:trHeight w:hRule="exact" w:val="298"/>
        </w:trPr>
        <w:tc>
          <w:tcPr>
            <w:tcW w:w="1390" w:type="dxa"/>
            <w:gridSpan w:val="2"/>
            <w:vMerge/>
            <w:tcBorders>
              <w:top w:val="nil"/>
              <w:left w:val="single" w:sz="8" w:space="0" w:color="auto"/>
              <w:bottom w:val="single" w:sz="4" w:space="0" w:color="000000"/>
              <w:right w:val="single" w:sz="4" w:space="0" w:color="auto"/>
            </w:tcBorders>
            <w:vAlign w:val="center"/>
            <w:hideMark/>
          </w:tcPr>
          <w:p w:rsidR="00081869" w:rsidRPr="00F96D1D" w:rsidRDefault="00081869">
            <w:pPr>
              <w:spacing w:after="0" w:line="240" w:lineRule="auto"/>
              <w:rPr>
                <w:rFonts w:ascii="Nobel-Book" w:eastAsia="Times New Roman" w:hAnsi="Nobel-Book"/>
                <w:sz w:val="20"/>
                <w:szCs w:val="20"/>
                <w:lang w:val="nl-BE"/>
              </w:rPr>
            </w:pPr>
          </w:p>
        </w:tc>
        <w:tc>
          <w:tcPr>
            <w:tcW w:w="992" w:type="dxa"/>
            <w:gridSpan w:val="2"/>
            <w:shd w:val="clear" w:color="auto" w:fill="FFFFFF"/>
            <w:noWrap/>
            <w:vAlign w:val="center"/>
            <w:hideMark/>
          </w:tcPr>
          <w:p w:rsidR="00081869" w:rsidRPr="00F96D1D" w:rsidRDefault="00081869">
            <w:pPr>
              <w:spacing w:after="0" w:line="240" w:lineRule="auto"/>
              <w:rPr>
                <w:rFonts w:ascii="Nobel-Book" w:eastAsia="Times New Roman" w:hAnsi="Nobel-Book"/>
                <w:color w:val="000000"/>
                <w:sz w:val="20"/>
                <w:szCs w:val="20"/>
                <w:lang w:val="nl-BE"/>
              </w:rPr>
            </w:pPr>
            <w:r w:rsidRPr="00F96D1D">
              <w:rPr>
                <w:rFonts w:ascii="Nobel-Book" w:hAnsi="Nobel-Book"/>
                <w:color w:val="000000"/>
                <w:sz w:val="20"/>
                <w:lang w:val="nl-BE"/>
              </w:rPr>
              <w:t>Breedte</w:t>
            </w:r>
          </w:p>
        </w:tc>
        <w:tc>
          <w:tcPr>
            <w:tcW w:w="1308" w:type="dxa"/>
            <w:gridSpan w:val="3"/>
            <w:tcBorders>
              <w:top w:val="nil"/>
              <w:left w:val="nil"/>
              <w:bottom w:val="single" w:sz="4" w:space="0" w:color="auto"/>
              <w:right w:val="nil"/>
            </w:tcBorders>
            <w:shd w:val="clear" w:color="auto" w:fill="FFFFFF"/>
            <w:noWrap/>
            <w:vAlign w:val="center"/>
            <w:hideMark/>
          </w:tcPr>
          <w:p w:rsidR="00081869" w:rsidRPr="00F96D1D" w:rsidRDefault="00081869">
            <w:pPr>
              <w:spacing w:after="0" w:line="240" w:lineRule="auto"/>
              <w:ind w:left="-163" w:firstLine="164"/>
              <w:rPr>
                <w:rFonts w:ascii="Nobel-Book" w:eastAsia="Times New Roman" w:hAnsi="Nobel-Book"/>
                <w:sz w:val="20"/>
                <w:szCs w:val="20"/>
                <w:lang w:val="nl-BE"/>
              </w:rPr>
            </w:pPr>
            <w:r w:rsidRPr="00F96D1D">
              <w:rPr>
                <w:rFonts w:ascii="Nobel-Book" w:hAnsi="Nobel-Book"/>
                <w:sz w:val="20"/>
                <w:lang w:val="nl-BE"/>
              </w:rPr>
              <w:t>excl. buitenspiegels</w:t>
            </w:r>
          </w:p>
        </w:tc>
        <w:tc>
          <w:tcPr>
            <w:tcW w:w="995" w:type="dxa"/>
            <w:gridSpan w:val="5"/>
            <w:tcBorders>
              <w:top w:val="nil"/>
              <w:left w:val="nil"/>
              <w:bottom w:val="single" w:sz="4" w:space="0" w:color="auto"/>
              <w:right w:val="nil"/>
            </w:tcBorders>
            <w:shd w:val="clear" w:color="auto" w:fill="FFFFFF"/>
            <w:noWrap/>
            <w:vAlign w:val="center"/>
            <w:hideMark/>
          </w:tcPr>
          <w:p w:rsidR="00081869" w:rsidRPr="00F96D1D" w:rsidRDefault="00081869">
            <w:pPr>
              <w:spacing w:after="0" w:line="240" w:lineRule="auto"/>
              <w:ind w:left="214"/>
              <w:jc w:val="right"/>
              <w:rPr>
                <w:rFonts w:ascii="Nobel-Book" w:eastAsia="Times New Roman" w:hAnsi="Nobel-Book"/>
                <w:sz w:val="20"/>
                <w:szCs w:val="20"/>
                <w:lang w:val="nl-BE"/>
              </w:rPr>
            </w:pPr>
            <w:r w:rsidRPr="00F96D1D">
              <w:rPr>
                <w:rFonts w:ascii="Nobel-Book" w:hAnsi="Nobel-Book"/>
                <w:sz w:val="20"/>
                <w:lang w:val="nl-BE"/>
              </w:rPr>
              <w:t>mm</w:t>
            </w:r>
          </w:p>
        </w:tc>
        <w:tc>
          <w:tcPr>
            <w:tcW w:w="1157" w:type="dxa"/>
            <w:tcBorders>
              <w:top w:val="nil"/>
              <w:left w:val="single" w:sz="8" w:space="0" w:color="auto"/>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1.895</w:t>
            </w:r>
          </w:p>
        </w:tc>
        <w:tc>
          <w:tcPr>
            <w:tcW w:w="1157" w:type="dxa"/>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color w:val="D9D9D9" w:themeColor="background1" w:themeShade="D9"/>
                <w:sz w:val="20"/>
                <w:szCs w:val="20"/>
                <w:lang w:val="nl-BE"/>
              </w:rPr>
            </w:pPr>
            <w:r w:rsidRPr="00F96D1D">
              <w:rPr>
                <w:rFonts w:ascii="Nobel-Book" w:hAnsi="Nobel-Book"/>
                <w:color w:val="D9D9D9" w:themeColor="background1" w:themeShade="D9"/>
                <w:sz w:val="20"/>
                <w:lang w:val="nl-BE"/>
              </w:rPr>
              <w:t>1.895</w:t>
            </w:r>
          </w:p>
        </w:tc>
        <w:tc>
          <w:tcPr>
            <w:tcW w:w="1357" w:type="dxa"/>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color w:val="D9D9D9" w:themeColor="background1" w:themeShade="D9"/>
                <w:sz w:val="20"/>
                <w:szCs w:val="20"/>
                <w:lang w:val="nl-BE"/>
              </w:rPr>
            </w:pPr>
            <w:r w:rsidRPr="00F96D1D">
              <w:rPr>
                <w:rFonts w:ascii="Nobel-Book" w:hAnsi="Nobel-Book"/>
                <w:color w:val="D9D9D9" w:themeColor="background1" w:themeShade="D9"/>
                <w:sz w:val="20"/>
                <w:lang w:val="nl-BE"/>
              </w:rPr>
              <w:t>1.895</w:t>
            </w:r>
          </w:p>
        </w:tc>
        <w:tc>
          <w:tcPr>
            <w:tcW w:w="1356" w:type="dxa"/>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1.895</w:t>
            </w:r>
          </w:p>
        </w:tc>
      </w:tr>
      <w:tr w:rsidR="00081869" w:rsidRPr="00F96D1D" w:rsidTr="00C113D4">
        <w:trPr>
          <w:trHeight w:hRule="exact" w:val="298"/>
        </w:trPr>
        <w:tc>
          <w:tcPr>
            <w:tcW w:w="1390" w:type="dxa"/>
            <w:gridSpan w:val="2"/>
            <w:vMerge/>
            <w:tcBorders>
              <w:top w:val="nil"/>
              <w:left w:val="single" w:sz="8" w:space="0" w:color="auto"/>
              <w:bottom w:val="single" w:sz="4" w:space="0" w:color="000000"/>
              <w:right w:val="single" w:sz="4" w:space="0" w:color="auto"/>
            </w:tcBorders>
            <w:vAlign w:val="center"/>
            <w:hideMark/>
          </w:tcPr>
          <w:p w:rsidR="00081869" w:rsidRPr="00F96D1D" w:rsidRDefault="00081869">
            <w:pPr>
              <w:spacing w:after="0" w:line="240" w:lineRule="auto"/>
              <w:rPr>
                <w:rFonts w:ascii="Nobel-Book" w:eastAsia="Times New Roman" w:hAnsi="Nobel-Book"/>
                <w:sz w:val="20"/>
                <w:szCs w:val="20"/>
                <w:lang w:val="nl-BE"/>
              </w:rPr>
            </w:pPr>
          </w:p>
        </w:tc>
        <w:tc>
          <w:tcPr>
            <w:tcW w:w="992" w:type="dxa"/>
            <w:gridSpan w:val="2"/>
            <w:tcBorders>
              <w:top w:val="single" w:sz="4" w:space="0" w:color="auto"/>
              <w:left w:val="nil"/>
              <w:bottom w:val="single" w:sz="4" w:space="0" w:color="auto"/>
              <w:right w:val="nil"/>
            </w:tcBorders>
            <w:shd w:val="clear" w:color="auto" w:fill="FFFFFF"/>
            <w:vAlign w:val="center"/>
            <w:hideMark/>
          </w:tcPr>
          <w:p w:rsidR="00081869" w:rsidRPr="00F96D1D" w:rsidRDefault="00081869">
            <w:pPr>
              <w:spacing w:after="0" w:line="240" w:lineRule="auto"/>
              <w:rPr>
                <w:rFonts w:ascii="Nobel-Book" w:eastAsia="Times New Roman" w:hAnsi="Nobel-Book"/>
                <w:color w:val="000000"/>
                <w:sz w:val="20"/>
                <w:szCs w:val="20"/>
                <w:lang w:val="nl-BE"/>
              </w:rPr>
            </w:pPr>
            <w:r w:rsidRPr="00F96D1D">
              <w:rPr>
                <w:rFonts w:ascii="Nobel-Book" w:hAnsi="Nobel-Book"/>
                <w:color w:val="000000"/>
                <w:sz w:val="20"/>
                <w:lang w:val="nl-BE"/>
              </w:rPr>
              <w:t>Hoogte</w:t>
            </w:r>
          </w:p>
        </w:tc>
        <w:tc>
          <w:tcPr>
            <w:tcW w:w="1308" w:type="dxa"/>
            <w:gridSpan w:val="3"/>
            <w:tcBorders>
              <w:top w:val="nil"/>
              <w:left w:val="nil"/>
              <w:bottom w:val="single" w:sz="4" w:space="0" w:color="auto"/>
              <w:right w:val="nil"/>
            </w:tcBorders>
            <w:shd w:val="clear" w:color="auto" w:fill="FFFFFF"/>
            <w:vAlign w:val="center"/>
            <w:hideMark/>
          </w:tcPr>
          <w:p w:rsidR="00081869" w:rsidRPr="00F96D1D" w:rsidRDefault="00081869">
            <w:pPr>
              <w:spacing w:after="0" w:line="240" w:lineRule="auto"/>
              <w:rPr>
                <w:rFonts w:ascii="Nobel-Book" w:eastAsia="Times New Roman" w:hAnsi="Nobel-Book"/>
                <w:color w:val="000000"/>
                <w:sz w:val="20"/>
                <w:szCs w:val="20"/>
                <w:lang w:val="nl-BE"/>
              </w:rPr>
            </w:pPr>
            <w:r w:rsidRPr="00F96D1D">
              <w:rPr>
                <w:rFonts w:ascii="Nobel-Book" w:hAnsi="Nobel-Book"/>
                <w:color w:val="000000"/>
                <w:sz w:val="20"/>
                <w:lang w:val="nl-BE"/>
              </w:rPr>
              <w:t>onbeladen</w:t>
            </w:r>
          </w:p>
        </w:tc>
        <w:tc>
          <w:tcPr>
            <w:tcW w:w="995" w:type="dxa"/>
            <w:gridSpan w:val="5"/>
            <w:tcBorders>
              <w:top w:val="nil"/>
              <w:left w:val="nil"/>
              <w:bottom w:val="single" w:sz="4" w:space="0" w:color="auto"/>
              <w:right w:val="nil"/>
            </w:tcBorders>
            <w:shd w:val="clear" w:color="auto" w:fill="FFFFFF"/>
            <w:noWrap/>
            <w:vAlign w:val="center"/>
            <w:hideMark/>
          </w:tcPr>
          <w:p w:rsidR="00081869" w:rsidRPr="00F96D1D" w:rsidRDefault="00081869">
            <w:pPr>
              <w:spacing w:after="0" w:line="240" w:lineRule="auto"/>
              <w:jc w:val="right"/>
              <w:rPr>
                <w:rFonts w:ascii="Nobel-Book" w:eastAsia="Times New Roman" w:hAnsi="Nobel-Book"/>
                <w:color w:val="000000"/>
                <w:sz w:val="20"/>
                <w:szCs w:val="20"/>
                <w:lang w:val="nl-BE"/>
              </w:rPr>
            </w:pPr>
            <w:r w:rsidRPr="00F96D1D">
              <w:rPr>
                <w:rFonts w:ascii="Nobel-Book" w:hAnsi="Nobel-Book"/>
                <w:color w:val="000000"/>
                <w:sz w:val="20"/>
                <w:lang w:val="nl-BE"/>
              </w:rPr>
              <w:t>mm</w:t>
            </w:r>
          </w:p>
        </w:tc>
        <w:tc>
          <w:tcPr>
            <w:tcW w:w="1157" w:type="dxa"/>
            <w:tcBorders>
              <w:top w:val="nil"/>
              <w:left w:val="single" w:sz="8" w:space="0" w:color="auto"/>
              <w:bottom w:val="single" w:sz="4" w:space="0" w:color="auto"/>
              <w:right w:val="single" w:sz="8" w:space="0" w:color="auto"/>
            </w:tcBorders>
            <w:shd w:val="clear" w:color="auto" w:fill="FFFFFF"/>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1.685</w:t>
            </w:r>
          </w:p>
        </w:tc>
        <w:tc>
          <w:tcPr>
            <w:tcW w:w="1157" w:type="dxa"/>
            <w:tcBorders>
              <w:top w:val="nil"/>
              <w:left w:val="nil"/>
              <w:bottom w:val="single" w:sz="4" w:space="0" w:color="auto"/>
              <w:right w:val="single" w:sz="8" w:space="0" w:color="auto"/>
            </w:tcBorders>
            <w:shd w:val="clear" w:color="auto" w:fill="FFFFFF"/>
            <w:vAlign w:val="center"/>
            <w:hideMark/>
          </w:tcPr>
          <w:p w:rsidR="00081869" w:rsidRPr="00F96D1D" w:rsidRDefault="00081869">
            <w:pPr>
              <w:spacing w:after="0" w:line="240" w:lineRule="auto"/>
              <w:jc w:val="center"/>
              <w:rPr>
                <w:rFonts w:ascii="Nobel-Book" w:eastAsia="Times New Roman" w:hAnsi="Nobel-Book"/>
                <w:color w:val="D9D9D9" w:themeColor="background1" w:themeShade="D9"/>
                <w:sz w:val="20"/>
                <w:szCs w:val="20"/>
                <w:lang w:val="nl-BE"/>
              </w:rPr>
            </w:pPr>
            <w:r w:rsidRPr="00F96D1D">
              <w:rPr>
                <w:rFonts w:ascii="Nobel-Book" w:hAnsi="Nobel-Book"/>
                <w:color w:val="D9D9D9" w:themeColor="background1" w:themeShade="D9"/>
                <w:sz w:val="20"/>
                <w:lang w:val="nl-BE"/>
              </w:rPr>
              <w:t>1.690</w:t>
            </w:r>
          </w:p>
        </w:tc>
        <w:tc>
          <w:tcPr>
            <w:tcW w:w="1357" w:type="dxa"/>
            <w:tcBorders>
              <w:top w:val="nil"/>
              <w:left w:val="nil"/>
              <w:bottom w:val="single" w:sz="4" w:space="0" w:color="auto"/>
              <w:right w:val="single" w:sz="8" w:space="0" w:color="auto"/>
            </w:tcBorders>
            <w:shd w:val="clear" w:color="auto" w:fill="FFFFFF"/>
            <w:vAlign w:val="center"/>
            <w:hideMark/>
          </w:tcPr>
          <w:p w:rsidR="00081869" w:rsidRPr="00F96D1D" w:rsidRDefault="00081869">
            <w:pPr>
              <w:spacing w:after="0" w:line="240" w:lineRule="auto"/>
              <w:jc w:val="center"/>
              <w:rPr>
                <w:rFonts w:ascii="Nobel-Book" w:eastAsia="Times New Roman" w:hAnsi="Nobel-Book"/>
                <w:color w:val="D9D9D9" w:themeColor="background1" w:themeShade="D9"/>
                <w:sz w:val="20"/>
                <w:szCs w:val="20"/>
                <w:lang w:val="nl-BE"/>
              </w:rPr>
            </w:pPr>
            <w:r w:rsidRPr="00F96D1D">
              <w:rPr>
                <w:rFonts w:ascii="Nobel-Book" w:hAnsi="Nobel-Book"/>
                <w:color w:val="D9D9D9" w:themeColor="background1" w:themeShade="D9"/>
                <w:sz w:val="20"/>
                <w:lang w:val="nl-BE"/>
              </w:rPr>
              <w:t>1.690</w:t>
            </w:r>
          </w:p>
        </w:tc>
        <w:tc>
          <w:tcPr>
            <w:tcW w:w="1356" w:type="dxa"/>
            <w:tcBorders>
              <w:top w:val="nil"/>
              <w:left w:val="nil"/>
              <w:bottom w:val="single" w:sz="4" w:space="0" w:color="auto"/>
              <w:right w:val="single" w:sz="8" w:space="0" w:color="auto"/>
            </w:tcBorders>
            <w:shd w:val="clear" w:color="auto" w:fill="FFFFFF"/>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1.690</w:t>
            </w:r>
          </w:p>
        </w:tc>
      </w:tr>
      <w:tr w:rsidR="00081869" w:rsidRPr="00F96D1D" w:rsidTr="00C113D4">
        <w:trPr>
          <w:trHeight w:hRule="exact" w:val="298"/>
        </w:trPr>
        <w:tc>
          <w:tcPr>
            <w:tcW w:w="3689" w:type="dxa"/>
            <w:gridSpan w:val="7"/>
            <w:tcBorders>
              <w:top w:val="single" w:sz="4" w:space="0" w:color="auto"/>
              <w:left w:val="single" w:sz="8" w:space="0" w:color="auto"/>
              <w:bottom w:val="single" w:sz="4" w:space="0" w:color="auto"/>
              <w:right w:val="nil"/>
            </w:tcBorders>
            <w:shd w:val="clear" w:color="auto" w:fill="FFFFFF"/>
            <w:noWrap/>
            <w:vAlign w:val="center"/>
            <w:hideMark/>
          </w:tcPr>
          <w:p w:rsidR="00081869" w:rsidRPr="00F96D1D" w:rsidRDefault="00081869">
            <w:pPr>
              <w:spacing w:after="0" w:line="240" w:lineRule="auto"/>
              <w:rPr>
                <w:rFonts w:ascii="Nobel-Book" w:eastAsia="Times New Roman" w:hAnsi="Nobel-Book"/>
                <w:sz w:val="20"/>
                <w:szCs w:val="20"/>
                <w:lang w:val="nl-BE"/>
              </w:rPr>
            </w:pPr>
            <w:r w:rsidRPr="00F96D1D">
              <w:rPr>
                <w:rFonts w:ascii="Nobel-Book" w:hAnsi="Nobel-Book"/>
                <w:sz w:val="20"/>
                <w:lang w:val="nl-BE"/>
              </w:rPr>
              <w:t>Wielbasis</w:t>
            </w:r>
          </w:p>
        </w:tc>
        <w:tc>
          <w:tcPr>
            <w:tcW w:w="995" w:type="dxa"/>
            <w:gridSpan w:val="5"/>
            <w:tcBorders>
              <w:top w:val="nil"/>
              <w:left w:val="nil"/>
              <w:bottom w:val="single" w:sz="4" w:space="0" w:color="auto"/>
              <w:right w:val="nil"/>
            </w:tcBorders>
            <w:shd w:val="clear" w:color="auto" w:fill="FFFFFF"/>
            <w:noWrap/>
            <w:vAlign w:val="center"/>
            <w:hideMark/>
          </w:tcPr>
          <w:p w:rsidR="00081869" w:rsidRPr="00F96D1D" w:rsidRDefault="00081869">
            <w:pPr>
              <w:spacing w:after="0" w:line="240" w:lineRule="auto"/>
              <w:jc w:val="right"/>
              <w:rPr>
                <w:rFonts w:ascii="Nobel-Book" w:eastAsia="Times New Roman" w:hAnsi="Nobel-Book"/>
                <w:color w:val="000000"/>
                <w:sz w:val="20"/>
                <w:szCs w:val="20"/>
                <w:lang w:val="nl-BE"/>
              </w:rPr>
            </w:pPr>
            <w:r w:rsidRPr="00F96D1D">
              <w:rPr>
                <w:rFonts w:ascii="Nobel-Book" w:hAnsi="Nobel-Book"/>
                <w:color w:val="000000"/>
                <w:sz w:val="20"/>
                <w:lang w:val="nl-BE"/>
              </w:rPr>
              <w:t>mm</w:t>
            </w:r>
          </w:p>
        </w:tc>
        <w:tc>
          <w:tcPr>
            <w:tcW w:w="1157" w:type="dxa"/>
            <w:tcBorders>
              <w:top w:val="nil"/>
              <w:left w:val="single" w:sz="8" w:space="0" w:color="auto"/>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2.790</w:t>
            </w:r>
          </w:p>
        </w:tc>
        <w:tc>
          <w:tcPr>
            <w:tcW w:w="1157" w:type="dxa"/>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color w:val="D9D9D9" w:themeColor="background1" w:themeShade="D9"/>
                <w:sz w:val="20"/>
                <w:szCs w:val="20"/>
                <w:lang w:val="nl-BE"/>
              </w:rPr>
            </w:pPr>
            <w:r w:rsidRPr="00F96D1D">
              <w:rPr>
                <w:rFonts w:ascii="Nobel-Book" w:hAnsi="Nobel-Book"/>
                <w:color w:val="D9D9D9" w:themeColor="background1" w:themeShade="D9"/>
                <w:sz w:val="20"/>
                <w:lang w:val="nl-BE"/>
              </w:rPr>
              <w:t>2.790</w:t>
            </w:r>
          </w:p>
        </w:tc>
        <w:tc>
          <w:tcPr>
            <w:tcW w:w="1357" w:type="dxa"/>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color w:val="D9D9D9" w:themeColor="background1" w:themeShade="D9"/>
                <w:sz w:val="20"/>
                <w:szCs w:val="20"/>
                <w:lang w:val="nl-BE"/>
              </w:rPr>
            </w:pPr>
            <w:r w:rsidRPr="00F96D1D">
              <w:rPr>
                <w:rFonts w:ascii="Nobel-Book" w:hAnsi="Nobel-Book"/>
                <w:color w:val="D9D9D9" w:themeColor="background1" w:themeShade="D9"/>
                <w:sz w:val="20"/>
                <w:lang w:val="nl-BE"/>
              </w:rPr>
              <w:t>2.790</w:t>
            </w:r>
          </w:p>
        </w:tc>
        <w:tc>
          <w:tcPr>
            <w:tcW w:w="1356" w:type="dxa"/>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2.790</w:t>
            </w:r>
          </w:p>
        </w:tc>
      </w:tr>
      <w:tr w:rsidR="00081869" w:rsidRPr="00F96D1D" w:rsidTr="00C113D4">
        <w:trPr>
          <w:trHeight w:hRule="exact" w:val="298"/>
        </w:trPr>
        <w:tc>
          <w:tcPr>
            <w:tcW w:w="1390" w:type="dxa"/>
            <w:gridSpan w:val="2"/>
            <w:vMerge w:val="restart"/>
            <w:tcBorders>
              <w:top w:val="nil"/>
              <w:left w:val="single" w:sz="8" w:space="0" w:color="auto"/>
              <w:bottom w:val="single" w:sz="4" w:space="0" w:color="000000"/>
              <w:right w:val="single" w:sz="4" w:space="0" w:color="auto"/>
            </w:tcBorders>
            <w:shd w:val="clear" w:color="auto" w:fill="FFFFFF"/>
            <w:vAlign w:val="center"/>
            <w:hideMark/>
          </w:tcPr>
          <w:p w:rsidR="00081869" w:rsidRPr="00F96D1D" w:rsidRDefault="00081869">
            <w:pPr>
              <w:spacing w:after="0" w:line="240" w:lineRule="auto"/>
              <w:rPr>
                <w:rFonts w:ascii="Nobel-Book" w:eastAsia="Times New Roman" w:hAnsi="Nobel-Book"/>
                <w:sz w:val="20"/>
                <w:szCs w:val="20"/>
                <w:lang w:val="nl-BE"/>
              </w:rPr>
            </w:pPr>
            <w:r w:rsidRPr="00F96D1D">
              <w:rPr>
                <w:rFonts w:ascii="Nobel-Book" w:hAnsi="Nobel-Book"/>
                <w:sz w:val="20"/>
                <w:lang w:val="nl-BE"/>
              </w:rPr>
              <w:t>Sporen</w:t>
            </w:r>
          </w:p>
        </w:tc>
        <w:tc>
          <w:tcPr>
            <w:tcW w:w="2299" w:type="dxa"/>
            <w:gridSpan w:val="5"/>
            <w:tcBorders>
              <w:top w:val="single" w:sz="4" w:space="0" w:color="auto"/>
              <w:left w:val="nil"/>
              <w:bottom w:val="single" w:sz="4" w:space="0" w:color="auto"/>
              <w:right w:val="nil"/>
            </w:tcBorders>
            <w:shd w:val="clear" w:color="auto" w:fill="FFFFFF"/>
            <w:noWrap/>
            <w:vAlign w:val="center"/>
            <w:hideMark/>
          </w:tcPr>
          <w:p w:rsidR="00081869" w:rsidRPr="00F96D1D" w:rsidRDefault="00081869">
            <w:pPr>
              <w:spacing w:after="0" w:line="240" w:lineRule="auto"/>
              <w:rPr>
                <w:rFonts w:ascii="Nobel-Book" w:eastAsia="Times New Roman" w:hAnsi="Nobel-Book"/>
                <w:color w:val="000000"/>
                <w:sz w:val="20"/>
                <w:szCs w:val="20"/>
                <w:lang w:val="nl-BE"/>
              </w:rPr>
            </w:pPr>
            <w:r w:rsidRPr="00F96D1D">
              <w:rPr>
                <w:rFonts w:ascii="Nobel-Book" w:hAnsi="Nobel-Book"/>
                <w:color w:val="000000"/>
                <w:sz w:val="20"/>
                <w:lang w:val="nl-BE"/>
              </w:rPr>
              <w:t>Voor</w:t>
            </w:r>
          </w:p>
        </w:tc>
        <w:tc>
          <w:tcPr>
            <w:tcW w:w="995" w:type="dxa"/>
            <w:gridSpan w:val="5"/>
            <w:tcBorders>
              <w:top w:val="nil"/>
              <w:left w:val="nil"/>
              <w:bottom w:val="single" w:sz="4" w:space="0" w:color="auto"/>
              <w:right w:val="nil"/>
            </w:tcBorders>
            <w:shd w:val="clear" w:color="auto" w:fill="FFFFFF"/>
            <w:noWrap/>
            <w:vAlign w:val="center"/>
            <w:hideMark/>
          </w:tcPr>
          <w:p w:rsidR="00081869" w:rsidRPr="00F96D1D" w:rsidRDefault="00081869">
            <w:pPr>
              <w:spacing w:after="0" w:line="240" w:lineRule="auto"/>
              <w:jc w:val="right"/>
              <w:rPr>
                <w:rFonts w:ascii="Nobel-Book" w:eastAsia="Times New Roman" w:hAnsi="Nobel-Book"/>
                <w:color w:val="000000"/>
                <w:sz w:val="20"/>
                <w:szCs w:val="20"/>
                <w:lang w:val="nl-BE"/>
              </w:rPr>
            </w:pPr>
            <w:r w:rsidRPr="00F96D1D">
              <w:rPr>
                <w:rFonts w:ascii="Nobel-Book" w:hAnsi="Nobel-Book"/>
                <w:color w:val="000000"/>
                <w:sz w:val="20"/>
                <w:lang w:val="nl-BE"/>
              </w:rPr>
              <w:t>mm</w:t>
            </w:r>
          </w:p>
        </w:tc>
        <w:tc>
          <w:tcPr>
            <w:tcW w:w="1157" w:type="dxa"/>
            <w:tcBorders>
              <w:top w:val="nil"/>
              <w:left w:val="single" w:sz="8" w:space="0" w:color="auto"/>
              <w:bottom w:val="single" w:sz="4" w:space="0" w:color="auto"/>
              <w:right w:val="single" w:sz="8" w:space="0" w:color="auto"/>
            </w:tcBorders>
            <w:shd w:val="clear" w:color="auto" w:fill="FFFFFF"/>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1.640</w:t>
            </w:r>
          </w:p>
        </w:tc>
        <w:tc>
          <w:tcPr>
            <w:tcW w:w="1157" w:type="dxa"/>
            <w:tcBorders>
              <w:top w:val="nil"/>
              <w:left w:val="nil"/>
              <w:bottom w:val="single" w:sz="4" w:space="0" w:color="auto"/>
              <w:right w:val="single" w:sz="8" w:space="0" w:color="auto"/>
            </w:tcBorders>
            <w:shd w:val="clear" w:color="auto" w:fill="FFFFFF"/>
            <w:vAlign w:val="center"/>
            <w:hideMark/>
          </w:tcPr>
          <w:p w:rsidR="00081869" w:rsidRPr="00F96D1D" w:rsidRDefault="00081869">
            <w:pPr>
              <w:spacing w:after="0" w:line="240" w:lineRule="auto"/>
              <w:jc w:val="center"/>
              <w:rPr>
                <w:rFonts w:ascii="Nobel-Book" w:eastAsia="Times New Roman" w:hAnsi="Nobel-Book"/>
                <w:color w:val="D9D9D9" w:themeColor="background1" w:themeShade="D9"/>
                <w:sz w:val="20"/>
                <w:szCs w:val="20"/>
                <w:lang w:val="nl-BE"/>
              </w:rPr>
            </w:pPr>
            <w:r w:rsidRPr="00F96D1D">
              <w:rPr>
                <w:rFonts w:ascii="Nobel-Book" w:hAnsi="Nobel-Book"/>
                <w:color w:val="D9D9D9" w:themeColor="background1" w:themeShade="D9"/>
                <w:sz w:val="20"/>
                <w:lang w:val="nl-BE"/>
              </w:rPr>
              <w:t>1.640</w:t>
            </w:r>
          </w:p>
        </w:tc>
        <w:tc>
          <w:tcPr>
            <w:tcW w:w="1357" w:type="dxa"/>
            <w:tcBorders>
              <w:top w:val="nil"/>
              <w:left w:val="nil"/>
              <w:bottom w:val="single" w:sz="4" w:space="0" w:color="auto"/>
              <w:right w:val="single" w:sz="8" w:space="0" w:color="auto"/>
            </w:tcBorders>
            <w:shd w:val="clear" w:color="auto" w:fill="FFFFFF"/>
            <w:vAlign w:val="center"/>
            <w:hideMark/>
          </w:tcPr>
          <w:p w:rsidR="00081869" w:rsidRPr="00F96D1D" w:rsidRDefault="00081869">
            <w:pPr>
              <w:spacing w:after="0" w:line="240" w:lineRule="auto"/>
              <w:jc w:val="center"/>
              <w:rPr>
                <w:rFonts w:ascii="Nobel-Book" w:eastAsia="Times New Roman" w:hAnsi="Nobel-Book"/>
                <w:color w:val="D9D9D9" w:themeColor="background1" w:themeShade="D9"/>
                <w:sz w:val="20"/>
                <w:szCs w:val="20"/>
                <w:lang w:val="nl-BE"/>
              </w:rPr>
            </w:pPr>
            <w:r w:rsidRPr="00F96D1D">
              <w:rPr>
                <w:rFonts w:ascii="Nobel-Book" w:hAnsi="Nobel-Book"/>
                <w:color w:val="D9D9D9" w:themeColor="background1" w:themeShade="D9"/>
                <w:sz w:val="20"/>
                <w:lang w:val="nl-BE"/>
              </w:rPr>
              <w:t>1.640</w:t>
            </w:r>
          </w:p>
        </w:tc>
        <w:tc>
          <w:tcPr>
            <w:tcW w:w="1356" w:type="dxa"/>
            <w:tcBorders>
              <w:top w:val="nil"/>
              <w:left w:val="nil"/>
              <w:bottom w:val="single" w:sz="4" w:space="0" w:color="auto"/>
              <w:right w:val="single" w:sz="8" w:space="0" w:color="auto"/>
            </w:tcBorders>
            <w:shd w:val="clear" w:color="auto" w:fill="FFFFFF"/>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1.640</w:t>
            </w:r>
          </w:p>
        </w:tc>
      </w:tr>
      <w:tr w:rsidR="00081869" w:rsidRPr="00F96D1D" w:rsidTr="00C113D4">
        <w:trPr>
          <w:trHeight w:hRule="exact" w:val="298"/>
        </w:trPr>
        <w:tc>
          <w:tcPr>
            <w:tcW w:w="1390" w:type="dxa"/>
            <w:gridSpan w:val="2"/>
            <w:vMerge/>
            <w:tcBorders>
              <w:top w:val="nil"/>
              <w:left w:val="single" w:sz="8" w:space="0" w:color="auto"/>
              <w:bottom w:val="single" w:sz="4" w:space="0" w:color="000000"/>
              <w:right w:val="single" w:sz="4" w:space="0" w:color="auto"/>
            </w:tcBorders>
            <w:vAlign w:val="center"/>
            <w:hideMark/>
          </w:tcPr>
          <w:p w:rsidR="00081869" w:rsidRPr="00F96D1D" w:rsidRDefault="00081869">
            <w:pPr>
              <w:spacing w:after="0" w:line="240" w:lineRule="auto"/>
              <w:rPr>
                <w:rFonts w:ascii="Nobel-Book" w:eastAsia="Times New Roman" w:hAnsi="Nobel-Book"/>
                <w:sz w:val="20"/>
                <w:szCs w:val="20"/>
                <w:lang w:val="nl-BE"/>
              </w:rPr>
            </w:pPr>
          </w:p>
        </w:tc>
        <w:tc>
          <w:tcPr>
            <w:tcW w:w="2299" w:type="dxa"/>
            <w:gridSpan w:val="5"/>
            <w:tcBorders>
              <w:top w:val="single" w:sz="4" w:space="0" w:color="auto"/>
              <w:left w:val="nil"/>
              <w:bottom w:val="single" w:sz="4" w:space="0" w:color="auto"/>
              <w:right w:val="nil"/>
            </w:tcBorders>
            <w:shd w:val="clear" w:color="auto" w:fill="FFFFFF"/>
            <w:noWrap/>
            <w:vAlign w:val="center"/>
            <w:hideMark/>
          </w:tcPr>
          <w:p w:rsidR="00081869" w:rsidRPr="00F96D1D" w:rsidRDefault="00081869">
            <w:pPr>
              <w:spacing w:after="0" w:line="240" w:lineRule="auto"/>
              <w:rPr>
                <w:rFonts w:ascii="Nobel-Book" w:eastAsia="Times New Roman" w:hAnsi="Nobel-Book"/>
                <w:color w:val="000000"/>
                <w:sz w:val="20"/>
                <w:szCs w:val="20"/>
                <w:lang w:val="nl-BE"/>
              </w:rPr>
            </w:pPr>
            <w:r w:rsidRPr="00F96D1D">
              <w:rPr>
                <w:rFonts w:ascii="Nobel-Book" w:hAnsi="Nobel-Book"/>
                <w:color w:val="000000"/>
                <w:sz w:val="20"/>
                <w:lang w:val="nl-BE"/>
              </w:rPr>
              <w:t>Achter</w:t>
            </w:r>
          </w:p>
        </w:tc>
        <w:tc>
          <w:tcPr>
            <w:tcW w:w="995" w:type="dxa"/>
            <w:gridSpan w:val="5"/>
            <w:shd w:val="clear" w:color="auto" w:fill="FFFFFF"/>
            <w:noWrap/>
            <w:vAlign w:val="center"/>
            <w:hideMark/>
          </w:tcPr>
          <w:p w:rsidR="00081869" w:rsidRPr="00F96D1D" w:rsidRDefault="00081869">
            <w:pPr>
              <w:spacing w:after="0" w:line="240" w:lineRule="auto"/>
              <w:jc w:val="right"/>
              <w:rPr>
                <w:rFonts w:ascii="Nobel-Book" w:eastAsia="Times New Roman" w:hAnsi="Nobel-Book"/>
                <w:color w:val="000000"/>
                <w:sz w:val="20"/>
                <w:szCs w:val="20"/>
                <w:lang w:val="nl-BE"/>
              </w:rPr>
            </w:pPr>
            <w:r w:rsidRPr="00F96D1D">
              <w:rPr>
                <w:rFonts w:ascii="Nobel-Book" w:hAnsi="Nobel-Book"/>
                <w:color w:val="000000"/>
                <w:sz w:val="20"/>
                <w:lang w:val="nl-BE"/>
              </w:rPr>
              <w:t>mm</w:t>
            </w:r>
          </w:p>
        </w:tc>
        <w:tc>
          <w:tcPr>
            <w:tcW w:w="1157" w:type="dxa"/>
            <w:tcBorders>
              <w:top w:val="nil"/>
              <w:left w:val="single" w:sz="8" w:space="0" w:color="auto"/>
              <w:bottom w:val="nil"/>
              <w:right w:val="single" w:sz="8" w:space="0" w:color="auto"/>
            </w:tcBorders>
            <w:shd w:val="clear" w:color="auto" w:fill="FFFFFF"/>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1.630</w:t>
            </w:r>
          </w:p>
        </w:tc>
        <w:tc>
          <w:tcPr>
            <w:tcW w:w="1157" w:type="dxa"/>
            <w:tcBorders>
              <w:top w:val="nil"/>
              <w:left w:val="nil"/>
              <w:bottom w:val="nil"/>
              <w:right w:val="single" w:sz="8" w:space="0" w:color="auto"/>
            </w:tcBorders>
            <w:shd w:val="clear" w:color="auto" w:fill="FFFFFF"/>
            <w:vAlign w:val="center"/>
            <w:hideMark/>
          </w:tcPr>
          <w:p w:rsidR="00081869" w:rsidRPr="00F96D1D" w:rsidRDefault="00081869">
            <w:pPr>
              <w:spacing w:after="0" w:line="240" w:lineRule="auto"/>
              <w:jc w:val="center"/>
              <w:rPr>
                <w:rFonts w:ascii="Nobel-Book" w:eastAsia="Times New Roman" w:hAnsi="Nobel-Book"/>
                <w:color w:val="D9D9D9" w:themeColor="background1" w:themeShade="D9"/>
                <w:sz w:val="20"/>
                <w:szCs w:val="20"/>
                <w:lang w:val="nl-BE"/>
              </w:rPr>
            </w:pPr>
            <w:r w:rsidRPr="00F96D1D">
              <w:rPr>
                <w:rFonts w:ascii="Nobel-Book" w:hAnsi="Nobel-Book"/>
                <w:color w:val="D9D9D9" w:themeColor="background1" w:themeShade="D9"/>
                <w:sz w:val="20"/>
                <w:lang w:val="nl-BE"/>
              </w:rPr>
              <w:t>1.630</w:t>
            </w:r>
          </w:p>
        </w:tc>
        <w:tc>
          <w:tcPr>
            <w:tcW w:w="1357" w:type="dxa"/>
            <w:tcBorders>
              <w:top w:val="nil"/>
              <w:left w:val="nil"/>
              <w:bottom w:val="nil"/>
              <w:right w:val="single" w:sz="8" w:space="0" w:color="auto"/>
            </w:tcBorders>
            <w:shd w:val="clear" w:color="auto" w:fill="FFFFFF"/>
            <w:vAlign w:val="center"/>
            <w:hideMark/>
          </w:tcPr>
          <w:p w:rsidR="00081869" w:rsidRPr="00F96D1D" w:rsidRDefault="00081869">
            <w:pPr>
              <w:spacing w:after="0" w:line="240" w:lineRule="auto"/>
              <w:jc w:val="center"/>
              <w:rPr>
                <w:rFonts w:ascii="Nobel-Book" w:eastAsia="Times New Roman" w:hAnsi="Nobel-Book"/>
                <w:color w:val="D9D9D9" w:themeColor="background1" w:themeShade="D9"/>
                <w:sz w:val="20"/>
                <w:szCs w:val="20"/>
                <w:lang w:val="nl-BE"/>
              </w:rPr>
            </w:pPr>
            <w:r w:rsidRPr="00F96D1D">
              <w:rPr>
                <w:rFonts w:ascii="Nobel-Book" w:hAnsi="Nobel-Book"/>
                <w:color w:val="D9D9D9" w:themeColor="background1" w:themeShade="D9"/>
                <w:sz w:val="20"/>
                <w:lang w:val="nl-BE"/>
              </w:rPr>
              <w:t>1.630</w:t>
            </w:r>
          </w:p>
        </w:tc>
        <w:tc>
          <w:tcPr>
            <w:tcW w:w="1356" w:type="dxa"/>
            <w:tcBorders>
              <w:top w:val="nil"/>
              <w:left w:val="nil"/>
              <w:bottom w:val="nil"/>
              <w:right w:val="single" w:sz="8" w:space="0" w:color="auto"/>
            </w:tcBorders>
            <w:shd w:val="clear" w:color="auto" w:fill="FFFFFF"/>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1.630</w:t>
            </w:r>
          </w:p>
        </w:tc>
      </w:tr>
      <w:tr w:rsidR="00081869" w:rsidRPr="00F96D1D" w:rsidTr="00C113D4">
        <w:trPr>
          <w:trHeight w:hRule="exact" w:val="298"/>
        </w:trPr>
        <w:tc>
          <w:tcPr>
            <w:tcW w:w="1390" w:type="dxa"/>
            <w:gridSpan w:val="2"/>
            <w:vMerge w:val="restart"/>
            <w:tcBorders>
              <w:top w:val="nil"/>
              <w:left w:val="single" w:sz="8" w:space="0" w:color="auto"/>
              <w:bottom w:val="single" w:sz="4" w:space="0" w:color="000000"/>
              <w:right w:val="single" w:sz="4" w:space="0" w:color="auto"/>
            </w:tcBorders>
            <w:shd w:val="clear" w:color="auto" w:fill="FFFFFF"/>
            <w:vAlign w:val="center"/>
            <w:hideMark/>
          </w:tcPr>
          <w:p w:rsidR="00081869" w:rsidRPr="00F96D1D" w:rsidRDefault="00081869">
            <w:pPr>
              <w:spacing w:after="0" w:line="240" w:lineRule="auto"/>
              <w:rPr>
                <w:rFonts w:ascii="Nobel-Book" w:eastAsia="Times New Roman" w:hAnsi="Nobel-Book"/>
                <w:sz w:val="20"/>
                <w:szCs w:val="20"/>
                <w:lang w:val="nl-BE"/>
              </w:rPr>
            </w:pPr>
            <w:r w:rsidRPr="00F96D1D">
              <w:rPr>
                <w:rFonts w:ascii="Nobel-Book" w:hAnsi="Nobel-Book"/>
                <w:sz w:val="20"/>
                <w:lang w:val="nl-BE"/>
              </w:rPr>
              <w:t xml:space="preserve">Hoofdruimte </w:t>
            </w:r>
          </w:p>
        </w:tc>
        <w:tc>
          <w:tcPr>
            <w:tcW w:w="2299" w:type="dxa"/>
            <w:gridSpan w:val="5"/>
            <w:tcBorders>
              <w:top w:val="single" w:sz="4" w:space="0" w:color="auto"/>
              <w:left w:val="nil"/>
              <w:bottom w:val="single" w:sz="4" w:space="0" w:color="auto"/>
              <w:right w:val="nil"/>
            </w:tcBorders>
            <w:shd w:val="clear" w:color="auto" w:fill="FFFFFF"/>
            <w:noWrap/>
            <w:vAlign w:val="center"/>
            <w:hideMark/>
          </w:tcPr>
          <w:p w:rsidR="00081869" w:rsidRPr="00F96D1D" w:rsidRDefault="00081869">
            <w:pPr>
              <w:spacing w:after="0" w:line="240" w:lineRule="auto"/>
              <w:rPr>
                <w:rFonts w:ascii="Nobel-Book" w:eastAsia="Times New Roman" w:hAnsi="Nobel-Book"/>
                <w:color w:val="000000"/>
                <w:sz w:val="20"/>
                <w:szCs w:val="20"/>
                <w:lang w:val="nl-BE"/>
              </w:rPr>
            </w:pPr>
            <w:r w:rsidRPr="00F96D1D">
              <w:rPr>
                <w:rFonts w:ascii="Nobel-Book" w:hAnsi="Nobel-Book"/>
                <w:color w:val="000000"/>
                <w:sz w:val="20"/>
                <w:lang w:val="nl-BE"/>
              </w:rPr>
              <w:t>Voor</w:t>
            </w:r>
          </w:p>
        </w:tc>
        <w:tc>
          <w:tcPr>
            <w:tcW w:w="995" w:type="dxa"/>
            <w:gridSpan w:val="5"/>
            <w:tcBorders>
              <w:top w:val="single" w:sz="4" w:space="0" w:color="auto"/>
              <w:left w:val="nil"/>
              <w:bottom w:val="single" w:sz="4" w:space="0" w:color="auto"/>
              <w:right w:val="nil"/>
            </w:tcBorders>
            <w:shd w:val="clear" w:color="auto" w:fill="FFFFFF"/>
            <w:noWrap/>
            <w:vAlign w:val="center"/>
            <w:hideMark/>
          </w:tcPr>
          <w:p w:rsidR="00081869" w:rsidRPr="00F96D1D" w:rsidRDefault="00081869">
            <w:pPr>
              <w:spacing w:after="0" w:line="240" w:lineRule="auto"/>
              <w:jc w:val="right"/>
              <w:rPr>
                <w:rFonts w:ascii="Nobel-Book" w:eastAsia="Times New Roman" w:hAnsi="Nobel-Book"/>
                <w:color w:val="000000"/>
                <w:sz w:val="20"/>
                <w:szCs w:val="20"/>
                <w:lang w:val="nl-BE"/>
              </w:rPr>
            </w:pPr>
            <w:r w:rsidRPr="00F96D1D">
              <w:rPr>
                <w:rFonts w:ascii="Nobel-Book" w:hAnsi="Nobel-Book"/>
                <w:color w:val="000000"/>
                <w:sz w:val="20"/>
                <w:lang w:val="nl-BE"/>
              </w:rPr>
              <w:t>mm</w:t>
            </w:r>
          </w:p>
        </w:tc>
        <w:tc>
          <w:tcPr>
            <w:tcW w:w="1157" w:type="dxa"/>
            <w:tcBorders>
              <w:top w:val="single" w:sz="4" w:space="0" w:color="auto"/>
              <w:left w:val="single" w:sz="8" w:space="0" w:color="auto"/>
              <w:bottom w:val="single" w:sz="4" w:space="0" w:color="auto"/>
              <w:right w:val="single" w:sz="8" w:space="0" w:color="auto"/>
            </w:tcBorders>
            <w:shd w:val="clear" w:color="auto" w:fill="FFFFFF"/>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1.001,5</w:t>
            </w:r>
          </w:p>
        </w:tc>
        <w:tc>
          <w:tcPr>
            <w:tcW w:w="1157" w:type="dxa"/>
            <w:tcBorders>
              <w:top w:val="single" w:sz="4" w:space="0" w:color="auto"/>
              <w:left w:val="nil"/>
              <w:bottom w:val="single" w:sz="4" w:space="0" w:color="auto"/>
              <w:right w:val="single" w:sz="8" w:space="0" w:color="auto"/>
            </w:tcBorders>
            <w:shd w:val="clear" w:color="auto" w:fill="FFFFFF"/>
            <w:vAlign w:val="center"/>
            <w:hideMark/>
          </w:tcPr>
          <w:p w:rsidR="00081869" w:rsidRPr="00F96D1D" w:rsidRDefault="00081869">
            <w:pPr>
              <w:spacing w:after="0" w:line="240" w:lineRule="auto"/>
              <w:jc w:val="center"/>
              <w:rPr>
                <w:rFonts w:ascii="Nobel-Book" w:eastAsia="Times New Roman" w:hAnsi="Nobel-Book"/>
                <w:color w:val="D9D9D9" w:themeColor="background1" w:themeShade="D9"/>
                <w:sz w:val="20"/>
                <w:szCs w:val="20"/>
                <w:lang w:val="nl-BE"/>
              </w:rPr>
            </w:pPr>
            <w:r w:rsidRPr="00F96D1D">
              <w:rPr>
                <w:rFonts w:ascii="Nobel-Book" w:hAnsi="Nobel-Book"/>
                <w:color w:val="D9D9D9" w:themeColor="background1" w:themeShade="D9"/>
                <w:sz w:val="20"/>
                <w:lang w:val="nl-BE"/>
              </w:rPr>
              <w:t>1.001,5</w:t>
            </w:r>
          </w:p>
        </w:tc>
        <w:tc>
          <w:tcPr>
            <w:tcW w:w="1357" w:type="dxa"/>
            <w:tcBorders>
              <w:top w:val="single" w:sz="4" w:space="0" w:color="auto"/>
              <w:left w:val="nil"/>
              <w:bottom w:val="single" w:sz="4" w:space="0" w:color="auto"/>
              <w:right w:val="single" w:sz="8" w:space="0" w:color="auto"/>
            </w:tcBorders>
            <w:shd w:val="clear" w:color="auto" w:fill="FFFFFF"/>
            <w:vAlign w:val="center"/>
            <w:hideMark/>
          </w:tcPr>
          <w:p w:rsidR="00081869" w:rsidRPr="00F96D1D" w:rsidRDefault="00081869">
            <w:pPr>
              <w:spacing w:after="0" w:line="240" w:lineRule="auto"/>
              <w:jc w:val="center"/>
              <w:rPr>
                <w:rFonts w:ascii="Nobel-Book" w:eastAsia="Times New Roman" w:hAnsi="Nobel-Book"/>
                <w:color w:val="D9D9D9" w:themeColor="background1" w:themeShade="D9"/>
                <w:sz w:val="20"/>
                <w:szCs w:val="20"/>
                <w:lang w:val="nl-BE"/>
              </w:rPr>
            </w:pPr>
            <w:r w:rsidRPr="00F96D1D">
              <w:rPr>
                <w:rFonts w:ascii="Nobel-Book" w:hAnsi="Nobel-Book"/>
                <w:color w:val="D9D9D9" w:themeColor="background1" w:themeShade="D9"/>
                <w:sz w:val="20"/>
                <w:lang w:val="nl-BE"/>
              </w:rPr>
              <w:t>1.001,5</w:t>
            </w:r>
          </w:p>
        </w:tc>
        <w:tc>
          <w:tcPr>
            <w:tcW w:w="1356" w:type="dxa"/>
            <w:tcBorders>
              <w:top w:val="single" w:sz="4" w:space="0" w:color="auto"/>
              <w:left w:val="nil"/>
              <w:bottom w:val="single" w:sz="4" w:space="0" w:color="auto"/>
              <w:right w:val="single" w:sz="8" w:space="0" w:color="auto"/>
            </w:tcBorders>
            <w:shd w:val="clear" w:color="auto" w:fill="FFFFFF"/>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1.001,5</w:t>
            </w:r>
          </w:p>
        </w:tc>
      </w:tr>
      <w:tr w:rsidR="00081869" w:rsidRPr="00F96D1D" w:rsidTr="00C113D4">
        <w:trPr>
          <w:trHeight w:hRule="exact" w:val="298"/>
        </w:trPr>
        <w:tc>
          <w:tcPr>
            <w:tcW w:w="1390" w:type="dxa"/>
            <w:gridSpan w:val="2"/>
            <w:vMerge/>
            <w:tcBorders>
              <w:top w:val="nil"/>
              <w:left w:val="single" w:sz="8" w:space="0" w:color="auto"/>
              <w:bottom w:val="single" w:sz="4" w:space="0" w:color="000000"/>
              <w:right w:val="single" w:sz="4" w:space="0" w:color="auto"/>
            </w:tcBorders>
            <w:vAlign w:val="center"/>
            <w:hideMark/>
          </w:tcPr>
          <w:p w:rsidR="00081869" w:rsidRPr="00F96D1D" w:rsidRDefault="00081869">
            <w:pPr>
              <w:spacing w:after="0" w:line="240" w:lineRule="auto"/>
              <w:rPr>
                <w:rFonts w:ascii="Nobel-Book" w:eastAsia="Times New Roman" w:hAnsi="Nobel-Book"/>
                <w:sz w:val="20"/>
                <w:szCs w:val="20"/>
                <w:lang w:val="nl-BE"/>
              </w:rPr>
            </w:pPr>
          </w:p>
        </w:tc>
        <w:tc>
          <w:tcPr>
            <w:tcW w:w="2299" w:type="dxa"/>
            <w:gridSpan w:val="5"/>
            <w:tcBorders>
              <w:top w:val="single" w:sz="4" w:space="0" w:color="auto"/>
              <w:left w:val="nil"/>
              <w:bottom w:val="single" w:sz="4" w:space="0" w:color="auto"/>
              <w:right w:val="nil"/>
            </w:tcBorders>
            <w:shd w:val="clear" w:color="auto" w:fill="FFFFFF"/>
            <w:noWrap/>
            <w:vAlign w:val="center"/>
            <w:hideMark/>
          </w:tcPr>
          <w:p w:rsidR="00081869" w:rsidRPr="00F96D1D" w:rsidRDefault="00081869">
            <w:pPr>
              <w:spacing w:after="0" w:line="240" w:lineRule="auto"/>
              <w:rPr>
                <w:rFonts w:ascii="Nobel-Book" w:eastAsia="Times New Roman" w:hAnsi="Nobel-Book"/>
                <w:color w:val="000000"/>
                <w:sz w:val="20"/>
                <w:szCs w:val="20"/>
                <w:lang w:val="nl-BE"/>
              </w:rPr>
            </w:pPr>
            <w:r w:rsidRPr="00F96D1D">
              <w:rPr>
                <w:rFonts w:ascii="Nobel-Book" w:hAnsi="Nobel-Book"/>
                <w:color w:val="000000"/>
                <w:sz w:val="20"/>
                <w:lang w:val="nl-BE"/>
              </w:rPr>
              <w:t>Achter</w:t>
            </w:r>
          </w:p>
        </w:tc>
        <w:tc>
          <w:tcPr>
            <w:tcW w:w="995" w:type="dxa"/>
            <w:gridSpan w:val="5"/>
            <w:tcBorders>
              <w:top w:val="nil"/>
              <w:left w:val="nil"/>
              <w:bottom w:val="single" w:sz="4" w:space="0" w:color="auto"/>
              <w:right w:val="nil"/>
            </w:tcBorders>
            <w:shd w:val="clear" w:color="auto" w:fill="FFFFFF"/>
            <w:noWrap/>
            <w:vAlign w:val="center"/>
            <w:hideMark/>
          </w:tcPr>
          <w:p w:rsidR="00081869" w:rsidRPr="00F96D1D" w:rsidRDefault="00081869">
            <w:pPr>
              <w:spacing w:after="0" w:line="240" w:lineRule="auto"/>
              <w:jc w:val="right"/>
              <w:rPr>
                <w:rFonts w:ascii="Nobel-Book" w:eastAsia="Times New Roman" w:hAnsi="Nobel-Book"/>
                <w:color w:val="000000"/>
                <w:sz w:val="20"/>
                <w:szCs w:val="20"/>
                <w:lang w:val="nl-BE"/>
              </w:rPr>
            </w:pPr>
            <w:r w:rsidRPr="00F96D1D">
              <w:rPr>
                <w:rFonts w:ascii="Nobel-Book" w:hAnsi="Nobel-Book"/>
                <w:color w:val="000000"/>
                <w:sz w:val="20"/>
                <w:lang w:val="nl-BE"/>
              </w:rPr>
              <w:t>mm</w:t>
            </w:r>
          </w:p>
        </w:tc>
        <w:tc>
          <w:tcPr>
            <w:tcW w:w="1157" w:type="dxa"/>
            <w:tcBorders>
              <w:top w:val="nil"/>
              <w:left w:val="single" w:sz="8" w:space="0" w:color="auto"/>
              <w:bottom w:val="single" w:sz="4" w:space="0" w:color="auto"/>
              <w:right w:val="single" w:sz="8" w:space="0" w:color="auto"/>
            </w:tcBorders>
            <w:shd w:val="clear" w:color="auto" w:fill="FFFFFF"/>
            <w:vAlign w:val="center"/>
            <w:hideMark/>
          </w:tcPr>
          <w:p w:rsidR="00081869" w:rsidRPr="00F96D1D" w:rsidRDefault="00081869" w:rsidP="00670B90">
            <w:pPr>
              <w:spacing w:after="0" w:line="240" w:lineRule="auto"/>
              <w:jc w:val="center"/>
              <w:rPr>
                <w:rFonts w:ascii="Nobel-Book" w:eastAsia="Times New Roman" w:hAnsi="Nobel-Book"/>
                <w:sz w:val="20"/>
                <w:szCs w:val="20"/>
                <w:lang w:val="nl-BE"/>
              </w:rPr>
            </w:pPr>
            <w:r w:rsidRPr="00F96D1D">
              <w:rPr>
                <w:rFonts w:ascii="Nobel-Book" w:hAnsi="Nobel-Book"/>
                <w:sz w:val="20"/>
                <w:lang w:val="nl-BE"/>
              </w:rPr>
              <w:t>970,2</w:t>
            </w:r>
          </w:p>
        </w:tc>
        <w:tc>
          <w:tcPr>
            <w:tcW w:w="1157" w:type="dxa"/>
            <w:tcBorders>
              <w:top w:val="nil"/>
              <w:left w:val="nil"/>
              <w:bottom w:val="single" w:sz="4" w:space="0" w:color="auto"/>
              <w:right w:val="single" w:sz="8" w:space="0" w:color="auto"/>
            </w:tcBorders>
            <w:shd w:val="clear" w:color="auto" w:fill="FFFFFF"/>
            <w:vAlign w:val="center"/>
            <w:hideMark/>
          </w:tcPr>
          <w:p w:rsidR="00081869" w:rsidRPr="00F96D1D" w:rsidRDefault="00081869" w:rsidP="00670B90">
            <w:pPr>
              <w:spacing w:after="0" w:line="240" w:lineRule="auto"/>
              <w:jc w:val="center"/>
              <w:rPr>
                <w:rFonts w:ascii="Nobel-Book" w:eastAsia="Times New Roman" w:hAnsi="Nobel-Book"/>
                <w:color w:val="D9D9D9" w:themeColor="background1" w:themeShade="D9"/>
                <w:sz w:val="20"/>
                <w:szCs w:val="20"/>
                <w:lang w:val="nl-BE"/>
              </w:rPr>
            </w:pPr>
            <w:r w:rsidRPr="00F96D1D">
              <w:rPr>
                <w:rFonts w:ascii="Nobel-Book" w:hAnsi="Nobel-Book"/>
                <w:color w:val="D9D9D9" w:themeColor="background1" w:themeShade="D9"/>
                <w:sz w:val="20"/>
                <w:lang w:val="nl-BE"/>
              </w:rPr>
              <w:t>993</w:t>
            </w:r>
          </w:p>
        </w:tc>
        <w:tc>
          <w:tcPr>
            <w:tcW w:w="1357" w:type="dxa"/>
            <w:tcBorders>
              <w:top w:val="nil"/>
              <w:left w:val="nil"/>
              <w:bottom w:val="single" w:sz="4" w:space="0" w:color="auto"/>
              <w:right w:val="single" w:sz="8" w:space="0" w:color="auto"/>
            </w:tcBorders>
            <w:shd w:val="clear" w:color="auto" w:fill="FFFFFF"/>
            <w:vAlign w:val="center"/>
            <w:hideMark/>
          </w:tcPr>
          <w:p w:rsidR="00081869" w:rsidRPr="00F96D1D" w:rsidRDefault="00081869" w:rsidP="00670B90">
            <w:pPr>
              <w:spacing w:after="0" w:line="240" w:lineRule="auto"/>
              <w:jc w:val="center"/>
              <w:rPr>
                <w:rFonts w:ascii="Nobel-Book" w:eastAsia="Times New Roman" w:hAnsi="Nobel-Book"/>
                <w:color w:val="D9D9D9" w:themeColor="background1" w:themeShade="D9"/>
                <w:sz w:val="20"/>
                <w:szCs w:val="20"/>
                <w:lang w:val="nl-BE"/>
              </w:rPr>
            </w:pPr>
            <w:r w:rsidRPr="00F96D1D">
              <w:rPr>
                <w:rFonts w:ascii="Nobel-Book" w:hAnsi="Nobel-Book"/>
                <w:color w:val="D9D9D9" w:themeColor="background1" w:themeShade="D9"/>
                <w:sz w:val="20"/>
                <w:lang w:val="nl-BE"/>
              </w:rPr>
              <w:t>993</w:t>
            </w:r>
          </w:p>
        </w:tc>
        <w:tc>
          <w:tcPr>
            <w:tcW w:w="1356" w:type="dxa"/>
            <w:tcBorders>
              <w:top w:val="nil"/>
              <w:left w:val="nil"/>
              <w:bottom w:val="single" w:sz="4" w:space="0" w:color="auto"/>
              <w:right w:val="single" w:sz="8" w:space="0" w:color="auto"/>
            </w:tcBorders>
            <w:shd w:val="clear" w:color="auto" w:fill="FFFFFF"/>
            <w:vAlign w:val="center"/>
            <w:hideMark/>
          </w:tcPr>
          <w:p w:rsidR="00081869" w:rsidRPr="00F96D1D" w:rsidRDefault="00081869" w:rsidP="00670B90">
            <w:pPr>
              <w:spacing w:after="0" w:line="240" w:lineRule="auto"/>
              <w:jc w:val="center"/>
              <w:rPr>
                <w:rFonts w:ascii="Nobel-Book" w:eastAsia="Times New Roman" w:hAnsi="Nobel-Book"/>
                <w:sz w:val="20"/>
                <w:szCs w:val="20"/>
                <w:lang w:val="nl-BE"/>
              </w:rPr>
            </w:pPr>
            <w:r w:rsidRPr="00F96D1D">
              <w:rPr>
                <w:rFonts w:ascii="Nobel-Book" w:hAnsi="Nobel-Book"/>
                <w:sz w:val="20"/>
                <w:lang w:val="nl-BE"/>
              </w:rPr>
              <w:t>993</w:t>
            </w:r>
          </w:p>
        </w:tc>
      </w:tr>
      <w:tr w:rsidR="00081869" w:rsidRPr="00F96D1D" w:rsidTr="00C113D4">
        <w:trPr>
          <w:trHeight w:hRule="exact" w:val="298"/>
        </w:trPr>
        <w:tc>
          <w:tcPr>
            <w:tcW w:w="1390" w:type="dxa"/>
            <w:gridSpan w:val="2"/>
            <w:vMerge w:val="restart"/>
            <w:tcBorders>
              <w:top w:val="nil"/>
              <w:left w:val="single" w:sz="8" w:space="0" w:color="auto"/>
              <w:bottom w:val="single" w:sz="4" w:space="0" w:color="000000"/>
              <w:right w:val="single" w:sz="4" w:space="0" w:color="auto"/>
            </w:tcBorders>
            <w:shd w:val="clear" w:color="auto" w:fill="FFFFFF"/>
            <w:vAlign w:val="center"/>
            <w:hideMark/>
          </w:tcPr>
          <w:p w:rsidR="00081869" w:rsidRPr="00F96D1D" w:rsidRDefault="00081869">
            <w:pPr>
              <w:spacing w:after="0" w:line="240" w:lineRule="auto"/>
              <w:rPr>
                <w:rFonts w:ascii="Nobel-Book" w:eastAsia="Times New Roman" w:hAnsi="Nobel-Book"/>
                <w:sz w:val="20"/>
                <w:szCs w:val="20"/>
                <w:lang w:val="nl-BE"/>
              </w:rPr>
            </w:pPr>
            <w:r w:rsidRPr="00F96D1D">
              <w:rPr>
                <w:rFonts w:ascii="Nobel-Book" w:hAnsi="Nobel-Book"/>
                <w:sz w:val="20"/>
                <w:lang w:val="nl-BE"/>
              </w:rPr>
              <w:t xml:space="preserve">Knieruimte </w:t>
            </w:r>
          </w:p>
        </w:tc>
        <w:tc>
          <w:tcPr>
            <w:tcW w:w="2299" w:type="dxa"/>
            <w:gridSpan w:val="5"/>
            <w:tcBorders>
              <w:top w:val="single" w:sz="4" w:space="0" w:color="auto"/>
              <w:left w:val="nil"/>
              <w:bottom w:val="single" w:sz="4" w:space="0" w:color="auto"/>
              <w:right w:val="nil"/>
            </w:tcBorders>
            <w:shd w:val="clear" w:color="auto" w:fill="FFFFFF"/>
            <w:noWrap/>
            <w:vAlign w:val="center"/>
            <w:hideMark/>
          </w:tcPr>
          <w:p w:rsidR="00081869" w:rsidRPr="00F96D1D" w:rsidRDefault="00081869">
            <w:pPr>
              <w:spacing w:after="0" w:line="240" w:lineRule="auto"/>
              <w:rPr>
                <w:rFonts w:ascii="Nobel-Book" w:eastAsia="Times New Roman" w:hAnsi="Nobel-Book"/>
                <w:color w:val="000000"/>
                <w:sz w:val="20"/>
                <w:szCs w:val="20"/>
                <w:lang w:val="nl-BE"/>
              </w:rPr>
            </w:pPr>
            <w:r w:rsidRPr="00F96D1D">
              <w:rPr>
                <w:rFonts w:ascii="Nobel-Book" w:hAnsi="Nobel-Book"/>
                <w:color w:val="000000"/>
                <w:sz w:val="20"/>
                <w:lang w:val="nl-BE"/>
              </w:rPr>
              <w:t>Voor</w:t>
            </w:r>
          </w:p>
        </w:tc>
        <w:tc>
          <w:tcPr>
            <w:tcW w:w="995" w:type="dxa"/>
            <w:gridSpan w:val="5"/>
            <w:tcBorders>
              <w:top w:val="nil"/>
              <w:left w:val="nil"/>
              <w:bottom w:val="single" w:sz="4" w:space="0" w:color="auto"/>
              <w:right w:val="nil"/>
            </w:tcBorders>
            <w:shd w:val="clear" w:color="auto" w:fill="FFFFFF"/>
            <w:noWrap/>
            <w:vAlign w:val="center"/>
            <w:hideMark/>
          </w:tcPr>
          <w:p w:rsidR="00081869" w:rsidRPr="00F96D1D" w:rsidRDefault="00081869">
            <w:pPr>
              <w:spacing w:after="0" w:line="240" w:lineRule="auto"/>
              <w:jc w:val="right"/>
              <w:rPr>
                <w:rFonts w:ascii="Nobel-Book" w:eastAsia="Times New Roman" w:hAnsi="Nobel-Book"/>
                <w:color w:val="000000"/>
                <w:sz w:val="20"/>
                <w:szCs w:val="20"/>
                <w:lang w:val="nl-BE"/>
              </w:rPr>
            </w:pPr>
            <w:r w:rsidRPr="00F96D1D">
              <w:rPr>
                <w:rFonts w:ascii="Nobel-Book" w:hAnsi="Nobel-Book"/>
                <w:color w:val="000000"/>
                <w:sz w:val="20"/>
                <w:lang w:val="nl-BE"/>
              </w:rPr>
              <w:t>mm</w:t>
            </w:r>
          </w:p>
        </w:tc>
        <w:tc>
          <w:tcPr>
            <w:tcW w:w="1157" w:type="dxa"/>
            <w:tcBorders>
              <w:top w:val="nil"/>
              <w:left w:val="single" w:sz="8" w:space="0" w:color="auto"/>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1.120,5</w:t>
            </w:r>
          </w:p>
        </w:tc>
        <w:tc>
          <w:tcPr>
            <w:tcW w:w="1157" w:type="dxa"/>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color w:val="D9D9D9" w:themeColor="background1" w:themeShade="D9"/>
                <w:sz w:val="20"/>
                <w:szCs w:val="20"/>
                <w:lang w:val="nl-BE"/>
              </w:rPr>
            </w:pPr>
            <w:r w:rsidRPr="00F96D1D">
              <w:rPr>
                <w:rFonts w:ascii="Nobel-Book" w:hAnsi="Nobel-Book"/>
                <w:color w:val="D9D9D9" w:themeColor="background1" w:themeShade="D9"/>
                <w:sz w:val="20"/>
                <w:lang w:val="nl-BE"/>
              </w:rPr>
              <w:t>1.120,5</w:t>
            </w:r>
          </w:p>
        </w:tc>
        <w:tc>
          <w:tcPr>
            <w:tcW w:w="1357" w:type="dxa"/>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color w:val="D9D9D9" w:themeColor="background1" w:themeShade="D9"/>
                <w:sz w:val="20"/>
                <w:szCs w:val="20"/>
                <w:lang w:val="nl-BE"/>
              </w:rPr>
            </w:pPr>
            <w:r w:rsidRPr="00F96D1D">
              <w:rPr>
                <w:rFonts w:ascii="Nobel-Book" w:hAnsi="Nobel-Book"/>
                <w:color w:val="D9D9D9" w:themeColor="background1" w:themeShade="D9"/>
                <w:sz w:val="20"/>
                <w:lang w:val="nl-BE"/>
              </w:rPr>
              <w:t>1.120,5</w:t>
            </w:r>
          </w:p>
        </w:tc>
        <w:tc>
          <w:tcPr>
            <w:tcW w:w="1356" w:type="dxa"/>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1.120,5</w:t>
            </w:r>
          </w:p>
        </w:tc>
      </w:tr>
      <w:tr w:rsidR="00081869" w:rsidRPr="00F96D1D" w:rsidTr="00C113D4">
        <w:trPr>
          <w:trHeight w:hRule="exact" w:val="298"/>
        </w:trPr>
        <w:tc>
          <w:tcPr>
            <w:tcW w:w="1390" w:type="dxa"/>
            <w:gridSpan w:val="2"/>
            <w:vMerge/>
            <w:tcBorders>
              <w:top w:val="nil"/>
              <w:left w:val="single" w:sz="8" w:space="0" w:color="auto"/>
              <w:bottom w:val="single" w:sz="4" w:space="0" w:color="000000"/>
              <w:right w:val="single" w:sz="4" w:space="0" w:color="auto"/>
            </w:tcBorders>
            <w:vAlign w:val="center"/>
            <w:hideMark/>
          </w:tcPr>
          <w:p w:rsidR="00081869" w:rsidRPr="00F96D1D" w:rsidRDefault="00081869">
            <w:pPr>
              <w:spacing w:after="0" w:line="240" w:lineRule="auto"/>
              <w:rPr>
                <w:rFonts w:ascii="Nobel-Book" w:eastAsia="Times New Roman" w:hAnsi="Nobel-Book"/>
                <w:sz w:val="20"/>
                <w:szCs w:val="20"/>
                <w:lang w:val="nl-BE"/>
              </w:rPr>
            </w:pPr>
          </w:p>
        </w:tc>
        <w:tc>
          <w:tcPr>
            <w:tcW w:w="2299" w:type="dxa"/>
            <w:gridSpan w:val="5"/>
            <w:tcBorders>
              <w:top w:val="single" w:sz="4" w:space="0" w:color="auto"/>
              <w:left w:val="nil"/>
              <w:bottom w:val="single" w:sz="4" w:space="0" w:color="auto"/>
              <w:right w:val="nil"/>
            </w:tcBorders>
            <w:shd w:val="clear" w:color="auto" w:fill="FFFFFF"/>
            <w:noWrap/>
            <w:vAlign w:val="center"/>
            <w:hideMark/>
          </w:tcPr>
          <w:p w:rsidR="00081869" w:rsidRPr="00F96D1D" w:rsidRDefault="00081869">
            <w:pPr>
              <w:spacing w:after="0" w:line="240" w:lineRule="auto"/>
              <w:rPr>
                <w:rFonts w:ascii="Nobel-Book" w:eastAsia="Times New Roman" w:hAnsi="Nobel-Book"/>
                <w:color w:val="000000"/>
                <w:sz w:val="20"/>
                <w:szCs w:val="20"/>
                <w:lang w:val="nl-BE"/>
              </w:rPr>
            </w:pPr>
            <w:r w:rsidRPr="00F96D1D">
              <w:rPr>
                <w:rFonts w:ascii="Nobel-Book" w:hAnsi="Nobel-Book"/>
                <w:color w:val="000000"/>
                <w:sz w:val="20"/>
                <w:lang w:val="nl-BE"/>
              </w:rPr>
              <w:t>Achter</w:t>
            </w:r>
          </w:p>
        </w:tc>
        <w:tc>
          <w:tcPr>
            <w:tcW w:w="995" w:type="dxa"/>
            <w:gridSpan w:val="5"/>
            <w:tcBorders>
              <w:top w:val="nil"/>
              <w:left w:val="nil"/>
              <w:bottom w:val="single" w:sz="4" w:space="0" w:color="auto"/>
              <w:right w:val="nil"/>
            </w:tcBorders>
            <w:shd w:val="clear" w:color="auto" w:fill="FFFFFF"/>
            <w:noWrap/>
            <w:vAlign w:val="center"/>
            <w:hideMark/>
          </w:tcPr>
          <w:p w:rsidR="00081869" w:rsidRPr="00F96D1D" w:rsidRDefault="00081869">
            <w:pPr>
              <w:spacing w:after="0" w:line="240" w:lineRule="auto"/>
              <w:jc w:val="right"/>
              <w:rPr>
                <w:rFonts w:ascii="Nobel-Book" w:eastAsia="Times New Roman" w:hAnsi="Nobel-Book"/>
                <w:color w:val="000000"/>
                <w:sz w:val="20"/>
                <w:szCs w:val="20"/>
                <w:lang w:val="nl-BE"/>
              </w:rPr>
            </w:pPr>
            <w:r w:rsidRPr="00F96D1D">
              <w:rPr>
                <w:rFonts w:ascii="Nobel-Book" w:hAnsi="Nobel-Book"/>
                <w:color w:val="000000"/>
                <w:sz w:val="20"/>
                <w:lang w:val="nl-BE"/>
              </w:rPr>
              <w:t>mm</w:t>
            </w:r>
          </w:p>
        </w:tc>
        <w:tc>
          <w:tcPr>
            <w:tcW w:w="1157" w:type="dxa"/>
            <w:tcBorders>
              <w:top w:val="nil"/>
              <w:left w:val="single" w:sz="8" w:space="0" w:color="auto"/>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964,5</w:t>
            </w:r>
          </w:p>
        </w:tc>
        <w:tc>
          <w:tcPr>
            <w:tcW w:w="1157" w:type="dxa"/>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color w:val="D9D9D9" w:themeColor="background1" w:themeShade="D9"/>
                <w:sz w:val="20"/>
                <w:szCs w:val="20"/>
                <w:lang w:val="nl-BE"/>
              </w:rPr>
            </w:pPr>
            <w:r w:rsidRPr="00F96D1D">
              <w:rPr>
                <w:rFonts w:ascii="Nobel-Book" w:hAnsi="Nobel-Book"/>
                <w:color w:val="D9D9D9" w:themeColor="background1" w:themeShade="D9"/>
                <w:sz w:val="20"/>
                <w:lang w:val="nl-BE"/>
              </w:rPr>
              <w:t>964,5</w:t>
            </w:r>
          </w:p>
        </w:tc>
        <w:tc>
          <w:tcPr>
            <w:tcW w:w="1357" w:type="dxa"/>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color w:val="D9D9D9" w:themeColor="background1" w:themeShade="D9"/>
                <w:sz w:val="20"/>
                <w:szCs w:val="20"/>
                <w:lang w:val="nl-BE"/>
              </w:rPr>
            </w:pPr>
            <w:r w:rsidRPr="00F96D1D">
              <w:rPr>
                <w:rFonts w:ascii="Nobel-Book" w:hAnsi="Nobel-Book"/>
                <w:color w:val="D9D9D9" w:themeColor="background1" w:themeShade="D9"/>
                <w:sz w:val="20"/>
                <w:lang w:val="nl-BE"/>
              </w:rPr>
              <w:t>964,5</w:t>
            </w:r>
          </w:p>
        </w:tc>
        <w:tc>
          <w:tcPr>
            <w:tcW w:w="1356" w:type="dxa"/>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964,5</w:t>
            </w:r>
          </w:p>
        </w:tc>
      </w:tr>
      <w:tr w:rsidR="00081869" w:rsidRPr="00F96D1D" w:rsidTr="00C113D4">
        <w:trPr>
          <w:trHeight w:hRule="exact" w:val="298"/>
        </w:trPr>
        <w:tc>
          <w:tcPr>
            <w:tcW w:w="1390" w:type="dxa"/>
            <w:gridSpan w:val="2"/>
            <w:vMerge w:val="restart"/>
            <w:tcBorders>
              <w:top w:val="nil"/>
              <w:left w:val="single" w:sz="8" w:space="0" w:color="auto"/>
              <w:bottom w:val="single" w:sz="4" w:space="0" w:color="000000"/>
              <w:right w:val="single" w:sz="4" w:space="0" w:color="auto"/>
            </w:tcBorders>
            <w:shd w:val="clear" w:color="auto" w:fill="FFFFFF"/>
            <w:vAlign w:val="center"/>
            <w:hideMark/>
          </w:tcPr>
          <w:p w:rsidR="00081869" w:rsidRPr="00F96D1D" w:rsidRDefault="00081869">
            <w:pPr>
              <w:spacing w:after="0" w:line="240" w:lineRule="auto"/>
              <w:rPr>
                <w:rFonts w:ascii="Nobel-Book" w:eastAsia="Times New Roman" w:hAnsi="Nobel-Book"/>
                <w:sz w:val="20"/>
                <w:szCs w:val="20"/>
                <w:lang w:val="nl-BE"/>
              </w:rPr>
            </w:pPr>
            <w:r w:rsidRPr="00F96D1D">
              <w:rPr>
                <w:rFonts w:ascii="Nobel-Book" w:hAnsi="Nobel-Book"/>
                <w:sz w:val="20"/>
                <w:lang w:val="nl-BE"/>
              </w:rPr>
              <w:t>Breedte op ellebooghoogte</w:t>
            </w:r>
          </w:p>
        </w:tc>
        <w:tc>
          <w:tcPr>
            <w:tcW w:w="2299" w:type="dxa"/>
            <w:gridSpan w:val="5"/>
            <w:tcBorders>
              <w:top w:val="single" w:sz="4" w:space="0" w:color="auto"/>
              <w:left w:val="nil"/>
              <w:bottom w:val="single" w:sz="4" w:space="0" w:color="auto"/>
              <w:right w:val="nil"/>
            </w:tcBorders>
            <w:shd w:val="clear" w:color="auto" w:fill="FFFFFF"/>
            <w:noWrap/>
            <w:vAlign w:val="center"/>
            <w:hideMark/>
          </w:tcPr>
          <w:p w:rsidR="00081869" w:rsidRPr="00F96D1D" w:rsidRDefault="00081869">
            <w:pPr>
              <w:spacing w:after="0" w:line="240" w:lineRule="auto"/>
              <w:rPr>
                <w:rFonts w:ascii="Nobel-Book" w:eastAsia="Times New Roman" w:hAnsi="Nobel-Book"/>
                <w:color w:val="000000"/>
                <w:sz w:val="20"/>
                <w:szCs w:val="20"/>
                <w:lang w:val="nl-BE"/>
              </w:rPr>
            </w:pPr>
            <w:r w:rsidRPr="00F96D1D">
              <w:rPr>
                <w:rFonts w:ascii="Nobel-Book" w:hAnsi="Nobel-Book"/>
                <w:color w:val="000000"/>
                <w:sz w:val="20"/>
                <w:lang w:val="nl-BE"/>
              </w:rPr>
              <w:t>Voor</w:t>
            </w:r>
          </w:p>
        </w:tc>
        <w:tc>
          <w:tcPr>
            <w:tcW w:w="995" w:type="dxa"/>
            <w:gridSpan w:val="5"/>
            <w:tcBorders>
              <w:top w:val="nil"/>
              <w:left w:val="nil"/>
              <w:bottom w:val="single" w:sz="4" w:space="0" w:color="auto"/>
              <w:right w:val="nil"/>
            </w:tcBorders>
            <w:shd w:val="clear" w:color="auto" w:fill="FFFFFF"/>
            <w:noWrap/>
            <w:vAlign w:val="center"/>
            <w:hideMark/>
          </w:tcPr>
          <w:p w:rsidR="00081869" w:rsidRPr="00F96D1D" w:rsidRDefault="00081869">
            <w:pPr>
              <w:spacing w:after="0" w:line="240" w:lineRule="auto"/>
              <w:jc w:val="right"/>
              <w:rPr>
                <w:rFonts w:ascii="Nobel-Book" w:eastAsia="Times New Roman" w:hAnsi="Nobel-Book"/>
                <w:color w:val="000000"/>
                <w:sz w:val="20"/>
                <w:szCs w:val="20"/>
                <w:lang w:val="nl-BE"/>
              </w:rPr>
            </w:pPr>
            <w:r w:rsidRPr="00F96D1D">
              <w:rPr>
                <w:rFonts w:ascii="Nobel-Book" w:hAnsi="Nobel-Book"/>
                <w:color w:val="000000"/>
                <w:sz w:val="20"/>
                <w:lang w:val="nl-BE"/>
              </w:rPr>
              <w:t>mm</w:t>
            </w:r>
          </w:p>
        </w:tc>
        <w:tc>
          <w:tcPr>
            <w:tcW w:w="1157" w:type="dxa"/>
            <w:tcBorders>
              <w:top w:val="nil"/>
              <w:left w:val="single" w:sz="8" w:space="0" w:color="auto"/>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1.468,8</w:t>
            </w:r>
          </w:p>
        </w:tc>
        <w:tc>
          <w:tcPr>
            <w:tcW w:w="1157" w:type="dxa"/>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color w:val="D9D9D9" w:themeColor="background1" w:themeShade="D9"/>
                <w:sz w:val="20"/>
                <w:szCs w:val="20"/>
                <w:lang w:val="nl-BE"/>
              </w:rPr>
            </w:pPr>
            <w:r w:rsidRPr="00F96D1D">
              <w:rPr>
                <w:rFonts w:ascii="Nobel-Book" w:hAnsi="Nobel-Book"/>
                <w:color w:val="D9D9D9" w:themeColor="background1" w:themeShade="D9"/>
                <w:sz w:val="20"/>
                <w:lang w:val="nl-BE"/>
              </w:rPr>
              <w:t>1.468,8</w:t>
            </w:r>
          </w:p>
        </w:tc>
        <w:tc>
          <w:tcPr>
            <w:tcW w:w="1357" w:type="dxa"/>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color w:val="D9D9D9" w:themeColor="background1" w:themeShade="D9"/>
                <w:sz w:val="20"/>
                <w:szCs w:val="20"/>
                <w:lang w:val="nl-BE"/>
              </w:rPr>
            </w:pPr>
            <w:r w:rsidRPr="00F96D1D">
              <w:rPr>
                <w:rFonts w:ascii="Nobel-Book" w:hAnsi="Nobel-Book"/>
                <w:color w:val="D9D9D9" w:themeColor="background1" w:themeShade="D9"/>
                <w:sz w:val="20"/>
                <w:lang w:val="nl-BE"/>
              </w:rPr>
              <w:t>1.468,8</w:t>
            </w:r>
          </w:p>
        </w:tc>
        <w:tc>
          <w:tcPr>
            <w:tcW w:w="1356" w:type="dxa"/>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1.468,8</w:t>
            </w:r>
          </w:p>
        </w:tc>
      </w:tr>
      <w:tr w:rsidR="00081869" w:rsidRPr="00F96D1D" w:rsidTr="00C113D4">
        <w:trPr>
          <w:trHeight w:hRule="exact" w:val="298"/>
        </w:trPr>
        <w:tc>
          <w:tcPr>
            <w:tcW w:w="1390" w:type="dxa"/>
            <w:gridSpan w:val="2"/>
            <w:vMerge/>
            <w:tcBorders>
              <w:top w:val="nil"/>
              <w:left w:val="single" w:sz="8" w:space="0" w:color="auto"/>
              <w:bottom w:val="single" w:sz="4" w:space="0" w:color="000000"/>
              <w:right w:val="single" w:sz="4" w:space="0" w:color="auto"/>
            </w:tcBorders>
            <w:vAlign w:val="center"/>
            <w:hideMark/>
          </w:tcPr>
          <w:p w:rsidR="00081869" w:rsidRPr="00F96D1D" w:rsidRDefault="00081869">
            <w:pPr>
              <w:spacing w:after="0" w:line="240" w:lineRule="auto"/>
              <w:rPr>
                <w:rFonts w:ascii="Nobel-Book" w:eastAsia="Times New Roman" w:hAnsi="Nobel-Book"/>
                <w:sz w:val="20"/>
                <w:szCs w:val="20"/>
                <w:lang w:val="nl-BE"/>
              </w:rPr>
            </w:pPr>
          </w:p>
        </w:tc>
        <w:tc>
          <w:tcPr>
            <w:tcW w:w="2299" w:type="dxa"/>
            <w:gridSpan w:val="5"/>
            <w:tcBorders>
              <w:top w:val="single" w:sz="4" w:space="0" w:color="auto"/>
              <w:left w:val="nil"/>
              <w:bottom w:val="single" w:sz="4" w:space="0" w:color="auto"/>
              <w:right w:val="nil"/>
            </w:tcBorders>
            <w:shd w:val="clear" w:color="auto" w:fill="FFFFFF"/>
            <w:noWrap/>
            <w:vAlign w:val="center"/>
            <w:hideMark/>
          </w:tcPr>
          <w:p w:rsidR="00081869" w:rsidRPr="00F96D1D" w:rsidRDefault="00081869">
            <w:pPr>
              <w:spacing w:after="0" w:line="240" w:lineRule="auto"/>
              <w:rPr>
                <w:rFonts w:ascii="Nobel-Book" w:eastAsia="Times New Roman" w:hAnsi="Nobel-Book"/>
                <w:color w:val="000000"/>
                <w:sz w:val="20"/>
                <w:szCs w:val="20"/>
                <w:lang w:val="nl-BE"/>
              </w:rPr>
            </w:pPr>
            <w:r w:rsidRPr="00F96D1D">
              <w:rPr>
                <w:rFonts w:ascii="Nobel-Book" w:hAnsi="Nobel-Book"/>
                <w:color w:val="000000"/>
                <w:sz w:val="20"/>
                <w:lang w:val="nl-BE"/>
              </w:rPr>
              <w:t>Achter</w:t>
            </w:r>
          </w:p>
        </w:tc>
        <w:tc>
          <w:tcPr>
            <w:tcW w:w="995" w:type="dxa"/>
            <w:gridSpan w:val="5"/>
            <w:tcBorders>
              <w:top w:val="nil"/>
              <w:left w:val="nil"/>
              <w:bottom w:val="single" w:sz="4" w:space="0" w:color="auto"/>
              <w:right w:val="nil"/>
            </w:tcBorders>
            <w:shd w:val="clear" w:color="auto" w:fill="FFFFFF"/>
            <w:noWrap/>
            <w:vAlign w:val="center"/>
            <w:hideMark/>
          </w:tcPr>
          <w:p w:rsidR="00081869" w:rsidRPr="00F96D1D" w:rsidRDefault="00081869">
            <w:pPr>
              <w:spacing w:after="0" w:line="240" w:lineRule="auto"/>
              <w:jc w:val="right"/>
              <w:rPr>
                <w:rFonts w:ascii="Nobel-Book" w:eastAsia="Times New Roman" w:hAnsi="Nobel-Book"/>
                <w:color w:val="000000"/>
                <w:sz w:val="20"/>
                <w:szCs w:val="20"/>
                <w:lang w:val="nl-BE"/>
              </w:rPr>
            </w:pPr>
            <w:r w:rsidRPr="00F96D1D">
              <w:rPr>
                <w:rFonts w:ascii="Nobel-Book" w:hAnsi="Nobel-Book"/>
                <w:color w:val="000000"/>
                <w:sz w:val="20"/>
                <w:lang w:val="nl-BE"/>
              </w:rPr>
              <w:t>mm</w:t>
            </w:r>
          </w:p>
        </w:tc>
        <w:tc>
          <w:tcPr>
            <w:tcW w:w="1157" w:type="dxa"/>
            <w:tcBorders>
              <w:top w:val="nil"/>
              <w:left w:val="single" w:sz="8" w:space="0" w:color="auto"/>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1.462,3</w:t>
            </w:r>
          </w:p>
        </w:tc>
        <w:tc>
          <w:tcPr>
            <w:tcW w:w="1157" w:type="dxa"/>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color w:val="D9D9D9" w:themeColor="background1" w:themeShade="D9"/>
                <w:sz w:val="20"/>
                <w:szCs w:val="20"/>
                <w:lang w:val="nl-BE"/>
              </w:rPr>
            </w:pPr>
            <w:r w:rsidRPr="00F96D1D">
              <w:rPr>
                <w:rFonts w:ascii="Nobel-Book" w:hAnsi="Nobel-Book"/>
                <w:color w:val="D9D9D9" w:themeColor="background1" w:themeShade="D9"/>
                <w:sz w:val="20"/>
                <w:lang w:val="nl-BE"/>
              </w:rPr>
              <w:t>1.462,3</w:t>
            </w:r>
          </w:p>
        </w:tc>
        <w:tc>
          <w:tcPr>
            <w:tcW w:w="1357" w:type="dxa"/>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color w:val="D9D9D9" w:themeColor="background1" w:themeShade="D9"/>
                <w:sz w:val="20"/>
                <w:szCs w:val="20"/>
                <w:lang w:val="nl-BE"/>
              </w:rPr>
            </w:pPr>
            <w:r w:rsidRPr="00F96D1D">
              <w:rPr>
                <w:rFonts w:ascii="Nobel-Book" w:hAnsi="Nobel-Book"/>
                <w:color w:val="D9D9D9" w:themeColor="background1" w:themeShade="D9"/>
                <w:sz w:val="20"/>
                <w:lang w:val="nl-BE"/>
              </w:rPr>
              <w:t>1.462,3</w:t>
            </w:r>
          </w:p>
        </w:tc>
        <w:tc>
          <w:tcPr>
            <w:tcW w:w="1356" w:type="dxa"/>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1.462,3</w:t>
            </w:r>
          </w:p>
        </w:tc>
      </w:tr>
      <w:tr w:rsidR="00081869" w:rsidRPr="00F96D1D" w:rsidTr="00C113D4">
        <w:trPr>
          <w:trHeight w:hRule="exact" w:val="298"/>
        </w:trPr>
        <w:tc>
          <w:tcPr>
            <w:tcW w:w="1390" w:type="dxa"/>
            <w:gridSpan w:val="2"/>
            <w:vMerge w:val="restart"/>
            <w:tcBorders>
              <w:top w:val="nil"/>
              <w:left w:val="single" w:sz="8" w:space="0" w:color="auto"/>
              <w:bottom w:val="single" w:sz="4" w:space="0" w:color="000000"/>
              <w:right w:val="single" w:sz="4" w:space="0" w:color="auto"/>
            </w:tcBorders>
            <w:shd w:val="clear" w:color="auto" w:fill="FFFFFF"/>
            <w:vAlign w:val="center"/>
            <w:hideMark/>
          </w:tcPr>
          <w:p w:rsidR="00081869" w:rsidRPr="00F96D1D" w:rsidRDefault="00081869">
            <w:pPr>
              <w:spacing w:after="0" w:line="240" w:lineRule="auto"/>
              <w:rPr>
                <w:rFonts w:ascii="Nobel-Book" w:eastAsia="Times New Roman" w:hAnsi="Nobel-Book"/>
                <w:sz w:val="20"/>
                <w:szCs w:val="20"/>
                <w:lang w:val="nl-BE"/>
              </w:rPr>
            </w:pPr>
            <w:r w:rsidRPr="00F96D1D">
              <w:rPr>
                <w:rFonts w:ascii="Nobel-Book" w:hAnsi="Nobel-Book"/>
                <w:sz w:val="20"/>
                <w:lang w:val="nl-BE"/>
              </w:rPr>
              <w:t>Vrije heupruimte</w:t>
            </w:r>
          </w:p>
        </w:tc>
        <w:tc>
          <w:tcPr>
            <w:tcW w:w="2299" w:type="dxa"/>
            <w:gridSpan w:val="5"/>
            <w:tcBorders>
              <w:top w:val="single" w:sz="4" w:space="0" w:color="auto"/>
              <w:left w:val="nil"/>
              <w:bottom w:val="single" w:sz="4" w:space="0" w:color="auto"/>
              <w:right w:val="nil"/>
            </w:tcBorders>
            <w:shd w:val="clear" w:color="auto" w:fill="FFFFFF"/>
            <w:noWrap/>
            <w:vAlign w:val="center"/>
            <w:hideMark/>
          </w:tcPr>
          <w:p w:rsidR="00081869" w:rsidRPr="00F96D1D" w:rsidRDefault="00081869">
            <w:pPr>
              <w:spacing w:after="0" w:line="240" w:lineRule="auto"/>
              <w:rPr>
                <w:rFonts w:ascii="Nobel-Book" w:eastAsia="Times New Roman" w:hAnsi="Nobel-Book"/>
                <w:color w:val="000000"/>
                <w:sz w:val="20"/>
                <w:szCs w:val="20"/>
                <w:lang w:val="nl-BE"/>
              </w:rPr>
            </w:pPr>
            <w:r w:rsidRPr="00F96D1D">
              <w:rPr>
                <w:rFonts w:ascii="Nobel-Book" w:hAnsi="Nobel-Book"/>
                <w:color w:val="000000"/>
                <w:sz w:val="20"/>
                <w:lang w:val="nl-BE"/>
              </w:rPr>
              <w:t>Voor</w:t>
            </w:r>
          </w:p>
        </w:tc>
        <w:tc>
          <w:tcPr>
            <w:tcW w:w="995" w:type="dxa"/>
            <w:gridSpan w:val="5"/>
            <w:tcBorders>
              <w:top w:val="nil"/>
              <w:left w:val="nil"/>
              <w:bottom w:val="single" w:sz="4" w:space="0" w:color="auto"/>
              <w:right w:val="nil"/>
            </w:tcBorders>
            <w:shd w:val="clear" w:color="auto" w:fill="FFFFFF"/>
            <w:noWrap/>
            <w:vAlign w:val="center"/>
            <w:hideMark/>
          </w:tcPr>
          <w:p w:rsidR="00081869" w:rsidRPr="00F96D1D" w:rsidRDefault="00081869">
            <w:pPr>
              <w:spacing w:after="0" w:line="240" w:lineRule="auto"/>
              <w:jc w:val="right"/>
              <w:rPr>
                <w:rFonts w:ascii="Nobel-Book" w:eastAsia="Times New Roman" w:hAnsi="Nobel-Book"/>
                <w:color w:val="000000"/>
                <w:sz w:val="20"/>
                <w:szCs w:val="20"/>
                <w:lang w:val="nl-BE"/>
              </w:rPr>
            </w:pPr>
            <w:r w:rsidRPr="00F96D1D">
              <w:rPr>
                <w:rFonts w:ascii="Nobel-Book" w:hAnsi="Nobel-Book"/>
                <w:color w:val="000000"/>
                <w:sz w:val="20"/>
                <w:lang w:val="nl-BE"/>
              </w:rPr>
              <w:t>mm</w:t>
            </w:r>
          </w:p>
        </w:tc>
        <w:tc>
          <w:tcPr>
            <w:tcW w:w="1157" w:type="dxa"/>
            <w:tcBorders>
              <w:top w:val="nil"/>
              <w:left w:val="single" w:sz="8" w:space="0" w:color="auto"/>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1.438,1</w:t>
            </w:r>
          </w:p>
        </w:tc>
        <w:tc>
          <w:tcPr>
            <w:tcW w:w="1157" w:type="dxa"/>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color w:val="D9D9D9" w:themeColor="background1" w:themeShade="D9"/>
                <w:sz w:val="20"/>
                <w:szCs w:val="20"/>
                <w:lang w:val="nl-BE"/>
              </w:rPr>
            </w:pPr>
            <w:r w:rsidRPr="00F96D1D">
              <w:rPr>
                <w:rFonts w:ascii="Nobel-Book" w:hAnsi="Nobel-Book"/>
                <w:color w:val="D9D9D9" w:themeColor="background1" w:themeShade="D9"/>
                <w:sz w:val="20"/>
                <w:lang w:val="nl-BE"/>
              </w:rPr>
              <w:t>1.438,1</w:t>
            </w:r>
          </w:p>
        </w:tc>
        <w:tc>
          <w:tcPr>
            <w:tcW w:w="1357" w:type="dxa"/>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color w:val="D9D9D9" w:themeColor="background1" w:themeShade="D9"/>
                <w:sz w:val="20"/>
                <w:szCs w:val="20"/>
                <w:lang w:val="nl-BE"/>
              </w:rPr>
            </w:pPr>
            <w:r w:rsidRPr="00F96D1D">
              <w:rPr>
                <w:rFonts w:ascii="Nobel-Book" w:hAnsi="Nobel-Book"/>
                <w:color w:val="D9D9D9" w:themeColor="background1" w:themeShade="D9"/>
                <w:sz w:val="20"/>
                <w:lang w:val="nl-BE"/>
              </w:rPr>
              <w:t>1.438,1</w:t>
            </w:r>
          </w:p>
        </w:tc>
        <w:tc>
          <w:tcPr>
            <w:tcW w:w="1356" w:type="dxa"/>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1.438,1</w:t>
            </w:r>
          </w:p>
        </w:tc>
      </w:tr>
      <w:tr w:rsidR="00081869" w:rsidRPr="00F96D1D" w:rsidTr="00C113D4">
        <w:trPr>
          <w:trHeight w:hRule="exact" w:val="298"/>
        </w:trPr>
        <w:tc>
          <w:tcPr>
            <w:tcW w:w="1390" w:type="dxa"/>
            <w:gridSpan w:val="2"/>
            <w:vMerge/>
            <w:tcBorders>
              <w:top w:val="nil"/>
              <w:left w:val="single" w:sz="8" w:space="0" w:color="auto"/>
              <w:bottom w:val="single" w:sz="4" w:space="0" w:color="000000"/>
              <w:right w:val="single" w:sz="4" w:space="0" w:color="auto"/>
            </w:tcBorders>
            <w:vAlign w:val="center"/>
            <w:hideMark/>
          </w:tcPr>
          <w:p w:rsidR="00081869" w:rsidRPr="00F96D1D" w:rsidRDefault="00081869">
            <w:pPr>
              <w:spacing w:after="0" w:line="240" w:lineRule="auto"/>
              <w:rPr>
                <w:rFonts w:ascii="Nobel-Book" w:eastAsia="Times New Roman" w:hAnsi="Nobel-Book"/>
                <w:sz w:val="20"/>
                <w:szCs w:val="20"/>
                <w:lang w:val="nl-BE"/>
              </w:rPr>
            </w:pPr>
          </w:p>
        </w:tc>
        <w:tc>
          <w:tcPr>
            <w:tcW w:w="2299" w:type="dxa"/>
            <w:gridSpan w:val="5"/>
            <w:tcBorders>
              <w:top w:val="single" w:sz="4" w:space="0" w:color="auto"/>
              <w:left w:val="nil"/>
              <w:bottom w:val="single" w:sz="4" w:space="0" w:color="auto"/>
              <w:right w:val="nil"/>
            </w:tcBorders>
            <w:shd w:val="clear" w:color="auto" w:fill="FFFFFF"/>
            <w:noWrap/>
            <w:vAlign w:val="center"/>
            <w:hideMark/>
          </w:tcPr>
          <w:p w:rsidR="00081869" w:rsidRPr="00F96D1D" w:rsidRDefault="00081869">
            <w:pPr>
              <w:spacing w:after="0" w:line="240" w:lineRule="auto"/>
              <w:rPr>
                <w:rFonts w:ascii="Nobel-Book" w:eastAsia="Times New Roman" w:hAnsi="Nobel-Book"/>
                <w:color w:val="000000"/>
                <w:sz w:val="20"/>
                <w:szCs w:val="20"/>
                <w:lang w:val="nl-BE"/>
              </w:rPr>
            </w:pPr>
            <w:r w:rsidRPr="00F96D1D">
              <w:rPr>
                <w:rFonts w:ascii="Nobel-Book" w:hAnsi="Nobel-Book"/>
                <w:color w:val="000000"/>
                <w:sz w:val="20"/>
                <w:lang w:val="nl-BE"/>
              </w:rPr>
              <w:t>Achter</w:t>
            </w:r>
          </w:p>
        </w:tc>
        <w:tc>
          <w:tcPr>
            <w:tcW w:w="995" w:type="dxa"/>
            <w:gridSpan w:val="5"/>
            <w:tcBorders>
              <w:top w:val="nil"/>
              <w:left w:val="nil"/>
              <w:bottom w:val="single" w:sz="4" w:space="0" w:color="auto"/>
              <w:right w:val="nil"/>
            </w:tcBorders>
            <w:shd w:val="clear" w:color="auto" w:fill="FFFFFF"/>
            <w:noWrap/>
            <w:vAlign w:val="center"/>
            <w:hideMark/>
          </w:tcPr>
          <w:p w:rsidR="00081869" w:rsidRPr="00F96D1D" w:rsidRDefault="00081869">
            <w:pPr>
              <w:spacing w:after="0" w:line="240" w:lineRule="auto"/>
              <w:jc w:val="right"/>
              <w:rPr>
                <w:rFonts w:ascii="Nobel-Book" w:eastAsia="Times New Roman" w:hAnsi="Nobel-Book"/>
                <w:color w:val="000000"/>
                <w:sz w:val="20"/>
                <w:szCs w:val="20"/>
                <w:lang w:val="nl-BE"/>
              </w:rPr>
            </w:pPr>
            <w:r w:rsidRPr="00F96D1D">
              <w:rPr>
                <w:rFonts w:ascii="Nobel-Book" w:hAnsi="Nobel-Book"/>
                <w:color w:val="000000"/>
                <w:sz w:val="20"/>
                <w:lang w:val="nl-BE"/>
              </w:rPr>
              <w:t>mm</w:t>
            </w:r>
          </w:p>
        </w:tc>
        <w:tc>
          <w:tcPr>
            <w:tcW w:w="1157" w:type="dxa"/>
            <w:tcBorders>
              <w:top w:val="nil"/>
              <w:left w:val="single" w:sz="8" w:space="0" w:color="auto"/>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1.421,1</w:t>
            </w:r>
          </w:p>
        </w:tc>
        <w:tc>
          <w:tcPr>
            <w:tcW w:w="1157" w:type="dxa"/>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color w:val="D9D9D9" w:themeColor="background1" w:themeShade="D9"/>
                <w:sz w:val="20"/>
                <w:szCs w:val="20"/>
                <w:lang w:val="nl-BE"/>
              </w:rPr>
            </w:pPr>
            <w:r w:rsidRPr="00F96D1D">
              <w:rPr>
                <w:rFonts w:ascii="Nobel-Book" w:hAnsi="Nobel-Book"/>
                <w:color w:val="D9D9D9" w:themeColor="background1" w:themeShade="D9"/>
                <w:sz w:val="20"/>
                <w:lang w:val="nl-BE"/>
              </w:rPr>
              <w:t>1.425,9</w:t>
            </w:r>
          </w:p>
        </w:tc>
        <w:tc>
          <w:tcPr>
            <w:tcW w:w="1357" w:type="dxa"/>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color w:val="D9D9D9" w:themeColor="background1" w:themeShade="D9"/>
                <w:sz w:val="20"/>
                <w:szCs w:val="20"/>
                <w:lang w:val="nl-BE"/>
              </w:rPr>
            </w:pPr>
            <w:r w:rsidRPr="00F96D1D">
              <w:rPr>
                <w:rFonts w:ascii="Nobel-Book" w:hAnsi="Nobel-Book"/>
                <w:color w:val="D9D9D9" w:themeColor="background1" w:themeShade="D9"/>
                <w:sz w:val="20"/>
                <w:lang w:val="nl-BE"/>
              </w:rPr>
              <w:t>1.425,9</w:t>
            </w:r>
          </w:p>
        </w:tc>
        <w:tc>
          <w:tcPr>
            <w:tcW w:w="1356" w:type="dxa"/>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1.425,9</w:t>
            </w:r>
          </w:p>
        </w:tc>
      </w:tr>
      <w:tr w:rsidR="00081869" w:rsidRPr="00F96D1D" w:rsidTr="00C113D4">
        <w:trPr>
          <w:trHeight w:hRule="exact" w:val="298"/>
        </w:trPr>
        <w:tc>
          <w:tcPr>
            <w:tcW w:w="1390" w:type="dxa"/>
            <w:gridSpan w:val="2"/>
            <w:vMerge w:val="restart"/>
            <w:tcBorders>
              <w:top w:val="nil"/>
              <w:left w:val="single" w:sz="8" w:space="0" w:color="auto"/>
              <w:bottom w:val="single" w:sz="4" w:space="0" w:color="000000"/>
              <w:right w:val="single" w:sz="4" w:space="0" w:color="auto"/>
            </w:tcBorders>
            <w:shd w:val="clear" w:color="auto" w:fill="FFFFFF"/>
            <w:noWrap/>
            <w:vAlign w:val="center"/>
            <w:hideMark/>
          </w:tcPr>
          <w:p w:rsidR="00081869" w:rsidRPr="00F96D1D" w:rsidRDefault="00081869">
            <w:pPr>
              <w:spacing w:after="0" w:line="240" w:lineRule="auto"/>
              <w:rPr>
                <w:rFonts w:ascii="Nobel-Book" w:eastAsia="Times New Roman" w:hAnsi="Nobel-Book"/>
                <w:sz w:val="20"/>
                <w:szCs w:val="20"/>
                <w:lang w:val="nl-BE"/>
              </w:rPr>
            </w:pPr>
            <w:r w:rsidRPr="00F96D1D">
              <w:rPr>
                <w:rFonts w:ascii="Nobel-Book" w:hAnsi="Nobel-Book"/>
                <w:sz w:val="20"/>
                <w:lang w:val="nl-BE"/>
              </w:rPr>
              <w:t>Interieur</w:t>
            </w:r>
          </w:p>
        </w:tc>
        <w:tc>
          <w:tcPr>
            <w:tcW w:w="2299" w:type="dxa"/>
            <w:gridSpan w:val="5"/>
            <w:tcBorders>
              <w:top w:val="single" w:sz="4" w:space="0" w:color="auto"/>
              <w:left w:val="nil"/>
              <w:bottom w:val="single" w:sz="4" w:space="0" w:color="auto"/>
              <w:right w:val="nil"/>
            </w:tcBorders>
            <w:shd w:val="clear" w:color="auto" w:fill="FFFFFF"/>
            <w:noWrap/>
            <w:vAlign w:val="center"/>
            <w:hideMark/>
          </w:tcPr>
          <w:p w:rsidR="00081869" w:rsidRPr="00F96D1D" w:rsidRDefault="00081869">
            <w:pPr>
              <w:spacing w:after="0" w:line="240" w:lineRule="auto"/>
              <w:rPr>
                <w:rFonts w:ascii="Nobel-Book" w:eastAsia="Times New Roman" w:hAnsi="Nobel-Book"/>
                <w:color w:val="000000"/>
                <w:sz w:val="20"/>
                <w:szCs w:val="20"/>
                <w:lang w:val="nl-BE"/>
              </w:rPr>
            </w:pPr>
            <w:r w:rsidRPr="00F96D1D">
              <w:rPr>
                <w:rFonts w:ascii="Nobel-Book" w:hAnsi="Nobel-Book"/>
                <w:color w:val="000000"/>
                <w:sz w:val="20"/>
                <w:lang w:val="nl-BE"/>
              </w:rPr>
              <w:t>Lengte</w:t>
            </w:r>
          </w:p>
        </w:tc>
        <w:tc>
          <w:tcPr>
            <w:tcW w:w="995" w:type="dxa"/>
            <w:gridSpan w:val="5"/>
            <w:tcBorders>
              <w:top w:val="nil"/>
              <w:left w:val="nil"/>
              <w:bottom w:val="single" w:sz="4" w:space="0" w:color="auto"/>
              <w:right w:val="nil"/>
            </w:tcBorders>
            <w:shd w:val="clear" w:color="auto" w:fill="FFFFFF"/>
            <w:noWrap/>
            <w:vAlign w:val="center"/>
            <w:hideMark/>
          </w:tcPr>
          <w:p w:rsidR="00081869" w:rsidRPr="00F96D1D" w:rsidRDefault="00081869">
            <w:pPr>
              <w:spacing w:after="0" w:line="240" w:lineRule="auto"/>
              <w:jc w:val="right"/>
              <w:rPr>
                <w:rFonts w:ascii="Nobel-Book" w:eastAsia="Times New Roman" w:hAnsi="Nobel-Book"/>
                <w:color w:val="000000"/>
                <w:sz w:val="20"/>
                <w:szCs w:val="20"/>
                <w:lang w:val="nl-BE"/>
              </w:rPr>
            </w:pPr>
            <w:r w:rsidRPr="00F96D1D">
              <w:rPr>
                <w:rFonts w:ascii="Nobel-Book" w:hAnsi="Nobel-Book"/>
                <w:color w:val="000000"/>
                <w:sz w:val="20"/>
                <w:lang w:val="nl-BE"/>
              </w:rPr>
              <w:t>mm</w:t>
            </w:r>
          </w:p>
        </w:tc>
        <w:tc>
          <w:tcPr>
            <w:tcW w:w="1157" w:type="dxa"/>
            <w:tcBorders>
              <w:top w:val="nil"/>
              <w:left w:val="single" w:sz="8" w:space="0" w:color="auto"/>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1.360,2</w:t>
            </w:r>
          </w:p>
        </w:tc>
        <w:tc>
          <w:tcPr>
            <w:tcW w:w="1157" w:type="dxa"/>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color w:val="D9D9D9" w:themeColor="background1" w:themeShade="D9"/>
                <w:sz w:val="20"/>
                <w:szCs w:val="20"/>
                <w:lang w:val="nl-BE"/>
              </w:rPr>
            </w:pPr>
            <w:r w:rsidRPr="00F96D1D">
              <w:rPr>
                <w:rFonts w:ascii="Nobel-Book" w:hAnsi="Nobel-Book"/>
                <w:color w:val="D9D9D9" w:themeColor="background1" w:themeShade="D9"/>
                <w:sz w:val="20"/>
                <w:lang w:val="nl-BE"/>
              </w:rPr>
              <w:t>1.360,2</w:t>
            </w:r>
          </w:p>
        </w:tc>
        <w:tc>
          <w:tcPr>
            <w:tcW w:w="1357" w:type="dxa"/>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color w:val="D9D9D9" w:themeColor="background1" w:themeShade="D9"/>
                <w:sz w:val="20"/>
                <w:szCs w:val="20"/>
                <w:lang w:val="nl-BE"/>
              </w:rPr>
            </w:pPr>
            <w:r w:rsidRPr="00F96D1D">
              <w:rPr>
                <w:rFonts w:ascii="Nobel-Book" w:hAnsi="Nobel-Book"/>
                <w:color w:val="D9D9D9" w:themeColor="background1" w:themeShade="D9"/>
                <w:sz w:val="20"/>
                <w:lang w:val="nl-BE"/>
              </w:rPr>
              <w:t>1.360,2</w:t>
            </w:r>
          </w:p>
        </w:tc>
        <w:tc>
          <w:tcPr>
            <w:tcW w:w="1356" w:type="dxa"/>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1.360,2</w:t>
            </w:r>
          </w:p>
        </w:tc>
      </w:tr>
      <w:tr w:rsidR="00081869" w:rsidRPr="00F96D1D" w:rsidTr="00C113D4">
        <w:trPr>
          <w:trHeight w:hRule="exact" w:val="298"/>
        </w:trPr>
        <w:tc>
          <w:tcPr>
            <w:tcW w:w="1390" w:type="dxa"/>
            <w:gridSpan w:val="2"/>
            <w:vMerge/>
            <w:tcBorders>
              <w:top w:val="nil"/>
              <w:left w:val="single" w:sz="8" w:space="0" w:color="auto"/>
              <w:bottom w:val="single" w:sz="4" w:space="0" w:color="000000"/>
              <w:right w:val="single" w:sz="4" w:space="0" w:color="auto"/>
            </w:tcBorders>
            <w:vAlign w:val="center"/>
            <w:hideMark/>
          </w:tcPr>
          <w:p w:rsidR="00081869" w:rsidRPr="00F96D1D" w:rsidRDefault="00081869">
            <w:pPr>
              <w:spacing w:after="0" w:line="240" w:lineRule="auto"/>
              <w:rPr>
                <w:rFonts w:ascii="Nobel-Book" w:eastAsia="Times New Roman" w:hAnsi="Nobel-Book"/>
                <w:sz w:val="20"/>
                <w:szCs w:val="20"/>
                <w:lang w:val="nl-BE"/>
              </w:rPr>
            </w:pPr>
          </w:p>
        </w:tc>
        <w:tc>
          <w:tcPr>
            <w:tcW w:w="2299" w:type="dxa"/>
            <w:gridSpan w:val="5"/>
            <w:tcBorders>
              <w:top w:val="single" w:sz="4" w:space="0" w:color="auto"/>
              <w:left w:val="nil"/>
              <w:bottom w:val="single" w:sz="4" w:space="0" w:color="auto"/>
              <w:right w:val="nil"/>
            </w:tcBorders>
            <w:shd w:val="clear" w:color="auto" w:fill="FFFFFF"/>
            <w:noWrap/>
            <w:vAlign w:val="center"/>
            <w:hideMark/>
          </w:tcPr>
          <w:p w:rsidR="00081869" w:rsidRPr="00F96D1D" w:rsidRDefault="00081869">
            <w:pPr>
              <w:spacing w:after="0" w:line="240" w:lineRule="auto"/>
              <w:rPr>
                <w:rFonts w:ascii="Nobel-Book" w:eastAsia="Times New Roman" w:hAnsi="Nobel-Book"/>
                <w:color w:val="000000"/>
                <w:sz w:val="20"/>
                <w:szCs w:val="20"/>
                <w:lang w:val="nl-BE"/>
              </w:rPr>
            </w:pPr>
            <w:r w:rsidRPr="00F96D1D">
              <w:rPr>
                <w:rFonts w:ascii="Nobel-Book" w:hAnsi="Nobel-Book"/>
                <w:color w:val="000000"/>
                <w:sz w:val="20"/>
                <w:lang w:val="nl-BE"/>
              </w:rPr>
              <w:t>Breedte</w:t>
            </w:r>
          </w:p>
        </w:tc>
        <w:tc>
          <w:tcPr>
            <w:tcW w:w="995" w:type="dxa"/>
            <w:gridSpan w:val="5"/>
            <w:tcBorders>
              <w:top w:val="nil"/>
              <w:left w:val="nil"/>
              <w:bottom w:val="single" w:sz="4" w:space="0" w:color="auto"/>
              <w:right w:val="nil"/>
            </w:tcBorders>
            <w:shd w:val="clear" w:color="auto" w:fill="FFFFFF"/>
            <w:noWrap/>
            <w:vAlign w:val="center"/>
            <w:hideMark/>
          </w:tcPr>
          <w:p w:rsidR="00081869" w:rsidRPr="00F96D1D" w:rsidRDefault="00081869">
            <w:pPr>
              <w:spacing w:after="0" w:line="240" w:lineRule="auto"/>
              <w:jc w:val="right"/>
              <w:rPr>
                <w:rFonts w:ascii="Nobel-Book" w:eastAsia="Times New Roman" w:hAnsi="Nobel-Book"/>
                <w:color w:val="000000"/>
                <w:sz w:val="20"/>
                <w:szCs w:val="20"/>
                <w:lang w:val="nl-BE"/>
              </w:rPr>
            </w:pPr>
            <w:r w:rsidRPr="00F96D1D">
              <w:rPr>
                <w:rFonts w:ascii="Nobel-Book" w:hAnsi="Nobel-Book"/>
                <w:color w:val="000000"/>
                <w:sz w:val="20"/>
                <w:lang w:val="nl-BE"/>
              </w:rPr>
              <w:t>mm</w:t>
            </w:r>
          </w:p>
        </w:tc>
        <w:tc>
          <w:tcPr>
            <w:tcW w:w="1157" w:type="dxa"/>
            <w:tcBorders>
              <w:top w:val="nil"/>
              <w:left w:val="single" w:sz="8" w:space="0" w:color="auto"/>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1.474,3</w:t>
            </w:r>
          </w:p>
        </w:tc>
        <w:tc>
          <w:tcPr>
            <w:tcW w:w="1157" w:type="dxa"/>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color w:val="D9D9D9" w:themeColor="background1" w:themeShade="D9"/>
                <w:sz w:val="20"/>
                <w:szCs w:val="20"/>
                <w:lang w:val="nl-BE"/>
              </w:rPr>
            </w:pPr>
            <w:r w:rsidRPr="00F96D1D">
              <w:rPr>
                <w:rFonts w:ascii="Nobel-Book" w:hAnsi="Nobel-Book"/>
                <w:color w:val="D9D9D9" w:themeColor="background1" w:themeShade="D9"/>
                <w:sz w:val="20"/>
                <w:lang w:val="nl-BE"/>
              </w:rPr>
              <w:t>1.474,3</w:t>
            </w:r>
          </w:p>
        </w:tc>
        <w:tc>
          <w:tcPr>
            <w:tcW w:w="1357" w:type="dxa"/>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color w:val="D9D9D9" w:themeColor="background1" w:themeShade="D9"/>
                <w:sz w:val="20"/>
                <w:szCs w:val="20"/>
                <w:lang w:val="nl-BE"/>
              </w:rPr>
            </w:pPr>
            <w:r w:rsidRPr="00F96D1D">
              <w:rPr>
                <w:rFonts w:ascii="Nobel-Book" w:hAnsi="Nobel-Book"/>
                <w:color w:val="D9D9D9" w:themeColor="background1" w:themeShade="D9"/>
                <w:sz w:val="20"/>
                <w:lang w:val="nl-BE"/>
              </w:rPr>
              <w:t>1.474,3</w:t>
            </w:r>
          </w:p>
        </w:tc>
        <w:tc>
          <w:tcPr>
            <w:tcW w:w="1356" w:type="dxa"/>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1.474,3</w:t>
            </w:r>
          </w:p>
        </w:tc>
      </w:tr>
      <w:tr w:rsidR="00081869" w:rsidRPr="00F96D1D" w:rsidTr="00C113D4">
        <w:trPr>
          <w:trHeight w:hRule="exact" w:val="298"/>
        </w:trPr>
        <w:tc>
          <w:tcPr>
            <w:tcW w:w="1390" w:type="dxa"/>
            <w:gridSpan w:val="2"/>
            <w:vMerge/>
            <w:tcBorders>
              <w:top w:val="nil"/>
              <w:left w:val="single" w:sz="8" w:space="0" w:color="auto"/>
              <w:bottom w:val="single" w:sz="4" w:space="0" w:color="000000"/>
              <w:right w:val="single" w:sz="4" w:space="0" w:color="auto"/>
            </w:tcBorders>
            <w:vAlign w:val="center"/>
            <w:hideMark/>
          </w:tcPr>
          <w:p w:rsidR="00081869" w:rsidRPr="00F96D1D" w:rsidRDefault="00081869">
            <w:pPr>
              <w:spacing w:after="0" w:line="240" w:lineRule="auto"/>
              <w:rPr>
                <w:rFonts w:ascii="Nobel-Book" w:eastAsia="Times New Roman" w:hAnsi="Nobel-Book"/>
                <w:sz w:val="20"/>
                <w:szCs w:val="20"/>
                <w:lang w:val="nl-BE"/>
              </w:rPr>
            </w:pPr>
          </w:p>
        </w:tc>
        <w:tc>
          <w:tcPr>
            <w:tcW w:w="2299" w:type="dxa"/>
            <w:gridSpan w:val="5"/>
            <w:tcBorders>
              <w:top w:val="single" w:sz="4" w:space="0" w:color="auto"/>
              <w:left w:val="nil"/>
              <w:bottom w:val="single" w:sz="4" w:space="0" w:color="auto"/>
              <w:right w:val="nil"/>
            </w:tcBorders>
            <w:shd w:val="clear" w:color="auto" w:fill="FFFFFF"/>
            <w:noWrap/>
            <w:vAlign w:val="center"/>
            <w:hideMark/>
          </w:tcPr>
          <w:p w:rsidR="00081869" w:rsidRPr="00F96D1D" w:rsidRDefault="00081869">
            <w:pPr>
              <w:spacing w:after="0" w:line="240" w:lineRule="auto"/>
              <w:rPr>
                <w:rFonts w:ascii="Nobel-Book" w:eastAsia="Times New Roman" w:hAnsi="Nobel-Book"/>
                <w:color w:val="000000"/>
                <w:sz w:val="20"/>
                <w:szCs w:val="20"/>
                <w:lang w:val="nl-BE"/>
              </w:rPr>
            </w:pPr>
            <w:r w:rsidRPr="00F96D1D">
              <w:rPr>
                <w:rFonts w:ascii="Nobel-Book" w:hAnsi="Nobel-Book"/>
                <w:color w:val="000000"/>
                <w:sz w:val="20"/>
                <w:lang w:val="nl-BE"/>
              </w:rPr>
              <w:t>Hoogte</w:t>
            </w:r>
          </w:p>
        </w:tc>
        <w:tc>
          <w:tcPr>
            <w:tcW w:w="995" w:type="dxa"/>
            <w:gridSpan w:val="5"/>
            <w:tcBorders>
              <w:top w:val="nil"/>
              <w:left w:val="nil"/>
              <w:bottom w:val="single" w:sz="4" w:space="0" w:color="auto"/>
              <w:right w:val="nil"/>
            </w:tcBorders>
            <w:shd w:val="clear" w:color="auto" w:fill="FFFFFF"/>
            <w:noWrap/>
            <w:vAlign w:val="center"/>
            <w:hideMark/>
          </w:tcPr>
          <w:p w:rsidR="00081869" w:rsidRPr="00F96D1D" w:rsidRDefault="00081869">
            <w:pPr>
              <w:spacing w:after="0" w:line="240" w:lineRule="auto"/>
              <w:jc w:val="right"/>
              <w:rPr>
                <w:rFonts w:ascii="Nobel-Book" w:eastAsia="Times New Roman" w:hAnsi="Nobel-Book"/>
                <w:color w:val="000000"/>
                <w:sz w:val="20"/>
                <w:szCs w:val="20"/>
                <w:lang w:val="nl-BE"/>
              </w:rPr>
            </w:pPr>
            <w:r w:rsidRPr="00F96D1D">
              <w:rPr>
                <w:rFonts w:ascii="Nobel-Book" w:hAnsi="Nobel-Book"/>
                <w:color w:val="000000"/>
                <w:sz w:val="20"/>
                <w:lang w:val="nl-BE"/>
              </w:rPr>
              <w:t>mm</w:t>
            </w:r>
          </w:p>
        </w:tc>
        <w:tc>
          <w:tcPr>
            <w:tcW w:w="1157" w:type="dxa"/>
            <w:tcBorders>
              <w:top w:val="nil"/>
              <w:left w:val="single" w:sz="8" w:space="0" w:color="auto"/>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1.050,2</w:t>
            </w:r>
          </w:p>
        </w:tc>
        <w:tc>
          <w:tcPr>
            <w:tcW w:w="1157" w:type="dxa"/>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color w:val="D9D9D9" w:themeColor="background1" w:themeShade="D9"/>
                <w:sz w:val="20"/>
                <w:szCs w:val="20"/>
                <w:lang w:val="nl-BE"/>
              </w:rPr>
            </w:pPr>
            <w:r w:rsidRPr="00F96D1D">
              <w:rPr>
                <w:rFonts w:ascii="Nobel-Book" w:hAnsi="Nobel-Book"/>
                <w:color w:val="D9D9D9" w:themeColor="background1" w:themeShade="D9"/>
                <w:sz w:val="20"/>
                <w:lang w:val="nl-BE"/>
              </w:rPr>
              <w:t>1.050,2</w:t>
            </w:r>
          </w:p>
        </w:tc>
        <w:tc>
          <w:tcPr>
            <w:tcW w:w="1357" w:type="dxa"/>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color w:val="D9D9D9" w:themeColor="background1" w:themeShade="D9"/>
                <w:sz w:val="20"/>
                <w:szCs w:val="20"/>
                <w:lang w:val="nl-BE"/>
              </w:rPr>
            </w:pPr>
            <w:r w:rsidRPr="00F96D1D">
              <w:rPr>
                <w:rFonts w:ascii="Nobel-Book" w:hAnsi="Nobel-Book"/>
                <w:color w:val="D9D9D9" w:themeColor="background1" w:themeShade="D9"/>
                <w:sz w:val="20"/>
                <w:lang w:val="nl-BE"/>
              </w:rPr>
              <w:t>1.050,2</w:t>
            </w:r>
          </w:p>
        </w:tc>
        <w:tc>
          <w:tcPr>
            <w:tcW w:w="1356" w:type="dxa"/>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1.050,2</w:t>
            </w:r>
          </w:p>
        </w:tc>
      </w:tr>
      <w:tr w:rsidR="00081869" w:rsidRPr="00F96D1D" w:rsidTr="00C113D4">
        <w:trPr>
          <w:trHeight w:hRule="exact" w:val="298"/>
        </w:trPr>
        <w:tc>
          <w:tcPr>
            <w:tcW w:w="3689" w:type="dxa"/>
            <w:gridSpan w:val="7"/>
            <w:tcBorders>
              <w:top w:val="single" w:sz="4" w:space="0" w:color="auto"/>
              <w:left w:val="single" w:sz="8" w:space="0" w:color="auto"/>
              <w:bottom w:val="single" w:sz="4" w:space="0" w:color="000000"/>
              <w:right w:val="nil"/>
            </w:tcBorders>
            <w:shd w:val="clear" w:color="auto" w:fill="FFFFFF"/>
            <w:noWrap/>
            <w:vAlign w:val="center"/>
            <w:hideMark/>
          </w:tcPr>
          <w:p w:rsidR="00081869" w:rsidRPr="00F96D1D" w:rsidRDefault="00081869">
            <w:pPr>
              <w:spacing w:after="0" w:line="240" w:lineRule="auto"/>
              <w:rPr>
                <w:rFonts w:ascii="Nobel-Book" w:eastAsia="Times New Roman" w:hAnsi="Nobel-Book"/>
                <w:color w:val="000000"/>
                <w:sz w:val="20"/>
                <w:szCs w:val="20"/>
                <w:lang w:val="nl-BE"/>
              </w:rPr>
            </w:pPr>
            <w:r w:rsidRPr="00F96D1D">
              <w:rPr>
                <w:rFonts w:ascii="Nobel-Book" w:hAnsi="Nobel-Book"/>
                <w:sz w:val="20"/>
                <w:lang w:val="nl-BE"/>
              </w:rPr>
              <w:t>Afstand tussen zittingen voor/achter</w:t>
            </w:r>
          </w:p>
        </w:tc>
        <w:tc>
          <w:tcPr>
            <w:tcW w:w="995" w:type="dxa"/>
            <w:gridSpan w:val="5"/>
            <w:tcBorders>
              <w:top w:val="nil"/>
              <w:left w:val="nil"/>
              <w:bottom w:val="single" w:sz="4" w:space="0" w:color="000000"/>
              <w:right w:val="nil"/>
            </w:tcBorders>
            <w:shd w:val="clear" w:color="auto" w:fill="FFFFFF"/>
            <w:noWrap/>
            <w:vAlign w:val="center"/>
            <w:hideMark/>
          </w:tcPr>
          <w:p w:rsidR="00081869" w:rsidRPr="00F96D1D" w:rsidRDefault="00081869">
            <w:pPr>
              <w:spacing w:after="0" w:line="240" w:lineRule="auto"/>
              <w:jc w:val="right"/>
              <w:rPr>
                <w:rFonts w:ascii="Nobel-Book" w:eastAsia="Times New Roman" w:hAnsi="Nobel-Book"/>
                <w:color w:val="000000"/>
                <w:sz w:val="20"/>
                <w:szCs w:val="20"/>
                <w:lang w:val="nl-BE"/>
              </w:rPr>
            </w:pPr>
            <w:r w:rsidRPr="00F96D1D">
              <w:rPr>
                <w:rFonts w:ascii="Nobel-Book" w:hAnsi="Nobel-Book"/>
                <w:color w:val="000000"/>
                <w:sz w:val="20"/>
                <w:lang w:val="nl-BE"/>
              </w:rPr>
              <w:t>mm</w:t>
            </w:r>
          </w:p>
        </w:tc>
        <w:tc>
          <w:tcPr>
            <w:tcW w:w="1157" w:type="dxa"/>
            <w:tcBorders>
              <w:top w:val="nil"/>
              <w:left w:val="single" w:sz="8" w:space="0" w:color="auto"/>
              <w:bottom w:val="single" w:sz="4" w:space="0" w:color="000000"/>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1.000,3</w:t>
            </w:r>
          </w:p>
        </w:tc>
        <w:tc>
          <w:tcPr>
            <w:tcW w:w="1157" w:type="dxa"/>
            <w:tcBorders>
              <w:top w:val="nil"/>
              <w:left w:val="nil"/>
              <w:bottom w:val="single" w:sz="4" w:space="0" w:color="000000"/>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color w:val="D9D9D9" w:themeColor="background1" w:themeShade="D9"/>
                <w:sz w:val="20"/>
                <w:szCs w:val="20"/>
                <w:lang w:val="nl-BE"/>
              </w:rPr>
            </w:pPr>
            <w:r w:rsidRPr="00F96D1D">
              <w:rPr>
                <w:rFonts w:ascii="Nobel-Book" w:hAnsi="Nobel-Book"/>
                <w:color w:val="D9D9D9" w:themeColor="background1" w:themeShade="D9"/>
                <w:sz w:val="20"/>
                <w:lang w:val="nl-BE"/>
              </w:rPr>
              <w:t>1.000,3</w:t>
            </w:r>
          </w:p>
        </w:tc>
        <w:tc>
          <w:tcPr>
            <w:tcW w:w="1357" w:type="dxa"/>
            <w:tcBorders>
              <w:top w:val="nil"/>
              <w:left w:val="nil"/>
              <w:bottom w:val="single" w:sz="4" w:space="0" w:color="000000"/>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color w:val="D9D9D9" w:themeColor="background1" w:themeShade="D9"/>
                <w:sz w:val="20"/>
                <w:szCs w:val="20"/>
                <w:lang w:val="nl-BE"/>
              </w:rPr>
            </w:pPr>
            <w:r w:rsidRPr="00F96D1D">
              <w:rPr>
                <w:rFonts w:ascii="Nobel-Book" w:hAnsi="Nobel-Book"/>
                <w:color w:val="D9D9D9" w:themeColor="background1" w:themeShade="D9"/>
                <w:sz w:val="20"/>
                <w:lang w:val="nl-BE"/>
              </w:rPr>
              <w:t>1.000,3</w:t>
            </w:r>
          </w:p>
        </w:tc>
        <w:tc>
          <w:tcPr>
            <w:tcW w:w="1356" w:type="dxa"/>
            <w:tcBorders>
              <w:top w:val="nil"/>
              <w:left w:val="nil"/>
              <w:bottom w:val="single" w:sz="4" w:space="0" w:color="000000"/>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1.000,3</w:t>
            </w:r>
          </w:p>
        </w:tc>
      </w:tr>
      <w:tr w:rsidR="00081869" w:rsidRPr="00F96D1D" w:rsidTr="00C113D4">
        <w:trPr>
          <w:trHeight w:hRule="exact" w:val="298"/>
        </w:trPr>
        <w:tc>
          <w:tcPr>
            <w:tcW w:w="3689" w:type="dxa"/>
            <w:gridSpan w:val="7"/>
            <w:tcBorders>
              <w:top w:val="single" w:sz="4" w:space="0" w:color="000000"/>
              <w:left w:val="single" w:sz="8" w:space="0" w:color="auto"/>
              <w:bottom w:val="single" w:sz="4" w:space="0" w:color="auto"/>
              <w:right w:val="nil"/>
            </w:tcBorders>
            <w:shd w:val="clear" w:color="auto" w:fill="FFFFFF"/>
            <w:noWrap/>
            <w:vAlign w:val="center"/>
            <w:hideMark/>
          </w:tcPr>
          <w:p w:rsidR="00081869" w:rsidRPr="00F96D1D" w:rsidRDefault="00081869">
            <w:pPr>
              <w:spacing w:after="0" w:line="240" w:lineRule="auto"/>
              <w:rPr>
                <w:rFonts w:ascii="Nobel-Book" w:eastAsia="Times New Roman" w:hAnsi="Nobel-Book"/>
                <w:sz w:val="20"/>
                <w:szCs w:val="20"/>
                <w:lang w:val="nl-BE"/>
              </w:rPr>
            </w:pPr>
            <w:r w:rsidRPr="00F96D1D">
              <w:rPr>
                <w:rFonts w:ascii="Nobel-Book" w:hAnsi="Nobel-Book"/>
                <w:sz w:val="20"/>
                <w:lang w:val="nl-BE"/>
              </w:rPr>
              <w:t>Aantal plaatsen</w:t>
            </w:r>
          </w:p>
        </w:tc>
        <w:tc>
          <w:tcPr>
            <w:tcW w:w="995" w:type="dxa"/>
            <w:gridSpan w:val="5"/>
            <w:tcBorders>
              <w:top w:val="nil"/>
              <w:left w:val="nil"/>
              <w:bottom w:val="single" w:sz="4" w:space="0" w:color="auto"/>
              <w:right w:val="nil"/>
            </w:tcBorders>
            <w:shd w:val="clear" w:color="auto" w:fill="FFFFFF"/>
            <w:noWrap/>
            <w:vAlign w:val="center"/>
            <w:hideMark/>
          </w:tcPr>
          <w:p w:rsidR="00081869" w:rsidRPr="00F96D1D" w:rsidRDefault="00081869">
            <w:pPr>
              <w:spacing w:after="0" w:line="240" w:lineRule="auto"/>
              <w:jc w:val="right"/>
              <w:rPr>
                <w:rFonts w:ascii="Nobel-Book" w:eastAsia="Times New Roman" w:hAnsi="Nobel-Book"/>
                <w:color w:val="000000"/>
                <w:sz w:val="20"/>
                <w:szCs w:val="20"/>
                <w:lang w:val="nl-BE"/>
              </w:rPr>
            </w:pPr>
            <w:r w:rsidRPr="00F96D1D">
              <w:rPr>
                <w:rFonts w:ascii="Nobel-Book" w:hAnsi="Nobel-Book"/>
                <w:color w:val="000000"/>
                <w:sz w:val="20"/>
                <w:lang w:val="nl-BE"/>
              </w:rPr>
              <w:t> </w:t>
            </w:r>
          </w:p>
        </w:tc>
        <w:tc>
          <w:tcPr>
            <w:tcW w:w="1157" w:type="dxa"/>
            <w:tcBorders>
              <w:top w:val="nil"/>
              <w:left w:val="single" w:sz="8" w:space="0" w:color="auto"/>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5</w:t>
            </w:r>
          </w:p>
        </w:tc>
        <w:tc>
          <w:tcPr>
            <w:tcW w:w="1157" w:type="dxa"/>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color w:val="D9D9D9" w:themeColor="background1" w:themeShade="D9"/>
                <w:sz w:val="20"/>
                <w:szCs w:val="20"/>
                <w:lang w:val="nl-BE"/>
              </w:rPr>
            </w:pPr>
            <w:r w:rsidRPr="00F96D1D">
              <w:rPr>
                <w:rFonts w:ascii="Nobel-Book" w:hAnsi="Nobel-Book"/>
                <w:color w:val="D9D9D9" w:themeColor="background1" w:themeShade="D9"/>
                <w:sz w:val="20"/>
                <w:lang w:val="nl-BE"/>
              </w:rPr>
              <w:t>5</w:t>
            </w:r>
          </w:p>
        </w:tc>
        <w:tc>
          <w:tcPr>
            <w:tcW w:w="1357" w:type="dxa"/>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color w:val="D9D9D9" w:themeColor="background1" w:themeShade="D9"/>
                <w:sz w:val="20"/>
                <w:szCs w:val="20"/>
                <w:lang w:val="nl-BE"/>
              </w:rPr>
            </w:pPr>
            <w:r w:rsidRPr="00F96D1D">
              <w:rPr>
                <w:rFonts w:ascii="Nobel-Book" w:hAnsi="Nobel-Book"/>
                <w:color w:val="D9D9D9" w:themeColor="background1" w:themeShade="D9"/>
                <w:sz w:val="20"/>
                <w:lang w:val="nl-BE"/>
              </w:rPr>
              <w:t>5</w:t>
            </w:r>
          </w:p>
        </w:tc>
        <w:tc>
          <w:tcPr>
            <w:tcW w:w="1356" w:type="dxa"/>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5</w:t>
            </w:r>
          </w:p>
        </w:tc>
      </w:tr>
      <w:tr w:rsidR="00081869" w:rsidRPr="00F96D1D" w:rsidTr="00C113D4">
        <w:trPr>
          <w:trHeight w:hRule="exact" w:val="298"/>
        </w:trPr>
        <w:tc>
          <w:tcPr>
            <w:tcW w:w="1390" w:type="dxa"/>
            <w:gridSpan w:val="2"/>
            <w:vMerge w:val="restart"/>
            <w:tcBorders>
              <w:top w:val="nil"/>
              <w:left w:val="single" w:sz="8" w:space="0" w:color="auto"/>
              <w:bottom w:val="single" w:sz="4" w:space="0" w:color="000000"/>
              <w:right w:val="single" w:sz="4" w:space="0" w:color="auto"/>
            </w:tcBorders>
            <w:shd w:val="clear" w:color="auto" w:fill="FFFFFF"/>
            <w:vAlign w:val="center"/>
            <w:hideMark/>
          </w:tcPr>
          <w:p w:rsidR="00081869" w:rsidRPr="00F96D1D" w:rsidRDefault="00081869">
            <w:pPr>
              <w:spacing w:after="0" w:line="240" w:lineRule="auto"/>
              <w:rPr>
                <w:rFonts w:ascii="Nobel-Book" w:eastAsia="Times New Roman" w:hAnsi="Nobel-Book"/>
                <w:sz w:val="20"/>
                <w:szCs w:val="20"/>
                <w:lang w:val="nl-BE"/>
              </w:rPr>
            </w:pPr>
            <w:r w:rsidRPr="00F96D1D">
              <w:rPr>
                <w:rFonts w:ascii="Nobel-Book" w:hAnsi="Nobel-Book"/>
                <w:sz w:val="20"/>
                <w:lang w:val="nl-BE"/>
              </w:rPr>
              <w:t>Overhang</w:t>
            </w:r>
          </w:p>
        </w:tc>
        <w:tc>
          <w:tcPr>
            <w:tcW w:w="2299" w:type="dxa"/>
            <w:gridSpan w:val="5"/>
            <w:tcBorders>
              <w:top w:val="single" w:sz="4" w:space="0" w:color="auto"/>
              <w:left w:val="nil"/>
              <w:bottom w:val="single" w:sz="4" w:space="0" w:color="auto"/>
              <w:right w:val="nil"/>
            </w:tcBorders>
            <w:shd w:val="clear" w:color="auto" w:fill="FFFFFF"/>
            <w:noWrap/>
            <w:vAlign w:val="center"/>
            <w:hideMark/>
          </w:tcPr>
          <w:p w:rsidR="00081869" w:rsidRPr="00F96D1D" w:rsidRDefault="00081869">
            <w:pPr>
              <w:spacing w:after="0" w:line="240" w:lineRule="auto"/>
              <w:rPr>
                <w:rFonts w:ascii="Nobel-Book" w:eastAsia="Times New Roman" w:hAnsi="Nobel-Book"/>
                <w:color w:val="000000"/>
                <w:sz w:val="20"/>
                <w:szCs w:val="20"/>
                <w:lang w:val="nl-BE"/>
              </w:rPr>
            </w:pPr>
            <w:r w:rsidRPr="00F96D1D">
              <w:rPr>
                <w:rFonts w:ascii="Nobel-Book" w:hAnsi="Nobel-Book"/>
                <w:color w:val="000000"/>
                <w:sz w:val="20"/>
                <w:lang w:val="nl-BE"/>
              </w:rPr>
              <w:t>Voor</w:t>
            </w:r>
          </w:p>
        </w:tc>
        <w:tc>
          <w:tcPr>
            <w:tcW w:w="995" w:type="dxa"/>
            <w:gridSpan w:val="5"/>
            <w:tcBorders>
              <w:top w:val="nil"/>
              <w:left w:val="nil"/>
              <w:bottom w:val="single" w:sz="4" w:space="0" w:color="auto"/>
              <w:right w:val="nil"/>
            </w:tcBorders>
            <w:shd w:val="clear" w:color="auto" w:fill="FFFFFF"/>
            <w:noWrap/>
            <w:vAlign w:val="center"/>
            <w:hideMark/>
          </w:tcPr>
          <w:p w:rsidR="00081869" w:rsidRPr="00F96D1D" w:rsidRDefault="00081869">
            <w:pPr>
              <w:spacing w:after="0" w:line="240" w:lineRule="auto"/>
              <w:jc w:val="right"/>
              <w:rPr>
                <w:rFonts w:ascii="Nobel-Book" w:eastAsia="Times New Roman" w:hAnsi="Nobel-Book"/>
                <w:color w:val="000000"/>
                <w:sz w:val="20"/>
                <w:szCs w:val="20"/>
                <w:lang w:val="nl-BE"/>
              </w:rPr>
            </w:pPr>
            <w:r w:rsidRPr="00F96D1D">
              <w:rPr>
                <w:rFonts w:ascii="Nobel-Book" w:hAnsi="Nobel-Book"/>
                <w:color w:val="000000"/>
                <w:sz w:val="20"/>
                <w:lang w:val="nl-BE"/>
              </w:rPr>
              <w:t>mm</w:t>
            </w:r>
          </w:p>
        </w:tc>
        <w:tc>
          <w:tcPr>
            <w:tcW w:w="1157" w:type="dxa"/>
            <w:tcBorders>
              <w:top w:val="nil"/>
              <w:left w:val="single" w:sz="8" w:space="0" w:color="auto"/>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1.080</w:t>
            </w:r>
          </w:p>
        </w:tc>
        <w:tc>
          <w:tcPr>
            <w:tcW w:w="1157" w:type="dxa"/>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color w:val="D9D9D9" w:themeColor="background1" w:themeShade="D9"/>
                <w:sz w:val="20"/>
                <w:szCs w:val="20"/>
                <w:lang w:val="nl-BE"/>
              </w:rPr>
            </w:pPr>
            <w:r w:rsidRPr="00F96D1D">
              <w:rPr>
                <w:rFonts w:ascii="Nobel-Book" w:hAnsi="Nobel-Book"/>
                <w:color w:val="D9D9D9" w:themeColor="background1" w:themeShade="D9"/>
                <w:sz w:val="20"/>
                <w:lang w:val="nl-BE"/>
              </w:rPr>
              <w:t>1.080</w:t>
            </w:r>
          </w:p>
        </w:tc>
        <w:tc>
          <w:tcPr>
            <w:tcW w:w="1357" w:type="dxa"/>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color w:val="D9D9D9" w:themeColor="background1" w:themeShade="D9"/>
                <w:sz w:val="20"/>
                <w:szCs w:val="20"/>
                <w:lang w:val="nl-BE"/>
              </w:rPr>
            </w:pPr>
            <w:r w:rsidRPr="00F96D1D">
              <w:rPr>
                <w:rFonts w:ascii="Nobel-Book" w:hAnsi="Nobel-Book"/>
                <w:color w:val="D9D9D9" w:themeColor="background1" w:themeShade="D9"/>
                <w:sz w:val="20"/>
                <w:lang w:val="nl-BE"/>
              </w:rPr>
              <w:t>1.080</w:t>
            </w:r>
          </w:p>
        </w:tc>
        <w:tc>
          <w:tcPr>
            <w:tcW w:w="1356" w:type="dxa"/>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1.080</w:t>
            </w:r>
          </w:p>
        </w:tc>
      </w:tr>
      <w:tr w:rsidR="00081869" w:rsidRPr="00F96D1D" w:rsidTr="00C113D4">
        <w:trPr>
          <w:trHeight w:hRule="exact" w:val="298"/>
        </w:trPr>
        <w:tc>
          <w:tcPr>
            <w:tcW w:w="1390" w:type="dxa"/>
            <w:gridSpan w:val="2"/>
            <w:vMerge/>
            <w:tcBorders>
              <w:top w:val="nil"/>
              <w:left w:val="single" w:sz="8" w:space="0" w:color="auto"/>
              <w:bottom w:val="single" w:sz="4" w:space="0" w:color="000000"/>
              <w:right w:val="single" w:sz="4" w:space="0" w:color="auto"/>
            </w:tcBorders>
            <w:vAlign w:val="center"/>
            <w:hideMark/>
          </w:tcPr>
          <w:p w:rsidR="00081869" w:rsidRPr="00F96D1D" w:rsidRDefault="00081869">
            <w:pPr>
              <w:spacing w:after="0" w:line="240" w:lineRule="auto"/>
              <w:rPr>
                <w:rFonts w:ascii="Nobel-Book" w:eastAsia="Times New Roman" w:hAnsi="Nobel-Book"/>
                <w:sz w:val="20"/>
                <w:szCs w:val="20"/>
                <w:lang w:val="nl-BE"/>
              </w:rPr>
            </w:pPr>
          </w:p>
        </w:tc>
        <w:tc>
          <w:tcPr>
            <w:tcW w:w="2299" w:type="dxa"/>
            <w:gridSpan w:val="5"/>
            <w:tcBorders>
              <w:top w:val="single" w:sz="4" w:space="0" w:color="auto"/>
              <w:left w:val="nil"/>
              <w:bottom w:val="single" w:sz="4" w:space="0" w:color="auto"/>
              <w:right w:val="nil"/>
            </w:tcBorders>
            <w:shd w:val="clear" w:color="auto" w:fill="FFFFFF"/>
            <w:noWrap/>
            <w:vAlign w:val="center"/>
            <w:hideMark/>
          </w:tcPr>
          <w:p w:rsidR="00081869" w:rsidRPr="00F96D1D" w:rsidRDefault="00081869">
            <w:pPr>
              <w:spacing w:after="0" w:line="240" w:lineRule="auto"/>
              <w:rPr>
                <w:rFonts w:ascii="Nobel-Book" w:eastAsia="Times New Roman" w:hAnsi="Nobel-Book"/>
                <w:color w:val="000000"/>
                <w:sz w:val="20"/>
                <w:szCs w:val="20"/>
                <w:lang w:val="nl-BE"/>
              </w:rPr>
            </w:pPr>
            <w:r w:rsidRPr="00F96D1D">
              <w:rPr>
                <w:rFonts w:ascii="Nobel-Book" w:hAnsi="Nobel-Book"/>
                <w:color w:val="000000"/>
                <w:sz w:val="20"/>
                <w:lang w:val="nl-BE"/>
              </w:rPr>
              <w:t>Achter</w:t>
            </w:r>
          </w:p>
        </w:tc>
        <w:tc>
          <w:tcPr>
            <w:tcW w:w="995" w:type="dxa"/>
            <w:gridSpan w:val="5"/>
            <w:tcBorders>
              <w:top w:val="nil"/>
              <w:left w:val="nil"/>
              <w:bottom w:val="single" w:sz="4" w:space="0" w:color="auto"/>
              <w:right w:val="nil"/>
            </w:tcBorders>
            <w:shd w:val="clear" w:color="auto" w:fill="FFFFFF"/>
            <w:noWrap/>
            <w:vAlign w:val="center"/>
            <w:hideMark/>
          </w:tcPr>
          <w:p w:rsidR="00081869" w:rsidRPr="00F96D1D" w:rsidRDefault="00081869">
            <w:pPr>
              <w:spacing w:after="0" w:line="240" w:lineRule="auto"/>
              <w:jc w:val="right"/>
              <w:rPr>
                <w:rFonts w:ascii="Nobel-Book" w:eastAsia="Times New Roman" w:hAnsi="Nobel-Book"/>
                <w:color w:val="000000"/>
                <w:sz w:val="20"/>
                <w:szCs w:val="20"/>
                <w:lang w:val="nl-BE"/>
              </w:rPr>
            </w:pPr>
            <w:r w:rsidRPr="00F96D1D">
              <w:rPr>
                <w:rFonts w:ascii="Nobel-Book" w:hAnsi="Nobel-Book"/>
                <w:color w:val="000000"/>
                <w:sz w:val="20"/>
                <w:lang w:val="nl-BE"/>
              </w:rPr>
              <w:t>mm</w:t>
            </w:r>
          </w:p>
        </w:tc>
        <w:tc>
          <w:tcPr>
            <w:tcW w:w="1157" w:type="dxa"/>
            <w:tcBorders>
              <w:top w:val="nil"/>
              <w:left w:val="single" w:sz="8" w:space="0" w:color="auto"/>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1.020</w:t>
            </w:r>
          </w:p>
        </w:tc>
        <w:tc>
          <w:tcPr>
            <w:tcW w:w="1157" w:type="dxa"/>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color w:val="D9D9D9" w:themeColor="background1" w:themeShade="D9"/>
                <w:sz w:val="20"/>
                <w:szCs w:val="20"/>
                <w:lang w:val="nl-BE"/>
              </w:rPr>
            </w:pPr>
            <w:r w:rsidRPr="00F96D1D">
              <w:rPr>
                <w:rFonts w:ascii="Nobel-Book" w:hAnsi="Nobel-Book"/>
                <w:color w:val="D9D9D9" w:themeColor="background1" w:themeShade="D9"/>
                <w:sz w:val="20"/>
                <w:lang w:val="nl-BE"/>
              </w:rPr>
              <w:t>1.020</w:t>
            </w:r>
          </w:p>
        </w:tc>
        <w:tc>
          <w:tcPr>
            <w:tcW w:w="1357" w:type="dxa"/>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color w:val="D9D9D9" w:themeColor="background1" w:themeShade="D9"/>
                <w:sz w:val="20"/>
                <w:szCs w:val="20"/>
                <w:lang w:val="nl-BE"/>
              </w:rPr>
            </w:pPr>
            <w:r w:rsidRPr="00F96D1D">
              <w:rPr>
                <w:rFonts w:ascii="Nobel-Book" w:hAnsi="Nobel-Book"/>
                <w:color w:val="D9D9D9" w:themeColor="background1" w:themeShade="D9"/>
                <w:sz w:val="20"/>
                <w:lang w:val="nl-BE"/>
              </w:rPr>
              <w:t>1.020</w:t>
            </w:r>
          </w:p>
        </w:tc>
        <w:tc>
          <w:tcPr>
            <w:tcW w:w="1356" w:type="dxa"/>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1.020</w:t>
            </w:r>
          </w:p>
        </w:tc>
      </w:tr>
      <w:tr w:rsidR="00081869" w:rsidRPr="00F96D1D" w:rsidTr="00C113D4">
        <w:trPr>
          <w:trHeight w:hRule="exact" w:val="298"/>
        </w:trPr>
        <w:tc>
          <w:tcPr>
            <w:tcW w:w="3689" w:type="dxa"/>
            <w:gridSpan w:val="7"/>
            <w:tcBorders>
              <w:top w:val="single" w:sz="4" w:space="0" w:color="auto"/>
              <w:left w:val="single" w:sz="8" w:space="0" w:color="auto"/>
              <w:bottom w:val="single" w:sz="4" w:space="0" w:color="auto"/>
              <w:right w:val="nil"/>
            </w:tcBorders>
            <w:shd w:val="clear" w:color="auto" w:fill="FFFFFF"/>
            <w:noWrap/>
            <w:vAlign w:val="center"/>
            <w:hideMark/>
          </w:tcPr>
          <w:p w:rsidR="00081869" w:rsidRPr="00F96D1D" w:rsidRDefault="00081869">
            <w:pPr>
              <w:spacing w:after="0" w:line="240" w:lineRule="auto"/>
              <w:rPr>
                <w:rFonts w:ascii="Nobel-Book" w:eastAsia="Times New Roman" w:hAnsi="Nobel-Book"/>
                <w:sz w:val="20"/>
                <w:szCs w:val="20"/>
                <w:lang w:val="nl-BE"/>
              </w:rPr>
            </w:pPr>
            <w:r w:rsidRPr="00F96D1D">
              <w:rPr>
                <w:rFonts w:ascii="Nobel-Book" w:hAnsi="Nobel-Book"/>
                <w:sz w:val="20"/>
                <w:lang w:val="nl-BE"/>
              </w:rPr>
              <w:t>Luchtweerstandscoëfficiënt (Cx)</w:t>
            </w:r>
          </w:p>
        </w:tc>
        <w:tc>
          <w:tcPr>
            <w:tcW w:w="995" w:type="dxa"/>
            <w:gridSpan w:val="5"/>
            <w:tcBorders>
              <w:top w:val="nil"/>
              <w:left w:val="nil"/>
              <w:bottom w:val="single" w:sz="4" w:space="0" w:color="auto"/>
              <w:right w:val="nil"/>
            </w:tcBorders>
            <w:shd w:val="clear" w:color="auto" w:fill="FFFFFF"/>
            <w:noWrap/>
            <w:vAlign w:val="center"/>
            <w:hideMark/>
          </w:tcPr>
          <w:p w:rsidR="00081869" w:rsidRPr="00F96D1D" w:rsidRDefault="00081869">
            <w:pPr>
              <w:spacing w:after="0" w:line="240" w:lineRule="auto"/>
              <w:jc w:val="right"/>
              <w:rPr>
                <w:rFonts w:ascii="Nobel-Book" w:eastAsia="Times New Roman" w:hAnsi="Nobel-Book"/>
                <w:sz w:val="20"/>
                <w:szCs w:val="20"/>
                <w:lang w:val="nl-BE"/>
              </w:rPr>
            </w:pPr>
            <w:r w:rsidRPr="00F96D1D">
              <w:rPr>
                <w:rFonts w:ascii="Nobel-Book" w:hAnsi="Nobel-Book"/>
                <w:sz w:val="20"/>
                <w:lang w:val="nl-BE"/>
              </w:rPr>
              <w:t> </w:t>
            </w:r>
          </w:p>
        </w:tc>
        <w:tc>
          <w:tcPr>
            <w:tcW w:w="1157" w:type="dxa"/>
            <w:tcBorders>
              <w:top w:val="nil"/>
              <w:left w:val="single" w:sz="8" w:space="0" w:color="auto"/>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0,32</w:t>
            </w:r>
          </w:p>
        </w:tc>
        <w:tc>
          <w:tcPr>
            <w:tcW w:w="1157" w:type="dxa"/>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color w:val="D9D9D9" w:themeColor="background1" w:themeShade="D9"/>
                <w:sz w:val="20"/>
                <w:szCs w:val="20"/>
                <w:lang w:val="nl-BE"/>
              </w:rPr>
            </w:pPr>
            <w:r w:rsidRPr="00F96D1D">
              <w:rPr>
                <w:rFonts w:ascii="Nobel-Book" w:hAnsi="Nobel-Book"/>
                <w:color w:val="D9D9D9" w:themeColor="background1" w:themeShade="D9"/>
                <w:sz w:val="20"/>
                <w:lang w:val="nl-BE"/>
              </w:rPr>
              <w:t>0,32</w:t>
            </w:r>
          </w:p>
        </w:tc>
        <w:tc>
          <w:tcPr>
            <w:tcW w:w="1357" w:type="dxa"/>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color w:val="D9D9D9" w:themeColor="background1" w:themeShade="D9"/>
                <w:sz w:val="20"/>
                <w:szCs w:val="20"/>
                <w:lang w:val="nl-BE"/>
              </w:rPr>
            </w:pPr>
            <w:r w:rsidRPr="00F96D1D">
              <w:rPr>
                <w:rFonts w:ascii="Nobel-Book" w:hAnsi="Nobel-Book"/>
                <w:color w:val="D9D9D9" w:themeColor="background1" w:themeShade="D9"/>
                <w:sz w:val="20"/>
                <w:lang w:val="nl-BE"/>
              </w:rPr>
              <w:t>0,32</w:t>
            </w:r>
          </w:p>
        </w:tc>
        <w:tc>
          <w:tcPr>
            <w:tcW w:w="1356" w:type="dxa"/>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0,32</w:t>
            </w:r>
          </w:p>
        </w:tc>
      </w:tr>
      <w:tr w:rsidR="00081869" w:rsidRPr="00F96D1D" w:rsidTr="00C113D4">
        <w:trPr>
          <w:trHeight w:hRule="exact" w:val="298"/>
        </w:trPr>
        <w:tc>
          <w:tcPr>
            <w:tcW w:w="3689" w:type="dxa"/>
            <w:gridSpan w:val="7"/>
            <w:tcBorders>
              <w:top w:val="single" w:sz="4" w:space="0" w:color="auto"/>
              <w:left w:val="single" w:sz="8" w:space="0" w:color="auto"/>
              <w:bottom w:val="single" w:sz="4" w:space="0" w:color="auto"/>
              <w:right w:val="nil"/>
            </w:tcBorders>
            <w:shd w:val="clear" w:color="auto" w:fill="FFFFFF"/>
            <w:noWrap/>
            <w:vAlign w:val="center"/>
            <w:hideMark/>
          </w:tcPr>
          <w:p w:rsidR="00081869" w:rsidRPr="00F96D1D" w:rsidRDefault="00081869">
            <w:pPr>
              <w:spacing w:after="0" w:line="240" w:lineRule="auto"/>
              <w:rPr>
                <w:rFonts w:ascii="Nobel-Book" w:eastAsia="Times New Roman" w:hAnsi="Nobel-Book"/>
                <w:sz w:val="20"/>
                <w:szCs w:val="20"/>
                <w:lang w:val="nl-BE"/>
              </w:rPr>
            </w:pPr>
            <w:r w:rsidRPr="00F96D1D">
              <w:rPr>
                <w:rFonts w:ascii="Nobel-Book" w:hAnsi="Nobel-Book"/>
                <w:sz w:val="20"/>
                <w:lang w:val="nl-BE"/>
              </w:rPr>
              <w:t>Min. bodemvrijheid</w:t>
            </w:r>
          </w:p>
        </w:tc>
        <w:tc>
          <w:tcPr>
            <w:tcW w:w="995" w:type="dxa"/>
            <w:gridSpan w:val="5"/>
            <w:tcBorders>
              <w:top w:val="nil"/>
              <w:left w:val="nil"/>
              <w:bottom w:val="single" w:sz="4" w:space="0" w:color="auto"/>
              <w:right w:val="nil"/>
            </w:tcBorders>
            <w:shd w:val="clear" w:color="auto" w:fill="FFFFFF"/>
            <w:noWrap/>
            <w:vAlign w:val="center"/>
            <w:hideMark/>
          </w:tcPr>
          <w:p w:rsidR="00081869" w:rsidRPr="00F96D1D" w:rsidRDefault="00081869">
            <w:pPr>
              <w:spacing w:after="0" w:line="240" w:lineRule="auto"/>
              <w:jc w:val="right"/>
              <w:rPr>
                <w:rFonts w:ascii="Nobel-Book" w:eastAsia="Times New Roman" w:hAnsi="Nobel-Book"/>
                <w:sz w:val="20"/>
                <w:szCs w:val="20"/>
                <w:lang w:val="nl-BE"/>
              </w:rPr>
            </w:pPr>
            <w:r w:rsidRPr="00F96D1D">
              <w:rPr>
                <w:rFonts w:ascii="Nobel-Book" w:hAnsi="Nobel-Book"/>
                <w:sz w:val="20"/>
                <w:lang w:val="nl-BE"/>
              </w:rPr>
              <w:t>mm</w:t>
            </w:r>
          </w:p>
        </w:tc>
        <w:tc>
          <w:tcPr>
            <w:tcW w:w="1157" w:type="dxa"/>
            <w:tcBorders>
              <w:top w:val="nil"/>
              <w:left w:val="single" w:sz="8" w:space="0" w:color="auto"/>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195</w:t>
            </w:r>
          </w:p>
        </w:tc>
        <w:tc>
          <w:tcPr>
            <w:tcW w:w="1157" w:type="dxa"/>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color w:val="D9D9D9" w:themeColor="background1" w:themeShade="D9"/>
                <w:sz w:val="20"/>
                <w:szCs w:val="20"/>
                <w:lang w:val="nl-BE"/>
              </w:rPr>
            </w:pPr>
            <w:r w:rsidRPr="00F96D1D">
              <w:rPr>
                <w:rFonts w:ascii="Nobel-Book" w:hAnsi="Nobel-Book"/>
                <w:color w:val="D9D9D9" w:themeColor="background1" w:themeShade="D9"/>
                <w:sz w:val="20"/>
                <w:lang w:val="nl-BE"/>
              </w:rPr>
              <w:t>200</w:t>
            </w:r>
          </w:p>
        </w:tc>
        <w:tc>
          <w:tcPr>
            <w:tcW w:w="1357" w:type="dxa"/>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color w:val="D9D9D9" w:themeColor="background1" w:themeShade="D9"/>
                <w:sz w:val="20"/>
                <w:szCs w:val="20"/>
                <w:lang w:val="nl-BE"/>
              </w:rPr>
            </w:pPr>
            <w:r w:rsidRPr="00F96D1D">
              <w:rPr>
                <w:rFonts w:ascii="Nobel-Book" w:hAnsi="Nobel-Book"/>
                <w:color w:val="D9D9D9" w:themeColor="background1" w:themeShade="D9"/>
                <w:sz w:val="20"/>
                <w:lang w:val="nl-BE"/>
              </w:rPr>
              <w:t>200</w:t>
            </w:r>
          </w:p>
        </w:tc>
        <w:tc>
          <w:tcPr>
            <w:tcW w:w="1356" w:type="dxa"/>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200</w:t>
            </w:r>
          </w:p>
        </w:tc>
      </w:tr>
      <w:tr w:rsidR="00081869" w:rsidRPr="00F96D1D" w:rsidTr="00C113D4">
        <w:trPr>
          <w:trHeight w:hRule="exact" w:val="298"/>
        </w:trPr>
        <w:tc>
          <w:tcPr>
            <w:tcW w:w="1390" w:type="dxa"/>
            <w:gridSpan w:val="2"/>
            <w:vMerge w:val="restart"/>
            <w:tcBorders>
              <w:top w:val="nil"/>
              <w:left w:val="single" w:sz="8" w:space="0" w:color="auto"/>
              <w:bottom w:val="single" w:sz="4" w:space="0" w:color="000000"/>
              <w:right w:val="single" w:sz="4" w:space="0" w:color="auto"/>
            </w:tcBorders>
            <w:shd w:val="clear" w:color="auto" w:fill="FFFFFF"/>
            <w:vAlign w:val="center"/>
            <w:hideMark/>
          </w:tcPr>
          <w:p w:rsidR="00081869" w:rsidRPr="00F96D1D" w:rsidRDefault="00081869">
            <w:pPr>
              <w:spacing w:after="0" w:line="240" w:lineRule="auto"/>
              <w:rPr>
                <w:rFonts w:ascii="Nobel-Book" w:eastAsia="Times New Roman" w:hAnsi="Nobel-Book"/>
                <w:sz w:val="20"/>
                <w:szCs w:val="20"/>
                <w:lang w:val="nl-BE"/>
              </w:rPr>
            </w:pPr>
            <w:r w:rsidRPr="00F96D1D">
              <w:rPr>
                <w:rFonts w:ascii="Nobel-Book" w:hAnsi="Nobel-Book"/>
                <w:sz w:val="20"/>
                <w:lang w:val="nl-BE"/>
              </w:rPr>
              <w:t>Rijklaar leeggewicht (EC/EEC)</w:t>
            </w:r>
          </w:p>
        </w:tc>
        <w:tc>
          <w:tcPr>
            <w:tcW w:w="992" w:type="dxa"/>
            <w:gridSpan w:val="2"/>
            <w:tcBorders>
              <w:top w:val="nil"/>
              <w:left w:val="nil"/>
              <w:bottom w:val="single" w:sz="4" w:space="0" w:color="auto"/>
              <w:right w:val="nil"/>
            </w:tcBorders>
            <w:shd w:val="clear" w:color="auto" w:fill="FFFFFF"/>
            <w:noWrap/>
            <w:vAlign w:val="center"/>
            <w:hideMark/>
          </w:tcPr>
          <w:p w:rsidR="00081869" w:rsidRPr="00F96D1D" w:rsidRDefault="00081869">
            <w:pPr>
              <w:spacing w:after="0" w:line="240" w:lineRule="auto"/>
              <w:rPr>
                <w:rFonts w:ascii="Nobel-Book" w:eastAsia="Times New Roman" w:hAnsi="Nobel-Book"/>
                <w:sz w:val="20"/>
                <w:szCs w:val="20"/>
                <w:lang w:val="nl-BE"/>
              </w:rPr>
            </w:pPr>
            <w:r w:rsidRPr="00F96D1D">
              <w:rPr>
                <w:rFonts w:ascii="Nobel-Book" w:hAnsi="Nobel-Book"/>
                <w:sz w:val="20"/>
                <w:lang w:val="nl-BE"/>
              </w:rPr>
              <w:t>Voor</w:t>
            </w:r>
          </w:p>
        </w:tc>
        <w:tc>
          <w:tcPr>
            <w:tcW w:w="1797" w:type="dxa"/>
            <w:gridSpan w:val="7"/>
            <w:tcBorders>
              <w:top w:val="nil"/>
              <w:left w:val="nil"/>
              <w:bottom w:val="single" w:sz="4" w:space="0" w:color="auto"/>
              <w:right w:val="nil"/>
            </w:tcBorders>
            <w:shd w:val="clear" w:color="auto" w:fill="FFFFFF"/>
            <w:noWrap/>
            <w:vAlign w:val="center"/>
            <w:hideMark/>
          </w:tcPr>
          <w:p w:rsidR="00081869" w:rsidRPr="00F96D1D" w:rsidRDefault="00081869" w:rsidP="00725470">
            <w:pPr>
              <w:spacing w:after="0" w:line="240" w:lineRule="auto"/>
              <w:rPr>
                <w:rFonts w:ascii="Nobel-Book" w:eastAsia="Times New Roman" w:hAnsi="Nobel-Book"/>
                <w:sz w:val="20"/>
                <w:szCs w:val="20"/>
                <w:lang w:val="nl-BE"/>
              </w:rPr>
            </w:pPr>
            <w:r w:rsidRPr="00F96D1D">
              <w:rPr>
                <w:rFonts w:ascii="Nobel-Book" w:hAnsi="Nobel-Book"/>
                <w:sz w:val="20"/>
                <w:lang w:val="nl-BE"/>
              </w:rPr>
              <w:t xml:space="preserve">Min. - Max. </w:t>
            </w:r>
          </w:p>
        </w:tc>
        <w:tc>
          <w:tcPr>
            <w:tcW w:w="506" w:type="dxa"/>
            <w:tcBorders>
              <w:top w:val="nil"/>
              <w:left w:val="nil"/>
              <w:bottom w:val="single" w:sz="4" w:space="0" w:color="auto"/>
              <w:right w:val="nil"/>
            </w:tcBorders>
            <w:shd w:val="clear" w:color="auto" w:fill="FFFFFF"/>
            <w:noWrap/>
            <w:vAlign w:val="center"/>
            <w:hideMark/>
          </w:tcPr>
          <w:p w:rsidR="00081869" w:rsidRPr="00F96D1D" w:rsidRDefault="00081869">
            <w:pPr>
              <w:spacing w:after="0" w:line="240" w:lineRule="auto"/>
              <w:jc w:val="right"/>
              <w:rPr>
                <w:rFonts w:ascii="Nobel-Book" w:eastAsia="Times New Roman" w:hAnsi="Nobel-Book"/>
                <w:sz w:val="20"/>
                <w:szCs w:val="20"/>
                <w:lang w:val="nl-BE"/>
              </w:rPr>
            </w:pPr>
            <w:r w:rsidRPr="00F96D1D">
              <w:rPr>
                <w:rFonts w:ascii="Nobel-Book" w:hAnsi="Nobel-Book"/>
                <w:sz w:val="20"/>
                <w:lang w:val="nl-BE"/>
              </w:rPr>
              <w:t>kg</w:t>
            </w:r>
          </w:p>
        </w:tc>
        <w:tc>
          <w:tcPr>
            <w:tcW w:w="1157" w:type="dxa"/>
            <w:tcBorders>
              <w:top w:val="nil"/>
              <w:left w:val="single" w:sz="8" w:space="0" w:color="auto"/>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1.200 - 1.230</w:t>
            </w:r>
          </w:p>
        </w:tc>
        <w:tc>
          <w:tcPr>
            <w:tcW w:w="1157" w:type="dxa"/>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color w:val="D9D9D9" w:themeColor="background1" w:themeShade="D9"/>
                <w:sz w:val="20"/>
                <w:szCs w:val="20"/>
                <w:lang w:val="nl-BE"/>
              </w:rPr>
            </w:pPr>
            <w:r w:rsidRPr="00F96D1D">
              <w:rPr>
                <w:rFonts w:ascii="Nobel-Book" w:hAnsi="Nobel-Book"/>
                <w:color w:val="D9D9D9" w:themeColor="background1" w:themeShade="D9"/>
                <w:sz w:val="20"/>
                <w:lang w:val="nl-BE"/>
              </w:rPr>
              <w:t>1.150 - 1.180</w:t>
            </w:r>
          </w:p>
        </w:tc>
        <w:tc>
          <w:tcPr>
            <w:tcW w:w="1357" w:type="dxa"/>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color w:val="D9D9D9" w:themeColor="background1" w:themeShade="D9"/>
                <w:sz w:val="20"/>
                <w:szCs w:val="20"/>
                <w:lang w:val="nl-BE"/>
              </w:rPr>
            </w:pPr>
            <w:r w:rsidRPr="00F96D1D">
              <w:rPr>
                <w:rFonts w:ascii="Nobel-Book" w:hAnsi="Nobel-Book"/>
                <w:color w:val="D9D9D9" w:themeColor="background1" w:themeShade="D9"/>
                <w:sz w:val="20"/>
                <w:lang w:val="nl-BE"/>
              </w:rPr>
              <w:t>1.120 - 1.150</w:t>
            </w:r>
          </w:p>
        </w:tc>
        <w:tc>
          <w:tcPr>
            <w:tcW w:w="1356" w:type="dxa"/>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1.140 - 1.170</w:t>
            </w:r>
          </w:p>
        </w:tc>
      </w:tr>
      <w:tr w:rsidR="00081869" w:rsidRPr="00F96D1D" w:rsidTr="00C113D4">
        <w:trPr>
          <w:trHeight w:hRule="exact" w:val="298"/>
        </w:trPr>
        <w:tc>
          <w:tcPr>
            <w:tcW w:w="1390" w:type="dxa"/>
            <w:gridSpan w:val="2"/>
            <w:vMerge/>
            <w:tcBorders>
              <w:top w:val="nil"/>
              <w:left w:val="single" w:sz="8" w:space="0" w:color="auto"/>
              <w:bottom w:val="single" w:sz="4" w:space="0" w:color="000000"/>
              <w:right w:val="single" w:sz="4" w:space="0" w:color="auto"/>
            </w:tcBorders>
            <w:vAlign w:val="center"/>
            <w:hideMark/>
          </w:tcPr>
          <w:p w:rsidR="00081869" w:rsidRPr="00F96D1D" w:rsidRDefault="00081869">
            <w:pPr>
              <w:spacing w:after="0" w:line="240" w:lineRule="auto"/>
              <w:rPr>
                <w:rFonts w:ascii="Nobel-Book" w:eastAsia="Times New Roman" w:hAnsi="Nobel-Book"/>
                <w:sz w:val="20"/>
                <w:szCs w:val="20"/>
                <w:lang w:val="nl-BE"/>
              </w:rPr>
            </w:pPr>
          </w:p>
        </w:tc>
        <w:tc>
          <w:tcPr>
            <w:tcW w:w="992" w:type="dxa"/>
            <w:gridSpan w:val="2"/>
            <w:tcBorders>
              <w:top w:val="nil"/>
              <w:left w:val="nil"/>
              <w:bottom w:val="single" w:sz="4" w:space="0" w:color="auto"/>
              <w:right w:val="nil"/>
            </w:tcBorders>
            <w:shd w:val="clear" w:color="auto" w:fill="FFFFFF"/>
            <w:noWrap/>
            <w:vAlign w:val="center"/>
            <w:hideMark/>
          </w:tcPr>
          <w:p w:rsidR="00081869" w:rsidRPr="00F96D1D" w:rsidRDefault="00081869">
            <w:pPr>
              <w:spacing w:after="0" w:line="240" w:lineRule="auto"/>
              <w:rPr>
                <w:rFonts w:ascii="Nobel-Book" w:eastAsia="Times New Roman" w:hAnsi="Nobel-Book"/>
                <w:sz w:val="20"/>
                <w:szCs w:val="20"/>
                <w:lang w:val="nl-BE"/>
              </w:rPr>
            </w:pPr>
            <w:r w:rsidRPr="00F96D1D">
              <w:rPr>
                <w:rFonts w:ascii="Nobel-Book" w:hAnsi="Nobel-Book"/>
                <w:sz w:val="20"/>
                <w:lang w:val="nl-BE"/>
              </w:rPr>
              <w:t>Achter</w:t>
            </w:r>
          </w:p>
        </w:tc>
        <w:tc>
          <w:tcPr>
            <w:tcW w:w="1797" w:type="dxa"/>
            <w:gridSpan w:val="7"/>
            <w:tcBorders>
              <w:top w:val="nil"/>
              <w:left w:val="nil"/>
              <w:bottom w:val="single" w:sz="4" w:space="0" w:color="auto"/>
              <w:right w:val="nil"/>
            </w:tcBorders>
            <w:shd w:val="clear" w:color="auto" w:fill="FFFFFF"/>
            <w:noWrap/>
            <w:vAlign w:val="center"/>
            <w:hideMark/>
          </w:tcPr>
          <w:p w:rsidR="00081869" w:rsidRPr="00F96D1D" w:rsidRDefault="00081869" w:rsidP="00725470">
            <w:pPr>
              <w:spacing w:after="0" w:line="240" w:lineRule="auto"/>
              <w:rPr>
                <w:rFonts w:ascii="Nobel-Book" w:eastAsia="Times New Roman" w:hAnsi="Nobel-Book"/>
                <w:sz w:val="20"/>
                <w:szCs w:val="20"/>
                <w:lang w:val="nl-BE"/>
              </w:rPr>
            </w:pPr>
            <w:r w:rsidRPr="00F96D1D">
              <w:rPr>
                <w:rFonts w:ascii="Nobel-Book" w:hAnsi="Nobel-Book"/>
                <w:sz w:val="20"/>
                <w:lang w:val="nl-BE"/>
              </w:rPr>
              <w:t xml:space="preserve">Min. - Max. </w:t>
            </w:r>
          </w:p>
        </w:tc>
        <w:tc>
          <w:tcPr>
            <w:tcW w:w="506" w:type="dxa"/>
            <w:tcBorders>
              <w:top w:val="nil"/>
              <w:left w:val="nil"/>
              <w:bottom w:val="single" w:sz="4" w:space="0" w:color="auto"/>
              <w:right w:val="nil"/>
            </w:tcBorders>
            <w:shd w:val="clear" w:color="auto" w:fill="FFFFFF"/>
            <w:noWrap/>
            <w:vAlign w:val="center"/>
            <w:hideMark/>
          </w:tcPr>
          <w:p w:rsidR="00081869" w:rsidRPr="00F96D1D" w:rsidRDefault="00081869">
            <w:pPr>
              <w:spacing w:after="0" w:line="240" w:lineRule="auto"/>
              <w:jc w:val="right"/>
              <w:rPr>
                <w:rFonts w:ascii="Nobel-Book" w:eastAsia="Times New Roman" w:hAnsi="Nobel-Book"/>
                <w:sz w:val="20"/>
                <w:szCs w:val="20"/>
                <w:lang w:val="nl-BE"/>
              </w:rPr>
            </w:pPr>
            <w:r w:rsidRPr="00F96D1D">
              <w:rPr>
                <w:rFonts w:ascii="Nobel-Book" w:hAnsi="Nobel-Book"/>
                <w:sz w:val="20"/>
                <w:lang w:val="nl-BE"/>
              </w:rPr>
              <w:t>kg</w:t>
            </w:r>
          </w:p>
        </w:tc>
        <w:tc>
          <w:tcPr>
            <w:tcW w:w="1157" w:type="dxa"/>
            <w:tcBorders>
              <w:top w:val="nil"/>
              <w:left w:val="single" w:sz="8" w:space="0" w:color="auto"/>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900 - 980</w:t>
            </w:r>
          </w:p>
        </w:tc>
        <w:tc>
          <w:tcPr>
            <w:tcW w:w="1157" w:type="dxa"/>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color w:val="D9D9D9" w:themeColor="background1" w:themeShade="D9"/>
                <w:sz w:val="20"/>
                <w:szCs w:val="20"/>
                <w:lang w:val="nl-BE"/>
              </w:rPr>
            </w:pPr>
            <w:r w:rsidRPr="00F96D1D">
              <w:rPr>
                <w:rFonts w:ascii="Nobel-Book" w:hAnsi="Nobel-Book"/>
                <w:color w:val="D9D9D9" w:themeColor="background1" w:themeShade="D9"/>
                <w:sz w:val="20"/>
                <w:lang w:val="nl-BE"/>
              </w:rPr>
              <w:t>815 - 900</w:t>
            </w:r>
          </w:p>
        </w:tc>
        <w:tc>
          <w:tcPr>
            <w:tcW w:w="1357" w:type="dxa"/>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color w:val="D9D9D9" w:themeColor="background1" w:themeShade="D9"/>
                <w:sz w:val="20"/>
                <w:szCs w:val="20"/>
                <w:lang w:val="nl-BE"/>
              </w:rPr>
            </w:pPr>
            <w:r w:rsidRPr="00F96D1D">
              <w:rPr>
                <w:rFonts w:ascii="Nobel-Book" w:hAnsi="Nobel-Book"/>
                <w:color w:val="D9D9D9" w:themeColor="background1" w:themeShade="D9"/>
                <w:sz w:val="20"/>
                <w:lang w:val="nl-BE"/>
              </w:rPr>
              <w:t>765 - 845</w:t>
            </w:r>
          </w:p>
        </w:tc>
        <w:tc>
          <w:tcPr>
            <w:tcW w:w="1356" w:type="dxa"/>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820 - 900</w:t>
            </w:r>
          </w:p>
        </w:tc>
      </w:tr>
      <w:tr w:rsidR="00081869" w:rsidRPr="00F96D1D" w:rsidTr="00C113D4">
        <w:trPr>
          <w:trHeight w:hRule="exact" w:val="298"/>
        </w:trPr>
        <w:tc>
          <w:tcPr>
            <w:tcW w:w="1390" w:type="dxa"/>
            <w:gridSpan w:val="2"/>
            <w:vMerge/>
            <w:tcBorders>
              <w:top w:val="nil"/>
              <w:left w:val="single" w:sz="8" w:space="0" w:color="auto"/>
              <w:bottom w:val="single" w:sz="4" w:space="0" w:color="000000"/>
              <w:right w:val="single" w:sz="4" w:space="0" w:color="auto"/>
            </w:tcBorders>
            <w:vAlign w:val="center"/>
            <w:hideMark/>
          </w:tcPr>
          <w:p w:rsidR="00081869" w:rsidRPr="00F96D1D" w:rsidRDefault="00081869">
            <w:pPr>
              <w:spacing w:after="0" w:line="240" w:lineRule="auto"/>
              <w:rPr>
                <w:rFonts w:ascii="Nobel-Book" w:eastAsia="Times New Roman" w:hAnsi="Nobel-Book"/>
                <w:sz w:val="20"/>
                <w:szCs w:val="20"/>
                <w:lang w:val="nl-BE"/>
              </w:rPr>
            </w:pPr>
          </w:p>
        </w:tc>
        <w:tc>
          <w:tcPr>
            <w:tcW w:w="992" w:type="dxa"/>
            <w:gridSpan w:val="2"/>
            <w:tcBorders>
              <w:top w:val="nil"/>
              <w:left w:val="nil"/>
              <w:bottom w:val="single" w:sz="4" w:space="0" w:color="auto"/>
              <w:right w:val="nil"/>
            </w:tcBorders>
            <w:shd w:val="clear" w:color="auto" w:fill="FFFFFF"/>
            <w:noWrap/>
            <w:vAlign w:val="center"/>
            <w:hideMark/>
          </w:tcPr>
          <w:p w:rsidR="00081869" w:rsidRPr="00F96D1D" w:rsidRDefault="00081869">
            <w:pPr>
              <w:spacing w:after="0" w:line="240" w:lineRule="auto"/>
              <w:rPr>
                <w:rFonts w:ascii="Nobel-Book" w:eastAsia="Times New Roman" w:hAnsi="Nobel-Book"/>
                <w:sz w:val="20"/>
                <w:szCs w:val="20"/>
                <w:lang w:val="nl-BE"/>
              </w:rPr>
            </w:pPr>
            <w:r w:rsidRPr="00F96D1D">
              <w:rPr>
                <w:rFonts w:ascii="Nobel-Book" w:hAnsi="Nobel-Book"/>
                <w:sz w:val="20"/>
                <w:lang w:val="nl-BE"/>
              </w:rPr>
              <w:t>Totaal</w:t>
            </w:r>
          </w:p>
        </w:tc>
        <w:tc>
          <w:tcPr>
            <w:tcW w:w="1797" w:type="dxa"/>
            <w:gridSpan w:val="7"/>
            <w:tcBorders>
              <w:top w:val="nil"/>
              <w:left w:val="nil"/>
              <w:bottom w:val="single" w:sz="4" w:space="0" w:color="auto"/>
              <w:right w:val="nil"/>
            </w:tcBorders>
            <w:shd w:val="clear" w:color="auto" w:fill="FFFFFF"/>
            <w:noWrap/>
            <w:vAlign w:val="center"/>
            <w:hideMark/>
          </w:tcPr>
          <w:p w:rsidR="00081869" w:rsidRPr="00F96D1D" w:rsidRDefault="00081869" w:rsidP="00725470">
            <w:pPr>
              <w:spacing w:after="0" w:line="240" w:lineRule="auto"/>
              <w:rPr>
                <w:rFonts w:ascii="Nobel-Book" w:eastAsia="Times New Roman" w:hAnsi="Nobel-Book"/>
                <w:sz w:val="20"/>
                <w:szCs w:val="20"/>
                <w:lang w:val="nl-BE"/>
              </w:rPr>
            </w:pPr>
            <w:r w:rsidRPr="00F96D1D">
              <w:rPr>
                <w:rFonts w:ascii="Nobel-Book" w:hAnsi="Nobel-Book"/>
                <w:sz w:val="20"/>
                <w:lang w:val="nl-BE"/>
              </w:rPr>
              <w:t xml:space="preserve">Min. - Max. </w:t>
            </w:r>
          </w:p>
        </w:tc>
        <w:tc>
          <w:tcPr>
            <w:tcW w:w="506" w:type="dxa"/>
            <w:tcBorders>
              <w:top w:val="nil"/>
              <w:left w:val="nil"/>
              <w:bottom w:val="single" w:sz="4" w:space="0" w:color="auto"/>
              <w:right w:val="nil"/>
            </w:tcBorders>
            <w:shd w:val="clear" w:color="auto" w:fill="FFFFFF"/>
            <w:noWrap/>
            <w:vAlign w:val="center"/>
            <w:hideMark/>
          </w:tcPr>
          <w:p w:rsidR="00081869" w:rsidRPr="00F96D1D" w:rsidRDefault="00081869">
            <w:pPr>
              <w:spacing w:after="0" w:line="240" w:lineRule="auto"/>
              <w:jc w:val="right"/>
              <w:rPr>
                <w:rFonts w:ascii="Nobel-Book" w:eastAsia="Times New Roman" w:hAnsi="Nobel-Book"/>
                <w:sz w:val="20"/>
                <w:szCs w:val="20"/>
                <w:lang w:val="nl-BE"/>
              </w:rPr>
            </w:pPr>
            <w:r w:rsidRPr="00F96D1D">
              <w:rPr>
                <w:rFonts w:ascii="Nobel-Book" w:hAnsi="Nobel-Book"/>
                <w:sz w:val="20"/>
                <w:lang w:val="nl-BE"/>
              </w:rPr>
              <w:t>kg</w:t>
            </w:r>
          </w:p>
        </w:tc>
        <w:tc>
          <w:tcPr>
            <w:tcW w:w="1157" w:type="dxa"/>
            <w:tcBorders>
              <w:top w:val="nil"/>
              <w:left w:val="single" w:sz="8" w:space="0" w:color="auto"/>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2.100 - 2.210</w:t>
            </w:r>
          </w:p>
        </w:tc>
        <w:tc>
          <w:tcPr>
            <w:tcW w:w="1157" w:type="dxa"/>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color w:val="D9D9D9" w:themeColor="background1" w:themeShade="D9"/>
                <w:sz w:val="20"/>
                <w:szCs w:val="20"/>
                <w:lang w:val="nl-BE"/>
              </w:rPr>
            </w:pPr>
            <w:r w:rsidRPr="00F96D1D">
              <w:rPr>
                <w:rFonts w:ascii="Nobel-Book" w:hAnsi="Nobel-Book"/>
                <w:color w:val="D9D9D9" w:themeColor="background1" w:themeShade="D9"/>
                <w:sz w:val="20"/>
                <w:lang w:val="nl-BE"/>
              </w:rPr>
              <w:t>1.965 - 2.080</w:t>
            </w:r>
          </w:p>
        </w:tc>
        <w:tc>
          <w:tcPr>
            <w:tcW w:w="1357" w:type="dxa"/>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color w:val="D9D9D9" w:themeColor="background1" w:themeShade="D9"/>
                <w:sz w:val="20"/>
                <w:szCs w:val="20"/>
                <w:lang w:val="nl-BE"/>
              </w:rPr>
            </w:pPr>
            <w:r w:rsidRPr="00F96D1D">
              <w:rPr>
                <w:rFonts w:ascii="Nobel-Book" w:hAnsi="Nobel-Book"/>
                <w:color w:val="D9D9D9" w:themeColor="background1" w:themeShade="D9"/>
                <w:sz w:val="20"/>
                <w:lang w:val="nl-BE"/>
              </w:rPr>
              <w:t>1.885 - 1.995</w:t>
            </w:r>
          </w:p>
        </w:tc>
        <w:tc>
          <w:tcPr>
            <w:tcW w:w="1356" w:type="dxa"/>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1.960 - 2.070</w:t>
            </w:r>
          </w:p>
        </w:tc>
      </w:tr>
      <w:tr w:rsidR="00081869" w:rsidRPr="00F96D1D" w:rsidTr="00C113D4">
        <w:trPr>
          <w:trHeight w:hRule="exact" w:val="298"/>
        </w:trPr>
        <w:tc>
          <w:tcPr>
            <w:tcW w:w="3820" w:type="dxa"/>
            <w:gridSpan w:val="8"/>
            <w:tcBorders>
              <w:top w:val="single" w:sz="4" w:space="0" w:color="auto"/>
              <w:left w:val="single" w:sz="8" w:space="0" w:color="auto"/>
              <w:bottom w:val="single" w:sz="4" w:space="0" w:color="auto"/>
              <w:right w:val="nil"/>
            </w:tcBorders>
            <w:shd w:val="clear" w:color="auto" w:fill="FFFFFF"/>
            <w:noWrap/>
            <w:vAlign w:val="center"/>
            <w:hideMark/>
          </w:tcPr>
          <w:p w:rsidR="00081869" w:rsidRPr="00F96D1D" w:rsidRDefault="00081869">
            <w:pPr>
              <w:spacing w:after="0" w:line="240" w:lineRule="auto"/>
              <w:rPr>
                <w:rFonts w:ascii="Nobel-Book" w:eastAsia="Times New Roman" w:hAnsi="Nobel-Book"/>
                <w:sz w:val="20"/>
                <w:szCs w:val="20"/>
                <w:lang w:val="nl-BE"/>
              </w:rPr>
            </w:pPr>
            <w:r w:rsidRPr="00F96D1D">
              <w:rPr>
                <w:rFonts w:ascii="Nobel-Book" w:hAnsi="Nobel-Book"/>
                <w:sz w:val="20"/>
                <w:lang w:val="nl-BE"/>
              </w:rPr>
              <w:t>Maximum toelaatbaar treingewicht</w:t>
            </w:r>
          </w:p>
        </w:tc>
        <w:tc>
          <w:tcPr>
            <w:tcW w:w="864" w:type="dxa"/>
            <w:gridSpan w:val="4"/>
            <w:shd w:val="clear" w:color="auto" w:fill="FFFFFF"/>
            <w:noWrap/>
            <w:vAlign w:val="center"/>
            <w:hideMark/>
          </w:tcPr>
          <w:p w:rsidR="00081869" w:rsidRPr="00F96D1D" w:rsidRDefault="00081869">
            <w:pPr>
              <w:spacing w:after="0" w:line="240" w:lineRule="auto"/>
              <w:jc w:val="right"/>
              <w:rPr>
                <w:rFonts w:ascii="Nobel-Book" w:eastAsia="Times New Roman" w:hAnsi="Nobel-Book"/>
                <w:sz w:val="20"/>
                <w:szCs w:val="20"/>
                <w:lang w:val="nl-BE"/>
              </w:rPr>
            </w:pPr>
            <w:r w:rsidRPr="00F96D1D">
              <w:rPr>
                <w:rFonts w:ascii="Nobel-Book" w:hAnsi="Nobel-Book"/>
                <w:sz w:val="20"/>
                <w:lang w:val="nl-BE"/>
              </w:rPr>
              <w:t>kg</w:t>
            </w:r>
          </w:p>
        </w:tc>
        <w:tc>
          <w:tcPr>
            <w:tcW w:w="1157" w:type="dxa"/>
            <w:tcBorders>
              <w:top w:val="nil"/>
              <w:left w:val="single" w:sz="8" w:space="0" w:color="auto"/>
              <w:bottom w:val="nil"/>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2.715</w:t>
            </w:r>
          </w:p>
        </w:tc>
        <w:tc>
          <w:tcPr>
            <w:tcW w:w="1157" w:type="dxa"/>
            <w:tcBorders>
              <w:top w:val="nil"/>
              <w:left w:val="nil"/>
              <w:bottom w:val="nil"/>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color w:val="D9D9D9" w:themeColor="background1" w:themeShade="D9"/>
                <w:sz w:val="20"/>
                <w:szCs w:val="20"/>
                <w:lang w:val="nl-BE"/>
              </w:rPr>
            </w:pPr>
            <w:r w:rsidRPr="00F96D1D">
              <w:rPr>
                <w:rFonts w:ascii="Nobel-Book" w:hAnsi="Nobel-Book"/>
                <w:color w:val="D9D9D9" w:themeColor="background1" w:themeShade="D9"/>
                <w:sz w:val="20"/>
                <w:lang w:val="nl-BE"/>
              </w:rPr>
              <w:t>2.575</w:t>
            </w:r>
          </w:p>
        </w:tc>
        <w:tc>
          <w:tcPr>
            <w:tcW w:w="1357" w:type="dxa"/>
            <w:tcBorders>
              <w:top w:val="nil"/>
              <w:left w:val="nil"/>
              <w:bottom w:val="nil"/>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color w:val="D9D9D9" w:themeColor="background1" w:themeShade="D9"/>
                <w:sz w:val="20"/>
                <w:szCs w:val="20"/>
                <w:lang w:val="nl-BE"/>
              </w:rPr>
            </w:pPr>
            <w:r w:rsidRPr="00F96D1D">
              <w:rPr>
                <w:rFonts w:ascii="Nobel-Book" w:hAnsi="Nobel-Book"/>
                <w:color w:val="D9D9D9" w:themeColor="background1" w:themeShade="D9"/>
                <w:sz w:val="20"/>
                <w:lang w:val="nl-BE"/>
              </w:rPr>
              <w:t>2.500</w:t>
            </w:r>
          </w:p>
        </w:tc>
        <w:tc>
          <w:tcPr>
            <w:tcW w:w="1356" w:type="dxa"/>
            <w:tcBorders>
              <w:top w:val="nil"/>
              <w:left w:val="nil"/>
              <w:bottom w:val="nil"/>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2.575</w:t>
            </w:r>
          </w:p>
        </w:tc>
      </w:tr>
      <w:tr w:rsidR="00081869" w:rsidRPr="00F96D1D" w:rsidTr="00C113D4">
        <w:trPr>
          <w:trHeight w:hRule="exact" w:val="298"/>
        </w:trPr>
        <w:tc>
          <w:tcPr>
            <w:tcW w:w="1390" w:type="dxa"/>
            <w:gridSpan w:val="2"/>
            <w:vMerge w:val="restart"/>
            <w:tcBorders>
              <w:top w:val="nil"/>
              <w:left w:val="single" w:sz="8" w:space="0" w:color="auto"/>
              <w:bottom w:val="single" w:sz="4" w:space="0" w:color="000000"/>
              <w:right w:val="single" w:sz="4" w:space="0" w:color="auto"/>
            </w:tcBorders>
            <w:shd w:val="clear" w:color="auto" w:fill="FFFFFF"/>
            <w:vAlign w:val="center"/>
            <w:hideMark/>
          </w:tcPr>
          <w:p w:rsidR="00081869" w:rsidRPr="00F96D1D" w:rsidRDefault="00081869">
            <w:pPr>
              <w:spacing w:after="0" w:line="240" w:lineRule="auto"/>
              <w:rPr>
                <w:rFonts w:ascii="Nobel-Book" w:eastAsia="Times New Roman" w:hAnsi="Nobel-Book"/>
                <w:sz w:val="20"/>
                <w:szCs w:val="20"/>
                <w:lang w:val="nl-BE"/>
              </w:rPr>
            </w:pPr>
            <w:r w:rsidRPr="00F96D1D">
              <w:rPr>
                <w:rFonts w:ascii="Nobel-Book" w:hAnsi="Nobel-Book"/>
                <w:sz w:val="20"/>
                <w:lang w:val="nl-BE"/>
              </w:rPr>
              <w:t>Koffervolume (met tijdelijk reservewiel)</w:t>
            </w:r>
          </w:p>
        </w:tc>
        <w:tc>
          <w:tcPr>
            <w:tcW w:w="785" w:type="dxa"/>
            <w:vMerge w:val="restart"/>
            <w:tcBorders>
              <w:top w:val="nil"/>
              <w:left w:val="single" w:sz="4" w:space="0" w:color="auto"/>
              <w:bottom w:val="single" w:sz="4" w:space="0" w:color="000000"/>
              <w:right w:val="single" w:sz="4" w:space="0" w:color="auto"/>
            </w:tcBorders>
            <w:shd w:val="clear" w:color="auto" w:fill="FFFFFF"/>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Volume</w:t>
            </w:r>
          </w:p>
        </w:tc>
        <w:tc>
          <w:tcPr>
            <w:tcW w:w="1963" w:type="dxa"/>
            <w:gridSpan w:val="7"/>
            <w:tcBorders>
              <w:top w:val="nil"/>
              <w:left w:val="nil"/>
              <w:bottom w:val="single" w:sz="4" w:space="0" w:color="auto"/>
              <w:right w:val="nil"/>
            </w:tcBorders>
            <w:shd w:val="clear" w:color="auto" w:fill="FFFFFF"/>
            <w:vAlign w:val="center"/>
            <w:hideMark/>
          </w:tcPr>
          <w:p w:rsidR="00081869" w:rsidRPr="00F96D1D" w:rsidRDefault="00081869">
            <w:pPr>
              <w:spacing w:after="0" w:line="240" w:lineRule="auto"/>
              <w:rPr>
                <w:rFonts w:ascii="Nobel-Book" w:eastAsia="Times New Roman" w:hAnsi="Nobel-Book"/>
                <w:sz w:val="20"/>
                <w:szCs w:val="20"/>
                <w:lang w:val="nl-BE"/>
              </w:rPr>
            </w:pPr>
            <w:r w:rsidRPr="00F96D1D">
              <w:rPr>
                <w:rFonts w:ascii="Nobel-Book" w:hAnsi="Nobel-Book"/>
                <w:sz w:val="20"/>
                <w:lang w:val="nl-BE"/>
              </w:rPr>
              <w:t>Achterbank rechtop</w:t>
            </w:r>
          </w:p>
        </w:tc>
        <w:tc>
          <w:tcPr>
            <w:tcW w:w="547" w:type="dxa"/>
            <w:gridSpan w:val="2"/>
            <w:tcBorders>
              <w:top w:val="single" w:sz="4" w:space="0" w:color="auto"/>
              <w:left w:val="nil"/>
              <w:bottom w:val="single" w:sz="4" w:space="0" w:color="auto"/>
              <w:right w:val="nil"/>
            </w:tcBorders>
            <w:shd w:val="clear" w:color="auto" w:fill="FFFFFF"/>
            <w:noWrap/>
            <w:vAlign w:val="center"/>
            <w:hideMark/>
          </w:tcPr>
          <w:p w:rsidR="00081869" w:rsidRPr="00F96D1D" w:rsidRDefault="00725470">
            <w:pPr>
              <w:spacing w:after="0" w:line="240" w:lineRule="auto"/>
              <w:jc w:val="right"/>
              <w:rPr>
                <w:rFonts w:ascii="Nobel-Book" w:eastAsia="Times New Roman" w:hAnsi="Nobel-Book"/>
                <w:sz w:val="20"/>
                <w:szCs w:val="20"/>
                <w:lang w:val="nl-BE"/>
              </w:rPr>
            </w:pPr>
            <w:r w:rsidRPr="00F96D1D">
              <w:rPr>
                <w:rFonts w:ascii="Nobel-Book" w:hAnsi="Nobel-Book"/>
                <w:sz w:val="20"/>
                <w:lang w:val="nl-BE"/>
              </w:rPr>
              <w:t>l</w:t>
            </w:r>
          </w:p>
        </w:tc>
        <w:tc>
          <w:tcPr>
            <w:tcW w:w="1157" w:type="dxa"/>
            <w:tcBorders>
              <w:top w:val="single" w:sz="4" w:space="0" w:color="auto"/>
              <w:left w:val="single" w:sz="8" w:space="0" w:color="auto"/>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539</w:t>
            </w:r>
          </w:p>
        </w:tc>
        <w:tc>
          <w:tcPr>
            <w:tcW w:w="1157" w:type="dxa"/>
            <w:tcBorders>
              <w:top w:val="single" w:sz="4" w:space="0" w:color="auto"/>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color w:val="D9D9D9" w:themeColor="background1" w:themeShade="D9"/>
                <w:sz w:val="20"/>
                <w:szCs w:val="20"/>
                <w:lang w:val="nl-BE"/>
              </w:rPr>
            </w:pPr>
            <w:r w:rsidRPr="00F96D1D">
              <w:rPr>
                <w:rFonts w:ascii="Nobel-Book" w:hAnsi="Nobel-Book"/>
                <w:color w:val="D9D9D9" w:themeColor="background1" w:themeShade="D9"/>
                <w:sz w:val="20"/>
                <w:lang w:val="nl-BE"/>
              </w:rPr>
              <w:t>553</w:t>
            </w:r>
          </w:p>
        </w:tc>
        <w:tc>
          <w:tcPr>
            <w:tcW w:w="1357" w:type="dxa"/>
            <w:tcBorders>
              <w:top w:val="single" w:sz="4" w:space="0" w:color="auto"/>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color w:val="D9D9D9" w:themeColor="background1" w:themeShade="D9"/>
                <w:sz w:val="20"/>
                <w:szCs w:val="20"/>
                <w:lang w:val="nl-BE"/>
              </w:rPr>
            </w:pPr>
            <w:r w:rsidRPr="00F96D1D">
              <w:rPr>
                <w:rFonts w:ascii="Nobel-Book" w:hAnsi="Nobel-Book"/>
                <w:color w:val="D9D9D9" w:themeColor="background1" w:themeShade="D9"/>
                <w:sz w:val="20"/>
                <w:lang w:val="nl-BE"/>
              </w:rPr>
              <w:t>553</w:t>
            </w:r>
          </w:p>
        </w:tc>
        <w:tc>
          <w:tcPr>
            <w:tcW w:w="1356" w:type="dxa"/>
            <w:tcBorders>
              <w:top w:val="single" w:sz="4" w:space="0" w:color="auto"/>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553</w:t>
            </w:r>
          </w:p>
        </w:tc>
      </w:tr>
      <w:tr w:rsidR="00081869" w:rsidRPr="00F96D1D" w:rsidTr="00C113D4">
        <w:trPr>
          <w:trHeight w:hRule="exact" w:val="298"/>
        </w:trPr>
        <w:tc>
          <w:tcPr>
            <w:tcW w:w="1390" w:type="dxa"/>
            <w:gridSpan w:val="2"/>
            <w:vMerge/>
            <w:tcBorders>
              <w:top w:val="nil"/>
              <w:left w:val="single" w:sz="8" w:space="0" w:color="auto"/>
              <w:bottom w:val="single" w:sz="4" w:space="0" w:color="000000"/>
              <w:right w:val="single" w:sz="4" w:space="0" w:color="auto"/>
            </w:tcBorders>
            <w:vAlign w:val="center"/>
            <w:hideMark/>
          </w:tcPr>
          <w:p w:rsidR="00081869" w:rsidRPr="00F96D1D" w:rsidRDefault="00081869">
            <w:pPr>
              <w:spacing w:after="0" w:line="240" w:lineRule="auto"/>
              <w:rPr>
                <w:rFonts w:ascii="Nobel-Book" w:eastAsia="Times New Roman" w:hAnsi="Nobel-Book"/>
                <w:sz w:val="20"/>
                <w:szCs w:val="20"/>
                <w:lang w:val="nl-BE"/>
              </w:rPr>
            </w:pPr>
          </w:p>
        </w:tc>
        <w:tc>
          <w:tcPr>
            <w:tcW w:w="785" w:type="dxa"/>
            <w:vMerge/>
            <w:tcBorders>
              <w:top w:val="nil"/>
              <w:left w:val="single" w:sz="4" w:space="0" w:color="auto"/>
              <w:bottom w:val="single" w:sz="4" w:space="0" w:color="000000"/>
              <w:right w:val="single" w:sz="4" w:space="0" w:color="auto"/>
            </w:tcBorders>
            <w:vAlign w:val="center"/>
            <w:hideMark/>
          </w:tcPr>
          <w:p w:rsidR="00081869" w:rsidRPr="00F96D1D" w:rsidRDefault="00081869">
            <w:pPr>
              <w:spacing w:after="0" w:line="240" w:lineRule="auto"/>
              <w:rPr>
                <w:rFonts w:ascii="Nobel-Book" w:eastAsia="Times New Roman" w:hAnsi="Nobel-Book"/>
                <w:sz w:val="20"/>
                <w:szCs w:val="20"/>
                <w:lang w:val="nl-BE"/>
              </w:rPr>
            </w:pPr>
          </w:p>
        </w:tc>
        <w:tc>
          <w:tcPr>
            <w:tcW w:w="1963" w:type="dxa"/>
            <w:gridSpan w:val="7"/>
            <w:tcBorders>
              <w:top w:val="nil"/>
              <w:left w:val="nil"/>
              <w:bottom w:val="single" w:sz="4" w:space="0" w:color="auto"/>
              <w:right w:val="nil"/>
            </w:tcBorders>
            <w:shd w:val="clear" w:color="auto" w:fill="FFFFFF"/>
            <w:vAlign w:val="center"/>
            <w:hideMark/>
          </w:tcPr>
          <w:p w:rsidR="00081869" w:rsidRPr="00F96D1D" w:rsidRDefault="00081869">
            <w:pPr>
              <w:spacing w:after="0" w:line="240" w:lineRule="auto"/>
              <w:rPr>
                <w:rFonts w:ascii="Nobel-Book" w:eastAsia="Times New Roman" w:hAnsi="Nobel-Book"/>
                <w:color w:val="000000"/>
                <w:sz w:val="20"/>
                <w:szCs w:val="20"/>
                <w:lang w:val="nl-BE"/>
              </w:rPr>
            </w:pPr>
            <w:r w:rsidRPr="00F96D1D">
              <w:rPr>
                <w:rFonts w:ascii="Nobel-Book" w:hAnsi="Nobel-Book"/>
                <w:color w:val="000000"/>
                <w:sz w:val="20"/>
                <w:lang w:val="nl-BE"/>
              </w:rPr>
              <w:t>Achterbank neergeklapt</w:t>
            </w:r>
          </w:p>
        </w:tc>
        <w:tc>
          <w:tcPr>
            <w:tcW w:w="547" w:type="dxa"/>
            <w:gridSpan w:val="2"/>
            <w:tcBorders>
              <w:top w:val="nil"/>
              <w:left w:val="nil"/>
              <w:bottom w:val="single" w:sz="4" w:space="0" w:color="auto"/>
              <w:right w:val="nil"/>
            </w:tcBorders>
            <w:shd w:val="clear" w:color="auto" w:fill="FFFFFF"/>
            <w:noWrap/>
            <w:vAlign w:val="center"/>
            <w:hideMark/>
          </w:tcPr>
          <w:p w:rsidR="00081869" w:rsidRPr="00F96D1D" w:rsidRDefault="00081869">
            <w:pPr>
              <w:spacing w:after="0" w:line="240" w:lineRule="auto"/>
              <w:jc w:val="right"/>
              <w:rPr>
                <w:rFonts w:ascii="Nobel-Book" w:eastAsia="Times New Roman" w:hAnsi="Nobel-Book"/>
                <w:sz w:val="20"/>
                <w:szCs w:val="20"/>
                <w:lang w:val="nl-BE"/>
              </w:rPr>
            </w:pPr>
            <w:r w:rsidRPr="00F96D1D">
              <w:rPr>
                <w:rFonts w:ascii="Nobel-Book" w:hAnsi="Nobel-Book"/>
                <w:sz w:val="20"/>
                <w:lang w:val="nl-BE"/>
              </w:rPr>
              <w:t>l</w:t>
            </w:r>
          </w:p>
        </w:tc>
        <w:tc>
          <w:tcPr>
            <w:tcW w:w="1157" w:type="dxa"/>
            <w:tcBorders>
              <w:top w:val="nil"/>
              <w:left w:val="single" w:sz="8" w:space="0" w:color="auto"/>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1.612</w:t>
            </w:r>
          </w:p>
        </w:tc>
        <w:tc>
          <w:tcPr>
            <w:tcW w:w="1157" w:type="dxa"/>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color w:val="D9D9D9" w:themeColor="background1" w:themeShade="D9"/>
                <w:sz w:val="20"/>
                <w:szCs w:val="20"/>
                <w:lang w:val="nl-BE"/>
              </w:rPr>
            </w:pPr>
            <w:r w:rsidRPr="00F96D1D">
              <w:rPr>
                <w:rFonts w:ascii="Nobel-Book" w:hAnsi="Nobel-Book"/>
                <w:color w:val="D9D9D9" w:themeColor="background1" w:themeShade="D9"/>
                <w:sz w:val="20"/>
                <w:lang w:val="nl-BE"/>
              </w:rPr>
              <w:t>1.626</w:t>
            </w:r>
          </w:p>
        </w:tc>
        <w:tc>
          <w:tcPr>
            <w:tcW w:w="1357" w:type="dxa"/>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color w:val="D9D9D9" w:themeColor="background1" w:themeShade="D9"/>
                <w:sz w:val="20"/>
                <w:szCs w:val="20"/>
                <w:lang w:val="nl-BE"/>
              </w:rPr>
            </w:pPr>
            <w:r w:rsidRPr="00F96D1D">
              <w:rPr>
                <w:rFonts w:ascii="Nobel-Book" w:hAnsi="Nobel-Book"/>
                <w:color w:val="D9D9D9" w:themeColor="background1" w:themeShade="D9"/>
                <w:sz w:val="20"/>
                <w:lang w:val="nl-BE"/>
              </w:rPr>
              <w:t>1.626</w:t>
            </w:r>
          </w:p>
        </w:tc>
        <w:tc>
          <w:tcPr>
            <w:tcW w:w="1356" w:type="dxa"/>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1.626</w:t>
            </w:r>
          </w:p>
        </w:tc>
      </w:tr>
      <w:tr w:rsidR="00081869" w:rsidRPr="00F96D1D" w:rsidTr="00C113D4">
        <w:trPr>
          <w:trHeight w:hRule="exact" w:val="298"/>
        </w:trPr>
        <w:tc>
          <w:tcPr>
            <w:tcW w:w="1390" w:type="dxa"/>
            <w:gridSpan w:val="2"/>
            <w:vMerge/>
            <w:tcBorders>
              <w:top w:val="nil"/>
              <w:left w:val="single" w:sz="8" w:space="0" w:color="auto"/>
              <w:bottom w:val="single" w:sz="4" w:space="0" w:color="000000"/>
              <w:right w:val="single" w:sz="4" w:space="0" w:color="auto"/>
            </w:tcBorders>
            <w:vAlign w:val="center"/>
            <w:hideMark/>
          </w:tcPr>
          <w:p w:rsidR="00081869" w:rsidRPr="00F96D1D" w:rsidRDefault="00081869">
            <w:pPr>
              <w:spacing w:after="0" w:line="240" w:lineRule="auto"/>
              <w:rPr>
                <w:rFonts w:ascii="Nobel-Book" w:eastAsia="Times New Roman" w:hAnsi="Nobel-Book"/>
                <w:sz w:val="20"/>
                <w:szCs w:val="20"/>
                <w:lang w:val="nl-BE"/>
              </w:rPr>
            </w:pPr>
          </w:p>
        </w:tc>
        <w:tc>
          <w:tcPr>
            <w:tcW w:w="2692" w:type="dxa"/>
            <w:gridSpan w:val="7"/>
            <w:tcBorders>
              <w:top w:val="single" w:sz="4" w:space="0" w:color="auto"/>
              <w:left w:val="nil"/>
              <w:bottom w:val="single" w:sz="4" w:space="0" w:color="auto"/>
              <w:right w:val="nil"/>
            </w:tcBorders>
            <w:shd w:val="clear" w:color="auto" w:fill="FFFFFF"/>
            <w:noWrap/>
            <w:vAlign w:val="center"/>
            <w:hideMark/>
          </w:tcPr>
          <w:p w:rsidR="00081869" w:rsidRPr="00F96D1D" w:rsidRDefault="00081869">
            <w:pPr>
              <w:spacing w:after="0" w:line="240" w:lineRule="auto"/>
              <w:rPr>
                <w:rFonts w:ascii="Nobel-Book" w:eastAsia="Times New Roman" w:hAnsi="Nobel-Book"/>
                <w:sz w:val="20"/>
                <w:szCs w:val="20"/>
                <w:lang w:val="nl-BE"/>
              </w:rPr>
            </w:pPr>
            <w:r w:rsidRPr="00F96D1D">
              <w:rPr>
                <w:rFonts w:ascii="Nobel-Book" w:hAnsi="Nobel-Book"/>
                <w:sz w:val="20"/>
                <w:lang w:val="nl-BE"/>
              </w:rPr>
              <w:t>Hoogte laaddrempel</w:t>
            </w:r>
          </w:p>
        </w:tc>
        <w:tc>
          <w:tcPr>
            <w:tcW w:w="603" w:type="dxa"/>
            <w:gridSpan w:val="3"/>
            <w:tcBorders>
              <w:top w:val="nil"/>
              <w:left w:val="nil"/>
              <w:bottom w:val="single" w:sz="4" w:space="0" w:color="auto"/>
              <w:right w:val="nil"/>
            </w:tcBorders>
            <w:shd w:val="clear" w:color="auto" w:fill="FFFFFF"/>
            <w:noWrap/>
            <w:vAlign w:val="center"/>
            <w:hideMark/>
          </w:tcPr>
          <w:p w:rsidR="00081869" w:rsidRPr="00F96D1D" w:rsidRDefault="00081869">
            <w:pPr>
              <w:spacing w:after="0" w:line="240" w:lineRule="auto"/>
              <w:ind w:left="174"/>
              <w:jc w:val="right"/>
              <w:rPr>
                <w:rFonts w:ascii="Nobel-Book" w:eastAsia="Times New Roman" w:hAnsi="Nobel-Book"/>
                <w:sz w:val="20"/>
                <w:szCs w:val="20"/>
                <w:lang w:val="nl-BE"/>
              </w:rPr>
            </w:pPr>
            <w:r w:rsidRPr="00F96D1D">
              <w:rPr>
                <w:rFonts w:ascii="Nobel-Book" w:hAnsi="Nobel-Book"/>
                <w:sz w:val="20"/>
                <w:lang w:val="nl-BE"/>
              </w:rPr>
              <w:t>mm</w:t>
            </w:r>
          </w:p>
        </w:tc>
        <w:tc>
          <w:tcPr>
            <w:tcW w:w="1157" w:type="dxa"/>
            <w:tcBorders>
              <w:top w:val="nil"/>
              <w:left w:val="single" w:sz="8" w:space="0" w:color="auto"/>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809,4</w:t>
            </w:r>
          </w:p>
        </w:tc>
        <w:tc>
          <w:tcPr>
            <w:tcW w:w="1157" w:type="dxa"/>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color w:val="D9D9D9" w:themeColor="background1" w:themeShade="D9"/>
                <w:sz w:val="20"/>
                <w:szCs w:val="20"/>
                <w:lang w:val="nl-BE"/>
              </w:rPr>
            </w:pPr>
            <w:r w:rsidRPr="00F96D1D">
              <w:rPr>
                <w:rFonts w:ascii="Nobel-Book" w:hAnsi="Nobel-Book"/>
                <w:color w:val="D9D9D9" w:themeColor="background1" w:themeShade="D9"/>
                <w:sz w:val="20"/>
                <w:lang w:val="nl-BE"/>
              </w:rPr>
              <w:t>809,4</w:t>
            </w:r>
          </w:p>
        </w:tc>
        <w:tc>
          <w:tcPr>
            <w:tcW w:w="1357" w:type="dxa"/>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color w:val="D9D9D9" w:themeColor="background1" w:themeShade="D9"/>
                <w:sz w:val="20"/>
                <w:szCs w:val="20"/>
                <w:lang w:val="nl-BE"/>
              </w:rPr>
            </w:pPr>
            <w:r w:rsidRPr="00F96D1D">
              <w:rPr>
                <w:rFonts w:ascii="Nobel-Book" w:hAnsi="Nobel-Book"/>
                <w:color w:val="D9D9D9" w:themeColor="background1" w:themeShade="D9"/>
                <w:sz w:val="20"/>
                <w:lang w:val="nl-BE"/>
              </w:rPr>
              <w:t>809,4</w:t>
            </w:r>
          </w:p>
        </w:tc>
        <w:tc>
          <w:tcPr>
            <w:tcW w:w="1356" w:type="dxa"/>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809,4</w:t>
            </w:r>
          </w:p>
        </w:tc>
      </w:tr>
      <w:tr w:rsidR="00081869" w:rsidRPr="00F96D1D" w:rsidTr="00C113D4">
        <w:trPr>
          <w:trHeight w:hRule="exact" w:val="298"/>
        </w:trPr>
        <w:tc>
          <w:tcPr>
            <w:tcW w:w="1390" w:type="dxa"/>
            <w:gridSpan w:val="2"/>
            <w:vMerge/>
            <w:tcBorders>
              <w:top w:val="nil"/>
              <w:left w:val="single" w:sz="8" w:space="0" w:color="auto"/>
              <w:bottom w:val="single" w:sz="4" w:space="0" w:color="000000"/>
              <w:right w:val="single" w:sz="4" w:space="0" w:color="auto"/>
            </w:tcBorders>
            <w:vAlign w:val="center"/>
            <w:hideMark/>
          </w:tcPr>
          <w:p w:rsidR="00081869" w:rsidRPr="00F96D1D" w:rsidRDefault="00081869">
            <w:pPr>
              <w:spacing w:after="0" w:line="240" w:lineRule="auto"/>
              <w:rPr>
                <w:rFonts w:ascii="Nobel-Book" w:eastAsia="Times New Roman" w:hAnsi="Nobel-Book"/>
                <w:sz w:val="20"/>
                <w:szCs w:val="20"/>
                <w:lang w:val="nl-BE"/>
              </w:rPr>
            </w:pPr>
          </w:p>
        </w:tc>
        <w:tc>
          <w:tcPr>
            <w:tcW w:w="2168" w:type="dxa"/>
            <w:gridSpan w:val="4"/>
            <w:tcBorders>
              <w:top w:val="single" w:sz="4" w:space="0" w:color="auto"/>
              <w:left w:val="nil"/>
              <w:bottom w:val="single" w:sz="4" w:space="0" w:color="auto"/>
              <w:right w:val="nil"/>
            </w:tcBorders>
            <w:shd w:val="clear" w:color="auto" w:fill="FFFFFF"/>
            <w:noWrap/>
            <w:vAlign w:val="center"/>
            <w:hideMark/>
          </w:tcPr>
          <w:p w:rsidR="00081869" w:rsidRPr="00F96D1D" w:rsidRDefault="00081869">
            <w:pPr>
              <w:spacing w:after="0" w:line="240" w:lineRule="auto"/>
              <w:rPr>
                <w:rFonts w:ascii="Nobel-Book" w:eastAsia="Times New Roman" w:hAnsi="Nobel-Book"/>
                <w:sz w:val="20"/>
                <w:szCs w:val="20"/>
                <w:lang w:val="nl-BE"/>
              </w:rPr>
            </w:pPr>
            <w:r w:rsidRPr="00F96D1D">
              <w:rPr>
                <w:rFonts w:ascii="Nobel-Book" w:hAnsi="Nobel-Book"/>
                <w:sz w:val="20"/>
                <w:lang w:val="nl-BE"/>
              </w:rPr>
              <w:t>Laadhoogte</w:t>
            </w:r>
          </w:p>
        </w:tc>
        <w:tc>
          <w:tcPr>
            <w:tcW w:w="1127" w:type="dxa"/>
            <w:gridSpan w:val="6"/>
            <w:tcBorders>
              <w:top w:val="nil"/>
              <w:left w:val="nil"/>
              <w:bottom w:val="single" w:sz="4" w:space="0" w:color="auto"/>
              <w:right w:val="nil"/>
            </w:tcBorders>
            <w:shd w:val="clear" w:color="auto" w:fill="FFFFFF"/>
            <w:noWrap/>
            <w:vAlign w:val="center"/>
            <w:hideMark/>
          </w:tcPr>
          <w:p w:rsidR="00081869" w:rsidRPr="00F96D1D" w:rsidRDefault="00081869">
            <w:pPr>
              <w:spacing w:after="0" w:line="240" w:lineRule="auto"/>
              <w:jc w:val="right"/>
              <w:rPr>
                <w:rFonts w:ascii="Nobel-Book" w:eastAsia="Times New Roman" w:hAnsi="Nobel-Book"/>
                <w:sz w:val="20"/>
                <w:szCs w:val="20"/>
                <w:lang w:val="nl-BE"/>
              </w:rPr>
            </w:pPr>
            <w:r w:rsidRPr="00F96D1D">
              <w:rPr>
                <w:rFonts w:ascii="Nobel-Book" w:hAnsi="Nobel-Book"/>
                <w:sz w:val="20"/>
                <w:lang w:val="nl-BE"/>
              </w:rPr>
              <w:t>mm</w:t>
            </w:r>
          </w:p>
        </w:tc>
        <w:tc>
          <w:tcPr>
            <w:tcW w:w="1157" w:type="dxa"/>
            <w:tcBorders>
              <w:top w:val="nil"/>
              <w:left w:val="single" w:sz="8" w:space="0" w:color="auto"/>
              <w:bottom w:val="single" w:sz="4" w:space="0" w:color="auto"/>
              <w:right w:val="single" w:sz="8" w:space="0" w:color="auto"/>
            </w:tcBorders>
            <w:shd w:val="clear" w:color="auto" w:fill="FFFFFF"/>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722,5</w:t>
            </w:r>
          </w:p>
        </w:tc>
        <w:tc>
          <w:tcPr>
            <w:tcW w:w="1157" w:type="dxa"/>
            <w:tcBorders>
              <w:top w:val="nil"/>
              <w:left w:val="nil"/>
              <w:bottom w:val="single" w:sz="4" w:space="0" w:color="auto"/>
              <w:right w:val="single" w:sz="8" w:space="0" w:color="auto"/>
            </w:tcBorders>
            <w:shd w:val="clear" w:color="auto" w:fill="FFFFFF"/>
            <w:vAlign w:val="center"/>
            <w:hideMark/>
          </w:tcPr>
          <w:p w:rsidR="00081869" w:rsidRPr="00F96D1D" w:rsidRDefault="00081869">
            <w:pPr>
              <w:spacing w:after="0" w:line="240" w:lineRule="auto"/>
              <w:jc w:val="center"/>
              <w:rPr>
                <w:rFonts w:ascii="Nobel-Book" w:eastAsia="Times New Roman" w:hAnsi="Nobel-Book"/>
                <w:color w:val="D9D9D9" w:themeColor="background1" w:themeShade="D9"/>
                <w:sz w:val="20"/>
                <w:szCs w:val="20"/>
                <w:lang w:val="nl-BE"/>
              </w:rPr>
            </w:pPr>
            <w:r w:rsidRPr="00F96D1D">
              <w:rPr>
                <w:rFonts w:ascii="Nobel-Book" w:hAnsi="Nobel-Book"/>
                <w:color w:val="D9D9D9" w:themeColor="background1" w:themeShade="D9"/>
                <w:sz w:val="20"/>
                <w:lang w:val="nl-BE"/>
              </w:rPr>
              <w:t>722,5</w:t>
            </w:r>
          </w:p>
        </w:tc>
        <w:tc>
          <w:tcPr>
            <w:tcW w:w="1357" w:type="dxa"/>
            <w:tcBorders>
              <w:top w:val="nil"/>
              <w:left w:val="nil"/>
              <w:bottom w:val="single" w:sz="4" w:space="0" w:color="auto"/>
              <w:right w:val="single" w:sz="8" w:space="0" w:color="auto"/>
            </w:tcBorders>
            <w:shd w:val="clear" w:color="auto" w:fill="FFFFFF"/>
            <w:vAlign w:val="center"/>
            <w:hideMark/>
          </w:tcPr>
          <w:p w:rsidR="00081869" w:rsidRPr="00F96D1D" w:rsidRDefault="00081869">
            <w:pPr>
              <w:spacing w:after="0" w:line="240" w:lineRule="auto"/>
              <w:jc w:val="center"/>
              <w:rPr>
                <w:rFonts w:ascii="Nobel-Book" w:eastAsia="Times New Roman" w:hAnsi="Nobel-Book"/>
                <w:color w:val="D9D9D9" w:themeColor="background1" w:themeShade="D9"/>
                <w:sz w:val="20"/>
                <w:szCs w:val="20"/>
                <w:lang w:val="nl-BE"/>
              </w:rPr>
            </w:pPr>
            <w:r w:rsidRPr="00F96D1D">
              <w:rPr>
                <w:rFonts w:ascii="Nobel-Book" w:hAnsi="Nobel-Book"/>
                <w:color w:val="D9D9D9" w:themeColor="background1" w:themeShade="D9"/>
                <w:sz w:val="20"/>
                <w:lang w:val="nl-BE"/>
              </w:rPr>
              <w:t>722,5</w:t>
            </w:r>
          </w:p>
        </w:tc>
        <w:tc>
          <w:tcPr>
            <w:tcW w:w="1356" w:type="dxa"/>
            <w:tcBorders>
              <w:top w:val="nil"/>
              <w:left w:val="nil"/>
              <w:bottom w:val="single" w:sz="4" w:space="0" w:color="auto"/>
              <w:right w:val="single" w:sz="8" w:space="0" w:color="auto"/>
            </w:tcBorders>
            <w:shd w:val="clear" w:color="auto" w:fill="FFFFFF"/>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722,5</w:t>
            </w:r>
          </w:p>
        </w:tc>
      </w:tr>
      <w:tr w:rsidR="00081869" w:rsidRPr="00F96D1D" w:rsidTr="00C113D4">
        <w:trPr>
          <w:trHeight w:hRule="exact" w:val="298"/>
        </w:trPr>
        <w:tc>
          <w:tcPr>
            <w:tcW w:w="1390" w:type="dxa"/>
            <w:gridSpan w:val="2"/>
            <w:vMerge/>
            <w:tcBorders>
              <w:top w:val="nil"/>
              <w:left w:val="single" w:sz="8" w:space="0" w:color="auto"/>
              <w:bottom w:val="single" w:sz="4" w:space="0" w:color="000000"/>
              <w:right w:val="single" w:sz="4" w:space="0" w:color="auto"/>
            </w:tcBorders>
            <w:vAlign w:val="center"/>
            <w:hideMark/>
          </w:tcPr>
          <w:p w:rsidR="00081869" w:rsidRPr="00F96D1D" w:rsidRDefault="00081869">
            <w:pPr>
              <w:spacing w:after="0" w:line="240" w:lineRule="auto"/>
              <w:rPr>
                <w:rFonts w:ascii="Nobel-Book" w:eastAsia="Times New Roman" w:hAnsi="Nobel-Book"/>
                <w:sz w:val="20"/>
                <w:szCs w:val="20"/>
                <w:lang w:val="nl-BE"/>
              </w:rPr>
            </w:pPr>
          </w:p>
        </w:tc>
        <w:tc>
          <w:tcPr>
            <w:tcW w:w="2168" w:type="dxa"/>
            <w:gridSpan w:val="4"/>
            <w:tcBorders>
              <w:top w:val="single" w:sz="4" w:space="0" w:color="auto"/>
              <w:left w:val="nil"/>
              <w:bottom w:val="single" w:sz="4" w:space="0" w:color="auto"/>
              <w:right w:val="nil"/>
            </w:tcBorders>
            <w:shd w:val="clear" w:color="auto" w:fill="FFFFFF"/>
            <w:noWrap/>
            <w:vAlign w:val="center"/>
            <w:hideMark/>
          </w:tcPr>
          <w:p w:rsidR="00081869" w:rsidRPr="00F96D1D" w:rsidRDefault="00081869">
            <w:pPr>
              <w:spacing w:after="0" w:line="240" w:lineRule="auto"/>
              <w:rPr>
                <w:rFonts w:ascii="Nobel-Book" w:eastAsia="Times New Roman" w:hAnsi="Nobel-Book"/>
                <w:sz w:val="20"/>
                <w:szCs w:val="20"/>
                <w:lang w:val="nl-BE"/>
              </w:rPr>
            </w:pPr>
            <w:r w:rsidRPr="00F96D1D">
              <w:rPr>
                <w:rFonts w:ascii="Nobel-Book" w:hAnsi="Nobel-Book"/>
                <w:sz w:val="20"/>
                <w:lang w:val="nl-BE"/>
              </w:rPr>
              <w:t>Laadlengte</w:t>
            </w:r>
          </w:p>
        </w:tc>
        <w:tc>
          <w:tcPr>
            <w:tcW w:w="1127" w:type="dxa"/>
            <w:gridSpan w:val="6"/>
            <w:tcBorders>
              <w:top w:val="nil"/>
              <w:left w:val="nil"/>
              <w:bottom w:val="single" w:sz="4" w:space="0" w:color="auto"/>
              <w:right w:val="nil"/>
            </w:tcBorders>
            <w:shd w:val="clear" w:color="auto" w:fill="FFFFFF"/>
            <w:noWrap/>
            <w:vAlign w:val="center"/>
            <w:hideMark/>
          </w:tcPr>
          <w:p w:rsidR="00081869" w:rsidRPr="00F96D1D" w:rsidRDefault="00081869">
            <w:pPr>
              <w:spacing w:after="0" w:line="240" w:lineRule="auto"/>
              <w:jc w:val="right"/>
              <w:rPr>
                <w:rFonts w:ascii="Nobel-Book" w:eastAsia="Times New Roman" w:hAnsi="Nobel-Book"/>
                <w:sz w:val="20"/>
                <w:szCs w:val="20"/>
                <w:lang w:val="nl-BE"/>
              </w:rPr>
            </w:pPr>
            <w:r w:rsidRPr="00F96D1D">
              <w:rPr>
                <w:rFonts w:ascii="Nobel-Book" w:hAnsi="Nobel-Book"/>
                <w:sz w:val="20"/>
                <w:lang w:val="nl-BE"/>
              </w:rPr>
              <w:t>mm</w:t>
            </w:r>
          </w:p>
        </w:tc>
        <w:tc>
          <w:tcPr>
            <w:tcW w:w="1157" w:type="dxa"/>
            <w:tcBorders>
              <w:top w:val="nil"/>
              <w:left w:val="single" w:sz="8" w:space="0" w:color="auto"/>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1.000</w:t>
            </w:r>
          </w:p>
        </w:tc>
        <w:tc>
          <w:tcPr>
            <w:tcW w:w="1157" w:type="dxa"/>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color w:val="D9D9D9" w:themeColor="background1" w:themeShade="D9"/>
                <w:sz w:val="20"/>
                <w:szCs w:val="20"/>
                <w:lang w:val="nl-BE"/>
              </w:rPr>
            </w:pPr>
            <w:r w:rsidRPr="00F96D1D">
              <w:rPr>
                <w:rFonts w:ascii="Nobel-Book" w:hAnsi="Nobel-Book"/>
                <w:color w:val="D9D9D9" w:themeColor="background1" w:themeShade="D9"/>
                <w:sz w:val="20"/>
                <w:lang w:val="nl-BE"/>
              </w:rPr>
              <w:t>990</w:t>
            </w:r>
          </w:p>
        </w:tc>
        <w:tc>
          <w:tcPr>
            <w:tcW w:w="1357" w:type="dxa"/>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color w:val="D9D9D9" w:themeColor="background1" w:themeShade="D9"/>
                <w:sz w:val="20"/>
                <w:szCs w:val="20"/>
                <w:lang w:val="nl-BE"/>
              </w:rPr>
            </w:pPr>
            <w:r w:rsidRPr="00F96D1D">
              <w:rPr>
                <w:rFonts w:ascii="Nobel-Book" w:hAnsi="Nobel-Book"/>
                <w:color w:val="D9D9D9" w:themeColor="background1" w:themeShade="D9"/>
                <w:sz w:val="20"/>
                <w:lang w:val="nl-BE"/>
              </w:rPr>
              <w:t>990</w:t>
            </w:r>
          </w:p>
        </w:tc>
        <w:tc>
          <w:tcPr>
            <w:tcW w:w="1356" w:type="dxa"/>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990</w:t>
            </w:r>
          </w:p>
        </w:tc>
      </w:tr>
      <w:tr w:rsidR="00081869" w:rsidRPr="00F96D1D" w:rsidTr="00C113D4">
        <w:trPr>
          <w:trHeight w:hRule="exact" w:val="298"/>
        </w:trPr>
        <w:tc>
          <w:tcPr>
            <w:tcW w:w="1390" w:type="dxa"/>
            <w:gridSpan w:val="2"/>
            <w:vMerge/>
            <w:tcBorders>
              <w:top w:val="nil"/>
              <w:left w:val="single" w:sz="8" w:space="0" w:color="auto"/>
              <w:bottom w:val="single" w:sz="4" w:space="0" w:color="000000"/>
              <w:right w:val="single" w:sz="4" w:space="0" w:color="auto"/>
            </w:tcBorders>
            <w:vAlign w:val="center"/>
            <w:hideMark/>
          </w:tcPr>
          <w:p w:rsidR="00081869" w:rsidRPr="00F96D1D" w:rsidRDefault="00081869">
            <w:pPr>
              <w:spacing w:after="0" w:line="240" w:lineRule="auto"/>
              <w:rPr>
                <w:rFonts w:ascii="Nobel-Book" w:eastAsia="Times New Roman" w:hAnsi="Nobel-Book"/>
                <w:sz w:val="20"/>
                <w:szCs w:val="20"/>
                <w:lang w:val="nl-BE"/>
              </w:rPr>
            </w:pPr>
          </w:p>
        </w:tc>
        <w:tc>
          <w:tcPr>
            <w:tcW w:w="1121" w:type="dxa"/>
            <w:gridSpan w:val="3"/>
            <w:vMerge w:val="restart"/>
            <w:tcBorders>
              <w:top w:val="nil"/>
              <w:left w:val="single" w:sz="4" w:space="0" w:color="auto"/>
              <w:bottom w:val="single" w:sz="4" w:space="0" w:color="000000"/>
              <w:right w:val="single" w:sz="4" w:space="0" w:color="auto"/>
            </w:tcBorders>
            <w:shd w:val="clear" w:color="auto" w:fill="FFFFFF"/>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Laadbreedte</w:t>
            </w:r>
          </w:p>
        </w:tc>
        <w:tc>
          <w:tcPr>
            <w:tcW w:w="1047" w:type="dxa"/>
            <w:tcBorders>
              <w:top w:val="nil"/>
              <w:left w:val="nil"/>
              <w:bottom w:val="single" w:sz="4" w:space="0" w:color="auto"/>
              <w:right w:val="nil"/>
            </w:tcBorders>
            <w:shd w:val="clear" w:color="auto" w:fill="FFFFFF"/>
            <w:vAlign w:val="center"/>
            <w:hideMark/>
          </w:tcPr>
          <w:p w:rsidR="00081869" w:rsidRPr="00F96D1D" w:rsidRDefault="00081869">
            <w:pPr>
              <w:spacing w:after="0" w:line="240" w:lineRule="auto"/>
              <w:rPr>
                <w:rFonts w:ascii="Nobel-Book" w:eastAsia="Times New Roman" w:hAnsi="Nobel-Book"/>
                <w:sz w:val="20"/>
                <w:szCs w:val="20"/>
                <w:lang w:val="nl-BE"/>
              </w:rPr>
            </w:pPr>
            <w:r w:rsidRPr="00F96D1D">
              <w:rPr>
                <w:rFonts w:ascii="Nobel-Book" w:hAnsi="Nobel-Book"/>
                <w:sz w:val="20"/>
                <w:lang w:val="nl-BE"/>
              </w:rPr>
              <w:t>Min.</w:t>
            </w:r>
          </w:p>
        </w:tc>
        <w:tc>
          <w:tcPr>
            <w:tcW w:w="1127" w:type="dxa"/>
            <w:gridSpan w:val="6"/>
            <w:tcBorders>
              <w:top w:val="nil"/>
              <w:left w:val="nil"/>
              <w:bottom w:val="single" w:sz="4" w:space="0" w:color="auto"/>
              <w:right w:val="nil"/>
            </w:tcBorders>
            <w:shd w:val="clear" w:color="auto" w:fill="FFFFFF"/>
            <w:noWrap/>
            <w:vAlign w:val="center"/>
            <w:hideMark/>
          </w:tcPr>
          <w:p w:rsidR="00081869" w:rsidRPr="00F96D1D" w:rsidRDefault="00081869">
            <w:pPr>
              <w:spacing w:after="0" w:line="240" w:lineRule="auto"/>
              <w:jc w:val="right"/>
              <w:rPr>
                <w:rFonts w:ascii="Nobel-Book" w:eastAsia="Times New Roman" w:hAnsi="Nobel-Book"/>
                <w:sz w:val="20"/>
                <w:szCs w:val="20"/>
                <w:lang w:val="nl-BE"/>
              </w:rPr>
            </w:pPr>
            <w:r w:rsidRPr="00F96D1D">
              <w:rPr>
                <w:rFonts w:ascii="Nobel-Book" w:hAnsi="Nobel-Book"/>
                <w:sz w:val="20"/>
                <w:lang w:val="nl-BE"/>
              </w:rPr>
              <w:t>mm</w:t>
            </w:r>
          </w:p>
        </w:tc>
        <w:tc>
          <w:tcPr>
            <w:tcW w:w="1157" w:type="dxa"/>
            <w:tcBorders>
              <w:top w:val="nil"/>
              <w:left w:val="single" w:sz="8" w:space="0" w:color="auto"/>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1.129,2</w:t>
            </w:r>
          </w:p>
        </w:tc>
        <w:tc>
          <w:tcPr>
            <w:tcW w:w="1157" w:type="dxa"/>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color w:val="D9D9D9" w:themeColor="background1" w:themeShade="D9"/>
                <w:sz w:val="20"/>
                <w:szCs w:val="20"/>
                <w:lang w:val="nl-BE"/>
              </w:rPr>
            </w:pPr>
            <w:r w:rsidRPr="00F96D1D">
              <w:rPr>
                <w:rFonts w:ascii="Nobel-Book" w:hAnsi="Nobel-Book"/>
                <w:color w:val="D9D9D9" w:themeColor="background1" w:themeShade="D9"/>
                <w:sz w:val="20"/>
                <w:lang w:val="nl-BE"/>
              </w:rPr>
              <w:t>1.129,2</w:t>
            </w:r>
          </w:p>
        </w:tc>
        <w:tc>
          <w:tcPr>
            <w:tcW w:w="1357" w:type="dxa"/>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color w:val="D9D9D9" w:themeColor="background1" w:themeShade="D9"/>
                <w:sz w:val="20"/>
                <w:szCs w:val="20"/>
                <w:lang w:val="nl-BE"/>
              </w:rPr>
            </w:pPr>
            <w:r w:rsidRPr="00F96D1D">
              <w:rPr>
                <w:rFonts w:ascii="Nobel-Book" w:hAnsi="Nobel-Book"/>
                <w:color w:val="D9D9D9" w:themeColor="background1" w:themeShade="D9"/>
                <w:sz w:val="20"/>
                <w:lang w:val="nl-BE"/>
              </w:rPr>
              <w:t>1.129,2</w:t>
            </w:r>
          </w:p>
        </w:tc>
        <w:tc>
          <w:tcPr>
            <w:tcW w:w="1356" w:type="dxa"/>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1.129,2</w:t>
            </w:r>
          </w:p>
        </w:tc>
      </w:tr>
      <w:tr w:rsidR="00081869" w:rsidRPr="00F96D1D" w:rsidTr="00C113D4">
        <w:trPr>
          <w:trHeight w:hRule="exact" w:val="298"/>
        </w:trPr>
        <w:tc>
          <w:tcPr>
            <w:tcW w:w="1390" w:type="dxa"/>
            <w:gridSpan w:val="2"/>
            <w:vMerge/>
            <w:tcBorders>
              <w:top w:val="nil"/>
              <w:left w:val="single" w:sz="8" w:space="0" w:color="auto"/>
              <w:bottom w:val="single" w:sz="4" w:space="0" w:color="000000"/>
              <w:right w:val="single" w:sz="4" w:space="0" w:color="auto"/>
            </w:tcBorders>
            <w:vAlign w:val="center"/>
            <w:hideMark/>
          </w:tcPr>
          <w:p w:rsidR="00081869" w:rsidRPr="00F96D1D" w:rsidRDefault="00081869">
            <w:pPr>
              <w:spacing w:after="0" w:line="240" w:lineRule="auto"/>
              <w:rPr>
                <w:rFonts w:ascii="Nobel-Book" w:eastAsia="Times New Roman" w:hAnsi="Nobel-Book"/>
                <w:sz w:val="20"/>
                <w:szCs w:val="20"/>
                <w:lang w:val="nl-BE"/>
              </w:rPr>
            </w:pPr>
          </w:p>
        </w:tc>
        <w:tc>
          <w:tcPr>
            <w:tcW w:w="1121" w:type="dxa"/>
            <w:gridSpan w:val="3"/>
            <w:vMerge/>
            <w:tcBorders>
              <w:top w:val="nil"/>
              <w:left w:val="single" w:sz="4" w:space="0" w:color="auto"/>
              <w:bottom w:val="single" w:sz="4" w:space="0" w:color="000000"/>
              <w:right w:val="single" w:sz="4" w:space="0" w:color="auto"/>
            </w:tcBorders>
            <w:vAlign w:val="center"/>
            <w:hideMark/>
          </w:tcPr>
          <w:p w:rsidR="00081869" w:rsidRPr="00F96D1D" w:rsidRDefault="00081869">
            <w:pPr>
              <w:spacing w:after="0" w:line="240" w:lineRule="auto"/>
              <w:rPr>
                <w:rFonts w:ascii="Nobel-Book" w:eastAsia="Times New Roman" w:hAnsi="Nobel-Book"/>
                <w:sz w:val="20"/>
                <w:szCs w:val="20"/>
                <w:lang w:val="nl-BE"/>
              </w:rPr>
            </w:pPr>
          </w:p>
        </w:tc>
        <w:tc>
          <w:tcPr>
            <w:tcW w:w="1047" w:type="dxa"/>
            <w:tcBorders>
              <w:top w:val="nil"/>
              <w:left w:val="nil"/>
              <w:bottom w:val="single" w:sz="4" w:space="0" w:color="auto"/>
              <w:right w:val="nil"/>
            </w:tcBorders>
            <w:shd w:val="clear" w:color="auto" w:fill="FFFFFF"/>
            <w:vAlign w:val="center"/>
            <w:hideMark/>
          </w:tcPr>
          <w:p w:rsidR="00081869" w:rsidRPr="00F96D1D" w:rsidRDefault="00081869">
            <w:pPr>
              <w:spacing w:after="0" w:line="240" w:lineRule="auto"/>
              <w:rPr>
                <w:rFonts w:ascii="Nobel-Book" w:eastAsia="Times New Roman" w:hAnsi="Nobel-Book"/>
                <w:sz w:val="20"/>
                <w:szCs w:val="20"/>
                <w:lang w:val="nl-BE"/>
              </w:rPr>
            </w:pPr>
            <w:r w:rsidRPr="00F96D1D">
              <w:rPr>
                <w:rFonts w:ascii="Nobel-Book" w:hAnsi="Nobel-Book"/>
                <w:sz w:val="20"/>
                <w:lang w:val="nl-BE"/>
              </w:rPr>
              <w:t>Max.</w:t>
            </w:r>
          </w:p>
        </w:tc>
        <w:tc>
          <w:tcPr>
            <w:tcW w:w="1127" w:type="dxa"/>
            <w:gridSpan w:val="6"/>
            <w:tcBorders>
              <w:top w:val="nil"/>
              <w:left w:val="nil"/>
              <w:bottom w:val="single" w:sz="4" w:space="0" w:color="auto"/>
              <w:right w:val="nil"/>
            </w:tcBorders>
            <w:shd w:val="clear" w:color="auto" w:fill="FFFFFF"/>
            <w:noWrap/>
            <w:vAlign w:val="center"/>
            <w:hideMark/>
          </w:tcPr>
          <w:p w:rsidR="00081869" w:rsidRPr="00F96D1D" w:rsidRDefault="00081869">
            <w:pPr>
              <w:spacing w:after="0" w:line="240" w:lineRule="auto"/>
              <w:jc w:val="right"/>
              <w:rPr>
                <w:rFonts w:ascii="Nobel-Book" w:eastAsia="Times New Roman" w:hAnsi="Nobel-Book"/>
                <w:sz w:val="20"/>
                <w:szCs w:val="20"/>
                <w:lang w:val="nl-BE"/>
              </w:rPr>
            </w:pPr>
            <w:r w:rsidRPr="00F96D1D">
              <w:rPr>
                <w:rFonts w:ascii="Nobel-Book" w:hAnsi="Nobel-Book"/>
                <w:sz w:val="20"/>
                <w:lang w:val="nl-BE"/>
              </w:rPr>
              <w:t>mm</w:t>
            </w:r>
          </w:p>
        </w:tc>
        <w:tc>
          <w:tcPr>
            <w:tcW w:w="1157" w:type="dxa"/>
            <w:tcBorders>
              <w:top w:val="nil"/>
              <w:left w:val="single" w:sz="8" w:space="0" w:color="auto"/>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1.404,5</w:t>
            </w:r>
          </w:p>
        </w:tc>
        <w:tc>
          <w:tcPr>
            <w:tcW w:w="1157" w:type="dxa"/>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color w:val="D9D9D9" w:themeColor="background1" w:themeShade="D9"/>
                <w:sz w:val="20"/>
                <w:szCs w:val="20"/>
                <w:lang w:val="nl-BE"/>
              </w:rPr>
            </w:pPr>
            <w:r w:rsidRPr="00F96D1D">
              <w:rPr>
                <w:rFonts w:ascii="Nobel-Book" w:hAnsi="Nobel-Book"/>
                <w:color w:val="D9D9D9" w:themeColor="background1" w:themeShade="D9"/>
                <w:sz w:val="20"/>
                <w:lang w:val="nl-BE"/>
              </w:rPr>
              <w:t>1.404,5</w:t>
            </w:r>
          </w:p>
        </w:tc>
        <w:tc>
          <w:tcPr>
            <w:tcW w:w="1357" w:type="dxa"/>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color w:val="D9D9D9" w:themeColor="background1" w:themeShade="D9"/>
                <w:sz w:val="20"/>
                <w:szCs w:val="20"/>
                <w:lang w:val="nl-BE"/>
              </w:rPr>
            </w:pPr>
            <w:r w:rsidRPr="00F96D1D">
              <w:rPr>
                <w:rFonts w:ascii="Nobel-Book" w:hAnsi="Nobel-Book"/>
                <w:color w:val="D9D9D9" w:themeColor="background1" w:themeShade="D9"/>
                <w:sz w:val="20"/>
                <w:lang w:val="nl-BE"/>
              </w:rPr>
              <w:t>1.404,5</w:t>
            </w:r>
          </w:p>
        </w:tc>
        <w:tc>
          <w:tcPr>
            <w:tcW w:w="1356" w:type="dxa"/>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1.404,5</w:t>
            </w:r>
          </w:p>
        </w:tc>
      </w:tr>
      <w:tr w:rsidR="00081869" w:rsidRPr="00F96D1D" w:rsidTr="00C113D4">
        <w:trPr>
          <w:trHeight w:hRule="exact" w:val="298"/>
        </w:trPr>
        <w:tc>
          <w:tcPr>
            <w:tcW w:w="1390" w:type="dxa"/>
            <w:gridSpan w:val="2"/>
            <w:vMerge w:val="restart"/>
            <w:tcBorders>
              <w:top w:val="nil"/>
              <w:left w:val="single" w:sz="8" w:space="0" w:color="auto"/>
              <w:bottom w:val="single" w:sz="4" w:space="0" w:color="000000"/>
              <w:right w:val="single" w:sz="4" w:space="0" w:color="auto"/>
            </w:tcBorders>
            <w:shd w:val="clear" w:color="auto" w:fill="FFFFFF"/>
            <w:vAlign w:val="center"/>
            <w:hideMark/>
          </w:tcPr>
          <w:p w:rsidR="00081869" w:rsidRPr="00F96D1D" w:rsidRDefault="00081869">
            <w:pPr>
              <w:spacing w:after="0" w:line="240" w:lineRule="auto"/>
              <w:rPr>
                <w:rFonts w:ascii="Nobel-Book" w:eastAsia="Times New Roman" w:hAnsi="Nobel-Book"/>
                <w:sz w:val="20"/>
                <w:szCs w:val="20"/>
                <w:lang w:val="nl-BE"/>
              </w:rPr>
            </w:pPr>
            <w:r w:rsidRPr="00F96D1D">
              <w:rPr>
                <w:rFonts w:ascii="Nobel-Book" w:hAnsi="Nobel-Book"/>
                <w:sz w:val="20"/>
                <w:lang w:val="nl-BE"/>
              </w:rPr>
              <w:t>Maximale sleep</w:t>
            </w:r>
          </w:p>
        </w:tc>
        <w:tc>
          <w:tcPr>
            <w:tcW w:w="2748" w:type="dxa"/>
            <w:gridSpan w:val="8"/>
            <w:tcBorders>
              <w:top w:val="single" w:sz="4" w:space="0" w:color="auto"/>
              <w:left w:val="nil"/>
              <w:bottom w:val="single" w:sz="4" w:space="0" w:color="auto"/>
              <w:right w:val="nil"/>
            </w:tcBorders>
            <w:shd w:val="clear" w:color="auto" w:fill="FFFFFF"/>
            <w:noWrap/>
            <w:vAlign w:val="center"/>
            <w:hideMark/>
          </w:tcPr>
          <w:p w:rsidR="00081869" w:rsidRPr="00F96D1D" w:rsidRDefault="00081869">
            <w:pPr>
              <w:spacing w:after="0" w:line="240" w:lineRule="auto"/>
              <w:rPr>
                <w:rFonts w:ascii="Nobel-Book" w:eastAsia="Times New Roman" w:hAnsi="Nobel-Book"/>
                <w:sz w:val="20"/>
                <w:szCs w:val="20"/>
                <w:lang w:val="nl-BE"/>
              </w:rPr>
            </w:pPr>
            <w:r w:rsidRPr="00F96D1D">
              <w:rPr>
                <w:rFonts w:ascii="Nobel-Book" w:hAnsi="Nobel-Book"/>
                <w:sz w:val="20"/>
                <w:lang w:val="nl-BE"/>
              </w:rPr>
              <w:t>Aanhangwagengewicht geremd</w:t>
            </w:r>
          </w:p>
        </w:tc>
        <w:tc>
          <w:tcPr>
            <w:tcW w:w="547" w:type="dxa"/>
            <w:gridSpan w:val="2"/>
            <w:tcBorders>
              <w:top w:val="nil"/>
              <w:left w:val="nil"/>
              <w:bottom w:val="nil"/>
              <w:right w:val="single" w:sz="8" w:space="0" w:color="auto"/>
            </w:tcBorders>
            <w:shd w:val="clear" w:color="auto" w:fill="FFFFFF"/>
            <w:noWrap/>
            <w:vAlign w:val="center"/>
            <w:hideMark/>
          </w:tcPr>
          <w:p w:rsidR="00081869" w:rsidRPr="00F96D1D" w:rsidRDefault="00081869">
            <w:pPr>
              <w:spacing w:after="0" w:line="240" w:lineRule="auto"/>
              <w:jc w:val="right"/>
              <w:rPr>
                <w:rFonts w:ascii="Nobel-Book" w:eastAsia="Times New Roman" w:hAnsi="Nobel-Book"/>
                <w:sz w:val="20"/>
                <w:szCs w:val="20"/>
                <w:lang w:val="nl-BE"/>
              </w:rPr>
            </w:pPr>
            <w:r w:rsidRPr="00F96D1D">
              <w:rPr>
                <w:rFonts w:ascii="Nobel-Book" w:hAnsi="Nobel-Book"/>
                <w:sz w:val="20"/>
                <w:lang w:val="nl-BE"/>
              </w:rPr>
              <w:t>kg</w:t>
            </w:r>
          </w:p>
        </w:tc>
        <w:tc>
          <w:tcPr>
            <w:tcW w:w="1157" w:type="dxa"/>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2.000</w:t>
            </w:r>
          </w:p>
        </w:tc>
        <w:tc>
          <w:tcPr>
            <w:tcW w:w="1157" w:type="dxa"/>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color w:val="D9D9D9" w:themeColor="background1" w:themeShade="D9"/>
                <w:sz w:val="20"/>
                <w:szCs w:val="20"/>
                <w:lang w:val="nl-BE"/>
              </w:rPr>
            </w:pPr>
            <w:r w:rsidRPr="00F96D1D">
              <w:rPr>
                <w:rFonts w:ascii="Nobel-Book" w:hAnsi="Nobel-Book"/>
                <w:color w:val="D9D9D9" w:themeColor="background1" w:themeShade="D9"/>
                <w:sz w:val="20"/>
                <w:lang w:val="nl-BE"/>
              </w:rPr>
              <w:t>2.000</w:t>
            </w:r>
          </w:p>
        </w:tc>
        <w:tc>
          <w:tcPr>
            <w:tcW w:w="1357" w:type="dxa"/>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color w:val="D9D9D9" w:themeColor="background1" w:themeShade="D9"/>
                <w:sz w:val="20"/>
                <w:szCs w:val="20"/>
                <w:lang w:val="nl-BE"/>
              </w:rPr>
            </w:pPr>
            <w:r w:rsidRPr="00F96D1D">
              <w:rPr>
                <w:rFonts w:ascii="Nobel-Book" w:hAnsi="Nobel-Book"/>
                <w:color w:val="D9D9D9" w:themeColor="background1" w:themeShade="D9"/>
                <w:sz w:val="20"/>
                <w:lang w:val="nl-BE"/>
              </w:rPr>
              <w:t>1.500</w:t>
            </w:r>
          </w:p>
        </w:tc>
        <w:tc>
          <w:tcPr>
            <w:tcW w:w="1356" w:type="dxa"/>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1.500</w:t>
            </w:r>
          </w:p>
        </w:tc>
      </w:tr>
      <w:tr w:rsidR="00081869" w:rsidRPr="00F96D1D" w:rsidTr="00C113D4">
        <w:trPr>
          <w:trHeight w:hRule="exact" w:val="298"/>
        </w:trPr>
        <w:tc>
          <w:tcPr>
            <w:tcW w:w="1390" w:type="dxa"/>
            <w:gridSpan w:val="2"/>
            <w:vMerge/>
            <w:tcBorders>
              <w:top w:val="nil"/>
              <w:left w:val="single" w:sz="8" w:space="0" w:color="auto"/>
              <w:bottom w:val="single" w:sz="4" w:space="0" w:color="000000"/>
              <w:right w:val="single" w:sz="4" w:space="0" w:color="auto"/>
            </w:tcBorders>
            <w:vAlign w:val="center"/>
            <w:hideMark/>
          </w:tcPr>
          <w:p w:rsidR="00081869" w:rsidRPr="00F96D1D" w:rsidRDefault="00081869">
            <w:pPr>
              <w:spacing w:after="0" w:line="240" w:lineRule="auto"/>
              <w:rPr>
                <w:rFonts w:ascii="Nobel-Book" w:eastAsia="Times New Roman" w:hAnsi="Nobel-Book"/>
                <w:sz w:val="20"/>
                <w:szCs w:val="20"/>
                <w:lang w:val="nl-BE"/>
              </w:rPr>
            </w:pPr>
          </w:p>
        </w:tc>
        <w:tc>
          <w:tcPr>
            <w:tcW w:w="2748" w:type="dxa"/>
            <w:gridSpan w:val="8"/>
            <w:tcBorders>
              <w:top w:val="single" w:sz="4" w:space="0" w:color="auto"/>
              <w:left w:val="nil"/>
              <w:bottom w:val="single" w:sz="4" w:space="0" w:color="auto"/>
              <w:right w:val="nil"/>
            </w:tcBorders>
            <w:shd w:val="clear" w:color="auto" w:fill="FFFFFF"/>
            <w:noWrap/>
            <w:vAlign w:val="center"/>
            <w:hideMark/>
          </w:tcPr>
          <w:p w:rsidR="00081869" w:rsidRPr="00F96D1D" w:rsidRDefault="00081869">
            <w:pPr>
              <w:spacing w:after="0" w:line="240" w:lineRule="auto"/>
              <w:rPr>
                <w:rFonts w:ascii="Nobel-Book" w:eastAsia="Times New Roman" w:hAnsi="Nobel-Book"/>
                <w:sz w:val="20"/>
                <w:szCs w:val="20"/>
                <w:lang w:val="nl-BE"/>
              </w:rPr>
            </w:pPr>
            <w:r w:rsidRPr="00F96D1D">
              <w:rPr>
                <w:rFonts w:ascii="Nobel-Book" w:hAnsi="Nobel-Book"/>
                <w:sz w:val="20"/>
                <w:lang w:val="nl-BE"/>
              </w:rPr>
              <w:t>Aanhangwagengewicht ongeremd</w:t>
            </w:r>
          </w:p>
        </w:tc>
        <w:tc>
          <w:tcPr>
            <w:tcW w:w="547" w:type="dxa"/>
            <w:gridSpan w:val="2"/>
            <w:tcBorders>
              <w:top w:val="single" w:sz="4" w:space="0" w:color="auto"/>
              <w:left w:val="nil"/>
              <w:bottom w:val="nil"/>
              <w:right w:val="single" w:sz="8" w:space="0" w:color="auto"/>
            </w:tcBorders>
            <w:shd w:val="clear" w:color="auto" w:fill="FFFFFF"/>
            <w:noWrap/>
            <w:vAlign w:val="center"/>
            <w:hideMark/>
          </w:tcPr>
          <w:p w:rsidR="00081869" w:rsidRPr="00F96D1D" w:rsidRDefault="00081869">
            <w:pPr>
              <w:spacing w:after="0" w:line="240" w:lineRule="auto"/>
              <w:jc w:val="right"/>
              <w:rPr>
                <w:rFonts w:ascii="Nobel-Book" w:eastAsia="Times New Roman" w:hAnsi="Nobel-Book"/>
                <w:sz w:val="20"/>
                <w:szCs w:val="20"/>
                <w:lang w:val="nl-BE"/>
              </w:rPr>
            </w:pPr>
            <w:r w:rsidRPr="00F96D1D">
              <w:rPr>
                <w:rFonts w:ascii="Nobel-Book" w:hAnsi="Nobel-Book"/>
                <w:sz w:val="20"/>
                <w:lang w:val="nl-BE"/>
              </w:rPr>
              <w:t>kg</w:t>
            </w:r>
          </w:p>
        </w:tc>
        <w:tc>
          <w:tcPr>
            <w:tcW w:w="1157" w:type="dxa"/>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750</w:t>
            </w:r>
          </w:p>
        </w:tc>
        <w:tc>
          <w:tcPr>
            <w:tcW w:w="1157" w:type="dxa"/>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color w:val="D9D9D9" w:themeColor="background1" w:themeShade="D9"/>
                <w:sz w:val="20"/>
                <w:szCs w:val="20"/>
                <w:lang w:val="nl-BE"/>
              </w:rPr>
            </w:pPr>
            <w:r w:rsidRPr="00F96D1D">
              <w:rPr>
                <w:rFonts w:ascii="Nobel-Book" w:hAnsi="Nobel-Book"/>
                <w:color w:val="D9D9D9" w:themeColor="background1" w:themeShade="D9"/>
                <w:sz w:val="20"/>
                <w:lang w:val="nl-BE"/>
              </w:rPr>
              <w:t>750</w:t>
            </w:r>
          </w:p>
        </w:tc>
        <w:tc>
          <w:tcPr>
            <w:tcW w:w="1357" w:type="dxa"/>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color w:val="D9D9D9" w:themeColor="background1" w:themeShade="D9"/>
                <w:sz w:val="20"/>
                <w:szCs w:val="20"/>
                <w:lang w:val="nl-BE"/>
              </w:rPr>
            </w:pPr>
            <w:r w:rsidRPr="00F96D1D">
              <w:rPr>
                <w:rFonts w:ascii="Nobel-Book" w:hAnsi="Nobel-Book"/>
                <w:color w:val="D9D9D9" w:themeColor="background1" w:themeShade="D9"/>
                <w:sz w:val="20"/>
                <w:lang w:val="nl-BE"/>
              </w:rPr>
              <w:t>750</w:t>
            </w:r>
          </w:p>
        </w:tc>
        <w:tc>
          <w:tcPr>
            <w:tcW w:w="1356" w:type="dxa"/>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750</w:t>
            </w:r>
          </w:p>
        </w:tc>
      </w:tr>
      <w:tr w:rsidR="00081869" w:rsidRPr="00F96D1D" w:rsidTr="00C113D4">
        <w:trPr>
          <w:trHeight w:hRule="exact" w:val="298"/>
        </w:trPr>
        <w:tc>
          <w:tcPr>
            <w:tcW w:w="3558" w:type="dxa"/>
            <w:gridSpan w:val="6"/>
            <w:tcBorders>
              <w:top w:val="single" w:sz="4" w:space="0" w:color="auto"/>
              <w:left w:val="single" w:sz="8" w:space="0" w:color="auto"/>
              <w:bottom w:val="single" w:sz="8" w:space="0" w:color="auto"/>
              <w:right w:val="nil"/>
            </w:tcBorders>
            <w:shd w:val="clear" w:color="auto" w:fill="FFFFFF"/>
            <w:noWrap/>
            <w:vAlign w:val="center"/>
            <w:hideMark/>
          </w:tcPr>
          <w:p w:rsidR="00081869" w:rsidRPr="00F96D1D" w:rsidRDefault="00081869">
            <w:pPr>
              <w:spacing w:after="0" w:line="240" w:lineRule="auto"/>
              <w:rPr>
                <w:rFonts w:ascii="Nobel-Book" w:eastAsia="Times New Roman" w:hAnsi="Nobel-Book"/>
                <w:sz w:val="20"/>
                <w:szCs w:val="20"/>
                <w:lang w:val="nl-BE"/>
              </w:rPr>
            </w:pPr>
            <w:r w:rsidRPr="00F96D1D">
              <w:rPr>
                <w:rFonts w:ascii="Nobel-Book" w:hAnsi="Nobel-Book"/>
                <w:sz w:val="20"/>
                <w:lang w:val="nl-BE"/>
              </w:rPr>
              <w:t>Inhoud brandstoftank</w:t>
            </w:r>
          </w:p>
        </w:tc>
        <w:tc>
          <w:tcPr>
            <w:tcW w:w="1127" w:type="dxa"/>
            <w:gridSpan w:val="6"/>
            <w:tcBorders>
              <w:top w:val="single" w:sz="4" w:space="0" w:color="auto"/>
              <w:left w:val="nil"/>
              <w:bottom w:val="single" w:sz="8" w:space="0" w:color="auto"/>
              <w:right w:val="single" w:sz="8" w:space="0" w:color="auto"/>
            </w:tcBorders>
            <w:shd w:val="clear" w:color="auto" w:fill="FFFFFF"/>
            <w:noWrap/>
            <w:vAlign w:val="center"/>
            <w:hideMark/>
          </w:tcPr>
          <w:p w:rsidR="00081869" w:rsidRPr="00F96D1D" w:rsidRDefault="00081869">
            <w:pPr>
              <w:spacing w:after="0" w:line="240" w:lineRule="auto"/>
              <w:jc w:val="right"/>
              <w:rPr>
                <w:rFonts w:ascii="Nobel-Book" w:eastAsia="Times New Roman" w:hAnsi="Nobel-Book"/>
                <w:sz w:val="20"/>
                <w:szCs w:val="20"/>
                <w:lang w:val="nl-BE"/>
              </w:rPr>
            </w:pPr>
            <w:r w:rsidRPr="00F96D1D">
              <w:rPr>
                <w:rFonts w:ascii="Nobel-Book" w:hAnsi="Nobel-Book"/>
                <w:sz w:val="20"/>
                <w:lang w:val="nl-BE"/>
              </w:rPr>
              <w:t>l</w:t>
            </w:r>
          </w:p>
        </w:tc>
        <w:tc>
          <w:tcPr>
            <w:tcW w:w="1157" w:type="dxa"/>
            <w:tcBorders>
              <w:top w:val="nil"/>
              <w:left w:val="nil"/>
              <w:bottom w:val="single" w:sz="8"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65</w:t>
            </w:r>
          </w:p>
        </w:tc>
        <w:tc>
          <w:tcPr>
            <w:tcW w:w="1157" w:type="dxa"/>
            <w:tcBorders>
              <w:top w:val="nil"/>
              <w:left w:val="nil"/>
              <w:bottom w:val="single" w:sz="8"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color w:val="D9D9D9" w:themeColor="background1" w:themeShade="D9"/>
                <w:sz w:val="20"/>
                <w:szCs w:val="20"/>
                <w:lang w:val="nl-BE"/>
              </w:rPr>
            </w:pPr>
            <w:r w:rsidRPr="00F96D1D">
              <w:rPr>
                <w:rFonts w:ascii="Nobel-Book" w:hAnsi="Nobel-Book"/>
                <w:color w:val="D9D9D9" w:themeColor="background1" w:themeShade="D9"/>
                <w:sz w:val="20"/>
                <w:lang w:val="nl-BE"/>
              </w:rPr>
              <w:t>72</w:t>
            </w:r>
          </w:p>
        </w:tc>
        <w:tc>
          <w:tcPr>
            <w:tcW w:w="1357" w:type="dxa"/>
            <w:tcBorders>
              <w:top w:val="nil"/>
              <w:left w:val="nil"/>
              <w:bottom w:val="single" w:sz="8"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color w:val="D9D9D9" w:themeColor="background1" w:themeShade="D9"/>
                <w:sz w:val="20"/>
                <w:szCs w:val="20"/>
                <w:lang w:val="nl-BE"/>
              </w:rPr>
            </w:pPr>
            <w:r w:rsidRPr="00F96D1D">
              <w:rPr>
                <w:rFonts w:ascii="Nobel-Book" w:hAnsi="Nobel-Book"/>
                <w:color w:val="D9D9D9" w:themeColor="background1" w:themeShade="D9"/>
                <w:sz w:val="20"/>
                <w:lang w:val="nl-BE"/>
              </w:rPr>
              <w:t>72</w:t>
            </w:r>
          </w:p>
        </w:tc>
        <w:tc>
          <w:tcPr>
            <w:tcW w:w="1356" w:type="dxa"/>
            <w:tcBorders>
              <w:top w:val="nil"/>
              <w:left w:val="nil"/>
              <w:bottom w:val="single" w:sz="8"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72</w:t>
            </w:r>
          </w:p>
        </w:tc>
      </w:tr>
    </w:tbl>
    <w:p w:rsidR="00081869" w:rsidRPr="00F96D1D" w:rsidRDefault="00081869" w:rsidP="00185E68">
      <w:pPr>
        <w:spacing w:after="0" w:line="240" w:lineRule="auto"/>
        <w:rPr>
          <w:sz w:val="16"/>
          <w:szCs w:val="16"/>
          <w:lang w:val="nl-BE"/>
        </w:rPr>
      </w:pPr>
      <w:r w:rsidRPr="00F96D1D">
        <w:rPr>
          <w:lang w:val="nl-BE"/>
        </w:rPr>
        <w:t> </w:t>
      </w:r>
      <w:r w:rsidRPr="00F96D1D">
        <w:rPr>
          <w:lang w:val="nl-BE"/>
        </w:rPr>
        <w:br w:type="page"/>
      </w:r>
    </w:p>
    <w:tbl>
      <w:tblPr>
        <w:tblW w:w="9619" w:type="dxa"/>
        <w:tblInd w:w="55" w:type="dxa"/>
        <w:tblLayout w:type="fixed"/>
        <w:tblCellMar>
          <w:left w:w="70" w:type="dxa"/>
          <w:right w:w="70" w:type="dxa"/>
        </w:tblCellMar>
        <w:tblLook w:val="04A0" w:firstRow="1" w:lastRow="0" w:firstColumn="1" w:lastColumn="0" w:noHBand="0" w:noVBand="1"/>
      </w:tblPr>
      <w:tblGrid>
        <w:gridCol w:w="1036"/>
        <w:gridCol w:w="311"/>
        <w:gridCol w:w="668"/>
        <w:gridCol w:w="1198"/>
        <w:gridCol w:w="400"/>
        <w:gridCol w:w="734"/>
        <w:gridCol w:w="1333"/>
        <w:gridCol w:w="74"/>
        <w:gridCol w:w="1104"/>
        <w:gridCol w:w="96"/>
        <w:gridCol w:w="1081"/>
        <w:gridCol w:w="251"/>
        <w:gridCol w:w="1333"/>
      </w:tblGrid>
      <w:tr w:rsidR="00081869" w:rsidRPr="00F96D1D" w:rsidTr="00C113D4">
        <w:trPr>
          <w:trHeight w:hRule="exact" w:val="259"/>
        </w:trPr>
        <w:tc>
          <w:tcPr>
            <w:tcW w:w="3212" w:type="dxa"/>
            <w:gridSpan w:val="4"/>
            <w:vMerge w:val="restart"/>
            <w:tcBorders>
              <w:top w:val="nil"/>
              <w:left w:val="nil"/>
              <w:bottom w:val="nil"/>
              <w:right w:val="single" w:sz="8" w:space="0" w:color="000000"/>
            </w:tcBorders>
            <w:shd w:val="clear" w:color="auto" w:fill="FFFFFF"/>
            <w:noWrap/>
            <w:vAlign w:val="center"/>
            <w:hideMark/>
          </w:tcPr>
          <w:p w:rsidR="00081869" w:rsidRPr="00F96D1D" w:rsidRDefault="00081869">
            <w:pPr>
              <w:spacing w:after="0" w:line="240" w:lineRule="auto"/>
              <w:rPr>
                <w:rFonts w:ascii="Nobel-Book" w:eastAsia="Times New Roman" w:hAnsi="Nobel-Book"/>
                <w:b/>
                <w:bCs/>
                <w:sz w:val="20"/>
                <w:szCs w:val="20"/>
                <w:u w:val="single"/>
                <w:lang w:val="nl-BE"/>
              </w:rPr>
            </w:pPr>
            <w:r w:rsidRPr="00F96D1D">
              <w:rPr>
                <w:rFonts w:ascii="Nobel-Book" w:hAnsi="Nobel-Book"/>
                <w:b/>
                <w:sz w:val="20"/>
                <w:u w:val="single"/>
                <w:lang w:val="nl-BE"/>
              </w:rPr>
              <w:lastRenderedPageBreak/>
              <w:t>VOORLOPIGE TECHNISCHE EIGENSCHAPPEN</w:t>
            </w:r>
          </w:p>
          <w:p w:rsidR="00081869" w:rsidRPr="00F96D1D" w:rsidRDefault="00081869">
            <w:pPr>
              <w:spacing w:after="0" w:line="240" w:lineRule="auto"/>
              <w:rPr>
                <w:rFonts w:ascii="Nobel-Book" w:eastAsia="Times New Roman" w:hAnsi="Nobel-Book"/>
                <w:b/>
                <w:bCs/>
                <w:sz w:val="20"/>
                <w:szCs w:val="20"/>
                <w:u w:val="single"/>
                <w:lang w:val="nl-BE"/>
              </w:rPr>
            </w:pPr>
            <w:r w:rsidRPr="00F96D1D">
              <w:rPr>
                <w:rFonts w:ascii="Nobel-Book" w:hAnsi="Nobel-Book"/>
                <w:sz w:val="20"/>
                <w:lang w:val="nl-BE"/>
              </w:rPr>
              <w:t>  </w:t>
            </w:r>
          </w:p>
        </w:tc>
        <w:tc>
          <w:tcPr>
            <w:tcW w:w="1134" w:type="dxa"/>
            <w:gridSpan w:val="2"/>
            <w:tcBorders>
              <w:top w:val="single" w:sz="8" w:space="0" w:color="auto"/>
              <w:left w:val="nil"/>
              <w:bottom w:val="single" w:sz="8"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i/>
                <w:iCs/>
                <w:color w:val="000000"/>
                <w:sz w:val="20"/>
                <w:szCs w:val="20"/>
                <w:lang w:val="nl-BE"/>
              </w:rPr>
            </w:pPr>
            <w:r w:rsidRPr="00F96D1D">
              <w:rPr>
                <w:rFonts w:ascii="Nobel-Book" w:hAnsi="Nobel-Book"/>
                <w:i/>
                <w:color w:val="000000"/>
                <w:sz w:val="20"/>
                <w:lang w:val="nl-BE"/>
              </w:rPr>
              <w:t>Model</w:t>
            </w:r>
          </w:p>
        </w:tc>
        <w:tc>
          <w:tcPr>
            <w:tcW w:w="1407" w:type="dxa"/>
            <w:gridSpan w:val="2"/>
            <w:tcBorders>
              <w:top w:val="single" w:sz="8" w:space="0" w:color="auto"/>
              <w:left w:val="nil"/>
              <w:bottom w:val="single" w:sz="8" w:space="0" w:color="auto"/>
              <w:right w:val="nil"/>
            </w:tcBorders>
            <w:shd w:val="clear" w:color="auto" w:fill="000000"/>
            <w:noWrap/>
            <w:vAlign w:val="center"/>
            <w:hideMark/>
          </w:tcPr>
          <w:p w:rsidR="00081869" w:rsidRPr="00F96D1D" w:rsidRDefault="00081869">
            <w:pPr>
              <w:spacing w:after="0" w:line="240" w:lineRule="auto"/>
              <w:jc w:val="center"/>
              <w:rPr>
                <w:rFonts w:ascii="Nobel-Bold" w:eastAsia="Times New Roman" w:hAnsi="Nobel-Bold"/>
                <w:color w:val="FFFFFF"/>
                <w:sz w:val="20"/>
                <w:szCs w:val="20"/>
                <w:lang w:val="nl-BE"/>
              </w:rPr>
            </w:pPr>
            <w:r w:rsidRPr="00F96D1D">
              <w:rPr>
                <w:rFonts w:ascii="Nobel-Bold" w:hAnsi="Nobel-Bold"/>
                <w:color w:val="FFFFFF"/>
                <w:sz w:val="20"/>
                <w:lang w:val="nl-BE"/>
              </w:rPr>
              <w:t>RX 450h</w:t>
            </w:r>
          </w:p>
        </w:tc>
        <w:tc>
          <w:tcPr>
            <w:tcW w:w="1200" w:type="dxa"/>
            <w:gridSpan w:val="2"/>
            <w:tcBorders>
              <w:top w:val="single" w:sz="8" w:space="0" w:color="auto"/>
              <w:left w:val="single" w:sz="8" w:space="0" w:color="FFFFFF"/>
              <w:bottom w:val="single" w:sz="8" w:space="0" w:color="auto"/>
              <w:right w:val="single" w:sz="8" w:space="0" w:color="FFFFFF"/>
            </w:tcBorders>
            <w:shd w:val="clear" w:color="auto" w:fill="000000"/>
            <w:noWrap/>
            <w:vAlign w:val="center"/>
            <w:hideMark/>
          </w:tcPr>
          <w:p w:rsidR="00081869" w:rsidRPr="00F96D1D" w:rsidRDefault="00081869">
            <w:pPr>
              <w:spacing w:after="0" w:line="240" w:lineRule="auto"/>
              <w:jc w:val="center"/>
              <w:rPr>
                <w:rFonts w:ascii="Nobel-Bold" w:eastAsia="Times New Roman" w:hAnsi="Nobel-Bold"/>
                <w:color w:val="D9D9D9" w:themeColor="background1" w:themeShade="D9"/>
                <w:sz w:val="20"/>
                <w:szCs w:val="20"/>
                <w:lang w:val="nl-BE"/>
              </w:rPr>
            </w:pPr>
            <w:r w:rsidRPr="00F96D1D">
              <w:rPr>
                <w:rFonts w:ascii="Nobel-Bold" w:hAnsi="Nobel-Bold"/>
                <w:color w:val="D9D9D9" w:themeColor="background1" w:themeShade="D9"/>
                <w:sz w:val="20"/>
                <w:lang w:val="nl-BE"/>
              </w:rPr>
              <w:t>RX 350*</w:t>
            </w:r>
          </w:p>
        </w:tc>
        <w:tc>
          <w:tcPr>
            <w:tcW w:w="2665" w:type="dxa"/>
            <w:gridSpan w:val="3"/>
            <w:tcBorders>
              <w:top w:val="single" w:sz="8" w:space="0" w:color="auto"/>
              <w:left w:val="nil"/>
              <w:bottom w:val="single" w:sz="8" w:space="0" w:color="auto"/>
              <w:right w:val="single" w:sz="8" w:space="0" w:color="000000"/>
            </w:tcBorders>
            <w:shd w:val="clear" w:color="auto" w:fill="000000"/>
            <w:noWrap/>
            <w:vAlign w:val="center"/>
            <w:hideMark/>
          </w:tcPr>
          <w:p w:rsidR="00081869" w:rsidRPr="00F96D1D" w:rsidRDefault="00081869">
            <w:pPr>
              <w:spacing w:after="0" w:line="240" w:lineRule="auto"/>
              <w:jc w:val="center"/>
              <w:rPr>
                <w:rFonts w:ascii="Nobel-Bold" w:eastAsia="Times New Roman" w:hAnsi="Nobel-Bold"/>
                <w:color w:val="FFFFFF"/>
                <w:sz w:val="20"/>
                <w:szCs w:val="20"/>
                <w:lang w:val="nl-BE"/>
              </w:rPr>
            </w:pPr>
            <w:r w:rsidRPr="00F96D1D">
              <w:rPr>
                <w:rFonts w:ascii="Nobel-Bold" w:hAnsi="Nobel-Bold"/>
                <w:color w:val="FFFFFF"/>
                <w:sz w:val="20"/>
                <w:lang w:val="nl-BE"/>
              </w:rPr>
              <w:t>RX 200t*</w:t>
            </w:r>
          </w:p>
        </w:tc>
      </w:tr>
      <w:tr w:rsidR="00081869" w:rsidRPr="00F96D1D" w:rsidTr="00C113D4">
        <w:trPr>
          <w:trHeight w:hRule="exact" w:val="216"/>
        </w:trPr>
        <w:tc>
          <w:tcPr>
            <w:tcW w:w="3212" w:type="dxa"/>
            <w:gridSpan w:val="4"/>
            <w:vMerge/>
            <w:tcBorders>
              <w:top w:val="nil"/>
              <w:left w:val="nil"/>
              <w:bottom w:val="nil"/>
              <w:right w:val="single" w:sz="8" w:space="0" w:color="000000"/>
            </w:tcBorders>
            <w:vAlign w:val="center"/>
            <w:hideMark/>
          </w:tcPr>
          <w:p w:rsidR="00081869" w:rsidRPr="00F96D1D" w:rsidRDefault="00081869">
            <w:pPr>
              <w:spacing w:after="0" w:line="240" w:lineRule="auto"/>
              <w:rPr>
                <w:rFonts w:ascii="Nobel-Book" w:eastAsia="Times New Roman" w:hAnsi="Nobel-Book"/>
                <w:b/>
                <w:bCs/>
                <w:sz w:val="20"/>
                <w:szCs w:val="20"/>
                <w:u w:val="single"/>
                <w:lang w:val="nl-BE"/>
              </w:rPr>
            </w:pPr>
          </w:p>
        </w:tc>
        <w:tc>
          <w:tcPr>
            <w:tcW w:w="1134" w:type="dxa"/>
            <w:gridSpan w:val="2"/>
            <w:tcBorders>
              <w:top w:val="nil"/>
              <w:left w:val="single" w:sz="8" w:space="0" w:color="000000"/>
              <w:bottom w:val="single" w:sz="8"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i/>
                <w:iCs/>
                <w:color w:val="000000"/>
                <w:sz w:val="20"/>
                <w:szCs w:val="20"/>
                <w:lang w:val="nl-BE"/>
              </w:rPr>
            </w:pPr>
            <w:r w:rsidRPr="00F96D1D">
              <w:rPr>
                <w:rFonts w:ascii="Nobel-Book" w:hAnsi="Nobel-Book"/>
                <w:i/>
                <w:color w:val="000000"/>
                <w:sz w:val="20"/>
                <w:lang w:val="nl-BE"/>
              </w:rPr>
              <w:t>Transmissie</w:t>
            </w:r>
          </w:p>
        </w:tc>
        <w:tc>
          <w:tcPr>
            <w:tcW w:w="1407" w:type="dxa"/>
            <w:gridSpan w:val="2"/>
            <w:tcBorders>
              <w:top w:val="nil"/>
              <w:left w:val="nil"/>
              <w:bottom w:val="single" w:sz="8" w:space="0" w:color="auto"/>
              <w:right w:val="nil"/>
            </w:tcBorders>
            <w:shd w:val="clear" w:color="auto" w:fill="FFFFFF"/>
            <w:noWrap/>
            <w:vAlign w:val="center"/>
            <w:hideMark/>
          </w:tcPr>
          <w:p w:rsidR="00081869" w:rsidRPr="00F96D1D" w:rsidRDefault="00B85929">
            <w:pPr>
              <w:spacing w:after="0" w:line="240" w:lineRule="auto"/>
              <w:jc w:val="center"/>
              <w:rPr>
                <w:rFonts w:ascii="Nobel-Book" w:eastAsia="Times New Roman" w:hAnsi="Nobel-Book"/>
                <w:color w:val="000000"/>
                <w:sz w:val="20"/>
                <w:szCs w:val="20"/>
                <w:lang w:val="nl-BE"/>
              </w:rPr>
            </w:pPr>
            <w:r w:rsidRPr="00F96D1D">
              <w:rPr>
                <w:rFonts w:ascii="Nobel-Book" w:hAnsi="Nobel-Book"/>
                <w:color w:val="000000"/>
                <w:sz w:val="20"/>
                <w:lang w:val="nl-BE"/>
              </w:rPr>
              <w:t>4WD</w:t>
            </w:r>
          </w:p>
        </w:tc>
        <w:tc>
          <w:tcPr>
            <w:tcW w:w="1200" w:type="dxa"/>
            <w:gridSpan w:val="2"/>
            <w:tcBorders>
              <w:top w:val="nil"/>
              <w:left w:val="single" w:sz="8" w:space="0" w:color="auto"/>
              <w:bottom w:val="single" w:sz="8" w:space="0" w:color="auto"/>
              <w:right w:val="single" w:sz="8" w:space="0" w:color="auto"/>
            </w:tcBorders>
            <w:shd w:val="clear" w:color="auto" w:fill="FFFFFF"/>
            <w:noWrap/>
            <w:vAlign w:val="center"/>
            <w:hideMark/>
          </w:tcPr>
          <w:p w:rsidR="00081869" w:rsidRPr="00F96D1D" w:rsidRDefault="00B85929">
            <w:pPr>
              <w:spacing w:after="0" w:line="240" w:lineRule="auto"/>
              <w:jc w:val="center"/>
              <w:rPr>
                <w:rFonts w:ascii="Nobel-Book" w:eastAsia="Times New Roman" w:hAnsi="Nobel-Book"/>
                <w:color w:val="D9D9D9" w:themeColor="background1" w:themeShade="D9"/>
                <w:sz w:val="20"/>
                <w:szCs w:val="20"/>
                <w:lang w:val="nl-BE"/>
              </w:rPr>
            </w:pPr>
            <w:r w:rsidRPr="00F96D1D">
              <w:rPr>
                <w:rFonts w:ascii="Nobel-Book" w:hAnsi="Nobel-Book"/>
                <w:color w:val="D9D9D9" w:themeColor="background1" w:themeShade="D9"/>
                <w:sz w:val="20"/>
                <w:lang w:val="nl-BE"/>
              </w:rPr>
              <w:t>4WD</w:t>
            </w:r>
          </w:p>
        </w:tc>
        <w:tc>
          <w:tcPr>
            <w:tcW w:w="1332" w:type="dxa"/>
            <w:gridSpan w:val="2"/>
            <w:tcBorders>
              <w:top w:val="nil"/>
              <w:left w:val="nil"/>
              <w:bottom w:val="single" w:sz="8" w:space="0" w:color="auto"/>
              <w:right w:val="nil"/>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color w:val="000000"/>
                <w:sz w:val="20"/>
                <w:szCs w:val="20"/>
                <w:lang w:val="nl-BE"/>
              </w:rPr>
            </w:pPr>
            <w:r w:rsidRPr="00F96D1D">
              <w:rPr>
                <w:rFonts w:ascii="Nobel-Book" w:hAnsi="Nobel-Book"/>
                <w:color w:val="D9D9D9" w:themeColor="background1" w:themeShade="D9"/>
                <w:sz w:val="20"/>
                <w:lang w:val="nl-BE"/>
              </w:rPr>
              <w:t>2WD</w:t>
            </w:r>
          </w:p>
        </w:tc>
        <w:tc>
          <w:tcPr>
            <w:tcW w:w="1333" w:type="dxa"/>
            <w:tcBorders>
              <w:top w:val="nil"/>
              <w:left w:val="single" w:sz="8" w:space="0" w:color="auto"/>
              <w:bottom w:val="single" w:sz="8" w:space="0" w:color="auto"/>
              <w:right w:val="single" w:sz="8" w:space="0" w:color="auto"/>
            </w:tcBorders>
            <w:shd w:val="clear" w:color="auto" w:fill="FFFFFF"/>
            <w:noWrap/>
            <w:vAlign w:val="center"/>
            <w:hideMark/>
          </w:tcPr>
          <w:p w:rsidR="00081869" w:rsidRPr="00F96D1D" w:rsidRDefault="00B85929">
            <w:pPr>
              <w:spacing w:after="0" w:line="240" w:lineRule="auto"/>
              <w:jc w:val="center"/>
              <w:rPr>
                <w:rFonts w:ascii="Nobel-Book" w:eastAsia="Times New Roman" w:hAnsi="Nobel-Book"/>
                <w:color w:val="000000"/>
                <w:sz w:val="20"/>
                <w:szCs w:val="20"/>
                <w:lang w:val="nl-BE"/>
              </w:rPr>
            </w:pPr>
            <w:r w:rsidRPr="00F96D1D">
              <w:rPr>
                <w:rFonts w:ascii="Nobel-Book" w:hAnsi="Nobel-Book"/>
                <w:color w:val="000000"/>
                <w:sz w:val="20"/>
                <w:lang w:val="nl-BE"/>
              </w:rPr>
              <w:t>4WD</w:t>
            </w:r>
          </w:p>
        </w:tc>
      </w:tr>
      <w:tr w:rsidR="00081869" w:rsidRPr="00F96D1D" w:rsidTr="00C113D4">
        <w:trPr>
          <w:trHeight w:hRule="exact" w:val="86"/>
        </w:trPr>
        <w:tc>
          <w:tcPr>
            <w:tcW w:w="1036" w:type="dxa"/>
            <w:shd w:val="clear" w:color="auto" w:fill="FFFFFF"/>
            <w:noWrap/>
            <w:vAlign w:val="center"/>
            <w:hideMark/>
          </w:tcPr>
          <w:p w:rsidR="00081869" w:rsidRPr="00F96D1D" w:rsidRDefault="00081869">
            <w:pPr>
              <w:spacing w:after="0" w:line="240" w:lineRule="auto"/>
              <w:rPr>
                <w:rFonts w:ascii="Nobel-Book" w:eastAsia="Times New Roman" w:hAnsi="Nobel-Book"/>
                <w:sz w:val="20"/>
                <w:szCs w:val="20"/>
                <w:lang w:val="nl-BE"/>
              </w:rPr>
            </w:pPr>
            <w:r w:rsidRPr="00F96D1D">
              <w:rPr>
                <w:rFonts w:ascii="Nobel-Book" w:hAnsi="Nobel-Book"/>
                <w:sz w:val="20"/>
                <w:lang w:val="nl-BE"/>
              </w:rPr>
              <w:t> </w:t>
            </w:r>
          </w:p>
        </w:tc>
        <w:tc>
          <w:tcPr>
            <w:tcW w:w="979" w:type="dxa"/>
            <w:gridSpan w:val="2"/>
            <w:shd w:val="clear" w:color="auto" w:fill="FFFFFF"/>
            <w:noWrap/>
            <w:vAlign w:val="center"/>
            <w:hideMark/>
          </w:tcPr>
          <w:p w:rsidR="00081869" w:rsidRPr="00F96D1D" w:rsidRDefault="00081869">
            <w:pPr>
              <w:spacing w:after="0" w:line="240" w:lineRule="auto"/>
              <w:rPr>
                <w:rFonts w:ascii="Nobel-Book" w:eastAsia="Times New Roman" w:hAnsi="Nobel-Book"/>
                <w:sz w:val="20"/>
                <w:szCs w:val="20"/>
                <w:lang w:val="nl-BE"/>
              </w:rPr>
            </w:pPr>
            <w:r w:rsidRPr="00F96D1D">
              <w:rPr>
                <w:rFonts w:ascii="Nobel-Book" w:hAnsi="Nobel-Book"/>
                <w:sz w:val="20"/>
                <w:lang w:val="nl-BE"/>
              </w:rPr>
              <w:t> </w:t>
            </w:r>
          </w:p>
        </w:tc>
        <w:tc>
          <w:tcPr>
            <w:tcW w:w="1198" w:type="dxa"/>
            <w:shd w:val="clear" w:color="auto" w:fill="FFFFFF"/>
            <w:noWrap/>
            <w:vAlign w:val="center"/>
            <w:hideMark/>
          </w:tcPr>
          <w:p w:rsidR="00081869" w:rsidRPr="00F96D1D" w:rsidRDefault="00081869">
            <w:pPr>
              <w:spacing w:after="0" w:line="240" w:lineRule="auto"/>
              <w:rPr>
                <w:rFonts w:ascii="Nobel-Book" w:eastAsia="Times New Roman" w:hAnsi="Nobel-Book"/>
                <w:sz w:val="20"/>
                <w:szCs w:val="20"/>
                <w:lang w:val="nl-BE"/>
              </w:rPr>
            </w:pPr>
            <w:r w:rsidRPr="00F96D1D">
              <w:rPr>
                <w:rFonts w:ascii="Nobel-Book" w:hAnsi="Nobel-Book"/>
                <w:sz w:val="20"/>
                <w:lang w:val="nl-BE"/>
              </w:rPr>
              <w:t> </w:t>
            </w:r>
          </w:p>
        </w:tc>
        <w:tc>
          <w:tcPr>
            <w:tcW w:w="1134" w:type="dxa"/>
            <w:gridSpan w:val="2"/>
            <w:shd w:val="clear" w:color="auto" w:fill="FFFFFF"/>
            <w:noWrap/>
            <w:vAlign w:val="center"/>
            <w:hideMark/>
          </w:tcPr>
          <w:p w:rsidR="00081869" w:rsidRPr="00F96D1D" w:rsidRDefault="00081869">
            <w:pPr>
              <w:spacing w:after="0" w:line="240" w:lineRule="auto"/>
              <w:rPr>
                <w:rFonts w:ascii="Nobel-Book" w:eastAsia="Times New Roman" w:hAnsi="Nobel-Book"/>
                <w:color w:val="000000"/>
                <w:sz w:val="20"/>
                <w:szCs w:val="20"/>
                <w:lang w:val="nl-BE"/>
              </w:rPr>
            </w:pPr>
            <w:r w:rsidRPr="00F96D1D">
              <w:rPr>
                <w:rFonts w:ascii="Nobel-Book" w:hAnsi="Nobel-Book"/>
                <w:color w:val="000000"/>
                <w:sz w:val="20"/>
                <w:lang w:val="nl-BE"/>
              </w:rPr>
              <w:t> </w:t>
            </w:r>
          </w:p>
        </w:tc>
        <w:tc>
          <w:tcPr>
            <w:tcW w:w="1407" w:type="dxa"/>
            <w:gridSpan w:val="2"/>
            <w:shd w:val="clear" w:color="auto" w:fill="FFFFFF"/>
            <w:noWrap/>
            <w:vAlign w:val="center"/>
            <w:hideMark/>
          </w:tcPr>
          <w:p w:rsidR="00081869" w:rsidRPr="00F96D1D" w:rsidRDefault="00081869">
            <w:pPr>
              <w:spacing w:after="0" w:line="240" w:lineRule="auto"/>
              <w:jc w:val="center"/>
              <w:rPr>
                <w:rFonts w:ascii="Nobel-Book" w:eastAsia="Times New Roman" w:hAnsi="Nobel-Book"/>
                <w:color w:val="000000"/>
                <w:sz w:val="20"/>
                <w:szCs w:val="20"/>
                <w:lang w:val="nl-BE"/>
              </w:rPr>
            </w:pPr>
            <w:r w:rsidRPr="00F96D1D">
              <w:rPr>
                <w:rFonts w:ascii="Nobel-Book" w:hAnsi="Nobel-Book"/>
                <w:color w:val="000000"/>
                <w:sz w:val="20"/>
                <w:lang w:val="nl-BE"/>
              </w:rPr>
              <w:t> </w:t>
            </w:r>
          </w:p>
        </w:tc>
        <w:tc>
          <w:tcPr>
            <w:tcW w:w="1200" w:type="dxa"/>
            <w:gridSpan w:val="2"/>
            <w:shd w:val="clear" w:color="auto" w:fill="FFFFFF"/>
            <w:noWrap/>
            <w:vAlign w:val="center"/>
            <w:hideMark/>
          </w:tcPr>
          <w:p w:rsidR="00081869" w:rsidRPr="00F96D1D" w:rsidRDefault="00081869">
            <w:pPr>
              <w:spacing w:after="0" w:line="240" w:lineRule="auto"/>
              <w:jc w:val="center"/>
              <w:rPr>
                <w:rFonts w:ascii="Nobel-Book" w:eastAsia="Times New Roman" w:hAnsi="Nobel-Book"/>
                <w:color w:val="000000"/>
                <w:sz w:val="20"/>
                <w:szCs w:val="20"/>
                <w:lang w:val="nl-BE"/>
              </w:rPr>
            </w:pPr>
            <w:r w:rsidRPr="00F96D1D">
              <w:rPr>
                <w:rFonts w:ascii="Nobel-Book" w:hAnsi="Nobel-Book"/>
                <w:color w:val="000000"/>
                <w:sz w:val="20"/>
                <w:lang w:val="nl-BE"/>
              </w:rPr>
              <w:t> </w:t>
            </w:r>
          </w:p>
        </w:tc>
        <w:tc>
          <w:tcPr>
            <w:tcW w:w="1332" w:type="dxa"/>
            <w:gridSpan w:val="2"/>
            <w:shd w:val="clear" w:color="auto" w:fill="FFFFFF"/>
            <w:noWrap/>
            <w:vAlign w:val="center"/>
            <w:hideMark/>
          </w:tcPr>
          <w:p w:rsidR="00081869" w:rsidRPr="00F96D1D" w:rsidRDefault="00081869">
            <w:pPr>
              <w:spacing w:after="0" w:line="240" w:lineRule="auto"/>
              <w:jc w:val="center"/>
              <w:rPr>
                <w:rFonts w:ascii="Nobel-Book" w:eastAsia="Times New Roman" w:hAnsi="Nobel-Book"/>
                <w:color w:val="000000"/>
                <w:sz w:val="20"/>
                <w:szCs w:val="20"/>
                <w:lang w:val="nl-BE"/>
              </w:rPr>
            </w:pPr>
            <w:r w:rsidRPr="00F96D1D">
              <w:rPr>
                <w:rFonts w:ascii="Nobel-Book" w:hAnsi="Nobel-Book"/>
                <w:color w:val="000000"/>
                <w:sz w:val="20"/>
                <w:lang w:val="nl-BE"/>
              </w:rPr>
              <w:t> </w:t>
            </w:r>
          </w:p>
        </w:tc>
        <w:tc>
          <w:tcPr>
            <w:tcW w:w="1333" w:type="dxa"/>
            <w:shd w:val="clear" w:color="auto" w:fill="FFFFFF"/>
            <w:noWrap/>
            <w:vAlign w:val="center"/>
            <w:hideMark/>
          </w:tcPr>
          <w:p w:rsidR="00081869" w:rsidRPr="00F96D1D" w:rsidRDefault="00081869">
            <w:pPr>
              <w:spacing w:after="0" w:line="240" w:lineRule="auto"/>
              <w:jc w:val="center"/>
              <w:rPr>
                <w:rFonts w:ascii="Nobel-Book" w:eastAsia="Times New Roman" w:hAnsi="Nobel-Book"/>
                <w:color w:val="000000"/>
                <w:sz w:val="20"/>
                <w:szCs w:val="20"/>
                <w:lang w:val="nl-BE"/>
              </w:rPr>
            </w:pPr>
            <w:r w:rsidRPr="00F96D1D">
              <w:rPr>
                <w:rFonts w:ascii="Nobel-Book" w:hAnsi="Nobel-Book"/>
                <w:color w:val="000000"/>
                <w:sz w:val="20"/>
                <w:lang w:val="nl-BE"/>
              </w:rPr>
              <w:t> </w:t>
            </w:r>
          </w:p>
        </w:tc>
      </w:tr>
      <w:tr w:rsidR="00081869" w:rsidRPr="00F96D1D" w:rsidTr="00C113D4">
        <w:trPr>
          <w:trHeight w:val="216"/>
        </w:trPr>
        <w:tc>
          <w:tcPr>
            <w:tcW w:w="9619" w:type="dxa"/>
            <w:gridSpan w:val="13"/>
            <w:tcBorders>
              <w:top w:val="single" w:sz="8" w:space="0" w:color="auto"/>
              <w:left w:val="single" w:sz="8" w:space="0" w:color="auto"/>
              <w:bottom w:val="single" w:sz="8" w:space="0" w:color="auto"/>
              <w:right w:val="single" w:sz="8" w:space="0" w:color="000000"/>
            </w:tcBorders>
            <w:shd w:val="clear" w:color="auto" w:fill="808080"/>
            <w:noWrap/>
            <w:vAlign w:val="center"/>
            <w:hideMark/>
          </w:tcPr>
          <w:p w:rsidR="00081869" w:rsidRPr="00F96D1D" w:rsidRDefault="00081869">
            <w:pPr>
              <w:spacing w:after="0" w:line="240" w:lineRule="auto"/>
              <w:rPr>
                <w:rFonts w:ascii="Nobel-Bold" w:eastAsia="Times New Roman" w:hAnsi="Nobel-Bold"/>
                <w:color w:val="FFFFFF"/>
                <w:sz w:val="20"/>
                <w:szCs w:val="20"/>
                <w:lang w:val="nl-BE"/>
              </w:rPr>
            </w:pPr>
            <w:r w:rsidRPr="00F96D1D">
              <w:rPr>
                <w:rFonts w:ascii="Nobel-Bold" w:hAnsi="Nobel-Bold"/>
                <w:color w:val="FFFFFF"/>
                <w:sz w:val="20"/>
                <w:lang w:val="nl-BE"/>
              </w:rPr>
              <w:t>MOTOR</w:t>
            </w:r>
          </w:p>
        </w:tc>
      </w:tr>
      <w:tr w:rsidR="00081869" w:rsidRPr="00F96D1D" w:rsidTr="00C113D4">
        <w:trPr>
          <w:trHeight w:hRule="exact" w:val="346"/>
        </w:trPr>
        <w:tc>
          <w:tcPr>
            <w:tcW w:w="3212" w:type="dxa"/>
            <w:gridSpan w:val="4"/>
            <w:tcBorders>
              <w:top w:val="single" w:sz="8" w:space="0" w:color="auto"/>
              <w:left w:val="single" w:sz="8" w:space="0" w:color="auto"/>
              <w:bottom w:val="single" w:sz="4" w:space="0" w:color="auto"/>
              <w:right w:val="nil"/>
            </w:tcBorders>
            <w:shd w:val="clear" w:color="auto" w:fill="FFFFFF"/>
            <w:noWrap/>
            <w:vAlign w:val="center"/>
            <w:hideMark/>
          </w:tcPr>
          <w:p w:rsidR="00081869" w:rsidRPr="00F96D1D" w:rsidRDefault="00081869">
            <w:pPr>
              <w:spacing w:after="0" w:line="240" w:lineRule="auto"/>
              <w:rPr>
                <w:rFonts w:ascii="Nobel-Book" w:eastAsia="Times New Roman" w:hAnsi="Nobel-Book"/>
                <w:sz w:val="20"/>
                <w:szCs w:val="20"/>
                <w:lang w:val="nl-BE"/>
              </w:rPr>
            </w:pPr>
            <w:r w:rsidRPr="00F96D1D">
              <w:rPr>
                <w:rFonts w:ascii="Nobel-Book" w:hAnsi="Nobel-Book"/>
                <w:sz w:val="20"/>
                <w:lang w:val="nl-BE"/>
              </w:rPr>
              <w:t>Aantal cilinders, opstelling</w:t>
            </w:r>
          </w:p>
        </w:tc>
        <w:tc>
          <w:tcPr>
            <w:tcW w:w="1134" w:type="dxa"/>
            <w:gridSpan w:val="2"/>
            <w:tcBorders>
              <w:top w:val="nil"/>
              <w:left w:val="nil"/>
              <w:bottom w:val="single" w:sz="4" w:space="0" w:color="auto"/>
              <w:right w:val="nil"/>
            </w:tcBorders>
            <w:shd w:val="clear" w:color="auto" w:fill="FFFFFF"/>
            <w:noWrap/>
            <w:vAlign w:val="center"/>
            <w:hideMark/>
          </w:tcPr>
          <w:p w:rsidR="00081869" w:rsidRPr="00F96D1D" w:rsidRDefault="00081869">
            <w:pPr>
              <w:spacing w:after="0" w:line="240" w:lineRule="auto"/>
              <w:jc w:val="right"/>
              <w:rPr>
                <w:rFonts w:ascii="Nobel-Book" w:eastAsia="Times New Roman" w:hAnsi="Nobel-Book"/>
                <w:sz w:val="20"/>
                <w:szCs w:val="20"/>
                <w:lang w:val="nl-BE"/>
              </w:rPr>
            </w:pPr>
            <w:r w:rsidRPr="00F96D1D">
              <w:rPr>
                <w:rFonts w:ascii="Nobel-Book" w:hAnsi="Nobel-Book"/>
                <w:sz w:val="20"/>
                <w:lang w:val="nl-BE"/>
              </w:rPr>
              <w:t> </w:t>
            </w:r>
          </w:p>
        </w:tc>
        <w:tc>
          <w:tcPr>
            <w:tcW w:w="1407" w:type="dxa"/>
            <w:gridSpan w:val="2"/>
            <w:tcBorders>
              <w:top w:val="single" w:sz="4" w:space="0" w:color="auto"/>
              <w:left w:val="single" w:sz="8" w:space="0" w:color="auto"/>
              <w:bottom w:val="single" w:sz="4" w:space="0" w:color="auto"/>
              <w:right w:val="single" w:sz="8" w:space="0" w:color="auto"/>
            </w:tcBorders>
            <w:shd w:val="clear" w:color="auto" w:fill="FFFFFF"/>
            <w:vAlign w:val="center"/>
            <w:hideMark/>
          </w:tcPr>
          <w:p w:rsidR="00081869" w:rsidRPr="00F96D1D" w:rsidRDefault="00081869">
            <w:pPr>
              <w:spacing w:after="0" w:line="240" w:lineRule="auto"/>
              <w:jc w:val="center"/>
              <w:rPr>
                <w:rFonts w:ascii="Nobel-Book" w:eastAsia="Times New Roman" w:hAnsi="Nobel-Book"/>
                <w:spacing w:val="-2"/>
                <w:sz w:val="20"/>
                <w:szCs w:val="20"/>
                <w:lang w:val="nl-BE"/>
              </w:rPr>
            </w:pPr>
            <w:r w:rsidRPr="00F96D1D">
              <w:rPr>
                <w:rFonts w:ascii="Nobel-Book" w:hAnsi="Nobel-Book"/>
                <w:spacing w:val="-2"/>
                <w:sz w:val="20"/>
                <w:lang w:val="nl-BE"/>
              </w:rPr>
              <w:t xml:space="preserve">6-cilinder </w:t>
            </w:r>
            <w:r w:rsidRPr="00F96D1D">
              <w:rPr>
                <w:rFonts w:ascii="Nobel-Book" w:eastAsia="Times New Roman" w:hAnsi="Nobel-Book"/>
                <w:spacing w:val="-2"/>
                <w:sz w:val="20"/>
                <w:szCs w:val="20"/>
                <w:lang w:val="nl-BE"/>
              </w:rPr>
              <w:br/>
            </w:r>
            <w:r w:rsidRPr="00F96D1D">
              <w:rPr>
                <w:rFonts w:ascii="Nobel-Book" w:hAnsi="Nobel-Book"/>
                <w:spacing w:val="-2"/>
                <w:sz w:val="20"/>
                <w:lang w:val="nl-BE"/>
              </w:rPr>
              <w:t>in V</w:t>
            </w:r>
          </w:p>
        </w:tc>
        <w:tc>
          <w:tcPr>
            <w:tcW w:w="1200" w:type="dxa"/>
            <w:gridSpan w:val="2"/>
            <w:tcBorders>
              <w:top w:val="single" w:sz="4" w:space="0" w:color="auto"/>
              <w:left w:val="nil"/>
              <w:bottom w:val="single" w:sz="4" w:space="0" w:color="auto"/>
              <w:right w:val="single" w:sz="8" w:space="0" w:color="auto"/>
            </w:tcBorders>
            <w:shd w:val="clear" w:color="auto" w:fill="FFFFFF"/>
            <w:vAlign w:val="center"/>
            <w:hideMark/>
          </w:tcPr>
          <w:p w:rsidR="00081869" w:rsidRPr="00F96D1D" w:rsidRDefault="00081869">
            <w:pPr>
              <w:spacing w:after="0" w:line="240" w:lineRule="auto"/>
              <w:jc w:val="center"/>
              <w:rPr>
                <w:rFonts w:ascii="Nobel-Book" w:eastAsia="Times New Roman" w:hAnsi="Nobel-Book"/>
                <w:color w:val="D9D9D9" w:themeColor="background1" w:themeShade="D9"/>
                <w:spacing w:val="-2"/>
                <w:sz w:val="20"/>
                <w:szCs w:val="20"/>
                <w:lang w:val="nl-BE"/>
              </w:rPr>
            </w:pPr>
            <w:r w:rsidRPr="00F96D1D">
              <w:rPr>
                <w:rFonts w:ascii="Nobel-Book" w:hAnsi="Nobel-Book"/>
                <w:color w:val="D9D9D9" w:themeColor="background1" w:themeShade="D9"/>
                <w:spacing w:val="-2"/>
                <w:sz w:val="20"/>
                <w:lang w:val="nl-BE"/>
              </w:rPr>
              <w:t xml:space="preserve">6-cilinder </w:t>
            </w:r>
            <w:r w:rsidRPr="00F96D1D">
              <w:rPr>
                <w:rFonts w:ascii="Nobel-Book" w:eastAsia="Times New Roman" w:hAnsi="Nobel-Book"/>
                <w:color w:val="D9D9D9" w:themeColor="background1" w:themeShade="D9"/>
                <w:spacing w:val="-2"/>
                <w:sz w:val="20"/>
                <w:szCs w:val="20"/>
                <w:lang w:val="nl-BE"/>
              </w:rPr>
              <w:br/>
            </w:r>
            <w:r w:rsidRPr="00F96D1D">
              <w:rPr>
                <w:rFonts w:ascii="Nobel-Book" w:hAnsi="Nobel-Book"/>
                <w:color w:val="D9D9D9" w:themeColor="background1" w:themeShade="D9"/>
                <w:spacing w:val="-2"/>
                <w:sz w:val="20"/>
                <w:lang w:val="nl-BE"/>
              </w:rPr>
              <w:t>in V</w:t>
            </w:r>
          </w:p>
        </w:tc>
        <w:tc>
          <w:tcPr>
            <w:tcW w:w="1332" w:type="dxa"/>
            <w:gridSpan w:val="2"/>
            <w:tcBorders>
              <w:top w:val="single" w:sz="4" w:space="0" w:color="auto"/>
              <w:left w:val="nil"/>
              <w:bottom w:val="single" w:sz="4" w:space="0" w:color="auto"/>
              <w:right w:val="single" w:sz="8" w:space="0" w:color="auto"/>
            </w:tcBorders>
            <w:shd w:val="clear" w:color="auto" w:fill="FFFFFF"/>
            <w:vAlign w:val="center"/>
            <w:hideMark/>
          </w:tcPr>
          <w:p w:rsidR="00081869" w:rsidRPr="00F96D1D" w:rsidRDefault="00081869">
            <w:pPr>
              <w:spacing w:after="0" w:line="240" w:lineRule="auto"/>
              <w:jc w:val="center"/>
              <w:rPr>
                <w:rFonts w:ascii="Nobel-Book" w:eastAsia="Times New Roman" w:hAnsi="Nobel-Book"/>
                <w:color w:val="D9D9D9" w:themeColor="background1" w:themeShade="D9"/>
                <w:spacing w:val="-2"/>
                <w:sz w:val="20"/>
                <w:szCs w:val="20"/>
                <w:lang w:val="nl-BE"/>
              </w:rPr>
            </w:pPr>
            <w:r w:rsidRPr="00F96D1D">
              <w:rPr>
                <w:rFonts w:ascii="Nobel-Book" w:hAnsi="Nobel-Book"/>
                <w:color w:val="D9D9D9" w:themeColor="background1" w:themeShade="D9"/>
                <w:spacing w:val="-2"/>
                <w:sz w:val="20"/>
                <w:lang w:val="nl-BE"/>
              </w:rPr>
              <w:t>4-cilinder</w:t>
            </w:r>
            <w:r w:rsidRPr="00F96D1D">
              <w:rPr>
                <w:rFonts w:ascii="Nobel-Book" w:eastAsia="Times New Roman" w:hAnsi="Nobel-Book"/>
                <w:color w:val="D9D9D9" w:themeColor="background1" w:themeShade="D9"/>
                <w:spacing w:val="-2"/>
                <w:sz w:val="20"/>
                <w:szCs w:val="20"/>
                <w:lang w:val="nl-BE"/>
              </w:rPr>
              <w:br/>
            </w:r>
            <w:r w:rsidRPr="00F96D1D">
              <w:rPr>
                <w:rFonts w:ascii="Nobel-Book" w:hAnsi="Nobel-Book"/>
                <w:color w:val="D9D9D9" w:themeColor="background1" w:themeShade="D9"/>
                <w:spacing w:val="-2"/>
                <w:sz w:val="20"/>
                <w:lang w:val="nl-BE"/>
              </w:rPr>
              <w:t>in lijn</w:t>
            </w:r>
          </w:p>
        </w:tc>
        <w:tc>
          <w:tcPr>
            <w:tcW w:w="1333" w:type="dxa"/>
            <w:tcBorders>
              <w:top w:val="single" w:sz="4" w:space="0" w:color="auto"/>
              <w:left w:val="nil"/>
              <w:bottom w:val="single" w:sz="4" w:space="0" w:color="auto"/>
              <w:right w:val="single" w:sz="8" w:space="0" w:color="auto"/>
            </w:tcBorders>
            <w:shd w:val="clear" w:color="auto" w:fill="FFFFFF"/>
            <w:vAlign w:val="center"/>
            <w:hideMark/>
          </w:tcPr>
          <w:p w:rsidR="00081869" w:rsidRPr="00F96D1D" w:rsidRDefault="00081869">
            <w:pPr>
              <w:spacing w:after="0" w:line="240" w:lineRule="auto"/>
              <w:jc w:val="center"/>
              <w:rPr>
                <w:rFonts w:ascii="Nobel-Book" w:eastAsia="Times New Roman" w:hAnsi="Nobel-Book"/>
                <w:spacing w:val="-2"/>
                <w:sz w:val="20"/>
                <w:szCs w:val="20"/>
                <w:lang w:val="nl-BE"/>
              </w:rPr>
            </w:pPr>
            <w:r w:rsidRPr="00F96D1D">
              <w:rPr>
                <w:rFonts w:ascii="Nobel-Book" w:hAnsi="Nobel-Book"/>
                <w:spacing w:val="-2"/>
                <w:sz w:val="20"/>
                <w:lang w:val="nl-BE"/>
              </w:rPr>
              <w:t>4-cilinder</w:t>
            </w:r>
            <w:r w:rsidRPr="00F96D1D">
              <w:rPr>
                <w:rFonts w:ascii="Nobel-Book" w:eastAsia="Times New Roman" w:hAnsi="Nobel-Book"/>
                <w:spacing w:val="-2"/>
                <w:sz w:val="20"/>
                <w:szCs w:val="20"/>
                <w:lang w:val="nl-BE"/>
              </w:rPr>
              <w:br/>
            </w:r>
            <w:r w:rsidRPr="00F96D1D">
              <w:rPr>
                <w:rFonts w:ascii="Nobel-Book" w:hAnsi="Nobel-Book"/>
                <w:spacing w:val="-2"/>
                <w:sz w:val="20"/>
                <w:lang w:val="nl-BE"/>
              </w:rPr>
              <w:t>in lijn</w:t>
            </w:r>
          </w:p>
        </w:tc>
      </w:tr>
      <w:tr w:rsidR="00081869" w:rsidRPr="00F96D1D" w:rsidTr="00C113D4">
        <w:trPr>
          <w:trHeight w:hRule="exact" w:val="1037"/>
        </w:trPr>
        <w:tc>
          <w:tcPr>
            <w:tcW w:w="3212" w:type="dxa"/>
            <w:gridSpan w:val="4"/>
            <w:tcBorders>
              <w:top w:val="single" w:sz="4" w:space="0" w:color="auto"/>
              <w:left w:val="single" w:sz="8" w:space="0" w:color="auto"/>
              <w:bottom w:val="single" w:sz="4" w:space="0" w:color="auto"/>
              <w:right w:val="nil"/>
            </w:tcBorders>
            <w:shd w:val="clear" w:color="auto" w:fill="FFFFFF"/>
            <w:noWrap/>
            <w:vAlign w:val="center"/>
            <w:hideMark/>
          </w:tcPr>
          <w:p w:rsidR="00081869" w:rsidRPr="00F96D1D" w:rsidRDefault="00081869">
            <w:pPr>
              <w:spacing w:after="0" w:line="240" w:lineRule="auto"/>
              <w:rPr>
                <w:rFonts w:ascii="Nobel-Book" w:eastAsia="Times New Roman" w:hAnsi="Nobel-Book"/>
                <w:sz w:val="20"/>
                <w:szCs w:val="20"/>
                <w:lang w:val="nl-BE"/>
              </w:rPr>
            </w:pPr>
            <w:r w:rsidRPr="00F96D1D">
              <w:rPr>
                <w:rFonts w:ascii="Nobel-Book" w:hAnsi="Nobel-Book"/>
                <w:sz w:val="20"/>
                <w:lang w:val="nl-BE"/>
              </w:rPr>
              <w:t>Distributie</w:t>
            </w:r>
          </w:p>
        </w:tc>
        <w:tc>
          <w:tcPr>
            <w:tcW w:w="1134" w:type="dxa"/>
            <w:gridSpan w:val="2"/>
            <w:tcBorders>
              <w:top w:val="nil"/>
              <w:left w:val="nil"/>
              <w:bottom w:val="single" w:sz="4" w:space="0" w:color="auto"/>
              <w:right w:val="nil"/>
            </w:tcBorders>
            <w:shd w:val="clear" w:color="auto" w:fill="FFFFFF"/>
            <w:noWrap/>
            <w:vAlign w:val="center"/>
            <w:hideMark/>
          </w:tcPr>
          <w:p w:rsidR="00081869" w:rsidRPr="00F96D1D" w:rsidRDefault="00081869">
            <w:pPr>
              <w:spacing w:after="0" w:line="240" w:lineRule="auto"/>
              <w:jc w:val="right"/>
              <w:rPr>
                <w:rFonts w:ascii="Nobel-Book" w:eastAsia="Times New Roman" w:hAnsi="Nobel-Book"/>
                <w:sz w:val="20"/>
                <w:szCs w:val="20"/>
                <w:lang w:val="nl-BE"/>
              </w:rPr>
            </w:pPr>
            <w:r w:rsidRPr="00F96D1D">
              <w:rPr>
                <w:rFonts w:ascii="Nobel-Book" w:hAnsi="Nobel-Book"/>
                <w:sz w:val="20"/>
                <w:lang w:val="nl-BE"/>
              </w:rPr>
              <w:t> </w:t>
            </w:r>
          </w:p>
        </w:tc>
        <w:tc>
          <w:tcPr>
            <w:tcW w:w="1407" w:type="dxa"/>
            <w:gridSpan w:val="2"/>
            <w:tcBorders>
              <w:top w:val="nil"/>
              <w:left w:val="single" w:sz="8" w:space="0" w:color="auto"/>
              <w:bottom w:val="single" w:sz="4" w:space="0" w:color="auto"/>
              <w:right w:val="single" w:sz="8" w:space="0" w:color="auto"/>
            </w:tcBorders>
            <w:shd w:val="clear" w:color="auto" w:fill="FFFFFF"/>
            <w:vAlign w:val="center"/>
            <w:hideMark/>
          </w:tcPr>
          <w:p w:rsidR="00081869" w:rsidRPr="004C50C1" w:rsidRDefault="00081869">
            <w:pPr>
              <w:spacing w:after="0" w:line="240" w:lineRule="auto"/>
              <w:jc w:val="center"/>
              <w:rPr>
                <w:rFonts w:ascii="Nobel-Book" w:eastAsia="Times New Roman" w:hAnsi="Nobel-Book"/>
                <w:sz w:val="20"/>
                <w:szCs w:val="20"/>
                <w:lang w:val="en-GB"/>
              </w:rPr>
            </w:pPr>
            <w:r w:rsidRPr="004C50C1">
              <w:rPr>
                <w:rFonts w:ascii="Nobel-Book" w:hAnsi="Nobel-Book"/>
                <w:sz w:val="20"/>
                <w:lang w:val="en-GB"/>
              </w:rPr>
              <w:t xml:space="preserve">24 </w:t>
            </w:r>
            <w:proofErr w:type="spellStart"/>
            <w:r w:rsidRPr="004C50C1">
              <w:rPr>
                <w:rFonts w:ascii="Nobel-Book" w:hAnsi="Nobel-Book"/>
                <w:sz w:val="20"/>
                <w:lang w:val="en-GB"/>
              </w:rPr>
              <w:t>kleppen</w:t>
            </w:r>
            <w:proofErr w:type="spellEnd"/>
            <w:r w:rsidRPr="004C50C1">
              <w:rPr>
                <w:rFonts w:ascii="Nobel-Book" w:hAnsi="Nobel-Book"/>
                <w:sz w:val="20"/>
                <w:lang w:val="en-GB"/>
              </w:rPr>
              <w:t>, 2ACT,</w:t>
            </w:r>
            <w:r w:rsidRPr="004C50C1">
              <w:rPr>
                <w:rFonts w:ascii="Nobel-Book" w:eastAsia="Times New Roman" w:hAnsi="Nobel-Book"/>
                <w:sz w:val="20"/>
                <w:szCs w:val="20"/>
                <w:lang w:val="en-GB"/>
              </w:rPr>
              <w:br/>
            </w:r>
            <w:r w:rsidRPr="004C50C1">
              <w:rPr>
                <w:rFonts w:ascii="Nobel-Book" w:hAnsi="Nobel-Book"/>
                <w:sz w:val="20"/>
                <w:lang w:val="en-GB"/>
              </w:rPr>
              <w:t>Dual VVT-i</w:t>
            </w:r>
          </w:p>
        </w:tc>
        <w:tc>
          <w:tcPr>
            <w:tcW w:w="1200" w:type="dxa"/>
            <w:gridSpan w:val="2"/>
            <w:tcBorders>
              <w:top w:val="nil"/>
              <w:left w:val="nil"/>
              <w:bottom w:val="single" w:sz="4" w:space="0" w:color="auto"/>
              <w:right w:val="single" w:sz="8" w:space="0" w:color="auto"/>
            </w:tcBorders>
            <w:shd w:val="clear" w:color="auto" w:fill="FFFFFF"/>
            <w:vAlign w:val="center"/>
            <w:hideMark/>
          </w:tcPr>
          <w:p w:rsidR="00081869" w:rsidRPr="00F96D1D" w:rsidRDefault="00081869">
            <w:pPr>
              <w:spacing w:after="0" w:line="240" w:lineRule="auto"/>
              <w:jc w:val="center"/>
              <w:rPr>
                <w:rFonts w:ascii="Nobel-Book" w:eastAsia="Times New Roman" w:hAnsi="Nobel-Book"/>
                <w:color w:val="D9D9D9" w:themeColor="background1" w:themeShade="D9"/>
                <w:sz w:val="20"/>
                <w:szCs w:val="20"/>
                <w:lang w:val="nl-BE"/>
              </w:rPr>
            </w:pPr>
            <w:r w:rsidRPr="00F96D1D">
              <w:rPr>
                <w:rFonts w:ascii="Nobel-Book" w:hAnsi="Nobel-Book"/>
                <w:color w:val="D9D9D9" w:themeColor="background1" w:themeShade="D9"/>
                <w:sz w:val="20"/>
                <w:lang w:val="nl-BE"/>
              </w:rPr>
              <w:t>24 kleppen, 2ACT</w:t>
            </w:r>
            <w:proofErr w:type="gramStart"/>
            <w:r w:rsidRPr="00F96D1D">
              <w:rPr>
                <w:rFonts w:ascii="Nobel-Book" w:hAnsi="Nobel-Book"/>
                <w:color w:val="D9D9D9" w:themeColor="background1" w:themeShade="D9"/>
                <w:sz w:val="20"/>
                <w:lang w:val="nl-BE"/>
              </w:rPr>
              <w:t>,</w:t>
            </w:r>
            <w:r w:rsidRPr="00F96D1D">
              <w:rPr>
                <w:rFonts w:ascii="Nobel-Book" w:eastAsia="Times New Roman" w:hAnsi="Nobel-Book"/>
                <w:color w:val="D9D9D9" w:themeColor="background1" w:themeShade="D9"/>
                <w:sz w:val="20"/>
                <w:szCs w:val="20"/>
                <w:lang w:val="nl-BE"/>
              </w:rPr>
              <w:br/>
            </w:r>
            <w:r w:rsidRPr="00F96D1D">
              <w:rPr>
                <w:rFonts w:ascii="Nobel-Book" w:hAnsi="Nobel-Book"/>
                <w:color w:val="D9D9D9" w:themeColor="background1" w:themeShade="D9"/>
                <w:sz w:val="20"/>
                <w:lang w:val="nl-BE"/>
              </w:rPr>
              <w:t>VVT-</w:t>
            </w:r>
            <w:proofErr w:type="spellStart"/>
            <w:r w:rsidRPr="00F96D1D">
              <w:rPr>
                <w:rFonts w:ascii="Nobel-Book" w:hAnsi="Nobel-Book"/>
                <w:color w:val="D9D9D9" w:themeColor="background1" w:themeShade="D9"/>
                <w:sz w:val="20"/>
                <w:lang w:val="nl-BE"/>
              </w:rPr>
              <w:t>iW</w:t>
            </w:r>
            <w:proofErr w:type="spellEnd"/>
            <w:proofErr w:type="gramEnd"/>
            <w:r w:rsidRPr="00F96D1D">
              <w:rPr>
                <w:rFonts w:ascii="Nobel-Book" w:hAnsi="Nobel-Book"/>
                <w:color w:val="D9D9D9" w:themeColor="background1" w:themeShade="D9"/>
                <w:sz w:val="20"/>
                <w:lang w:val="nl-BE"/>
              </w:rPr>
              <w:t xml:space="preserve"> (inlaat), VVT-i (uitlaat)</w:t>
            </w:r>
          </w:p>
        </w:tc>
        <w:tc>
          <w:tcPr>
            <w:tcW w:w="1332" w:type="dxa"/>
            <w:gridSpan w:val="2"/>
            <w:tcBorders>
              <w:top w:val="nil"/>
              <w:left w:val="nil"/>
              <w:bottom w:val="single" w:sz="4" w:space="0" w:color="auto"/>
              <w:right w:val="single" w:sz="8" w:space="0" w:color="auto"/>
            </w:tcBorders>
            <w:shd w:val="clear" w:color="auto" w:fill="FFFFFF"/>
            <w:vAlign w:val="center"/>
            <w:hideMark/>
          </w:tcPr>
          <w:p w:rsidR="00081869" w:rsidRPr="00F96D1D" w:rsidRDefault="00081869">
            <w:pPr>
              <w:spacing w:after="0" w:line="240" w:lineRule="auto"/>
              <w:jc w:val="center"/>
              <w:rPr>
                <w:rFonts w:ascii="Nobel-Book" w:eastAsia="Times New Roman" w:hAnsi="Nobel-Book"/>
                <w:color w:val="D9D9D9" w:themeColor="background1" w:themeShade="D9"/>
                <w:sz w:val="20"/>
                <w:szCs w:val="20"/>
                <w:lang w:val="nl-BE"/>
              </w:rPr>
            </w:pPr>
            <w:r w:rsidRPr="00F96D1D">
              <w:rPr>
                <w:rFonts w:ascii="Nobel-Book" w:hAnsi="Nobel-Book"/>
                <w:color w:val="D9D9D9" w:themeColor="background1" w:themeShade="D9"/>
                <w:sz w:val="20"/>
                <w:lang w:val="nl-BE"/>
              </w:rPr>
              <w:t>16 kleppen, 2ACT</w:t>
            </w:r>
            <w:proofErr w:type="gramStart"/>
            <w:r w:rsidRPr="00F96D1D">
              <w:rPr>
                <w:rFonts w:ascii="Nobel-Book" w:hAnsi="Nobel-Book"/>
                <w:color w:val="D9D9D9" w:themeColor="background1" w:themeShade="D9"/>
                <w:sz w:val="20"/>
                <w:lang w:val="nl-BE"/>
              </w:rPr>
              <w:t>,</w:t>
            </w:r>
            <w:r w:rsidRPr="00F96D1D">
              <w:rPr>
                <w:rFonts w:ascii="Nobel-Book" w:eastAsia="Times New Roman" w:hAnsi="Nobel-Book"/>
                <w:color w:val="D9D9D9" w:themeColor="background1" w:themeShade="D9"/>
                <w:sz w:val="20"/>
                <w:szCs w:val="20"/>
                <w:lang w:val="nl-BE"/>
              </w:rPr>
              <w:br/>
            </w:r>
            <w:r w:rsidRPr="00F96D1D">
              <w:rPr>
                <w:rFonts w:ascii="Nobel-Book" w:hAnsi="Nobel-Book"/>
                <w:color w:val="D9D9D9" w:themeColor="background1" w:themeShade="D9"/>
                <w:sz w:val="20"/>
                <w:lang w:val="nl-BE"/>
              </w:rPr>
              <w:t>VVT-</w:t>
            </w:r>
            <w:proofErr w:type="spellStart"/>
            <w:r w:rsidRPr="00F96D1D">
              <w:rPr>
                <w:rFonts w:ascii="Nobel-Book" w:hAnsi="Nobel-Book"/>
                <w:color w:val="D9D9D9" w:themeColor="background1" w:themeShade="D9"/>
                <w:sz w:val="20"/>
                <w:lang w:val="nl-BE"/>
              </w:rPr>
              <w:t>iW</w:t>
            </w:r>
            <w:proofErr w:type="spellEnd"/>
            <w:proofErr w:type="gramEnd"/>
            <w:r w:rsidRPr="00F96D1D">
              <w:rPr>
                <w:rFonts w:ascii="Nobel-Book" w:hAnsi="Nobel-Book"/>
                <w:color w:val="D9D9D9" w:themeColor="background1" w:themeShade="D9"/>
                <w:sz w:val="20"/>
                <w:lang w:val="nl-BE"/>
              </w:rPr>
              <w:t xml:space="preserve"> (inlaat), VVT-i (uitlaat)</w:t>
            </w:r>
          </w:p>
        </w:tc>
        <w:tc>
          <w:tcPr>
            <w:tcW w:w="1333" w:type="dxa"/>
            <w:tcBorders>
              <w:top w:val="nil"/>
              <w:left w:val="nil"/>
              <w:bottom w:val="single" w:sz="4" w:space="0" w:color="auto"/>
              <w:right w:val="single" w:sz="8" w:space="0" w:color="auto"/>
            </w:tcBorders>
            <w:shd w:val="clear" w:color="auto" w:fill="FFFFFF"/>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16 kleppen, 2ACT</w:t>
            </w:r>
            <w:proofErr w:type="gramStart"/>
            <w:r w:rsidRPr="00F96D1D">
              <w:rPr>
                <w:rFonts w:ascii="Nobel-Book" w:hAnsi="Nobel-Book"/>
                <w:sz w:val="20"/>
                <w:lang w:val="nl-BE"/>
              </w:rPr>
              <w:t>,</w:t>
            </w:r>
            <w:r w:rsidRPr="00F96D1D">
              <w:rPr>
                <w:rFonts w:ascii="Nobel-Book" w:eastAsia="Times New Roman" w:hAnsi="Nobel-Book"/>
                <w:sz w:val="20"/>
                <w:szCs w:val="20"/>
                <w:lang w:val="nl-BE"/>
              </w:rPr>
              <w:br/>
            </w:r>
            <w:r w:rsidRPr="00F96D1D">
              <w:rPr>
                <w:rFonts w:ascii="Nobel-Book" w:hAnsi="Nobel-Book"/>
                <w:sz w:val="20"/>
                <w:lang w:val="nl-BE"/>
              </w:rPr>
              <w:t>VVT-</w:t>
            </w:r>
            <w:proofErr w:type="spellStart"/>
            <w:r w:rsidRPr="00F96D1D">
              <w:rPr>
                <w:rFonts w:ascii="Nobel-Book" w:hAnsi="Nobel-Book"/>
                <w:sz w:val="20"/>
                <w:lang w:val="nl-BE"/>
              </w:rPr>
              <w:t>iW</w:t>
            </w:r>
            <w:proofErr w:type="spellEnd"/>
            <w:proofErr w:type="gramEnd"/>
            <w:r w:rsidRPr="00F96D1D">
              <w:rPr>
                <w:rFonts w:ascii="Nobel-Book" w:hAnsi="Nobel-Book"/>
                <w:sz w:val="20"/>
                <w:lang w:val="nl-BE"/>
              </w:rPr>
              <w:t xml:space="preserve"> (inlaat), VVT-i (uitlaat)</w:t>
            </w:r>
          </w:p>
        </w:tc>
      </w:tr>
      <w:tr w:rsidR="00081869" w:rsidRPr="00F96D1D" w:rsidTr="00C113D4">
        <w:trPr>
          <w:trHeight w:hRule="exact" w:val="216"/>
        </w:trPr>
        <w:tc>
          <w:tcPr>
            <w:tcW w:w="3212" w:type="dxa"/>
            <w:gridSpan w:val="4"/>
            <w:tcBorders>
              <w:top w:val="single" w:sz="4" w:space="0" w:color="auto"/>
              <w:left w:val="single" w:sz="8" w:space="0" w:color="auto"/>
              <w:bottom w:val="single" w:sz="4" w:space="0" w:color="auto"/>
              <w:right w:val="nil"/>
            </w:tcBorders>
            <w:shd w:val="clear" w:color="auto" w:fill="FFFFFF"/>
            <w:noWrap/>
            <w:vAlign w:val="center"/>
            <w:hideMark/>
          </w:tcPr>
          <w:p w:rsidR="00081869" w:rsidRPr="00F96D1D" w:rsidRDefault="00081869">
            <w:pPr>
              <w:spacing w:after="0" w:line="240" w:lineRule="auto"/>
              <w:rPr>
                <w:rFonts w:ascii="Nobel-Book" w:eastAsia="Times New Roman" w:hAnsi="Nobel-Book"/>
                <w:sz w:val="20"/>
                <w:szCs w:val="20"/>
                <w:lang w:val="nl-BE"/>
              </w:rPr>
            </w:pPr>
            <w:r w:rsidRPr="00F96D1D">
              <w:rPr>
                <w:rFonts w:ascii="Nobel-Book" w:hAnsi="Nobel-Book"/>
                <w:sz w:val="20"/>
                <w:lang w:val="nl-BE"/>
              </w:rPr>
              <w:t>Boring x slag</w:t>
            </w:r>
          </w:p>
        </w:tc>
        <w:tc>
          <w:tcPr>
            <w:tcW w:w="1134" w:type="dxa"/>
            <w:gridSpan w:val="2"/>
            <w:tcBorders>
              <w:top w:val="nil"/>
              <w:left w:val="nil"/>
              <w:bottom w:val="single" w:sz="4" w:space="0" w:color="auto"/>
              <w:right w:val="nil"/>
            </w:tcBorders>
            <w:shd w:val="clear" w:color="auto" w:fill="FFFFFF"/>
            <w:noWrap/>
            <w:vAlign w:val="center"/>
            <w:hideMark/>
          </w:tcPr>
          <w:p w:rsidR="00081869" w:rsidRPr="00F96D1D" w:rsidRDefault="00081869">
            <w:pPr>
              <w:spacing w:after="0" w:line="240" w:lineRule="auto"/>
              <w:jc w:val="right"/>
              <w:rPr>
                <w:rFonts w:ascii="Nobel-Book" w:eastAsia="Times New Roman" w:hAnsi="Nobel-Book"/>
                <w:sz w:val="20"/>
                <w:szCs w:val="20"/>
                <w:lang w:val="nl-BE"/>
              </w:rPr>
            </w:pPr>
            <w:r w:rsidRPr="00F96D1D">
              <w:rPr>
                <w:rFonts w:ascii="Nobel-Book" w:hAnsi="Nobel-Book"/>
                <w:sz w:val="20"/>
                <w:lang w:val="nl-BE"/>
              </w:rPr>
              <w:t>mm</w:t>
            </w:r>
          </w:p>
        </w:tc>
        <w:tc>
          <w:tcPr>
            <w:tcW w:w="1407" w:type="dxa"/>
            <w:gridSpan w:val="2"/>
            <w:tcBorders>
              <w:top w:val="nil"/>
              <w:left w:val="single" w:sz="8" w:space="0" w:color="auto"/>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94,0 x 83,0</w:t>
            </w:r>
          </w:p>
        </w:tc>
        <w:tc>
          <w:tcPr>
            <w:tcW w:w="1200" w:type="dxa"/>
            <w:gridSpan w:val="2"/>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color w:val="D9D9D9" w:themeColor="background1" w:themeShade="D9"/>
                <w:sz w:val="20"/>
                <w:szCs w:val="20"/>
                <w:lang w:val="nl-BE"/>
              </w:rPr>
            </w:pPr>
            <w:r w:rsidRPr="00F96D1D">
              <w:rPr>
                <w:rFonts w:ascii="Nobel-Book" w:hAnsi="Nobel-Book"/>
                <w:color w:val="D9D9D9" w:themeColor="background1" w:themeShade="D9"/>
                <w:sz w:val="20"/>
                <w:lang w:val="nl-BE"/>
              </w:rPr>
              <w:t>94,0 x 83,0</w:t>
            </w:r>
          </w:p>
        </w:tc>
        <w:tc>
          <w:tcPr>
            <w:tcW w:w="1332" w:type="dxa"/>
            <w:gridSpan w:val="2"/>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color w:val="D9D9D9" w:themeColor="background1" w:themeShade="D9"/>
                <w:sz w:val="20"/>
                <w:szCs w:val="20"/>
                <w:lang w:val="nl-BE"/>
              </w:rPr>
            </w:pPr>
            <w:r w:rsidRPr="00F96D1D">
              <w:rPr>
                <w:rFonts w:ascii="Nobel-Book" w:hAnsi="Nobel-Book"/>
                <w:color w:val="D9D9D9" w:themeColor="background1" w:themeShade="D9"/>
                <w:sz w:val="20"/>
                <w:lang w:val="nl-BE"/>
              </w:rPr>
              <w:t>86,0 x 86,0</w:t>
            </w:r>
          </w:p>
        </w:tc>
        <w:tc>
          <w:tcPr>
            <w:tcW w:w="1333" w:type="dxa"/>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86,0 x 86,0</w:t>
            </w:r>
          </w:p>
        </w:tc>
      </w:tr>
      <w:tr w:rsidR="00081869" w:rsidRPr="00F96D1D" w:rsidTr="00C113D4">
        <w:trPr>
          <w:trHeight w:hRule="exact" w:val="216"/>
        </w:trPr>
        <w:tc>
          <w:tcPr>
            <w:tcW w:w="3212" w:type="dxa"/>
            <w:gridSpan w:val="4"/>
            <w:tcBorders>
              <w:top w:val="single" w:sz="4" w:space="0" w:color="auto"/>
              <w:left w:val="single" w:sz="8" w:space="0" w:color="auto"/>
              <w:bottom w:val="single" w:sz="4" w:space="0" w:color="auto"/>
              <w:right w:val="nil"/>
            </w:tcBorders>
            <w:shd w:val="clear" w:color="auto" w:fill="FFFFFF"/>
            <w:noWrap/>
            <w:vAlign w:val="center"/>
            <w:hideMark/>
          </w:tcPr>
          <w:p w:rsidR="00081869" w:rsidRPr="00F96D1D" w:rsidRDefault="00081869">
            <w:pPr>
              <w:spacing w:after="0" w:line="240" w:lineRule="auto"/>
              <w:rPr>
                <w:rFonts w:ascii="Nobel-Book" w:eastAsia="Times New Roman" w:hAnsi="Nobel-Book"/>
                <w:sz w:val="20"/>
                <w:szCs w:val="20"/>
                <w:lang w:val="nl-BE"/>
              </w:rPr>
            </w:pPr>
            <w:r w:rsidRPr="00F96D1D">
              <w:rPr>
                <w:rFonts w:ascii="Nobel-Book" w:hAnsi="Nobel-Book"/>
                <w:sz w:val="20"/>
                <w:lang w:val="nl-BE"/>
              </w:rPr>
              <w:t>Cilinderinhoud</w:t>
            </w:r>
          </w:p>
        </w:tc>
        <w:tc>
          <w:tcPr>
            <w:tcW w:w="1134" w:type="dxa"/>
            <w:gridSpan w:val="2"/>
            <w:tcBorders>
              <w:top w:val="nil"/>
              <w:left w:val="nil"/>
              <w:bottom w:val="single" w:sz="4" w:space="0" w:color="auto"/>
              <w:right w:val="nil"/>
            </w:tcBorders>
            <w:shd w:val="clear" w:color="auto" w:fill="FFFFFF"/>
            <w:noWrap/>
            <w:vAlign w:val="center"/>
            <w:hideMark/>
          </w:tcPr>
          <w:p w:rsidR="00081869" w:rsidRPr="00F96D1D" w:rsidRDefault="00081869">
            <w:pPr>
              <w:spacing w:after="0" w:line="240" w:lineRule="auto"/>
              <w:jc w:val="right"/>
              <w:rPr>
                <w:rFonts w:ascii="Nobel-Book" w:eastAsia="Times New Roman" w:hAnsi="Nobel-Book"/>
                <w:sz w:val="20"/>
                <w:szCs w:val="20"/>
                <w:lang w:val="nl-BE"/>
              </w:rPr>
            </w:pPr>
            <w:r w:rsidRPr="00F96D1D">
              <w:rPr>
                <w:rFonts w:ascii="Nobel-Book" w:hAnsi="Nobel-Book"/>
                <w:sz w:val="20"/>
                <w:lang w:val="nl-BE"/>
              </w:rPr>
              <w:t>cm</w:t>
            </w:r>
            <w:r w:rsidRPr="00F96D1D">
              <w:rPr>
                <w:rFonts w:ascii="Nobel-Book" w:hAnsi="Nobel-Book"/>
                <w:sz w:val="20"/>
                <w:vertAlign w:val="superscript"/>
                <w:lang w:val="nl-BE"/>
              </w:rPr>
              <w:t>3</w:t>
            </w:r>
          </w:p>
        </w:tc>
        <w:tc>
          <w:tcPr>
            <w:tcW w:w="1407" w:type="dxa"/>
            <w:gridSpan w:val="2"/>
            <w:tcBorders>
              <w:top w:val="nil"/>
              <w:left w:val="single" w:sz="8" w:space="0" w:color="auto"/>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3.456</w:t>
            </w:r>
          </w:p>
        </w:tc>
        <w:tc>
          <w:tcPr>
            <w:tcW w:w="1200" w:type="dxa"/>
            <w:gridSpan w:val="2"/>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color w:val="D9D9D9" w:themeColor="background1" w:themeShade="D9"/>
                <w:sz w:val="20"/>
                <w:szCs w:val="20"/>
                <w:lang w:val="nl-BE"/>
              </w:rPr>
            </w:pPr>
            <w:r w:rsidRPr="00F96D1D">
              <w:rPr>
                <w:rFonts w:ascii="Nobel-Book" w:hAnsi="Nobel-Book"/>
                <w:color w:val="D9D9D9" w:themeColor="background1" w:themeShade="D9"/>
                <w:sz w:val="20"/>
                <w:lang w:val="nl-BE"/>
              </w:rPr>
              <w:t>3.456</w:t>
            </w:r>
          </w:p>
        </w:tc>
        <w:tc>
          <w:tcPr>
            <w:tcW w:w="1332" w:type="dxa"/>
            <w:gridSpan w:val="2"/>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color w:val="D9D9D9" w:themeColor="background1" w:themeShade="D9"/>
                <w:sz w:val="20"/>
                <w:szCs w:val="20"/>
                <w:lang w:val="nl-BE"/>
              </w:rPr>
            </w:pPr>
            <w:r w:rsidRPr="00F96D1D">
              <w:rPr>
                <w:rFonts w:ascii="Nobel-Book" w:hAnsi="Nobel-Book"/>
                <w:color w:val="D9D9D9" w:themeColor="background1" w:themeShade="D9"/>
                <w:sz w:val="20"/>
                <w:lang w:val="nl-BE"/>
              </w:rPr>
              <w:t>1.998</w:t>
            </w:r>
          </w:p>
        </w:tc>
        <w:tc>
          <w:tcPr>
            <w:tcW w:w="1333" w:type="dxa"/>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1.998</w:t>
            </w:r>
          </w:p>
        </w:tc>
      </w:tr>
      <w:tr w:rsidR="00081869" w:rsidRPr="00F96D1D" w:rsidTr="00C113D4">
        <w:trPr>
          <w:trHeight w:hRule="exact" w:val="216"/>
        </w:trPr>
        <w:tc>
          <w:tcPr>
            <w:tcW w:w="3212" w:type="dxa"/>
            <w:gridSpan w:val="4"/>
            <w:tcBorders>
              <w:top w:val="single" w:sz="4" w:space="0" w:color="auto"/>
              <w:left w:val="single" w:sz="8" w:space="0" w:color="auto"/>
              <w:bottom w:val="single" w:sz="4" w:space="0" w:color="auto"/>
              <w:right w:val="nil"/>
            </w:tcBorders>
            <w:shd w:val="clear" w:color="auto" w:fill="FFFFFF"/>
            <w:noWrap/>
            <w:vAlign w:val="center"/>
            <w:hideMark/>
          </w:tcPr>
          <w:p w:rsidR="00081869" w:rsidRPr="00F96D1D" w:rsidRDefault="00081869">
            <w:pPr>
              <w:spacing w:after="0" w:line="240" w:lineRule="auto"/>
              <w:rPr>
                <w:rFonts w:ascii="Nobel-Book" w:eastAsia="Times New Roman" w:hAnsi="Nobel-Book"/>
                <w:sz w:val="20"/>
                <w:szCs w:val="20"/>
                <w:lang w:val="nl-BE"/>
              </w:rPr>
            </w:pPr>
            <w:r w:rsidRPr="00F96D1D">
              <w:rPr>
                <w:rFonts w:ascii="Nobel-Book" w:hAnsi="Nobel-Book"/>
                <w:sz w:val="20"/>
                <w:lang w:val="nl-BE"/>
              </w:rPr>
              <w:t>Compressieverhouding</w:t>
            </w:r>
          </w:p>
        </w:tc>
        <w:tc>
          <w:tcPr>
            <w:tcW w:w="1134" w:type="dxa"/>
            <w:gridSpan w:val="2"/>
            <w:tcBorders>
              <w:top w:val="nil"/>
              <w:left w:val="nil"/>
              <w:bottom w:val="single" w:sz="4" w:space="0" w:color="auto"/>
              <w:right w:val="nil"/>
            </w:tcBorders>
            <w:shd w:val="clear" w:color="auto" w:fill="FFFFFF"/>
            <w:noWrap/>
            <w:vAlign w:val="center"/>
            <w:hideMark/>
          </w:tcPr>
          <w:p w:rsidR="00081869" w:rsidRPr="00F96D1D" w:rsidRDefault="00081869">
            <w:pPr>
              <w:spacing w:after="0" w:line="240" w:lineRule="auto"/>
              <w:jc w:val="right"/>
              <w:rPr>
                <w:rFonts w:ascii="Nobel-Book" w:eastAsia="Times New Roman" w:hAnsi="Nobel-Book"/>
                <w:sz w:val="20"/>
                <w:szCs w:val="20"/>
                <w:lang w:val="nl-BE"/>
              </w:rPr>
            </w:pPr>
            <w:r w:rsidRPr="00F96D1D">
              <w:rPr>
                <w:rFonts w:ascii="Nobel-Book" w:hAnsi="Nobel-Book"/>
                <w:sz w:val="20"/>
                <w:lang w:val="nl-BE"/>
              </w:rPr>
              <w:t> </w:t>
            </w:r>
          </w:p>
        </w:tc>
        <w:tc>
          <w:tcPr>
            <w:tcW w:w="1407" w:type="dxa"/>
            <w:gridSpan w:val="2"/>
            <w:tcBorders>
              <w:top w:val="nil"/>
              <w:left w:val="single" w:sz="8" w:space="0" w:color="auto"/>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13</w:t>
            </w:r>
          </w:p>
        </w:tc>
        <w:tc>
          <w:tcPr>
            <w:tcW w:w="1200" w:type="dxa"/>
            <w:gridSpan w:val="2"/>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color w:val="D9D9D9" w:themeColor="background1" w:themeShade="D9"/>
                <w:sz w:val="20"/>
                <w:szCs w:val="20"/>
                <w:lang w:val="nl-BE"/>
              </w:rPr>
            </w:pPr>
            <w:r w:rsidRPr="00F96D1D">
              <w:rPr>
                <w:rFonts w:ascii="Nobel-Book" w:hAnsi="Nobel-Book"/>
                <w:color w:val="D9D9D9" w:themeColor="background1" w:themeShade="D9"/>
                <w:sz w:val="20"/>
                <w:lang w:val="nl-BE"/>
              </w:rPr>
              <w:t>11,8</w:t>
            </w:r>
          </w:p>
        </w:tc>
        <w:tc>
          <w:tcPr>
            <w:tcW w:w="1332" w:type="dxa"/>
            <w:gridSpan w:val="2"/>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color w:val="D9D9D9" w:themeColor="background1" w:themeShade="D9"/>
                <w:sz w:val="20"/>
                <w:szCs w:val="20"/>
                <w:lang w:val="nl-BE"/>
              </w:rPr>
            </w:pPr>
            <w:r w:rsidRPr="00F96D1D">
              <w:rPr>
                <w:rFonts w:ascii="Nobel-Book" w:hAnsi="Nobel-Book"/>
                <w:color w:val="D9D9D9" w:themeColor="background1" w:themeShade="D9"/>
                <w:sz w:val="20"/>
                <w:lang w:val="nl-BE"/>
              </w:rPr>
              <w:t>10</w:t>
            </w:r>
          </w:p>
        </w:tc>
        <w:tc>
          <w:tcPr>
            <w:tcW w:w="1333" w:type="dxa"/>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10</w:t>
            </w:r>
          </w:p>
        </w:tc>
      </w:tr>
      <w:tr w:rsidR="00437FCD" w:rsidRPr="00F96D1D" w:rsidTr="00C113D4">
        <w:trPr>
          <w:trHeight w:hRule="exact" w:val="346"/>
        </w:trPr>
        <w:tc>
          <w:tcPr>
            <w:tcW w:w="3212" w:type="dxa"/>
            <w:gridSpan w:val="4"/>
            <w:tcBorders>
              <w:top w:val="single" w:sz="4" w:space="0" w:color="auto"/>
              <w:left w:val="single" w:sz="8" w:space="0" w:color="auto"/>
              <w:bottom w:val="single" w:sz="4" w:space="0" w:color="auto"/>
              <w:right w:val="nil"/>
            </w:tcBorders>
            <w:shd w:val="clear" w:color="auto" w:fill="FFFFFF"/>
            <w:noWrap/>
            <w:vAlign w:val="center"/>
            <w:hideMark/>
          </w:tcPr>
          <w:p w:rsidR="00437FCD" w:rsidRPr="00F96D1D" w:rsidRDefault="00437FCD">
            <w:pPr>
              <w:spacing w:after="0" w:line="240" w:lineRule="auto"/>
              <w:rPr>
                <w:rFonts w:ascii="Nobel-Book" w:eastAsia="Times New Roman" w:hAnsi="Nobel-Book"/>
                <w:sz w:val="20"/>
                <w:szCs w:val="20"/>
                <w:lang w:val="nl-BE"/>
              </w:rPr>
            </w:pPr>
            <w:r w:rsidRPr="00F96D1D">
              <w:rPr>
                <w:rFonts w:ascii="Nobel-Book" w:hAnsi="Nobel-Book"/>
                <w:sz w:val="20"/>
                <w:lang w:val="nl-BE"/>
              </w:rPr>
              <w:t>Injectie</w:t>
            </w:r>
          </w:p>
        </w:tc>
        <w:tc>
          <w:tcPr>
            <w:tcW w:w="1134" w:type="dxa"/>
            <w:gridSpan w:val="2"/>
            <w:tcBorders>
              <w:top w:val="nil"/>
              <w:left w:val="nil"/>
              <w:bottom w:val="single" w:sz="4" w:space="0" w:color="auto"/>
              <w:right w:val="nil"/>
            </w:tcBorders>
            <w:shd w:val="clear" w:color="auto" w:fill="FFFFFF"/>
            <w:noWrap/>
            <w:vAlign w:val="center"/>
            <w:hideMark/>
          </w:tcPr>
          <w:p w:rsidR="00437FCD" w:rsidRPr="00F96D1D" w:rsidRDefault="00437FCD">
            <w:pPr>
              <w:spacing w:after="0" w:line="240" w:lineRule="auto"/>
              <w:jc w:val="right"/>
              <w:rPr>
                <w:rFonts w:ascii="Nobel-Book" w:eastAsia="Times New Roman" w:hAnsi="Nobel-Book"/>
                <w:sz w:val="20"/>
                <w:szCs w:val="20"/>
                <w:lang w:val="nl-BE"/>
              </w:rPr>
            </w:pPr>
            <w:r w:rsidRPr="00F96D1D">
              <w:rPr>
                <w:rFonts w:ascii="Nobel-Book" w:hAnsi="Nobel-Book"/>
                <w:sz w:val="20"/>
                <w:lang w:val="nl-BE"/>
              </w:rPr>
              <w:t> </w:t>
            </w:r>
          </w:p>
        </w:tc>
        <w:tc>
          <w:tcPr>
            <w:tcW w:w="1407" w:type="dxa"/>
            <w:gridSpan w:val="2"/>
            <w:tcBorders>
              <w:top w:val="nil"/>
              <w:left w:val="single" w:sz="8" w:space="0" w:color="auto"/>
              <w:bottom w:val="single" w:sz="4" w:space="0" w:color="auto"/>
              <w:right w:val="single" w:sz="8" w:space="0" w:color="auto"/>
            </w:tcBorders>
            <w:shd w:val="clear" w:color="auto" w:fill="FFFFFF"/>
            <w:vAlign w:val="center"/>
            <w:hideMark/>
          </w:tcPr>
          <w:p w:rsidR="00437FCD" w:rsidRPr="00F96D1D" w:rsidRDefault="00437FCD">
            <w:pPr>
              <w:spacing w:after="0" w:line="240" w:lineRule="auto"/>
              <w:jc w:val="center"/>
              <w:rPr>
                <w:rFonts w:ascii="Nobel-Book" w:eastAsia="Times New Roman" w:hAnsi="Nobel-Book"/>
                <w:sz w:val="20"/>
                <w:szCs w:val="20"/>
                <w:lang w:val="nl-BE"/>
              </w:rPr>
            </w:pPr>
            <w:r w:rsidRPr="00F96D1D">
              <w:rPr>
                <w:rFonts w:ascii="Nobel-Book" w:hAnsi="Nobel-Book"/>
                <w:sz w:val="20"/>
                <w:lang w:val="nl-BE"/>
              </w:rPr>
              <w:t>Elektronisch, D-4S</w:t>
            </w:r>
          </w:p>
        </w:tc>
        <w:tc>
          <w:tcPr>
            <w:tcW w:w="1200" w:type="dxa"/>
            <w:gridSpan w:val="2"/>
            <w:tcBorders>
              <w:top w:val="nil"/>
              <w:left w:val="nil"/>
              <w:bottom w:val="single" w:sz="4" w:space="0" w:color="auto"/>
              <w:right w:val="single" w:sz="8" w:space="0" w:color="auto"/>
            </w:tcBorders>
            <w:shd w:val="clear" w:color="auto" w:fill="FFFFFF"/>
            <w:vAlign w:val="center"/>
            <w:hideMark/>
          </w:tcPr>
          <w:p w:rsidR="00437FCD" w:rsidRPr="00F96D1D" w:rsidRDefault="00437FCD" w:rsidP="00975D3D">
            <w:pPr>
              <w:spacing w:after="0" w:line="240" w:lineRule="auto"/>
              <w:jc w:val="center"/>
              <w:rPr>
                <w:rFonts w:ascii="Nobel-Book" w:eastAsia="Times New Roman" w:hAnsi="Nobel-Book"/>
                <w:color w:val="D9D9D9" w:themeColor="background1" w:themeShade="D9"/>
                <w:sz w:val="20"/>
                <w:szCs w:val="20"/>
                <w:lang w:val="nl-BE"/>
              </w:rPr>
            </w:pPr>
            <w:r w:rsidRPr="00F96D1D">
              <w:rPr>
                <w:rFonts w:ascii="Nobel-Book" w:hAnsi="Nobel-Book"/>
                <w:color w:val="D9D9D9" w:themeColor="background1" w:themeShade="D9"/>
                <w:sz w:val="20"/>
                <w:lang w:val="nl-BE"/>
              </w:rPr>
              <w:t>Elektronisch, D-4S</w:t>
            </w:r>
          </w:p>
        </w:tc>
        <w:tc>
          <w:tcPr>
            <w:tcW w:w="1332" w:type="dxa"/>
            <w:gridSpan w:val="2"/>
            <w:tcBorders>
              <w:top w:val="nil"/>
              <w:left w:val="nil"/>
              <w:bottom w:val="single" w:sz="4" w:space="0" w:color="auto"/>
              <w:right w:val="single" w:sz="8" w:space="0" w:color="auto"/>
            </w:tcBorders>
            <w:shd w:val="clear" w:color="auto" w:fill="FFFFFF"/>
            <w:vAlign w:val="center"/>
            <w:hideMark/>
          </w:tcPr>
          <w:p w:rsidR="00437FCD" w:rsidRPr="00F96D1D" w:rsidRDefault="00437FCD" w:rsidP="00975D3D">
            <w:pPr>
              <w:spacing w:after="0" w:line="240" w:lineRule="auto"/>
              <w:jc w:val="center"/>
              <w:rPr>
                <w:rFonts w:ascii="Nobel-Book" w:eastAsia="Times New Roman" w:hAnsi="Nobel-Book"/>
                <w:color w:val="D9D9D9" w:themeColor="background1" w:themeShade="D9"/>
                <w:sz w:val="20"/>
                <w:szCs w:val="20"/>
                <w:lang w:val="nl-BE"/>
              </w:rPr>
            </w:pPr>
            <w:r w:rsidRPr="00F96D1D">
              <w:rPr>
                <w:rFonts w:ascii="Nobel-Book" w:hAnsi="Nobel-Book"/>
                <w:color w:val="D9D9D9" w:themeColor="background1" w:themeShade="D9"/>
                <w:sz w:val="20"/>
                <w:lang w:val="nl-BE"/>
              </w:rPr>
              <w:t>Elektronisch</w:t>
            </w:r>
            <w:proofErr w:type="gramStart"/>
            <w:r w:rsidRPr="00F96D1D">
              <w:rPr>
                <w:rFonts w:ascii="Nobel-Book" w:hAnsi="Nobel-Book"/>
                <w:color w:val="D9D9D9" w:themeColor="background1" w:themeShade="D9"/>
                <w:sz w:val="20"/>
                <w:lang w:val="nl-BE"/>
              </w:rPr>
              <w:t>,</w:t>
            </w:r>
            <w:r w:rsidRPr="00F96D1D">
              <w:rPr>
                <w:rFonts w:ascii="Nobel-Book" w:eastAsia="Times New Roman" w:hAnsi="Nobel-Book"/>
                <w:color w:val="D9D9D9" w:themeColor="background1" w:themeShade="D9"/>
                <w:sz w:val="20"/>
                <w:szCs w:val="20"/>
                <w:lang w:val="nl-BE"/>
              </w:rPr>
              <w:br/>
            </w:r>
            <w:r w:rsidRPr="00F96D1D">
              <w:rPr>
                <w:rFonts w:ascii="Nobel-Book" w:hAnsi="Nobel-Book"/>
                <w:color w:val="D9D9D9" w:themeColor="background1" w:themeShade="D9"/>
                <w:sz w:val="20"/>
                <w:lang w:val="nl-BE"/>
              </w:rPr>
              <w:t>D-</w:t>
            </w:r>
            <w:proofErr w:type="gramEnd"/>
            <w:r w:rsidRPr="00F96D1D">
              <w:rPr>
                <w:rFonts w:ascii="Nobel-Book" w:hAnsi="Nobel-Book"/>
                <w:color w:val="D9D9D9" w:themeColor="background1" w:themeShade="D9"/>
                <w:sz w:val="20"/>
                <w:lang w:val="nl-BE"/>
              </w:rPr>
              <w:t>4S</w:t>
            </w:r>
          </w:p>
        </w:tc>
        <w:tc>
          <w:tcPr>
            <w:tcW w:w="1333" w:type="dxa"/>
            <w:tcBorders>
              <w:top w:val="nil"/>
              <w:left w:val="nil"/>
              <w:bottom w:val="single" w:sz="4" w:space="0" w:color="auto"/>
              <w:right w:val="single" w:sz="8" w:space="0" w:color="auto"/>
            </w:tcBorders>
            <w:shd w:val="clear" w:color="auto" w:fill="FFFFFF"/>
            <w:vAlign w:val="center"/>
            <w:hideMark/>
          </w:tcPr>
          <w:p w:rsidR="00437FCD" w:rsidRPr="00F96D1D" w:rsidRDefault="00437FCD" w:rsidP="00975D3D">
            <w:pPr>
              <w:spacing w:after="0" w:line="240" w:lineRule="auto"/>
              <w:jc w:val="center"/>
              <w:rPr>
                <w:rFonts w:ascii="Nobel-Book" w:eastAsia="Times New Roman" w:hAnsi="Nobel-Book"/>
                <w:sz w:val="20"/>
                <w:szCs w:val="20"/>
                <w:lang w:val="nl-BE"/>
              </w:rPr>
            </w:pPr>
            <w:r w:rsidRPr="00F96D1D">
              <w:rPr>
                <w:rFonts w:ascii="Nobel-Book" w:hAnsi="Nobel-Book"/>
                <w:sz w:val="20"/>
                <w:lang w:val="nl-BE"/>
              </w:rPr>
              <w:t>Elektronisch</w:t>
            </w:r>
            <w:proofErr w:type="gramStart"/>
            <w:r w:rsidRPr="00F96D1D">
              <w:rPr>
                <w:rFonts w:ascii="Nobel-Book" w:hAnsi="Nobel-Book"/>
                <w:sz w:val="20"/>
                <w:lang w:val="nl-BE"/>
              </w:rPr>
              <w:t>,</w:t>
            </w:r>
            <w:r w:rsidRPr="00F96D1D">
              <w:rPr>
                <w:rFonts w:ascii="Nobel-Book" w:eastAsia="Times New Roman" w:hAnsi="Nobel-Book"/>
                <w:sz w:val="20"/>
                <w:szCs w:val="20"/>
                <w:lang w:val="nl-BE"/>
              </w:rPr>
              <w:br/>
            </w:r>
            <w:r w:rsidRPr="00F96D1D">
              <w:rPr>
                <w:rFonts w:ascii="Nobel-Book" w:hAnsi="Nobel-Book"/>
                <w:sz w:val="20"/>
                <w:lang w:val="nl-BE"/>
              </w:rPr>
              <w:t>D-</w:t>
            </w:r>
            <w:proofErr w:type="gramEnd"/>
            <w:r w:rsidRPr="00F96D1D">
              <w:rPr>
                <w:rFonts w:ascii="Nobel-Book" w:hAnsi="Nobel-Book"/>
                <w:sz w:val="20"/>
                <w:lang w:val="nl-BE"/>
              </w:rPr>
              <w:t>4S</w:t>
            </w:r>
          </w:p>
        </w:tc>
      </w:tr>
      <w:tr w:rsidR="00081869" w:rsidRPr="00F96D1D" w:rsidTr="00C113D4">
        <w:trPr>
          <w:trHeight w:hRule="exact" w:val="517"/>
        </w:trPr>
        <w:tc>
          <w:tcPr>
            <w:tcW w:w="3212" w:type="dxa"/>
            <w:gridSpan w:val="4"/>
            <w:tcBorders>
              <w:top w:val="single" w:sz="4" w:space="0" w:color="auto"/>
              <w:left w:val="single" w:sz="8" w:space="0" w:color="auto"/>
              <w:bottom w:val="single" w:sz="4" w:space="0" w:color="auto"/>
              <w:right w:val="nil"/>
            </w:tcBorders>
            <w:shd w:val="clear" w:color="auto" w:fill="FFFFFF"/>
            <w:noWrap/>
            <w:vAlign w:val="center"/>
            <w:hideMark/>
          </w:tcPr>
          <w:p w:rsidR="00081869" w:rsidRPr="00F96D1D" w:rsidRDefault="00081869">
            <w:pPr>
              <w:spacing w:after="0" w:line="240" w:lineRule="auto"/>
              <w:rPr>
                <w:rFonts w:ascii="Nobel-Book" w:eastAsia="Times New Roman" w:hAnsi="Nobel-Book"/>
                <w:sz w:val="20"/>
                <w:szCs w:val="20"/>
                <w:lang w:val="nl-BE"/>
              </w:rPr>
            </w:pPr>
            <w:r w:rsidRPr="00F96D1D">
              <w:rPr>
                <w:rFonts w:ascii="Nobel-Book" w:hAnsi="Nobel-Book"/>
                <w:sz w:val="20"/>
                <w:lang w:val="nl-BE"/>
              </w:rPr>
              <w:t xml:space="preserve">Inlaat </w:t>
            </w:r>
          </w:p>
        </w:tc>
        <w:tc>
          <w:tcPr>
            <w:tcW w:w="1134" w:type="dxa"/>
            <w:gridSpan w:val="2"/>
            <w:tcBorders>
              <w:top w:val="nil"/>
              <w:left w:val="nil"/>
              <w:bottom w:val="single" w:sz="4" w:space="0" w:color="auto"/>
              <w:right w:val="nil"/>
            </w:tcBorders>
            <w:shd w:val="clear" w:color="auto" w:fill="FFFFFF"/>
            <w:noWrap/>
            <w:vAlign w:val="center"/>
            <w:hideMark/>
          </w:tcPr>
          <w:p w:rsidR="00081869" w:rsidRPr="00F96D1D" w:rsidRDefault="00081869">
            <w:pPr>
              <w:spacing w:after="0" w:line="240" w:lineRule="auto"/>
              <w:jc w:val="right"/>
              <w:rPr>
                <w:rFonts w:ascii="Nobel-Book" w:eastAsia="Times New Roman" w:hAnsi="Nobel-Book"/>
                <w:sz w:val="20"/>
                <w:szCs w:val="20"/>
                <w:lang w:val="nl-BE"/>
              </w:rPr>
            </w:pPr>
            <w:r w:rsidRPr="00F96D1D">
              <w:rPr>
                <w:rFonts w:ascii="Nobel-Book" w:hAnsi="Nobel-Book"/>
                <w:sz w:val="20"/>
                <w:lang w:val="nl-BE"/>
              </w:rPr>
              <w:t> </w:t>
            </w:r>
          </w:p>
        </w:tc>
        <w:tc>
          <w:tcPr>
            <w:tcW w:w="1407" w:type="dxa"/>
            <w:gridSpan w:val="2"/>
            <w:tcBorders>
              <w:top w:val="nil"/>
              <w:left w:val="single" w:sz="8" w:space="0" w:color="auto"/>
              <w:bottom w:val="single" w:sz="4" w:space="0" w:color="auto"/>
              <w:right w:val="single" w:sz="8" w:space="0" w:color="auto"/>
            </w:tcBorders>
            <w:shd w:val="clear" w:color="auto" w:fill="FFFFFF"/>
            <w:vAlign w:val="center"/>
            <w:hideMark/>
          </w:tcPr>
          <w:p w:rsidR="00081869" w:rsidRPr="00F96D1D" w:rsidRDefault="00081869">
            <w:pPr>
              <w:spacing w:after="0" w:line="240" w:lineRule="auto"/>
              <w:jc w:val="center"/>
              <w:rPr>
                <w:rFonts w:ascii="Nobel-Book" w:eastAsia="Times New Roman" w:hAnsi="Nobel-Book"/>
                <w:spacing w:val="-6"/>
                <w:sz w:val="20"/>
                <w:szCs w:val="20"/>
                <w:lang w:val="nl-BE"/>
              </w:rPr>
            </w:pPr>
            <w:r w:rsidRPr="00F96D1D">
              <w:rPr>
                <w:rFonts w:ascii="Nobel-Book" w:hAnsi="Nobel-Book"/>
                <w:spacing w:val="-6"/>
                <w:sz w:val="20"/>
                <w:lang w:val="nl-BE"/>
              </w:rPr>
              <w:t>Atmosferisch</w:t>
            </w:r>
          </w:p>
        </w:tc>
        <w:tc>
          <w:tcPr>
            <w:tcW w:w="1200" w:type="dxa"/>
            <w:gridSpan w:val="2"/>
            <w:tcBorders>
              <w:top w:val="nil"/>
              <w:left w:val="nil"/>
              <w:bottom w:val="single" w:sz="4" w:space="0" w:color="auto"/>
              <w:right w:val="single" w:sz="8" w:space="0" w:color="auto"/>
            </w:tcBorders>
            <w:shd w:val="clear" w:color="auto" w:fill="FFFFFF"/>
            <w:vAlign w:val="center"/>
            <w:hideMark/>
          </w:tcPr>
          <w:p w:rsidR="00081869" w:rsidRPr="00F96D1D" w:rsidRDefault="00081869">
            <w:pPr>
              <w:spacing w:after="0" w:line="240" w:lineRule="auto"/>
              <w:jc w:val="center"/>
              <w:rPr>
                <w:rFonts w:ascii="Nobel-Book" w:eastAsia="Times New Roman" w:hAnsi="Nobel-Book"/>
                <w:color w:val="D9D9D9" w:themeColor="background1" w:themeShade="D9"/>
                <w:spacing w:val="-6"/>
                <w:sz w:val="20"/>
                <w:szCs w:val="20"/>
                <w:lang w:val="nl-BE"/>
              </w:rPr>
            </w:pPr>
            <w:r w:rsidRPr="00F96D1D">
              <w:rPr>
                <w:rFonts w:ascii="Nobel-Book" w:hAnsi="Nobel-Book"/>
                <w:color w:val="D9D9D9" w:themeColor="background1" w:themeShade="D9"/>
                <w:spacing w:val="-6"/>
                <w:sz w:val="20"/>
                <w:lang w:val="nl-BE"/>
              </w:rPr>
              <w:t>Atmosferisch</w:t>
            </w:r>
          </w:p>
        </w:tc>
        <w:tc>
          <w:tcPr>
            <w:tcW w:w="1332" w:type="dxa"/>
            <w:gridSpan w:val="2"/>
            <w:tcBorders>
              <w:top w:val="nil"/>
              <w:left w:val="nil"/>
              <w:bottom w:val="single" w:sz="4" w:space="0" w:color="auto"/>
              <w:right w:val="single" w:sz="8" w:space="0" w:color="auto"/>
            </w:tcBorders>
            <w:shd w:val="clear" w:color="auto" w:fill="FFFFFF"/>
            <w:vAlign w:val="center"/>
            <w:hideMark/>
          </w:tcPr>
          <w:p w:rsidR="00081869" w:rsidRPr="00F96D1D" w:rsidRDefault="00081869" w:rsidP="00437FCD">
            <w:pPr>
              <w:spacing w:after="0" w:line="240" w:lineRule="auto"/>
              <w:jc w:val="center"/>
              <w:rPr>
                <w:rFonts w:ascii="Nobel-Book" w:eastAsia="Times New Roman" w:hAnsi="Nobel-Book"/>
                <w:color w:val="D9D9D9" w:themeColor="background1" w:themeShade="D9"/>
                <w:spacing w:val="-10"/>
                <w:sz w:val="20"/>
                <w:szCs w:val="20"/>
                <w:lang w:val="nl-BE"/>
              </w:rPr>
            </w:pPr>
            <w:r w:rsidRPr="00F96D1D">
              <w:rPr>
                <w:rFonts w:ascii="Nobel-Book" w:hAnsi="Nobel-Book"/>
                <w:color w:val="D9D9D9" w:themeColor="background1" w:themeShade="D9"/>
                <w:spacing w:val="-10"/>
                <w:sz w:val="20"/>
                <w:lang w:val="nl-BE"/>
              </w:rPr>
              <w:t>Turbocompressor met warmtewisselaar</w:t>
            </w:r>
          </w:p>
        </w:tc>
        <w:tc>
          <w:tcPr>
            <w:tcW w:w="1333" w:type="dxa"/>
            <w:tcBorders>
              <w:top w:val="nil"/>
              <w:left w:val="nil"/>
              <w:bottom w:val="single" w:sz="4" w:space="0" w:color="auto"/>
              <w:right w:val="single" w:sz="8" w:space="0" w:color="auto"/>
            </w:tcBorders>
            <w:shd w:val="clear" w:color="auto" w:fill="FFFFFF"/>
            <w:vAlign w:val="center"/>
            <w:hideMark/>
          </w:tcPr>
          <w:p w:rsidR="00081869" w:rsidRPr="00F96D1D" w:rsidRDefault="00081869" w:rsidP="00437FCD">
            <w:pPr>
              <w:spacing w:after="0" w:line="240" w:lineRule="auto"/>
              <w:jc w:val="center"/>
              <w:rPr>
                <w:rFonts w:ascii="Nobel-Book" w:eastAsia="Times New Roman" w:hAnsi="Nobel-Book"/>
                <w:spacing w:val="-10"/>
                <w:sz w:val="20"/>
                <w:szCs w:val="20"/>
                <w:lang w:val="nl-BE"/>
              </w:rPr>
            </w:pPr>
            <w:r w:rsidRPr="00F96D1D">
              <w:rPr>
                <w:rFonts w:ascii="Nobel-Book" w:hAnsi="Nobel-Book"/>
                <w:spacing w:val="-10"/>
                <w:sz w:val="20"/>
                <w:lang w:val="nl-BE"/>
              </w:rPr>
              <w:t>Turbocompressor met warmtewisselaar</w:t>
            </w:r>
          </w:p>
        </w:tc>
      </w:tr>
      <w:tr w:rsidR="00081869" w:rsidRPr="00F96D1D" w:rsidTr="00C113D4">
        <w:trPr>
          <w:trHeight w:hRule="exact" w:val="216"/>
        </w:trPr>
        <w:tc>
          <w:tcPr>
            <w:tcW w:w="3212" w:type="dxa"/>
            <w:gridSpan w:val="4"/>
            <w:tcBorders>
              <w:top w:val="single" w:sz="4" w:space="0" w:color="auto"/>
              <w:left w:val="single" w:sz="8" w:space="0" w:color="auto"/>
              <w:bottom w:val="single" w:sz="4" w:space="0" w:color="auto"/>
              <w:right w:val="nil"/>
            </w:tcBorders>
            <w:shd w:val="clear" w:color="auto" w:fill="FFFFFF"/>
            <w:noWrap/>
            <w:vAlign w:val="center"/>
            <w:hideMark/>
          </w:tcPr>
          <w:p w:rsidR="00081869" w:rsidRPr="00F96D1D" w:rsidRDefault="00081869">
            <w:pPr>
              <w:spacing w:after="0" w:line="240" w:lineRule="auto"/>
              <w:rPr>
                <w:rFonts w:ascii="Nobel-Book" w:eastAsia="Times New Roman" w:hAnsi="Nobel-Book"/>
                <w:sz w:val="20"/>
                <w:szCs w:val="20"/>
                <w:lang w:val="nl-BE"/>
              </w:rPr>
            </w:pPr>
            <w:r w:rsidRPr="00F96D1D">
              <w:rPr>
                <w:rFonts w:ascii="Nobel-Book" w:hAnsi="Nobel-Book"/>
                <w:sz w:val="20"/>
                <w:lang w:val="nl-BE"/>
              </w:rPr>
              <w:t>Emissienorm</w:t>
            </w:r>
          </w:p>
        </w:tc>
        <w:tc>
          <w:tcPr>
            <w:tcW w:w="1134" w:type="dxa"/>
            <w:gridSpan w:val="2"/>
            <w:tcBorders>
              <w:top w:val="nil"/>
              <w:left w:val="nil"/>
              <w:bottom w:val="single" w:sz="4" w:space="0" w:color="auto"/>
              <w:right w:val="nil"/>
            </w:tcBorders>
            <w:shd w:val="clear" w:color="auto" w:fill="FFFFFF"/>
            <w:noWrap/>
            <w:vAlign w:val="center"/>
            <w:hideMark/>
          </w:tcPr>
          <w:p w:rsidR="00081869" w:rsidRPr="00F96D1D" w:rsidRDefault="00081869">
            <w:pPr>
              <w:spacing w:after="0" w:line="240" w:lineRule="auto"/>
              <w:jc w:val="right"/>
              <w:rPr>
                <w:rFonts w:ascii="Nobel-Book" w:eastAsia="Times New Roman" w:hAnsi="Nobel-Book"/>
                <w:sz w:val="20"/>
                <w:szCs w:val="20"/>
                <w:lang w:val="nl-BE"/>
              </w:rPr>
            </w:pPr>
            <w:r w:rsidRPr="00F96D1D">
              <w:rPr>
                <w:rFonts w:ascii="Nobel-Book" w:hAnsi="Nobel-Book"/>
                <w:sz w:val="20"/>
                <w:lang w:val="nl-BE"/>
              </w:rPr>
              <w:t> </w:t>
            </w:r>
          </w:p>
        </w:tc>
        <w:tc>
          <w:tcPr>
            <w:tcW w:w="1407" w:type="dxa"/>
            <w:gridSpan w:val="2"/>
            <w:tcBorders>
              <w:top w:val="nil"/>
              <w:left w:val="single" w:sz="8" w:space="0" w:color="auto"/>
              <w:bottom w:val="single" w:sz="4" w:space="0" w:color="auto"/>
              <w:right w:val="single" w:sz="8" w:space="0" w:color="auto"/>
            </w:tcBorders>
            <w:shd w:val="clear" w:color="auto" w:fill="FFFFFF"/>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EURO 6</w:t>
            </w:r>
          </w:p>
        </w:tc>
        <w:tc>
          <w:tcPr>
            <w:tcW w:w="1200" w:type="dxa"/>
            <w:gridSpan w:val="2"/>
            <w:tcBorders>
              <w:top w:val="nil"/>
              <w:left w:val="nil"/>
              <w:bottom w:val="single" w:sz="4" w:space="0" w:color="auto"/>
              <w:right w:val="single" w:sz="8" w:space="0" w:color="auto"/>
            </w:tcBorders>
            <w:shd w:val="clear" w:color="auto" w:fill="FFFFFF"/>
            <w:vAlign w:val="center"/>
            <w:hideMark/>
          </w:tcPr>
          <w:p w:rsidR="00081869" w:rsidRPr="00F96D1D" w:rsidRDefault="00081869">
            <w:pPr>
              <w:spacing w:after="0" w:line="240" w:lineRule="auto"/>
              <w:jc w:val="center"/>
              <w:rPr>
                <w:rFonts w:ascii="Nobel-Book" w:eastAsia="Times New Roman" w:hAnsi="Nobel-Book"/>
                <w:color w:val="D9D9D9" w:themeColor="background1" w:themeShade="D9"/>
                <w:sz w:val="20"/>
                <w:szCs w:val="20"/>
                <w:lang w:val="nl-BE"/>
              </w:rPr>
            </w:pPr>
            <w:r w:rsidRPr="00F96D1D">
              <w:rPr>
                <w:rFonts w:ascii="Nobel-Book" w:hAnsi="Nobel-Book"/>
                <w:color w:val="D9D9D9" w:themeColor="background1" w:themeShade="D9"/>
                <w:sz w:val="20"/>
                <w:lang w:val="nl-BE"/>
              </w:rPr>
              <w:t>EURO 6</w:t>
            </w:r>
          </w:p>
        </w:tc>
        <w:tc>
          <w:tcPr>
            <w:tcW w:w="1332" w:type="dxa"/>
            <w:gridSpan w:val="2"/>
            <w:tcBorders>
              <w:top w:val="nil"/>
              <w:left w:val="nil"/>
              <w:bottom w:val="single" w:sz="4" w:space="0" w:color="auto"/>
              <w:right w:val="single" w:sz="8" w:space="0" w:color="auto"/>
            </w:tcBorders>
            <w:shd w:val="clear" w:color="auto" w:fill="FFFFFF"/>
            <w:vAlign w:val="center"/>
            <w:hideMark/>
          </w:tcPr>
          <w:p w:rsidR="00081869" w:rsidRPr="00F96D1D" w:rsidRDefault="00081869">
            <w:pPr>
              <w:spacing w:after="0" w:line="240" w:lineRule="auto"/>
              <w:jc w:val="center"/>
              <w:rPr>
                <w:rFonts w:ascii="Nobel-Book" w:eastAsia="Times New Roman" w:hAnsi="Nobel-Book"/>
                <w:color w:val="D9D9D9" w:themeColor="background1" w:themeShade="D9"/>
                <w:sz w:val="20"/>
                <w:szCs w:val="20"/>
                <w:lang w:val="nl-BE"/>
              </w:rPr>
            </w:pPr>
            <w:r w:rsidRPr="00F96D1D">
              <w:rPr>
                <w:rFonts w:ascii="Nobel-Book" w:hAnsi="Nobel-Book"/>
                <w:color w:val="D9D9D9" w:themeColor="background1" w:themeShade="D9"/>
                <w:sz w:val="20"/>
                <w:lang w:val="nl-BE"/>
              </w:rPr>
              <w:t>EURO 6</w:t>
            </w:r>
          </w:p>
        </w:tc>
        <w:tc>
          <w:tcPr>
            <w:tcW w:w="1333" w:type="dxa"/>
            <w:tcBorders>
              <w:top w:val="nil"/>
              <w:left w:val="nil"/>
              <w:bottom w:val="single" w:sz="4" w:space="0" w:color="auto"/>
              <w:right w:val="single" w:sz="8" w:space="0" w:color="auto"/>
            </w:tcBorders>
            <w:shd w:val="clear" w:color="auto" w:fill="FFFFFF"/>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EURO 6</w:t>
            </w:r>
          </w:p>
        </w:tc>
      </w:tr>
      <w:tr w:rsidR="00081869" w:rsidRPr="00F96D1D" w:rsidTr="00C113D4">
        <w:trPr>
          <w:trHeight w:hRule="exact" w:val="216"/>
        </w:trPr>
        <w:tc>
          <w:tcPr>
            <w:tcW w:w="3212" w:type="dxa"/>
            <w:gridSpan w:val="4"/>
            <w:tcBorders>
              <w:top w:val="single" w:sz="4" w:space="0" w:color="auto"/>
              <w:left w:val="single" w:sz="8" w:space="0" w:color="auto"/>
              <w:bottom w:val="single" w:sz="4" w:space="0" w:color="auto"/>
              <w:right w:val="nil"/>
            </w:tcBorders>
            <w:shd w:val="clear" w:color="auto" w:fill="FFFFFF"/>
            <w:noWrap/>
            <w:vAlign w:val="center"/>
            <w:hideMark/>
          </w:tcPr>
          <w:p w:rsidR="00081869" w:rsidRPr="00F96D1D" w:rsidRDefault="00081869">
            <w:pPr>
              <w:spacing w:after="0" w:line="240" w:lineRule="auto"/>
              <w:rPr>
                <w:rFonts w:ascii="Nobel-Book" w:eastAsia="Times New Roman" w:hAnsi="Nobel-Book"/>
                <w:sz w:val="20"/>
                <w:szCs w:val="20"/>
                <w:lang w:val="nl-BE"/>
              </w:rPr>
            </w:pPr>
            <w:r w:rsidRPr="00F96D1D">
              <w:rPr>
                <w:rFonts w:ascii="Nobel-Book" w:hAnsi="Nobel-Book"/>
                <w:sz w:val="20"/>
                <w:lang w:val="nl-BE"/>
              </w:rPr>
              <w:t>Brandstof</w:t>
            </w:r>
          </w:p>
        </w:tc>
        <w:tc>
          <w:tcPr>
            <w:tcW w:w="1134" w:type="dxa"/>
            <w:gridSpan w:val="2"/>
            <w:tcBorders>
              <w:top w:val="nil"/>
              <w:left w:val="nil"/>
              <w:bottom w:val="single" w:sz="4" w:space="0" w:color="auto"/>
              <w:right w:val="nil"/>
            </w:tcBorders>
            <w:shd w:val="clear" w:color="auto" w:fill="FFFFFF"/>
            <w:noWrap/>
            <w:vAlign w:val="center"/>
            <w:hideMark/>
          </w:tcPr>
          <w:p w:rsidR="00081869" w:rsidRPr="00F96D1D" w:rsidRDefault="00081869">
            <w:pPr>
              <w:spacing w:after="0" w:line="240" w:lineRule="auto"/>
              <w:jc w:val="right"/>
              <w:rPr>
                <w:rFonts w:ascii="Nobel-Book" w:eastAsia="Times New Roman" w:hAnsi="Nobel-Book"/>
                <w:sz w:val="20"/>
                <w:szCs w:val="20"/>
                <w:lang w:val="nl-BE"/>
              </w:rPr>
            </w:pPr>
            <w:r w:rsidRPr="00F96D1D">
              <w:rPr>
                <w:rFonts w:ascii="Nobel-Book" w:hAnsi="Nobel-Book"/>
                <w:sz w:val="20"/>
                <w:lang w:val="nl-BE"/>
              </w:rPr>
              <w:t> </w:t>
            </w:r>
          </w:p>
        </w:tc>
        <w:tc>
          <w:tcPr>
            <w:tcW w:w="1407" w:type="dxa"/>
            <w:gridSpan w:val="2"/>
            <w:tcBorders>
              <w:top w:val="nil"/>
              <w:left w:val="single" w:sz="8" w:space="0" w:color="auto"/>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Benzine</w:t>
            </w:r>
          </w:p>
        </w:tc>
        <w:tc>
          <w:tcPr>
            <w:tcW w:w="1200" w:type="dxa"/>
            <w:gridSpan w:val="2"/>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color w:val="D9D9D9" w:themeColor="background1" w:themeShade="D9"/>
                <w:sz w:val="20"/>
                <w:szCs w:val="20"/>
                <w:lang w:val="nl-BE"/>
              </w:rPr>
            </w:pPr>
            <w:r w:rsidRPr="00F96D1D">
              <w:rPr>
                <w:rFonts w:ascii="Nobel-Book" w:hAnsi="Nobel-Book"/>
                <w:color w:val="D9D9D9" w:themeColor="background1" w:themeShade="D9"/>
                <w:sz w:val="20"/>
                <w:lang w:val="nl-BE"/>
              </w:rPr>
              <w:t>Benzine</w:t>
            </w:r>
          </w:p>
        </w:tc>
        <w:tc>
          <w:tcPr>
            <w:tcW w:w="1332" w:type="dxa"/>
            <w:gridSpan w:val="2"/>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color w:val="D9D9D9" w:themeColor="background1" w:themeShade="D9"/>
                <w:sz w:val="20"/>
                <w:szCs w:val="20"/>
                <w:lang w:val="nl-BE"/>
              </w:rPr>
            </w:pPr>
            <w:r w:rsidRPr="00F96D1D">
              <w:rPr>
                <w:rFonts w:ascii="Nobel-Book" w:hAnsi="Nobel-Book"/>
                <w:color w:val="D9D9D9" w:themeColor="background1" w:themeShade="D9"/>
                <w:sz w:val="20"/>
                <w:lang w:val="nl-BE"/>
              </w:rPr>
              <w:t>Benzine</w:t>
            </w:r>
          </w:p>
        </w:tc>
        <w:tc>
          <w:tcPr>
            <w:tcW w:w="1333" w:type="dxa"/>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Benzine</w:t>
            </w:r>
          </w:p>
        </w:tc>
      </w:tr>
      <w:tr w:rsidR="00081869" w:rsidRPr="00F96D1D" w:rsidTr="00C113D4">
        <w:trPr>
          <w:trHeight w:hRule="exact" w:val="216"/>
        </w:trPr>
        <w:tc>
          <w:tcPr>
            <w:tcW w:w="3212" w:type="dxa"/>
            <w:gridSpan w:val="4"/>
            <w:tcBorders>
              <w:top w:val="single" w:sz="4" w:space="0" w:color="auto"/>
              <w:left w:val="single" w:sz="8" w:space="0" w:color="auto"/>
              <w:bottom w:val="single" w:sz="4" w:space="0" w:color="auto"/>
              <w:right w:val="nil"/>
            </w:tcBorders>
            <w:shd w:val="clear" w:color="auto" w:fill="FFFFFF"/>
            <w:noWrap/>
            <w:vAlign w:val="center"/>
            <w:hideMark/>
          </w:tcPr>
          <w:p w:rsidR="00081869" w:rsidRPr="00F96D1D" w:rsidRDefault="00081869">
            <w:pPr>
              <w:spacing w:after="0" w:line="240" w:lineRule="auto"/>
              <w:rPr>
                <w:rFonts w:ascii="Nobel-Book" w:eastAsia="Times New Roman" w:hAnsi="Nobel-Book"/>
                <w:sz w:val="20"/>
                <w:szCs w:val="20"/>
                <w:lang w:val="nl-BE"/>
              </w:rPr>
            </w:pPr>
            <w:r w:rsidRPr="00F96D1D">
              <w:rPr>
                <w:rFonts w:ascii="Nobel-Book" w:hAnsi="Nobel-Book"/>
                <w:sz w:val="20"/>
                <w:lang w:val="nl-BE"/>
              </w:rPr>
              <w:t>Octaanindex</w:t>
            </w:r>
          </w:p>
        </w:tc>
        <w:tc>
          <w:tcPr>
            <w:tcW w:w="1134" w:type="dxa"/>
            <w:gridSpan w:val="2"/>
            <w:tcBorders>
              <w:top w:val="nil"/>
              <w:left w:val="nil"/>
              <w:bottom w:val="single" w:sz="4" w:space="0" w:color="auto"/>
              <w:right w:val="nil"/>
            </w:tcBorders>
            <w:shd w:val="clear" w:color="auto" w:fill="FFFFFF"/>
            <w:noWrap/>
            <w:vAlign w:val="center"/>
            <w:hideMark/>
          </w:tcPr>
          <w:p w:rsidR="00081869" w:rsidRPr="00F96D1D" w:rsidRDefault="00081869">
            <w:pPr>
              <w:spacing w:after="0" w:line="240" w:lineRule="auto"/>
              <w:jc w:val="right"/>
              <w:rPr>
                <w:rFonts w:ascii="Nobel-Book" w:eastAsia="Times New Roman" w:hAnsi="Nobel-Book"/>
                <w:sz w:val="20"/>
                <w:szCs w:val="20"/>
                <w:lang w:val="nl-BE"/>
              </w:rPr>
            </w:pPr>
            <w:r w:rsidRPr="00F96D1D">
              <w:rPr>
                <w:rFonts w:ascii="Nobel-Book" w:hAnsi="Nobel-Book"/>
                <w:sz w:val="20"/>
                <w:lang w:val="nl-BE"/>
              </w:rPr>
              <w:t> </w:t>
            </w:r>
          </w:p>
        </w:tc>
        <w:tc>
          <w:tcPr>
            <w:tcW w:w="1407" w:type="dxa"/>
            <w:gridSpan w:val="2"/>
            <w:tcBorders>
              <w:top w:val="nil"/>
              <w:left w:val="single" w:sz="8" w:space="0" w:color="auto"/>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Minimaal 95</w:t>
            </w:r>
          </w:p>
        </w:tc>
        <w:tc>
          <w:tcPr>
            <w:tcW w:w="1200" w:type="dxa"/>
            <w:gridSpan w:val="2"/>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color w:val="D9D9D9" w:themeColor="background1" w:themeShade="D9"/>
                <w:sz w:val="20"/>
                <w:szCs w:val="20"/>
                <w:lang w:val="nl-BE"/>
              </w:rPr>
            </w:pPr>
            <w:r w:rsidRPr="00F96D1D">
              <w:rPr>
                <w:rFonts w:ascii="Nobel-Book" w:hAnsi="Nobel-Book"/>
                <w:color w:val="D9D9D9" w:themeColor="background1" w:themeShade="D9"/>
                <w:sz w:val="20"/>
                <w:lang w:val="nl-BE"/>
              </w:rPr>
              <w:t>Minimaal 95</w:t>
            </w:r>
          </w:p>
        </w:tc>
        <w:tc>
          <w:tcPr>
            <w:tcW w:w="1332" w:type="dxa"/>
            <w:gridSpan w:val="2"/>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color w:val="D9D9D9" w:themeColor="background1" w:themeShade="D9"/>
                <w:sz w:val="20"/>
                <w:szCs w:val="20"/>
                <w:lang w:val="nl-BE"/>
              </w:rPr>
            </w:pPr>
            <w:r w:rsidRPr="00F96D1D">
              <w:rPr>
                <w:rFonts w:ascii="Nobel-Book" w:hAnsi="Nobel-Book"/>
                <w:color w:val="D9D9D9" w:themeColor="background1" w:themeShade="D9"/>
                <w:sz w:val="20"/>
                <w:lang w:val="nl-BE"/>
              </w:rPr>
              <w:t>Minimaal 95</w:t>
            </w:r>
          </w:p>
        </w:tc>
        <w:tc>
          <w:tcPr>
            <w:tcW w:w="1333" w:type="dxa"/>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Minimaal 95</w:t>
            </w:r>
          </w:p>
        </w:tc>
      </w:tr>
      <w:tr w:rsidR="00081869" w:rsidRPr="00F96D1D" w:rsidTr="00C113D4">
        <w:trPr>
          <w:trHeight w:hRule="exact" w:val="346"/>
        </w:trPr>
        <w:tc>
          <w:tcPr>
            <w:tcW w:w="1347" w:type="dxa"/>
            <w:gridSpan w:val="2"/>
            <w:tcBorders>
              <w:top w:val="nil"/>
              <w:left w:val="single" w:sz="8" w:space="0" w:color="auto"/>
              <w:bottom w:val="nil"/>
              <w:right w:val="single" w:sz="4" w:space="0" w:color="auto"/>
            </w:tcBorders>
            <w:shd w:val="clear" w:color="auto" w:fill="FFFFFF"/>
            <w:vAlign w:val="center"/>
            <w:hideMark/>
          </w:tcPr>
          <w:p w:rsidR="00081869" w:rsidRPr="00F96D1D" w:rsidRDefault="00081869">
            <w:pPr>
              <w:spacing w:after="0" w:line="240" w:lineRule="auto"/>
              <w:rPr>
                <w:rFonts w:ascii="Nobel-Book" w:eastAsia="Times New Roman" w:hAnsi="Nobel-Book"/>
                <w:sz w:val="20"/>
                <w:szCs w:val="20"/>
                <w:lang w:val="nl-BE"/>
              </w:rPr>
            </w:pPr>
            <w:r w:rsidRPr="00F96D1D">
              <w:rPr>
                <w:rFonts w:ascii="Nobel-Book" w:hAnsi="Nobel-Book"/>
                <w:sz w:val="20"/>
                <w:lang w:val="nl-BE"/>
              </w:rPr>
              <w:t>Max. vermogen</w:t>
            </w:r>
          </w:p>
        </w:tc>
        <w:tc>
          <w:tcPr>
            <w:tcW w:w="668" w:type="dxa"/>
            <w:tcBorders>
              <w:top w:val="nil"/>
              <w:left w:val="nil"/>
              <w:bottom w:val="single" w:sz="4" w:space="0" w:color="auto"/>
              <w:right w:val="nil"/>
            </w:tcBorders>
            <w:shd w:val="clear" w:color="auto" w:fill="FFFFFF"/>
            <w:noWrap/>
            <w:vAlign w:val="center"/>
            <w:hideMark/>
          </w:tcPr>
          <w:p w:rsidR="00081869" w:rsidRPr="00F96D1D" w:rsidRDefault="00081869">
            <w:pPr>
              <w:spacing w:after="0" w:line="240" w:lineRule="auto"/>
              <w:rPr>
                <w:rFonts w:ascii="Nobel-Book" w:eastAsia="Times New Roman" w:hAnsi="Nobel-Book"/>
                <w:sz w:val="20"/>
                <w:szCs w:val="20"/>
                <w:lang w:val="nl-BE"/>
              </w:rPr>
            </w:pPr>
            <w:r w:rsidRPr="00F96D1D">
              <w:rPr>
                <w:rFonts w:ascii="Nobel-Book" w:hAnsi="Nobel-Book"/>
                <w:sz w:val="20"/>
                <w:lang w:val="nl-BE"/>
              </w:rPr>
              <w:t>EEC</w:t>
            </w:r>
          </w:p>
        </w:tc>
        <w:tc>
          <w:tcPr>
            <w:tcW w:w="2332" w:type="dxa"/>
            <w:gridSpan w:val="3"/>
            <w:tcBorders>
              <w:top w:val="single" w:sz="4" w:space="0" w:color="auto"/>
              <w:left w:val="nil"/>
              <w:bottom w:val="single" w:sz="4" w:space="0" w:color="auto"/>
              <w:right w:val="single" w:sz="8" w:space="0" w:color="000000"/>
            </w:tcBorders>
            <w:shd w:val="clear" w:color="auto" w:fill="FFFFFF"/>
            <w:noWrap/>
            <w:vAlign w:val="center"/>
            <w:hideMark/>
          </w:tcPr>
          <w:p w:rsidR="00081869" w:rsidRPr="00F96D1D" w:rsidRDefault="00081869">
            <w:pPr>
              <w:spacing w:after="0" w:line="240" w:lineRule="auto"/>
              <w:jc w:val="right"/>
              <w:rPr>
                <w:rFonts w:ascii="Nobel-Book" w:eastAsia="Times New Roman" w:hAnsi="Nobel-Book"/>
                <w:sz w:val="20"/>
                <w:szCs w:val="20"/>
                <w:lang w:val="nl-BE"/>
              </w:rPr>
            </w:pPr>
            <w:r w:rsidRPr="00F96D1D">
              <w:rPr>
                <w:rFonts w:ascii="Nobel-Book" w:hAnsi="Nobel-Book"/>
                <w:sz w:val="20"/>
                <w:lang w:val="nl-BE"/>
              </w:rPr>
              <w:t>pk bij t/min (kW bij t/min)</w:t>
            </w:r>
          </w:p>
        </w:tc>
        <w:tc>
          <w:tcPr>
            <w:tcW w:w="1407" w:type="dxa"/>
            <w:gridSpan w:val="2"/>
            <w:tcBorders>
              <w:top w:val="nil"/>
              <w:left w:val="nil"/>
              <w:bottom w:val="single" w:sz="4" w:space="0" w:color="auto"/>
              <w:right w:val="single" w:sz="8" w:space="0" w:color="auto"/>
            </w:tcBorders>
            <w:shd w:val="clear" w:color="auto" w:fill="FFFFFF"/>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 xml:space="preserve">263/6.000 </w:t>
            </w:r>
            <w:r w:rsidRPr="00F96D1D">
              <w:rPr>
                <w:rFonts w:ascii="Nobel-Book" w:eastAsia="Times New Roman" w:hAnsi="Nobel-Book"/>
                <w:sz w:val="20"/>
                <w:szCs w:val="20"/>
                <w:lang w:val="nl-BE"/>
              </w:rPr>
              <w:br/>
            </w:r>
            <w:r w:rsidRPr="00F96D1D">
              <w:rPr>
                <w:rFonts w:ascii="Nobel-Book" w:hAnsi="Nobel-Book"/>
                <w:sz w:val="20"/>
                <w:lang w:val="nl-BE"/>
              </w:rPr>
              <w:t>(193/6.000)</w:t>
            </w:r>
          </w:p>
        </w:tc>
        <w:tc>
          <w:tcPr>
            <w:tcW w:w="1200" w:type="dxa"/>
            <w:gridSpan w:val="2"/>
            <w:tcBorders>
              <w:top w:val="nil"/>
              <w:left w:val="nil"/>
              <w:bottom w:val="single" w:sz="4" w:space="0" w:color="auto"/>
              <w:right w:val="single" w:sz="8" w:space="0" w:color="auto"/>
            </w:tcBorders>
            <w:shd w:val="clear" w:color="auto" w:fill="FFFFFF"/>
            <w:vAlign w:val="center"/>
            <w:hideMark/>
          </w:tcPr>
          <w:p w:rsidR="00081869" w:rsidRPr="00F96D1D" w:rsidRDefault="00081869">
            <w:pPr>
              <w:spacing w:after="0" w:line="240" w:lineRule="auto"/>
              <w:jc w:val="center"/>
              <w:rPr>
                <w:rFonts w:ascii="Nobel-Book" w:eastAsia="Times New Roman" w:hAnsi="Nobel-Book"/>
                <w:color w:val="D9D9D9" w:themeColor="background1" w:themeShade="D9"/>
                <w:sz w:val="20"/>
                <w:szCs w:val="20"/>
                <w:lang w:val="nl-BE"/>
              </w:rPr>
            </w:pPr>
            <w:r w:rsidRPr="00F96D1D">
              <w:rPr>
                <w:rFonts w:ascii="Nobel-Book" w:hAnsi="Nobel-Book"/>
                <w:color w:val="D9D9D9" w:themeColor="background1" w:themeShade="D9"/>
                <w:sz w:val="20"/>
                <w:lang w:val="nl-BE"/>
              </w:rPr>
              <w:t xml:space="preserve">296/6.300 </w:t>
            </w:r>
            <w:r w:rsidRPr="00F96D1D">
              <w:rPr>
                <w:rFonts w:ascii="Nobel-Book" w:eastAsia="Times New Roman" w:hAnsi="Nobel-Book"/>
                <w:color w:val="D9D9D9" w:themeColor="background1" w:themeShade="D9"/>
                <w:sz w:val="20"/>
                <w:szCs w:val="20"/>
                <w:lang w:val="nl-BE"/>
              </w:rPr>
              <w:br/>
            </w:r>
            <w:r w:rsidRPr="00F96D1D">
              <w:rPr>
                <w:rFonts w:ascii="Nobel-Book" w:hAnsi="Nobel-Book"/>
                <w:color w:val="D9D9D9" w:themeColor="background1" w:themeShade="D9"/>
                <w:sz w:val="20"/>
                <w:lang w:val="nl-BE"/>
              </w:rPr>
              <w:t>(218/6.300)</w:t>
            </w:r>
          </w:p>
        </w:tc>
        <w:tc>
          <w:tcPr>
            <w:tcW w:w="1332" w:type="dxa"/>
            <w:gridSpan w:val="2"/>
            <w:tcBorders>
              <w:top w:val="nil"/>
              <w:left w:val="nil"/>
              <w:bottom w:val="single" w:sz="4" w:space="0" w:color="auto"/>
              <w:right w:val="single" w:sz="8" w:space="0" w:color="auto"/>
            </w:tcBorders>
            <w:shd w:val="clear" w:color="auto" w:fill="FFFFFF"/>
            <w:vAlign w:val="center"/>
            <w:hideMark/>
          </w:tcPr>
          <w:p w:rsidR="00081869" w:rsidRPr="00F96D1D" w:rsidRDefault="00081869">
            <w:pPr>
              <w:spacing w:after="0" w:line="240" w:lineRule="auto"/>
              <w:jc w:val="center"/>
              <w:rPr>
                <w:rFonts w:ascii="Nobel-Book" w:eastAsia="Times New Roman" w:hAnsi="Nobel-Book"/>
                <w:color w:val="D9D9D9" w:themeColor="background1" w:themeShade="D9"/>
                <w:spacing w:val="-4"/>
                <w:sz w:val="20"/>
                <w:szCs w:val="20"/>
                <w:lang w:val="nl-BE"/>
              </w:rPr>
            </w:pPr>
            <w:r w:rsidRPr="00F96D1D">
              <w:rPr>
                <w:rFonts w:ascii="Nobel-Book" w:hAnsi="Nobel-Book"/>
                <w:color w:val="D9D9D9" w:themeColor="background1" w:themeShade="D9"/>
                <w:spacing w:val="-4"/>
                <w:sz w:val="18"/>
                <w:lang w:val="nl-BE"/>
              </w:rPr>
              <w:t>238/4.800-5.600</w:t>
            </w:r>
            <w:r w:rsidRPr="00F96D1D">
              <w:rPr>
                <w:rFonts w:ascii="Nobel-Book" w:eastAsia="Times New Roman" w:hAnsi="Nobel-Book"/>
                <w:color w:val="D9D9D9" w:themeColor="background1" w:themeShade="D9"/>
                <w:spacing w:val="-4"/>
                <w:sz w:val="20"/>
                <w:szCs w:val="20"/>
                <w:lang w:val="nl-BE"/>
              </w:rPr>
              <w:br/>
            </w:r>
            <w:r w:rsidRPr="00F96D1D">
              <w:rPr>
                <w:rFonts w:ascii="Nobel-Book" w:hAnsi="Nobel-Book"/>
                <w:color w:val="D9D9D9" w:themeColor="background1" w:themeShade="D9"/>
                <w:spacing w:val="-4"/>
                <w:sz w:val="18"/>
                <w:lang w:val="nl-BE"/>
              </w:rPr>
              <w:t>(175/4.800-5.600)</w:t>
            </w:r>
          </w:p>
        </w:tc>
        <w:tc>
          <w:tcPr>
            <w:tcW w:w="1333" w:type="dxa"/>
            <w:tcBorders>
              <w:top w:val="nil"/>
              <w:left w:val="nil"/>
              <w:bottom w:val="single" w:sz="4" w:space="0" w:color="auto"/>
              <w:right w:val="single" w:sz="8" w:space="0" w:color="auto"/>
            </w:tcBorders>
            <w:shd w:val="clear" w:color="auto" w:fill="FFFFFF"/>
            <w:vAlign w:val="center"/>
            <w:hideMark/>
          </w:tcPr>
          <w:p w:rsidR="00081869" w:rsidRPr="00F96D1D" w:rsidRDefault="00081869">
            <w:pPr>
              <w:spacing w:after="0" w:line="240" w:lineRule="auto"/>
              <w:jc w:val="center"/>
              <w:rPr>
                <w:rFonts w:ascii="Nobel-Book" w:eastAsia="Times New Roman" w:hAnsi="Nobel-Book"/>
                <w:spacing w:val="-4"/>
                <w:sz w:val="20"/>
                <w:szCs w:val="20"/>
                <w:lang w:val="nl-BE"/>
              </w:rPr>
            </w:pPr>
            <w:r w:rsidRPr="00F96D1D">
              <w:rPr>
                <w:rFonts w:ascii="Nobel-Book" w:hAnsi="Nobel-Book"/>
                <w:spacing w:val="-4"/>
                <w:sz w:val="18"/>
                <w:lang w:val="nl-BE"/>
              </w:rPr>
              <w:t>238/4.800-5.600</w:t>
            </w:r>
            <w:r w:rsidRPr="00F96D1D">
              <w:rPr>
                <w:rFonts w:ascii="Nobel-Book" w:eastAsia="Times New Roman" w:hAnsi="Nobel-Book"/>
                <w:spacing w:val="-4"/>
                <w:sz w:val="20"/>
                <w:szCs w:val="20"/>
                <w:lang w:val="nl-BE"/>
              </w:rPr>
              <w:br/>
            </w:r>
            <w:r w:rsidRPr="00F96D1D">
              <w:rPr>
                <w:rFonts w:ascii="Nobel-Book" w:hAnsi="Nobel-Book"/>
                <w:spacing w:val="-4"/>
                <w:sz w:val="18"/>
                <w:lang w:val="nl-BE"/>
              </w:rPr>
              <w:t>(175/4.800-5.600)</w:t>
            </w:r>
          </w:p>
        </w:tc>
      </w:tr>
      <w:tr w:rsidR="004C2041" w:rsidRPr="00F96D1D" w:rsidTr="00C113D4">
        <w:trPr>
          <w:trHeight w:hRule="exact" w:val="568"/>
        </w:trPr>
        <w:tc>
          <w:tcPr>
            <w:tcW w:w="1347" w:type="dxa"/>
            <w:gridSpan w:val="2"/>
            <w:tcBorders>
              <w:top w:val="single" w:sz="4" w:space="0" w:color="auto"/>
              <w:left w:val="single" w:sz="8" w:space="0" w:color="auto"/>
              <w:bottom w:val="single" w:sz="4" w:space="0" w:color="auto"/>
              <w:right w:val="single" w:sz="4" w:space="0" w:color="auto"/>
            </w:tcBorders>
            <w:shd w:val="clear" w:color="auto" w:fill="FFFFFF"/>
            <w:vAlign w:val="center"/>
            <w:hideMark/>
          </w:tcPr>
          <w:p w:rsidR="004C2041" w:rsidRPr="00F96D1D" w:rsidRDefault="004C2041">
            <w:pPr>
              <w:spacing w:after="0" w:line="240" w:lineRule="auto"/>
              <w:rPr>
                <w:rFonts w:ascii="Nobel-Book" w:eastAsia="Times New Roman" w:hAnsi="Nobel-Book"/>
                <w:sz w:val="20"/>
                <w:szCs w:val="20"/>
                <w:lang w:val="nl-BE"/>
              </w:rPr>
            </w:pPr>
            <w:r w:rsidRPr="00F96D1D">
              <w:rPr>
                <w:rFonts w:ascii="Nobel-Book" w:hAnsi="Nobel-Book"/>
                <w:sz w:val="20"/>
                <w:lang w:val="nl-BE"/>
              </w:rPr>
              <w:t>Max. koppel</w:t>
            </w:r>
          </w:p>
        </w:tc>
        <w:tc>
          <w:tcPr>
            <w:tcW w:w="668" w:type="dxa"/>
            <w:shd w:val="clear" w:color="auto" w:fill="FFFFFF"/>
            <w:noWrap/>
            <w:vAlign w:val="center"/>
            <w:hideMark/>
          </w:tcPr>
          <w:p w:rsidR="004C2041" w:rsidRPr="00F96D1D" w:rsidRDefault="004C2041">
            <w:pPr>
              <w:spacing w:after="0" w:line="240" w:lineRule="auto"/>
              <w:rPr>
                <w:rFonts w:ascii="Nobel-Book" w:eastAsia="Times New Roman" w:hAnsi="Nobel-Book"/>
                <w:sz w:val="20"/>
                <w:szCs w:val="20"/>
                <w:lang w:val="nl-BE"/>
              </w:rPr>
            </w:pPr>
            <w:r w:rsidRPr="00F96D1D">
              <w:rPr>
                <w:rFonts w:ascii="Nobel-Book" w:hAnsi="Nobel-Book"/>
                <w:sz w:val="20"/>
                <w:lang w:val="nl-BE"/>
              </w:rPr>
              <w:t>EEC</w:t>
            </w:r>
          </w:p>
        </w:tc>
        <w:tc>
          <w:tcPr>
            <w:tcW w:w="2332" w:type="dxa"/>
            <w:gridSpan w:val="3"/>
            <w:tcBorders>
              <w:top w:val="single" w:sz="4" w:space="0" w:color="auto"/>
              <w:left w:val="nil"/>
              <w:bottom w:val="single" w:sz="4" w:space="0" w:color="auto"/>
              <w:right w:val="single" w:sz="8" w:space="0" w:color="000000"/>
            </w:tcBorders>
            <w:shd w:val="clear" w:color="auto" w:fill="FFFFFF"/>
            <w:noWrap/>
            <w:vAlign w:val="center"/>
            <w:hideMark/>
          </w:tcPr>
          <w:p w:rsidR="004C2041" w:rsidRPr="00F96D1D" w:rsidRDefault="004C2041" w:rsidP="006B6E0D">
            <w:pPr>
              <w:spacing w:after="0" w:line="240" w:lineRule="auto"/>
              <w:jc w:val="right"/>
              <w:rPr>
                <w:rFonts w:ascii="Nobel-Book" w:eastAsia="Times New Roman" w:hAnsi="Nobel-Book"/>
                <w:sz w:val="20"/>
                <w:szCs w:val="20"/>
                <w:lang w:val="nl-BE"/>
              </w:rPr>
            </w:pPr>
            <w:proofErr w:type="spellStart"/>
            <w:r w:rsidRPr="00F96D1D">
              <w:rPr>
                <w:rFonts w:ascii="Nobel-Book" w:hAnsi="Nobel-Book"/>
                <w:sz w:val="20"/>
                <w:lang w:val="nl-BE"/>
              </w:rPr>
              <w:t>Nm</w:t>
            </w:r>
            <w:proofErr w:type="spellEnd"/>
            <w:r w:rsidRPr="00F96D1D">
              <w:rPr>
                <w:rFonts w:ascii="Nobel-Book" w:hAnsi="Nobel-Book"/>
                <w:sz w:val="20"/>
                <w:lang w:val="nl-BE"/>
              </w:rPr>
              <w:t xml:space="preserve"> bij t/min (m-kg bij t/min)</w:t>
            </w:r>
          </w:p>
        </w:tc>
        <w:tc>
          <w:tcPr>
            <w:tcW w:w="1407" w:type="dxa"/>
            <w:gridSpan w:val="2"/>
            <w:tcBorders>
              <w:top w:val="nil"/>
              <w:left w:val="nil"/>
              <w:bottom w:val="single" w:sz="4" w:space="0" w:color="auto"/>
              <w:right w:val="single" w:sz="8" w:space="0" w:color="auto"/>
            </w:tcBorders>
            <w:shd w:val="clear" w:color="auto" w:fill="FFFFFF"/>
            <w:vAlign w:val="center"/>
            <w:hideMark/>
          </w:tcPr>
          <w:p w:rsidR="004C2041" w:rsidRPr="00F96D1D" w:rsidRDefault="004C2041">
            <w:pPr>
              <w:spacing w:after="0" w:line="240" w:lineRule="auto"/>
              <w:jc w:val="center"/>
              <w:rPr>
                <w:rFonts w:ascii="Nobel-Book" w:eastAsia="Times New Roman" w:hAnsi="Nobel-Book"/>
                <w:sz w:val="20"/>
                <w:szCs w:val="20"/>
                <w:lang w:val="nl-BE"/>
              </w:rPr>
            </w:pPr>
            <w:r w:rsidRPr="00F96D1D">
              <w:rPr>
                <w:rFonts w:ascii="Nobel-Book" w:hAnsi="Nobel-Book"/>
                <w:sz w:val="20"/>
                <w:lang w:val="nl-BE"/>
              </w:rPr>
              <w:t xml:space="preserve">335/4.600 </w:t>
            </w:r>
            <w:r w:rsidRPr="00F96D1D">
              <w:rPr>
                <w:rFonts w:ascii="Nobel-Book" w:eastAsia="Times New Roman" w:hAnsi="Nobel-Book"/>
                <w:sz w:val="20"/>
                <w:szCs w:val="20"/>
                <w:lang w:val="nl-BE"/>
              </w:rPr>
              <w:br/>
            </w:r>
            <w:r w:rsidRPr="00F96D1D">
              <w:rPr>
                <w:rFonts w:ascii="Nobel-Book" w:hAnsi="Nobel-Book"/>
                <w:sz w:val="20"/>
                <w:lang w:val="nl-BE"/>
              </w:rPr>
              <w:t>(34,2/4.600)</w:t>
            </w:r>
          </w:p>
        </w:tc>
        <w:tc>
          <w:tcPr>
            <w:tcW w:w="1200" w:type="dxa"/>
            <w:gridSpan w:val="2"/>
            <w:tcBorders>
              <w:top w:val="nil"/>
              <w:left w:val="nil"/>
              <w:bottom w:val="single" w:sz="4" w:space="0" w:color="auto"/>
              <w:right w:val="single" w:sz="8" w:space="0" w:color="auto"/>
            </w:tcBorders>
            <w:shd w:val="clear" w:color="auto" w:fill="FFFFFF"/>
            <w:vAlign w:val="center"/>
            <w:hideMark/>
          </w:tcPr>
          <w:p w:rsidR="004C2041" w:rsidRPr="00F96D1D" w:rsidRDefault="004C2041">
            <w:pPr>
              <w:spacing w:after="0" w:line="240" w:lineRule="auto"/>
              <w:jc w:val="center"/>
              <w:rPr>
                <w:rFonts w:ascii="Nobel-Book" w:eastAsia="Times New Roman" w:hAnsi="Nobel-Book"/>
                <w:color w:val="D9D9D9" w:themeColor="background1" w:themeShade="D9"/>
                <w:sz w:val="20"/>
                <w:szCs w:val="20"/>
                <w:lang w:val="nl-BE"/>
              </w:rPr>
            </w:pPr>
            <w:r w:rsidRPr="00F96D1D">
              <w:rPr>
                <w:rFonts w:ascii="Nobel-Book" w:hAnsi="Nobel-Book"/>
                <w:color w:val="D9D9D9" w:themeColor="background1" w:themeShade="D9"/>
                <w:sz w:val="20"/>
                <w:lang w:val="nl-BE"/>
              </w:rPr>
              <w:t xml:space="preserve">360/4.700 </w:t>
            </w:r>
            <w:r w:rsidRPr="00F96D1D">
              <w:rPr>
                <w:rFonts w:ascii="Nobel-Book" w:eastAsia="Times New Roman" w:hAnsi="Nobel-Book"/>
                <w:color w:val="D9D9D9" w:themeColor="background1" w:themeShade="D9"/>
                <w:sz w:val="20"/>
                <w:szCs w:val="20"/>
                <w:lang w:val="nl-BE"/>
              </w:rPr>
              <w:br/>
            </w:r>
            <w:r w:rsidRPr="00F96D1D">
              <w:rPr>
                <w:rFonts w:ascii="Nobel-Book" w:hAnsi="Nobel-Book"/>
                <w:color w:val="D9D9D9" w:themeColor="background1" w:themeShade="D9"/>
                <w:sz w:val="20"/>
                <w:lang w:val="nl-BE"/>
              </w:rPr>
              <w:t>(36,7/4.700)</w:t>
            </w:r>
          </w:p>
        </w:tc>
        <w:tc>
          <w:tcPr>
            <w:tcW w:w="1332" w:type="dxa"/>
            <w:gridSpan w:val="2"/>
            <w:tcBorders>
              <w:top w:val="nil"/>
              <w:left w:val="nil"/>
              <w:bottom w:val="single" w:sz="4" w:space="0" w:color="auto"/>
              <w:right w:val="single" w:sz="8" w:space="0" w:color="auto"/>
            </w:tcBorders>
            <w:shd w:val="clear" w:color="auto" w:fill="FFFFFF"/>
            <w:vAlign w:val="center"/>
            <w:hideMark/>
          </w:tcPr>
          <w:p w:rsidR="004C2041" w:rsidRPr="00F96D1D" w:rsidRDefault="004C2041">
            <w:pPr>
              <w:spacing w:after="0" w:line="240" w:lineRule="auto"/>
              <w:jc w:val="center"/>
              <w:rPr>
                <w:rFonts w:ascii="Nobel-Book" w:eastAsia="Times New Roman" w:hAnsi="Nobel-Book"/>
                <w:color w:val="D9D9D9" w:themeColor="background1" w:themeShade="D9"/>
                <w:spacing w:val="-8"/>
                <w:sz w:val="20"/>
                <w:szCs w:val="20"/>
                <w:lang w:val="nl-BE"/>
              </w:rPr>
            </w:pPr>
            <w:r w:rsidRPr="00F96D1D">
              <w:rPr>
                <w:rFonts w:ascii="Nobel-Book" w:hAnsi="Nobel-Book"/>
                <w:color w:val="D9D9D9" w:themeColor="background1" w:themeShade="D9"/>
                <w:spacing w:val="-8"/>
                <w:sz w:val="20"/>
                <w:lang w:val="nl-BE"/>
              </w:rPr>
              <w:t>350/1.650-4.000</w:t>
            </w:r>
            <w:r w:rsidRPr="00F96D1D">
              <w:rPr>
                <w:rFonts w:ascii="Nobel-Book" w:eastAsia="Times New Roman" w:hAnsi="Nobel-Book"/>
                <w:color w:val="D9D9D9" w:themeColor="background1" w:themeShade="D9"/>
                <w:spacing w:val="-8"/>
                <w:sz w:val="20"/>
                <w:szCs w:val="20"/>
                <w:lang w:val="nl-BE"/>
              </w:rPr>
              <w:br/>
            </w:r>
            <w:r w:rsidRPr="00F96D1D">
              <w:rPr>
                <w:rFonts w:ascii="Nobel-Book" w:hAnsi="Nobel-Book"/>
                <w:color w:val="D9D9D9" w:themeColor="background1" w:themeShade="D9"/>
                <w:spacing w:val="-8"/>
                <w:sz w:val="20"/>
                <w:lang w:val="nl-BE"/>
              </w:rPr>
              <w:t>(35,7/1.650-4.000)</w:t>
            </w:r>
          </w:p>
        </w:tc>
        <w:tc>
          <w:tcPr>
            <w:tcW w:w="1333" w:type="dxa"/>
            <w:tcBorders>
              <w:top w:val="nil"/>
              <w:left w:val="nil"/>
              <w:bottom w:val="single" w:sz="4" w:space="0" w:color="auto"/>
              <w:right w:val="single" w:sz="8" w:space="0" w:color="auto"/>
            </w:tcBorders>
            <w:shd w:val="clear" w:color="auto" w:fill="FFFFFF"/>
            <w:vAlign w:val="center"/>
            <w:hideMark/>
          </w:tcPr>
          <w:p w:rsidR="004C2041" w:rsidRPr="00F96D1D" w:rsidRDefault="004C2041" w:rsidP="00975D3D">
            <w:pPr>
              <w:spacing w:after="0" w:line="240" w:lineRule="auto"/>
              <w:jc w:val="center"/>
              <w:rPr>
                <w:rFonts w:ascii="Nobel-Book" w:eastAsia="Times New Roman" w:hAnsi="Nobel-Book"/>
                <w:spacing w:val="-8"/>
                <w:sz w:val="20"/>
                <w:szCs w:val="20"/>
                <w:lang w:val="nl-BE"/>
              </w:rPr>
            </w:pPr>
            <w:r w:rsidRPr="00F96D1D">
              <w:rPr>
                <w:rFonts w:ascii="Nobel-Book" w:hAnsi="Nobel-Book"/>
                <w:spacing w:val="-8"/>
                <w:sz w:val="20"/>
                <w:lang w:val="nl-BE"/>
              </w:rPr>
              <w:t>350/1.650-4.000</w:t>
            </w:r>
            <w:r w:rsidRPr="00F96D1D">
              <w:rPr>
                <w:rFonts w:ascii="Nobel-Book" w:eastAsia="Times New Roman" w:hAnsi="Nobel-Book"/>
                <w:spacing w:val="-8"/>
                <w:sz w:val="20"/>
                <w:szCs w:val="20"/>
                <w:lang w:val="nl-BE"/>
              </w:rPr>
              <w:br/>
            </w:r>
            <w:r w:rsidRPr="00F96D1D">
              <w:rPr>
                <w:rFonts w:ascii="Nobel-Book" w:hAnsi="Nobel-Book"/>
                <w:spacing w:val="-8"/>
                <w:sz w:val="20"/>
                <w:lang w:val="nl-BE"/>
              </w:rPr>
              <w:t>(35,7/1.650-4.000)</w:t>
            </w:r>
          </w:p>
        </w:tc>
      </w:tr>
      <w:tr w:rsidR="00081869" w:rsidRPr="00F96D1D" w:rsidTr="00C113D4">
        <w:trPr>
          <w:trHeight w:hRule="exact" w:val="216"/>
        </w:trPr>
        <w:tc>
          <w:tcPr>
            <w:tcW w:w="1347" w:type="dxa"/>
            <w:gridSpan w:val="2"/>
            <w:vMerge w:val="restart"/>
            <w:tcBorders>
              <w:top w:val="nil"/>
              <w:left w:val="single" w:sz="8" w:space="0" w:color="auto"/>
              <w:bottom w:val="single" w:sz="4" w:space="0" w:color="000000"/>
              <w:right w:val="single" w:sz="4" w:space="0" w:color="auto"/>
            </w:tcBorders>
            <w:shd w:val="clear" w:color="auto" w:fill="FFFFFF"/>
            <w:vAlign w:val="center"/>
            <w:hideMark/>
          </w:tcPr>
          <w:p w:rsidR="00081869" w:rsidRPr="00F96D1D" w:rsidRDefault="00081869">
            <w:pPr>
              <w:spacing w:after="0" w:line="240" w:lineRule="auto"/>
              <w:rPr>
                <w:rFonts w:ascii="Nobel-Light" w:eastAsia="Times New Roman" w:hAnsi="Nobel-Light" w:cs="Nobel-Light"/>
                <w:lang w:val="nl-BE"/>
              </w:rPr>
            </w:pPr>
            <w:r w:rsidRPr="00F96D1D">
              <w:rPr>
                <w:rFonts w:ascii="Nobel-Light" w:hAnsi="Nobel-Light"/>
                <w:lang w:val="nl-BE"/>
              </w:rPr>
              <w:t>Verbruik</w:t>
            </w:r>
          </w:p>
        </w:tc>
        <w:tc>
          <w:tcPr>
            <w:tcW w:w="1865" w:type="dxa"/>
            <w:gridSpan w:val="2"/>
            <w:tcBorders>
              <w:top w:val="single" w:sz="4" w:space="0" w:color="auto"/>
              <w:left w:val="nil"/>
              <w:bottom w:val="single" w:sz="4" w:space="0" w:color="auto"/>
              <w:right w:val="nil"/>
            </w:tcBorders>
            <w:shd w:val="clear" w:color="auto" w:fill="FFFFFF"/>
            <w:noWrap/>
            <w:vAlign w:val="center"/>
            <w:hideMark/>
          </w:tcPr>
          <w:p w:rsidR="00081869" w:rsidRPr="00F96D1D" w:rsidRDefault="00081869">
            <w:pPr>
              <w:spacing w:after="0" w:line="240" w:lineRule="auto"/>
              <w:rPr>
                <w:rFonts w:ascii="Nobel-Book" w:eastAsia="Times New Roman" w:hAnsi="Nobel-Book"/>
                <w:sz w:val="20"/>
                <w:szCs w:val="20"/>
                <w:lang w:val="nl-BE"/>
              </w:rPr>
            </w:pPr>
            <w:r w:rsidRPr="00F96D1D">
              <w:rPr>
                <w:rFonts w:ascii="Nobel-Book" w:hAnsi="Nobel-Book"/>
                <w:sz w:val="20"/>
                <w:lang w:val="nl-BE"/>
              </w:rPr>
              <w:t>Stadscyclus</w:t>
            </w:r>
          </w:p>
        </w:tc>
        <w:tc>
          <w:tcPr>
            <w:tcW w:w="1134" w:type="dxa"/>
            <w:gridSpan w:val="2"/>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right"/>
              <w:rPr>
                <w:rFonts w:ascii="Nobel-Book" w:eastAsia="Times New Roman" w:hAnsi="Nobel-Book"/>
                <w:sz w:val="20"/>
                <w:szCs w:val="20"/>
                <w:lang w:val="nl-BE"/>
              </w:rPr>
            </w:pPr>
            <w:r w:rsidRPr="00F96D1D">
              <w:rPr>
                <w:rFonts w:ascii="Nobel-Book" w:hAnsi="Nobel-Book"/>
                <w:sz w:val="20"/>
                <w:lang w:val="nl-BE"/>
              </w:rPr>
              <w:t>l/100 km</w:t>
            </w:r>
          </w:p>
        </w:tc>
        <w:tc>
          <w:tcPr>
            <w:tcW w:w="1407" w:type="dxa"/>
            <w:gridSpan w:val="2"/>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Vanaf 5,2</w:t>
            </w:r>
          </w:p>
        </w:tc>
        <w:tc>
          <w:tcPr>
            <w:tcW w:w="1200" w:type="dxa"/>
            <w:gridSpan w:val="2"/>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color w:val="D9D9D9" w:themeColor="background1" w:themeShade="D9"/>
                <w:sz w:val="20"/>
                <w:szCs w:val="20"/>
                <w:lang w:val="nl-BE"/>
              </w:rPr>
            </w:pPr>
            <w:r w:rsidRPr="00F96D1D">
              <w:rPr>
                <w:rFonts w:ascii="Nobel-Book" w:hAnsi="Nobel-Book"/>
                <w:color w:val="D9D9D9" w:themeColor="background1" w:themeShade="D9"/>
                <w:sz w:val="20"/>
                <w:lang w:val="nl-BE"/>
              </w:rPr>
              <w:t>12.7</w:t>
            </w:r>
          </w:p>
        </w:tc>
        <w:tc>
          <w:tcPr>
            <w:tcW w:w="1332" w:type="dxa"/>
            <w:gridSpan w:val="2"/>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color w:val="D9D9D9" w:themeColor="background1" w:themeShade="D9"/>
                <w:sz w:val="20"/>
                <w:szCs w:val="20"/>
                <w:lang w:val="nl-BE"/>
              </w:rPr>
            </w:pPr>
            <w:r w:rsidRPr="00F96D1D">
              <w:rPr>
                <w:rFonts w:ascii="Nobel-Book" w:hAnsi="Nobel-Book"/>
                <w:color w:val="D9D9D9" w:themeColor="background1" w:themeShade="D9"/>
                <w:sz w:val="20"/>
                <w:lang w:val="nl-BE"/>
              </w:rPr>
              <w:t>9,8</w:t>
            </w:r>
          </w:p>
        </w:tc>
        <w:tc>
          <w:tcPr>
            <w:tcW w:w="1333" w:type="dxa"/>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9,9</w:t>
            </w:r>
          </w:p>
        </w:tc>
      </w:tr>
      <w:tr w:rsidR="00081869" w:rsidRPr="00F96D1D" w:rsidTr="00C113D4">
        <w:trPr>
          <w:trHeight w:hRule="exact" w:val="216"/>
        </w:trPr>
        <w:tc>
          <w:tcPr>
            <w:tcW w:w="1347" w:type="dxa"/>
            <w:gridSpan w:val="2"/>
            <w:vMerge/>
            <w:tcBorders>
              <w:top w:val="nil"/>
              <w:left w:val="single" w:sz="8" w:space="0" w:color="auto"/>
              <w:bottom w:val="single" w:sz="4" w:space="0" w:color="000000"/>
              <w:right w:val="single" w:sz="4" w:space="0" w:color="auto"/>
            </w:tcBorders>
            <w:vAlign w:val="center"/>
            <w:hideMark/>
          </w:tcPr>
          <w:p w:rsidR="00081869" w:rsidRPr="00F96D1D" w:rsidRDefault="00081869">
            <w:pPr>
              <w:spacing w:after="0" w:line="240" w:lineRule="auto"/>
              <w:rPr>
                <w:rFonts w:ascii="Nobel-Light" w:eastAsia="Times New Roman" w:hAnsi="Nobel-Light" w:cs="Nobel-Light"/>
                <w:lang w:val="nl-BE"/>
              </w:rPr>
            </w:pPr>
          </w:p>
        </w:tc>
        <w:tc>
          <w:tcPr>
            <w:tcW w:w="1865" w:type="dxa"/>
            <w:gridSpan w:val="2"/>
            <w:tcBorders>
              <w:top w:val="single" w:sz="4" w:space="0" w:color="auto"/>
              <w:left w:val="nil"/>
              <w:bottom w:val="single" w:sz="4" w:space="0" w:color="auto"/>
              <w:right w:val="nil"/>
            </w:tcBorders>
            <w:shd w:val="clear" w:color="auto" w:fill="FFFFFF"/>
            <w:noWrap/>
            <w:vAlign w:val="center"/>
            <w:hideMark/>
          </w:tcPr>
          <w:p w:rsidR="00081869" w:rsidRPr="00F96D1D" w:rsidRDefault="00081869">
            <w:pPr>
              <w:spacing w:after="0" w:line="240" w:lineRule="auto"/>
              <w:rPr>
                <w:rFonts w:ascii="Nobel-Book" w:eastAsia="Times New Roman" w:hAnsi="Nobel-Book"/>
                <w:sz w:val="20"/>
                <w:szCs w:val="20"/>
                <w:lang w:val="nl-BE"/>
              </w:rPr>
            </w:pPr>
            <w:r w:rsidRPr="00F96D1D">
              <w:rPr>
                <w:rFonts w:ascii="Nobel-Book" w:hAnsi="Nobel-Book"/>
                <w:sz w:val="20"/>
                <w:lang w:val="nl-BE"/>
              </w:rPr>
              <w:t>Buiten de stad</w:t>
            </w:r>
          </w:p>
        </w:tc>
        <w:tc>
          <w:tcPr>
            <w:tcW w:w="1134" w:type="dxa"/>
            <w:gridSpan w:val="2"/>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right"/>
              <w:rPr>
                <w:rFonts w:ascii="Nobel-Book" w:eastAsia="Times New Roman" w:hAnsi="Nobel-Book"/>
                <w:sz w:val="20"/>
                <w:szCs w:val="20"/>
                <w:lang w:val="nl-BE"/>
              </w:rPr>
            </w:pPr>
            <w:r w:rsidRPr="00F96D1D">
              <w:rPr>
                <w:rFonts w:ascii="Nobel-Book" w:hAnsi="Nobel-Book"/>
                <w:sz w:val="20"/>
                <w:lang w:val="nl-BE"/>
              </w:rPr>
              <w:t>l/100 km</w:t>
            </w:r>
          </w:p>
        </w:tc>
        <w:tc>
          <w:tcPr>
            <w:tcW w:w="1407" w:type="dxa"/>
            <w:gridSpan w:val="2"/>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Vanaf 5,2</w:t>
            </w:r>
          </w:p>
        </w:tc>
        <w:tc>
          <w:tcPr>
            <w:tcW w:w="1200" w:type="dxa"/>
            <w:gridSpan w:val="2"/>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color w:val="D9D9D9" w:themeColor="background1" w:themeShade="D9"/>
                <w:sz w:val="20"/>
                <w:szCs w:val="20"/>
                <w:lang w:val="nl-BE"/>
              </w:rPr>
            </w:pPr>
            <w:r w:rsidRPr="00F96D1D">
              <w:rPr>
                <w:rFonts w:ascii="Nobel-Book" w:hAnsi="Nobel-Book"/>
                <w:color w:val="D9D9D9" w:themeColor="background1" w:themeShade="D9"/>
                <w:sz w:val="20"/>
                <w:lang w:val="nl-BE"/>
              </w:rPr>
              <w:t>6,9</w:t>
            </w:r>
          </w:p>
        </w:tc>
        <w:tc>
          <w:tcPr>
            <w:tcW w:w="1332" w:type="dxa"/>
            <w:gridSpan w:val="2"/>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color w:val="D9D9D9" w:themeColor="background1" w:themeShade="D9"/>
                <w:sz w:val="20"/>
                <w:szCs w:val="20"/>
                <w:lang w:val="nl-BE"/>
              </w:rPr>
            </w:pPr>
            <w:r w:rsidRPr="00F96D1D">
              <w:rPr>
                <w:rFonts w:ascii="Nobel-Book" w:hAnsi="Nobel-Book"/>
                <w:color w:val="D9D9D9" w:themeColor="background1" w:themeShade="D9"/>
                <w:sz w:val="20"/>
                <w:lang w:val="nl-BE"/>
              </w:rPr>
              <w:t>6,6</w:t>
            </w:r>
          </w:p>
        </w:tc>
        <w:tc>
          <w:tcPr>
            <w:tcW w:w="1333" w:type="dxa"/>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6,7</w:t>
            </w:r>
          </w:p>
        </w:tc>
      </w:tr>
      <w:tr w:rsidR="00081869" w:rsidRPr="00F96D1D" w:rsidTr="00C113D4">
        <w:trPr>
          <w:trHeight w:hRule="exact" w:val="216"/>
        </w:trPr>
        <w:tc>
          <w:tcPr>
            <w:tcW w:w="1347" w:type="dxa"/>
            <w:gridSpan w:val="2"/>
            <w:vMerge/>
            <w:tcBorders>
              <w:top w:val="nil"/>
              <w:left w:val="single" w:sz="8" w:space="0" w:color="auto"/>
              <w:bottom w:val="single" w:sz="4" w:space="0" w:color="000000"/>
              <w:right w:val="single" w:sz="4" w:space="0" w:color="auto"/>
            </w:tcBorders>
            <w:vAlign w:val="center"/>
            <w:hideMark/>
          </w:tcPr>
          <w:p w:rsidR="00081869" w:rsidRPr="00F96D1D" w:rsidRDefault="00081869">
            <w:pPr>
              <w:spacing w:after="0" w:line="240" w:lineRule="auto"/>
              <w:rPr>
                <w:rFonts w:ascii="Nobel-Light" w:eastAsia="Times New Roman" w:hAnsi="Nobel-Light" w:cs="Nobel-Light"/>
                <w:lang w:val="nl-BE"/>
              </w:rPr>
            </w:pPr>
          </w:p>
        </w:tc>
        <w:tc>
          <w:tcPr>
            <w:tcW w:w="1865" w:type="dxa"/>
            <w:gridSpan w:val="2"/>
            <w:tcBorders>
              <w:top w:val="single" w:sz="4" w:space="0" w:color="auto"/>
              <w:left w:val="nil"/>
              <w:bottom w:val="single" w:sz="4" w:space="0" w:color="auto"/>
              <w:right w:val="nil"/>
            </w:tcBorders>
            <w:shd w:val="clear" w:color="auto" w:fill="FFFFFF"/>
            <w:noWrap/>
            <w:vAlign w:val="center"/>
            <w:hideMark/>
          </w:tcPr>
          <w:p w:rsidR="00081869" w:rsidRPr="00F96D1D" w:rsidRDefault="00081869">
            <w:pPr>
              <w:spacing w:after="0" w:line="240" w:lineRule="auto"/>
              <w:rPr>
                <w:rFonts w:ascii="Nobel-Book" w:eastAsia="Times New Roman" w:hAnsi="Nobel-Book"/>
                <w:sz w:val="20"/>
                <w:szCs w:val="20"/>
                <w:lang w:val="nl-BE"/>
              </w:rPr>
            </w:pPr>
            <w:r w:rsidRPr="00F96D1D">
              <w:rPr>
                <w:rFonts w:ascii="Nobel-Book" w:hAnsi="Nobel-Book"/>
                <w:sz w:val="20"/>
                <w:lang w:val="nl-BE"/>
              </w:rPr>
              <w:t>Gemengde cyclus</w:t>
            </w:r>
          </w:p>
        </w:tc>
        <w:tc>
          <w:tcPr>
            <w:tcW w:w="1134" w:type="dxa"/>
            <w:gridSpan w:val="2"/>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right"/>
              <w:rPr>
                <w:rFonts w:ascii="Nobel-Book" w:eastAsia="Times New Roman" w:hAnsi="Nobel-Book"/>
                <w:sz w:val="20"/>
                <w:szCs w:val="20"/>
                <w:lang w:val="nl-BE"/>
              </w:rPr>
            </w:pPr>
            <w:r w:rsidRPr="00F96D1D">
              <w:rPr>
                <w:rFonts w:ascii="Nobel-Book" w:hAnsi="Nobel-Book"/>
                <w:sz w:val="20"/>
                <w:lang w:val="nl-BE"/>
              </w:rPr>
              <w:t>l/100 km</w:t>
            </w:r>
          </w:p>
        </w:tc>
        <w:tc>
          <w:tcPr>
            <w:tcW w:w="1407" w:type="dxa"/>
            <w:gridSpan w:val="2"/>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Vanaf 5,2</w:t>
            </w:r>
          </w:p>
        </w:tc>
        <w:tc>
          <w:tcPr>
            <w:tcW w:w="1200" w:type="dxa"/>
            <w:gridSpan w:val="2"/>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color w:val="D9D9D9" w:themeColor="background1" w:themeShade="D9"/>
                <w:sz w:val="20"/>
                <w:szCs w:val="20"/>
                <w:lang w:val="nl-BE"/>
              </w:rPr>
            </w:pPr>
            <w:r w:rsidRPr="00F96D1D">
              <w:rPr>
                <w:rFonts w:ascii="Nobel-Book" w:hAnsi="Nobel-Book"/>
                <w:color w:val="D9D9D9" w:themeColor="background1" w:themeShade="D9"/>
                <w:sz w:val="20"/>
                <w:lang w:val="nl-BE"/>
              </w:rPr>
              <w:t>9</w:t>
            </w:r>
          </w:p>
        </w:tc>
        <w:tc>
          <w:tcPr>
            <w:tcW w:w="1332" w:type="dxa"/>
            <w:gridSpan w:val="2"/>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color w:val="D9D9D9" w:themeColor="background1" w:themeShade="D9"/>
                <w:sz w:val="20"/>
                <w:szCs w:val="20"/>
                <w:lang w:val="nl-BE"/>
              </w:rPr>
            </w:pPr>
            <w:r w:rsidRPr="00F96D1D">
              <w:rPr>
                <w:rFonts w:ascii="Nobel-Book" w:hAnsi="Nobel-Book"/>
                <w:color w:val="D9D9D9" w:themeColor="background1" w:themeShade="D9"/>
                <w:sz w:val="20"/>
                <w:lang w:val="nl-BE"/>
              </w:rPr>
              <w:t>7,8</w:t>
            </w:r>
          </w:p>
        </w:tc>
        <w:tc>
          <w:tcPr>
            <w:tcW w:w="1333" w:type="dxa"/>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7,9</w:t>
            </w:r>
          </w:p>
        </w:tc>
      </w:tr>
      <w:tr w:rsidR="00081869" w:rsidRPr="00F96D1D" w:rsidTr="00C113D4">
        <w:trPr>
          <w:trHeight w:hRule="exact" w:val="216"/>
        </w:trPr>
        <w:tc>
          <w:tcPr>
            <w:tcW w:w="1347" w:type="dxa"/>
            <w:gridSpan w:val="2"/>
            <w:vMerge w:val="restart"/>
            <w:tcBorders>
              <w:top w:val="nil"/>
              <w:left w:val="single" w:sz="8" w:space="0" w:color="auto"/>
              <w:bottom w:val="single" w:sz="8" w:space="0" w:color="000000"/>
              <w:right w:val="single" w:sz="4" w:space="0" w:color="auto"/>
            </w:tcBorders>
            <w:shd w:val="clear" w:color="auto" w:fill="FFFFFF"/>
            <w:vAlign w:val="center"/>
            <w:hideMark/>
          </w:tcPr>
          <w:p w:rsidR="00081869" w:rsidRPr="00F96D1D" w:rsidRDefault="008A29BA">
            <w:pPr>
              <w:spacing w:after="0" w:line="240" w:lineRule="auto"/>
              <w:rPr>
                <w:rFonts w:ascii="Nobel-Light" w:eastAsia="Times New Roman" w:hAnsi="Nobel-Light" w:cs="Nobel-Light"/>
                <w:lang w:val="nl-BE"/>
              </w:rPr>
            </w:pPr>
            <w:r w:rsidRPr="00F96D1D">
              <w:rPr>
                <w:rFonts w:ascii="Nobel-Light" w:hAnsi="Nobel-Light"/>
                <w:lang w:val="nl-BE"/>
              </w:rPr>
              <w:t>CO</w:t>
            </w:r>
            <w:r w:rsidRPr="00F96D1D">
              <w:rPr>
                <w:rFonts w:ascii="Nobel-Light" w:hAnsi="Nobel-Light"/>
                <w:vertAlign w:val="subscript"/>
                <w:lang w:val="nl-BE"/>
              </w:rPr>
              <w:t>2</w:t>
            </w:r>
            <w:r w:rsidRPr="00F96D1D">
              <w:rPr>
                <w:rFonts w:ascii="Nobel-Light" w:hAnsi="Nobel-Light"/>
                <w:lang w:val="nl-BE"/>
              </w:rPr>
              <w:t>-emissies</w:t>
            </w:r>
          </w:p>
        </w:tc>
        <w:tc>
          <w:tcPr>
            <w:tcW w:w="1865" w:type="dxa"/>
            <w:gridSpan w:val="2"/>
            <w:tcBorders>
              <w:top w:val="single" w:sz="4" w:space="0" w:color="auto"/>
              <w:left w:val="nil"/>
              <w:bottom w:val="single" w:sz="4" w:space="0" w:color="auto"/>
              <w:right w:val="nil"/>
            </w:tcBorders>
            <w:shd w:val="clear" w:color="auto" w:fill="FFFFFF"/>
            <w:noWrap/>
            <w:vAlign w:val="center"/>
            <w:hideMark/>
          </w:tcPr>
          <w:p w:rsidR="00081869" w:rsidRPr="00F96D1D" w:rsidRDefault="00081869">
            <w:pPr>
              <w:spacing w:after="0" w:line="240" w:lineRule="auto"/>
              <w:rPr>
                <w:rFonts w:ascii="Nobel-Book" w:eastAsia="Times New Roman" w:hAnsi="Nobel-Book"/>
                <w:sz w:val="20"/>
                <w:szCs w:val="20"/>
                <w:lang w:val="nl-BE"/>
              </w:rPr>
            </w:pPr>
            <w:r w:rsidRPr="00F96D1D">
              <w:rPr>
                <w:rFonts w:ascii="Nobel-Book" w:hAnsi="Nobel-Book"/>
                <w:sz w:val="20"/>
                <w:lang w:val="nl-BE"/>
              </w:rPr>
              <w:t>Stadscyclus</w:t>
            </w:r>
          </w:p>
        </w:tc>
        <w:tc>
          <w:tcPr>
            <w:tcW w:w="1134" w:type="dxa"/>
            <w:gridSpan w:val="2"/>
            <w:tcBorders>
              <w:top w:val="nil"/>
              <w:left w:val="nil"/>
              <w:bottom w:val="nil"/>
              <w:right w:val="single" w:sz="8" w:space="0" w:color="auto"/>
            </w:tcBorders>
            <w:shd w:val="clear" w:color="auto" w:fill="FFFFFF"/>
            <w:noWrap/>
            <w:vAlign w:val="center"/>
            <w:hideMark/>
          </w:tcPr>
          <w:p w:rsidR="00081869" w:rsidRPr="00F96D1D" w:rsidRDefault="00081869">
            <w:pPr>
              <w:spacing w:after="0" w:line="240" w:lineRule="auto"/>
              <w:jc w:val="right"/>
              <w:rPr>
                <w:rFonts w:ascii="Nobel-Book" w:eastAsia="Times New Roman" w:hAnsi="Nobel-Book"/>
                <w:sz w:val="20"/>
                <w:szCs w:val="20"/>
                <w:lang w:val="nl-BE"/>
              </w:rPr>
            </w:pPr>
            <w:r w:rsidRPr="00F96D1D">
              <w:rPr>
                <w:rFonts w:ascii="Nobel-Book" w:hAnsi="Nobel-Book"/>
                <w:sz w:val="20"/>
                <w:lang w:val="nl-BE"/>
              </w:rPr>
              <w:t>g/km</w:t>
            </w:r>
          </w:p>
        </w:tc>
        <w:tc>
          <w:tcPr>
            <w:tcW w:w="1407" w:type="dxa"/>
            <w:gridSpan w:val="2"/>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Vanaf 120</w:t>
            </w:r>
          </w:p>
        </w:tc>
        <w:tc>
          <w:tcPr>
            <w:tcW w:w="1200" w:type="dxa"/>
            <w:gridSpan w:val="2"/>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color w:val="D9D9D9" w:themeColor="background1" w:themeShade="D9"/>
                <w:sz w:val="20"/>
                <w:szCs w:val="20"/>
                <w:lang w:val="nl-BE"/>
              </w:rPr>
            </w:pPr>
            <w:r w:rsidRPr="00F96D1D">
              <w:rPr>
                <w:rFonts w:ascii="Nobel-Book" w:hAnsi="Nobel-Book"/>
                <w:color w:val="D9D9D9" w:themeColor="background1" w:themeShade="D9"/>
                <w:sz w:val="20"/>
                <w:lang w:val="nl-BE"/>
              </w:rPr>
              <w:t>297</w:t>
            </w:r>
          </w:p>
        </w:tc>
        <w:tc>
          <w:tcPr>
            <w:tcW w:w="1332" w:type="dxa"/>
            <w:gridSpan w:val="2"/>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color w:val="D9D9D9" w:themeColor="background1" w:themeShade="D9"/>
                <w:sz w:val="20"/>
                <w:szCs w:val="20"/>
                <w:lang w:val="nl-BE"/>
              </w:rPr>
            </w:pPr>
            <w:r w:rsidRPr="00F96D1D">
              <w:rPr>
                <w:rFonts w:ascii="Nobel-Book" w:hAnsi="Nobel-Book"/>
                <w:color w:val="D9D9D9" w:themeColor="background1" w:themeShade="D9"/>
                <w:sz w:val="20"/>
                <w:lang w:val="nl-BE"/>
              </w:rPr>
              <w:t>227</w:t>
            </w:r>
          </w:p>
        </w:tc>
        <w:tc>
          <w:tcPr>
            <w:tcW w:w="1333" w:type="dxa"/>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230</w:t>
            </w:r>
          </w:p>
        </w:tc>
      </w:tr>
      <w:tr w:rsidR="00081869" w:rsidRPr="00F96D1D" w:rsidTr="00C113D4">
        <w:trPr>
          <w:trHeight w:hRule="exact" w:val="216"/>
        </w:trPr>
        <w:tc>
          <w:tcPr>
            <w:tcW w:w="1347" w:type="dxa"/>
            <w:gridSpan w:val="2"/>
            <w:vMerge/>
            <w:tcBorders>
              <w:top w:val="nil"/>
              <w:left w:val="single" w:sz="8" w:space="0" w:color="auto"/>
              <w:bottom w:val="single" w:sz="8" w:space="0" w:color="000000"/>
              <w:right w:val="single" w:sz="4" w:space="0" w:color="auto"/>
            </w:tcBorders>
            <w:vAlign w:val="center"/>
            <w:hideMark/>
          </w:tcPr>
          <w:p w:rsidR="00081869" w:rsidRPr="00F96D1D" w:rsidRDefault="00081869">
            <w:pPr>
              <w:spacing w:after="0" w:line="240" w:lineRule="auto"/>
              <w:rPr>
                <w:rFonts w:ascii="Nobel-Light" w:eastAsia="Times New Roman" w:hAnsi="Nobel-Light" w:cs="Nobel-Light"/>
                <w:lang w:val="nl-BE"/>
              </w:rPr>
            </w:pPr>
          </w:p>
        </w:tc>
        <w:tc>
          <w:tcPr>
            <w:tcW w:w="1865" w:type="dxa"/>
            <w:gridSpan w:val="2"/>
            <w:tcBorders>
              <w:top w:val="single" w:sz="4" w:space="0" w:color="auto"/>
              <w:left w:val="nil"/>
              <w:bottom w:val="single" w:sz="4" w:space="0" w:color="auto"/>
              <w:right w:val="nil"/>
            </w:tcBorders>
            <w:shd w:val="clear" w:color="auto" w:fill="FFFFFF"/>
            <w:noWrap/>
            <w:vAlign w:val="center"/>
            <w:hideMark/>
          </w:tcPr>
          <w:p w:rsidR="00081869" w:rsidRPr="00F96D1D" w:rsidRDefault="00081869">
            <w:pPr>
              <w:spacing w:after="0" w:line="240" w:lineRule="auto"/>
              <w:rPr>
                <w:rFonts w:ascii="Nobel-Book" w:eastAsia="Times New Roman" w:hAnsi="Nobel-Book"/>
                <w:sz w:val="20"/>
                <w:szCs w:val="20"/>
                <w:lang w:val="nl-BE"/>
              </w:rPr>
            </w:pPr>
            <w:r w:rsidRPr="00F96D1D">
              <w:rPr>
                <w:rFonts w:ascii="Nobel-Book" w:hAnsi="Nobel-Book"/>
                <w:sz w:val="20"/>
                <w:lang w:val="nl-BE"/>
              </w:rPr>
              <w:t>Buiten de stad</w:t>
            </w:r>
          </w:p>
        </w:tc>
        <w:tc>
          <w:tcPr>
            <w:tcW w:w="1134" w:type="dxa"/>
            <w:gridSpan w:val="2"/>
            <w:tcBorders>
              <w:top w:val="single" w:sz="4" w:space="0" w:color="auto"/>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right"/>
              <w:rPr>
                <w:rFonts w:ascii="Nobel-Book" w:eastAsia="Times New Roman" w:hAnsi="Nobel-Book"/>
                <w:sz w:val="20"/>
                <w:szCs w:val="20"/>
                <w:lang w:val="nl-BE"/>
              </w:rPr>
            </w:pPr>
            <w:r w:rsidRPr="00F96D1D">
              <w:rPr>
                <w:rFonts w:ascii="Nobel-Book" w:hAnsi="Nobel-Book"/>
                <w:sz w:val="20"/>
                <w:lang w:val="nl-BE"/>
              </w:rPr>
              <w:t>g/km</w:t>
            </w:r>
          </w:p>
        </w:tc>
        <w:tc>
          <w:tcPr>
            <w:tcW w:w="1407" w:type="dxa"/>
            <w:gridSpan w:val="2"/>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Vanaf 121</w:t>
            </w:r>
          </w:p>
        </w:tc>
        <w:tc>
          <w:tcPr>
            <w:tcW w:w="1200" w:type="dxa"/>
            <w:gridSpan w:val="2"/>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color w:val="D9D9D9" w:themeColor="background1" w:themeShade="D9"/>
                <w:sz w:val="20"/>
                <w:szCs w:val="20"/>
                <w:lang w:val="nl-BE"/>
              </w:rPr>
            </w:pPr>
            <w:r w:rsidRPr="00F96D1D">
              <w:rPr>
                <w:rFonts w:ascii="Nobel-Book" w:hAnsi="Nobel-Book"/>
                <w:color w:val="D9D9D9" w:themeColor="background1" w:themeShade="D9"/>
                <w:sz w:val="20"/>
                <w:lang w:val="nl-BE"/>
              </w:rPr>
              <w:t>160</w:t>
            </w:r>
          </w:p>
        </w:tc>
        <w:tc>
          <w:tcPr>
            <w:tcW w:w="1332" w:type="dxa"/>
            <w:gridSpan w:val="2"/>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color w:val="D9D9D9" w:themeColor="background1" w:themeShade="D9"/>
                <w:sz w:val="20"/>
                <w:szCs w:val="20"/>
                <w:lang w:val="nl-BE"/>
              </w:rPr>
            </w:pPr>
            <w:r w:rsidRPr="00F96D1D">
              <w:rPr>
                <w:rFonts w:ascii="Nobel-Book" w:hAnsi="Nobel-Book"/>
                <w:color w:val="D9D9D9" w:themeColor="background1" w:themeShade="D9"/>
                <w:sz w:val="20"/>
                <w:lang w:val="nl-BE"/>
              </w:rPr>
              <w:t>154</w:t>
            </w:r>
          </w:p>
        </w:tc>
        <w:tc>
          <w:tcPr>
            <w:tcW w:w="1333" w:type="dxa"/>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157</w:t>
            </w:r>
          </w:p>
        </w:tc>
      </w:tr>
      <w:tr w:rsidR="00081869" w:rsidRPr="00F96D1D" w:rsidTr="00C113D4">
        <w:trPr>
          <w:trHeight w:hRule="exact" w:val="216"/>
        </w:trPr>
        <w:tc>
          <w:tcPr>
            <w:tcW w:w="1347" w:type="dxa"/>
            <w:gridSpan w:val="2"/>
            <w:vMerge/>
            <w:tcBorders>
              <w:top w:val="nil"/>
              <w:left w:val="single" w:sz="8" w:space="0" w:color="auto"/>
              <w:bottom w:val="single" w:sz="8" w:space="0" w:color="000000"/>
              <w:right w:val="single" w:sz="4" w:space="0" w:color="auto"/>
            </w:tcBorders>
            <w:vAlign w:val="center"/>
            <w:hideMark/>
          </w:tcPr>
          <w:p w:rsidR="00081869" w:rsidRPr="00F96D1D" w:rsidRDefault="00081869">
            <w:pPr>
              <w:spacing w:after="0" w:line="240" w:lineRule="auto"/>
              <w:rPr>
                <w:rFonts w:ascii="Nobel-Light" w:eastAsia="Times New Roman" w:hAnsi="Nobel-Light" w:cs="Nobel-Light"/>
                <w:lang w:val="nl-BE"/>
              </w:rPr>
            </w:pPr>
          </w:p>
        </w:tc>
        <w:tc>
          <w:tcPr>
            <w:tcW w:w="1865" w:type="dxa"/>
            <w:gridSpan w:val="2"/>
            <w:tcBorders>
              <w:top w:val="single" w:sz="4" w:space="0" w:color="auto"/>
              <w:left w:val="nil"/>
              <w:bottom w:val="single" w:sz="8" w:space="0" w:color="auto"/>
              <w:right w:val="nil"/>
            </w:tcBorders>
            <w:shd w:val="clear" w:color="auto" w:fill="FFFFFF"/>
            <w:noWrap/>
            <w:vAlign w:val="center"/>
            <w:hideMark/>
          </w:tcPr>
          <w:p w:rsidR="00081869" w:rsidRPr="00F96D1D" w:rsidRDefault="00081869">
            <w:pPr>
              <w:spacing w:after="0" w:line="240" w:lineRule="auto"/>
              <w:rPr>
                <w:rFonts w:ascii="Nobel-Book" w:eastAsia="Times New Roman" w:hAnsi="Nobel-Book"/>
                <w:sz w:val="20"/>
                <w:szCs w:val="20"/>
                <w:lang w:val="nl-BE"/>
              </w:rPr>
            </w:pPr>
            <w:r w:rsidRPr="00F96D1D">
              <w:rPr>
                <w:rFonts w:ascii="Nobel-Book" w:hAnsi="Nobel-Book"/>
                <w:sz w:val="20"/>
                <w:lang w:val="nl-BE"/>
              </w:rPr>
              <w:t>Gemengde cyclus</w:t>
            </w:r>
          </w:p>
        </w:tc>
        <w:tc>
          <w:tcPr>
            <w:tcW w:w="1134" w:type="dxa"/>
            <w:gridSpan w:val="2"/>
            <w:tcBorders>
              <w:top w:val="nil"/>
              <w:left w:val="nil"/>
              <w:bottom w:val="single" w:sz="8" w:space="0" w:color="auto"/>
              <w:right w:val="single" w:sz="8" w:space="0" w:color="auto"/>
            </w:tcBorders>
            <w:shd w:val="clear" w:color="auto" w:fill="FFFFFF"/>
            <w:noWrap/>
            <w:vAlign w:val="center"/>
            <w:hideMark/>
          </w:tcPr>
          <w:p w:rsidR="00081869" w:rsidRPr="00F96D1D" w:rsidRDefault="00081869">
            <w:pPr>
              <w:spacing w:after="0" w:line="240" w:lineRule="auto"/>
              <w:jc w:val="right"/>
              <w:rPr>
                <w:rFonts w:ascii="Nobel-Book" w:eastAsia="Times New Roman" w:hAnsi="Nobel-Book"/>
                <w:sz w:val="20"/>
                <w:szCs w:val="20"/>
                <w:lang w:val="nl-BE"/>
              </w:rPr>
            </w:pPr>
            <w:r w:rsidRPr="00F96D1D">
              <w:rPr>
                <w:rFonts w:ascii="Nobel-Book" w:hAnsi="Nobel-Book"/>
                <w:sz w:val="20"/>
                <w:lang w:val="nl-BE"/>
              </w:rPr>
              <w:t>g/km</w:t>
            </w:r>
          </w:p>
        </w:tc>
        <w:tc>
          <w:tcPr>
            <w:tcW w:w="1407" w:type="dxa"/>
            <w:gridSpan w:val="2"/>
            <w:tcBorders>
              <w:top w:val="nil"/>
              <w:left w:val="nil"/>
              <w:bottom w:val="single" w:sz="8"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Vanaf 120</w:t>
            </w:r>
          </w:p>
        </w:tc>
        <w:tc>
          <w:tcPr>
            <w:tcW w:w="1200" w:type="dxa"/>
            <w:gridSpan w:val="2"/>
            <w:tcBorders>
              <w:top w:val="nil"/>
              <w:left w:val="nil"/>
              <w:bottom w:val="single" w:sz="8"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color w:val="D9D9D9" w:themeColor="background1" w:themeShade="D9"/>
                <w:sz w:val="20"/>
                <w:szCs w:val="20"/>
                <w:lang w:val="nl-BE"/>
              </w:rPr>
            </w:pPr>
            <w:r w:rsidRPr="00F96D1D">
              <w:rPr>
                <w:rFonts w:ascii="Nobel-Book" w:hAnsi="Nobel-Book"/>
                <w:color w:val="D9D9D9" w:themeColor="background1" w:themeShade="D9"/>
                <w:sz w:val="20"/>
                <w:lang w:val="nl-BE"/>
              </w:rPr>
              <w:t>210</w:t>
            </w:r>
          </w:p>
        </w:tc>
        <w:tc>
          <w:tcPr>
            <w:tcW w:w="1332" w:type="dxa"/>
            <w:gridSpan w:val="2"/>
            <w:tcBorders>
              <w:top w:val="nil"/>
              <w:left w:val="nil"/>
              <w:bottom w:val="single" w:sz="8"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color w:val="D9D9D9" w:themeColor="background1" w:themeShade="D9"/>
                <w:sz w:val="20"/>
                <w:szCs w:val="20"/>
                <w:lang w:val="nl-BE"/>
              </w:rPr>
            </w:pPr>
            <w:r w:rsidRPr="00F96D1D">
              <w:rPr>
                <w:rFonts w:ascii="Nobel-Book" w:hAnsi="Nobel-Book"/>
                <w:color w:val="D9D9D9" w:themeColor="background1" w:themeShade="D9"/>
                <w:sz w:val="20"/>
                <w:lang w:val="nl-BE"/>
              </w:rPr>
              <w:t>181</w:t>
            </w:r>
          </w:p>
        </w:tc>
        <w:tc>
          <w:tcPr>
            <w:tcW w:w="1333" w:type="dxa"/>
            <w:tcBorders>
              <w:top w:val="nil"/>
              <w:left w:val="nil"/>
              <w:bottom w:val="single" w:sz="8"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184</w:t>
            </w:r>
          </w:p>
        </w:tc>
      </w:tr>
      <w:tr w:rsidR="00081869" w:rsidRPr="00F96D1D" w:rsidTr="00C113D4">
        <w:trPr>
          <w:trHeight w:hRule="exact" w:val="173"/>
        </w:trPr>
        <w:tc>
          <w:tcPr>
            <w:tcW w:w="1347" w:type="dxa"/>
            <w:gridSpan w:val="2"/>
            <w:shd w:val="clear" w:color="auto" w:fill="FFFFFF"/>
            <w:noWrap/>
            <w:vAlign w:val="center"/>
            <w:hideMark/>
          </w:tcPr>
          <w:p w:rsidR="00081869" w:rsidRPr="00F96D1D" w:rsidRDefault="00081869">
            <w:pPr>
              <w:spacing w:after="0" w:line="240" w:lineRule="auto"/>
              <w:rPr>
                <w:rFonts w:ascii="Nobel-Book" w:eastAsia="Times New Roman" w:hAnsi="Nobel-Book"/>
                <w:sz w:val="16"/>
                <w:szCs w:val="16"/>
                <w:lang w:val="nl-BE"/>
              </w:rPr>
            </w:pPr>
            <w:r w:rsidRPr="00F96D1D">
              <w:rPr>
                <w:rFonts w:ascii="Nobel-Book" w:hAnsi="Nobel-Book"/>
                <w:sz w:val="16"/>
                <w:lang w:val="nl-BE"/>
              </w:rPr>
              <w:t> </w:t>
            </w:r>
          </w:p>
        </w:tc>
        <w:tc>
          <w:tcPr>
            <w:tcW w:w="668" w:type="dxa"/>
            <w:shd w:val="clear" w:color="auto" w:fill="FFFFFF"/>
            <w:noWrap/>
            <w:vAlign w:val="center"/>
            <w:hideMark/>
          </w:tcPr>
          <w:p w:rsidR="00081869" w:rsidRPr="00F96D1D" w:rsidRDefault="00081869">
            <w:pPr>
              <w:spacing w:after="0" w:line="240" w:lineRule="auto"/>
              <w:rPr>
                <w:rFonts w:ascii="Nobel-Book" w:eastAsia="Times New Roman" w:hAnsi="Nobel-Book"/>
                <w:sz w:val="16"/>
                <w:szCs w:val="16"/>
                <w:lang w:val="nl-BE"/>
              </w:rPr>
            </w:pPr>
            <w:r w:rsidRPr="00F96D1D">
              <w:rPr>
                <w:rFonts w:ascii="Nobel-Book" w:hAnsi="Nobel-Book"/>
                <w:sz w:val="16"/>
                <w:lang w:val="nl-BE"/>
              </w:rPr>
              <w:t> </w:t>
            </w:r>
          </w:p>
        </w:tc>
        <w:tc>
          <w:tcPr>
            <w:tcW w:w="1198" w:type="dxa"/>
            <w:shd w:val="clear" w:color="auto" w:fill="FFFFFF"/>
            <w:noWrap/>
            <w:vAlign w:val="center"/>
            <w:hideMark/>
          </w:tcPr>
          <w:p w:rsidR="00081869" w:rsidRPr="00F96D1D" w:rsidRDefault="00081869">
            <w:pPr>
              <w:spacing w:after="0" w:line="240" w:lineRule="auto"/>
              <w:rPr>
                <w:rFonts w:ascii="Nobel-Book" w:eastAsia="Times New Roman" w:hAnsi="Nobel-Book"/>
                <w:sz w:val="16"/>
                <w:szCs w:val="16"/>
                <w:lang w:val="nl-BE"/>
              </w:rPr>
            </w:pPr>
            <w:r w:rsidRPr="00F96D1D">
              <w:rPr>
                <w:rFonts w:ascii="Nobel-Book" w:hAnsi="Nobel-Book"/>
                <w:sz w:val="16"/>
                <w:lang w:val="nl-BE"/>
              </w:rPr>
              <w:t> </w:t>
            </w:r>
          </w:p>
        </w:tc>
        <w:tc>
          <w:tcPr>
            <w:tcW w:w="1134" w:type="dxa"/>
            <w:gridSpan w:val="2"/>
            <w:shd w:val="clear" w:color="auto" w:fill="FFFFFF"/>
            <w:noWrap/>
            <w:vAlign w:val="center"/>
            <w:hideMark/>
          </w:tcPr>
          <w:p w:rsidR="00081869" w:rsidRPr="00F96D1D" w:rsidRDefault="00081869">
            <w:pPr>
              <w:spacing w:after="0" w:line="240" w:lineRule="auto"/>
              <w:jc w:val="right"/>
              <w:rPr>
                <w:rFonts w:ascii="Nobel-Book" w:eastAsia="Times New Roman" w:hAnsi="Nobel-Book"/>
                <w:sz w:val="16"/>
                <w:szCs w:val="16"/>
                <w:lang w:val="nl-BE"/>
              </w:rPr>
            </w:pPr>
            <w:r w:rsidRPr="00F96D1D">
              <w:rPr>
                <w:rFonts w:ascii="Nobel-Book" w:hAnsi="Nobel-Book"/>
                <w:sz w:val="16"/>
                <w:lang w:val="nl-BE"/>
              </w:rPr>
              <w:t> </w:t>
            </w:r>
          </w:p>
        </w:tc>
        <w:tc>
          <w:tcPr>
            <w:tcW w:w="1407" w:type="dxa"/>
            <w:gridSpan w:val="2"/>
            <w:shd w:val="clear" w:color="auto" w:fill="FFFFFF"/>
            <w:noWrap/>
            <w:vAlign w:val="center"/>
            <w:hideMark/>
          </w:tcPr>
          <w:p w:rsidR="00081869" w:rsidRPr="00F96D1D" w:rsidRDefault="00081869">
            <w:pPr>
              <w:spacing w:after="0" w:line="240" w:lineRule="auto"/>
              <w:jc w:val="center"/>
              <w:rPr>
                <w:rFonts w:ascii="Nobel-Book" w:eastAsia="Times New Roman" w:hAnsi="Nobel-Book"/>
                <w:sz w:val="16"/>
                <w:szCs w:val="16"/>
                <w:lang w:val="nl-BE"/>
              </w:rPr>
            </w:pPr>
            <w:r w:rsidRPr="00F96D1D">
              <w:rPr>
                <w:rFonts w:ascii="Nobel-Book" w:hAnsi="Nobel-Book"/>
                <w:sz w:val="16"/>
                <w:lang w:val="nl-BE"/>
              </w:rPr>
              <w:t> </w:t>
            </w:r>
          </w:p>
        </w:tc>
        <w:tc>
          <w:tcPr>
            <w:tcW w:w="1200" w:type="dxa"/>
            <w:gridSpan w:val="2"/>
            <w:shd w:val="clear" w:color="auto" w:fill="FFFFFF"/>
            <w:noWrap/>
            <w:vAlign w:val="center"/>
            <w:hideMark/>
          </w:tcPr>
          <w:p w:rsidR="00081869" w:rsidRPr="00F96D1D" w:rsidRDefault="00081869">
            <w:pPr>
              <w:spacing w:after="0" w:line="240" w:lineRule="auto"/>
              <w:jc w:val="center"/>
              <w:rPr>
                <w:rFonts w:ascii="Nobel-Book" w:eastAsia="Times New Roman" w:hAnsi="Nobel-Book"/>
                <w:sz w:val="16"/>
                <w:szCs w:val="16"/>
                <w:lang w:val="nl-BE"/>
              </w:rPr>
            </w:pPr>
            <w:r w:rsidRPr="00F96D1D">
              <w:rPr>
                <w:rFonts w:ascii="Nobel-Book" w:hAnsi="Nobel-Book"/>
                <w:sz w:val="16"/>
                <w:lang w:val="nl-BE"/>
              </w:rPr>
              <w:t> </w:t>
            </w:r>
          </w:p>
        </w:tc>
        <w:tc>
          <w:tcPr>
            <w:tcW w:w="1332" w:type="dxa"/>
            <w:gridSpan w:val="2"/>
            <w:shd w:val="clear" w:color="auto" w:fill="FFFFFF"/>
            <w:noWrap/>
            <w:vAlign w:val="center"/>
            <w:hideMark/>
          </w:tcPr>
          <w:p w:rsidR="00081869" w:rsidRPr="00F96D1D" w:rsidRDefault="00081869">
            <w:pPr>
              <w:spacing w:after="0" w:line="240" w:lineRule="auto"/>
              <w:jc w:val="center"/>
              <w:rPr>
                <w:rFonts w:ascii="Nobel-Book" w:eastAsia="Times New Roman" w:hAnsi="Nobel-Book"/>
                <w:sz w:val="16"/>
                <w:szCs w:val="16"/>
                <w:lang w:val="nl-BE"/>
              </w:rPr>
            </w:pPr>
            <w:r w:rsidRPr="00F96D1D">
              <w:rPr>
                <w:rFonts w:ascii="Nobel-Book" w:hAnsi="Nobel-Book"/>
                <w:sz w:val="16"/>
                <w:lang w:val="nl-BE"/>
              </w:rPr>
              <w:t> </w:t>
            </w:r>
          </w:p>
        </w:tc>
        <w:tc>
          <w:tcPr>
            <w:tcW w:w="1333" w:type="dxa"/>
            <w:shd w:val="clear" w:color="auto" w:fill="FFFFFF"/>
            <w:noWrap/>
            <w:vAlign w:val="center"/>
            <w:hideMark/>
          </w:tcPr>
          <w:p w:rsidR="00081869" w:rsidRPr="00F96D1D" w:rsidRDefault="00081869">
            <w:pPr>
              <w:spacing w:after="0" w:line="240" w:lineRule="auto"/>
              <w:jc w:val="center"/>
              <w:rPr>
                <w:rFonts w:ascii="Nobel-Book" w:eastAsia="Times New Roman" w:hAnsi="Nobel-Book"/>
                <w:sz w:val="16"/>
                <w:szCs w:val="16"/>
                <w:lang w:val="nl-BE"/>
              </w:rPr>
            </w:pPr>
            <w:r w:rsidRPr="00F96D1D">
              <w:rPr>
                <w:rFonts w:ascii="Nobel-Book" w:hAnsi="Nobel-Book"/>
                <w:sz w:val="16"/>
                <w:lang w:val="nl-BE"/>
              </w:rPr>
              <w:t> </w:t>
            </w:r>
          </w:p>
        </w:tc>
      </w:tr>
      <w:tr w:rsidR="00081869" w:rsidRPr="00F96D1D" w:rsidTr="00C113D4">
        <w:trPr>
          <w:trHeight w:val="216"/>
        </w:trPr>
        <w:tc>
          <w:tcPr>
            <w:tcW w:w="9619" w:type="dxa"/>
            <w:gridSpan w:val="13"/>
            <w:tcBorders>
              <w:top w:val="single" w:sz="8" w:space="0" w:color="auto"/>
              <w:left w:val="single" w:sz="8" w:space="0" w:color="auto"/>
              <w:bottom w:val="single" w:sz="8" w:space="0" w:color="auto"/>
              <w:right w:val="single" w:sz="8" w:space="0" w:color="000000"/>
            </w:tcBorders>
            <w:shd w:val="clear" w:color="auto" w:fill="808080"/>
            <w:noWrap/>
            <w:vAlign w:val="center"/>
            <w:hideMark/>
          </w:tcPr>
          <w:p w:rsidR="00081869" w:rsidRPr="00F96D1D" w:rsidRDefault="00081869">
            <w:pPr>
              <w:spacing w:after="0" w:line="240" w:lineRule="auto"/>
              <w:rPr>
                <w:rFonts w:ascii="Nobel-Book" w:eastAsia="Times New Roman" w:hAnsi="Nobel-Book"/>
                <w:color w:val="FFFFFF"/>
                <w:sz w:val="20"/>
                <w:szCs w:val="20"/>
                <w:lang w:val="nl-BE"/>
              </w:rPr>
            </w:pPr>
            <w:r w:rsidRPr="00F96D1D">
              <w:rPr>
                <w:rFonts w:ascii="Nobel-Book" w:hAnsi="Nobel-Book"/>
                <w:color w:val="FFFFFF"/>
                <w:sz w:val="20"/>
                <w:lang w:val="nl-BE"/>
              </w:rPr>
              <w:t>ELEKTROMOTOR</w:t>
            </w:r>
          </w:p>
        </w:tc>
      </w:tr>
      <w:tr w:rsidR="00081869" w:rsidRPr="00F96D1D" w:rsidTr="00C113D4">
        <w:trPr>
          <w:trHeight w:hRule="exact" w:val="518"/>
        </w:trPr>
        <w:tc>
          <w:tcPr>
            <w:tcW w:w="1036" w:type="dxa"/>
            <w:tcBorders>
              <w:top w:val="nil"/>
              <w:left w:val="single" w:sz="8" w:space="0" w:color="auto"/>
              <w:bottom w:val="nil"/>
              <w:right w:val="single" w:sz="4" w:space="0" w:color="auto"/>
            </w:tcBorders>
            <w:shd w:val="clear" w:color="auto" w:fill="FFFFFF"/>
            <w:vAlign w:val="center"/>
            <w:hideMark/>
          </w:tcPr>
          <w:p w:rsidR="00081869" w:rsidRPr="00F96D1D" w:rsidRDefault="00081869">
            <w:pPr>
              <w:spacing w:after="0" w:line="240" w:lineRule="auto"/>
              <w:rPr>
                <w:rFonts w:ascii="Nobel-Book" w:eastAsia="Times New Roman" w:hAnsi="Nobel-Book"/>
                <w:sz w:val="20"/>
                <w:szCs w:val="20"/>
                <w:lang w:val="nl-BE"/>
              </w:rPr>
            </w:pPr>
            <w:r w:rsidRPr="00F96D1D">
              <w:rPr>
                <w:rFonts w:ascii="Nobel-Book" w:hAnsi="Nobel-Book"/>
                <w:sz w:val="20"/>
                <w:lang w:val="nl-BE"/>
              </w:rPr>
              <w:t>Type</w:t>
            </w:r>
          </w:p>
        </w:tc>
        <w:tc>
          <w:tcPr>
            <w:tcW w:w="2176" w:type="dxa"/>
            <w:gridSpan w:val="3"/>
            <w:tcBorders>
              <w:top w:val="single" w:sz="8" w:space="0" w:color="auto"/>
              <w:left w:val="nil"/>
              <w:bottom w:val="single" w:sz="4" w:space="0" w:color="auto"/>
              <w:right w:val="nil"/>
            </w:tcBorders>
            <w:shd w:val="clear" w:color="auto" w:fill="FFFFFF"/>
            <w:noWrap/>
            <w:vAlign w:val="center"/>
            <w:hideMark/>
          </w:tcPr>
          <w:p w:rsidR="00081869" w:rsidRPr="00F96D1D" w:rsidRDefault="00081869">
            <w:pPr>
              <w:spacing w:after="0" w:line="240" w:lineRule="auto"/>
              <w:rPr>
                <w:rFonts w:ascii="Nobel-Book" w:eastAsia="Times New Roman" w:hAnsi="Nobel-Book"/>
                <w:sz w:val="20"/>
                <w:szCs w:val="20"/>
                <w:lang w:val="nl-BE"/>
              </w:rPr>
            </w:pPr>
            <w:r w:rsidRPr="00F96D1D">
              <w:rPr>
                <w:rFonts w:ascii="Nobel-Book" w:hAnsi="Nobel-Book"/>
                <w:sz w:val="20"/>
                <w:lang w:val="nl-BE"/>
              </w:rPr>
              <w:t>Voor &amp; achter</w:t>
            </w:r>
          </w:p>
        </w:tc>
        <w:tc>
          <w:tcPr>
            <w:tcW w:w="1134" w:type="dxa"/>
            <w:gridSpan w:val="2"/>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right"/>
              <w:rPr>
                <w:rFonts w:ascii="Nobel-Book" w:eastAsia="Times New Roman" w:hAnsi="Nobel-Book"/>
                <w:sz w:val="20"/>
                <w:szCs w:val="20"/>
                <w:lang w:val="nl-BE"/>
              </w:rPr>
            </w:pPr>
            <w:r w:rsidRPr="00F96D1D">
              <w:rPr>
                <w:rFonts w:ascii="Nobel-Book" w:hAnsi="Nobel-Book"/>
                <w:sz w:val="20"/>
                <w:lang w:val="nl-BE"/>
              </w:rPr>
              <w:t> </w:t>
            </w:r>
          </w:p>
        </w:tc>
        <w:tc>
          <w:tcPr>
            <w:tcW w:w="1407" w:type="dxa"/>
            <w:gridSpan w:val="2"/>
            <w:tcBorders>
              <w:top w:val="nil"/>
              <w:left w:val="nil"/>
              <w:bottom w:val="single" w:sz="4" w:space="0" w:color="auto"/>
              <w:right w:val="single" w:sz="8" w:space="0" w:color="auto"/>
            </w:tcBorders>
            <w:shd w:val="clear" w:color="auto" w:fill="FFFFFF"/>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Synchroon met permanente magneet</w:t>
            </w:r>
          </w:p>
        </w:tc>
        <w:tc>
          <w:tcPr>
            <w:tcW w:w="1104" w:type="dxa"/>
            <w:tcBorders>
              <w:top w:val="nil"/>
              <w:left w:val="nil"/>
              <w:bottom w:val="single" w:sz="4" w:space="0" w:color="auto"/>
              <w:right w:val="single" w:sz="8" w:space="0" w:color="auto"/>
              <w:tr2bl w:val="single" w:sz="4" w:space="0" w:color="auto"/>
            </w:tcBorders>
            <w:shd w:val="clear" w:color="auto" w:fill="FFFFFF"/>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 </w:t>
            </w:r>
          </w:p>
        </w:tc>
        <w:tc>
          <w:tcPr>
            <w:tcW w:w="1428" w:type="dxa"/>
            <w:gridSpan w:val="3"/>
            <w:tcBorders>
              <w:top w:val="nil"/>
              <w:left w:val="nil"/>
              <w:bottom w:val="single" w:sz="4" w:space="0" w:color="auto"/>
              <w:right w:val="single" w:sz="8" w:space="0" w:color="auto"/>
              <w:tr2bl w:val="single" w:sz="4" w:space="0" w:color="auto"/>
            </w:tcBorders>
            <w:shd w:val="clear" w:color="auto" w:fill="FFFFFF"/>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 </w:t>
            </w:r>
          </w:p>
        </w:tc>
        <w:tc>
          <w:tcPr>
            <w:tcW w:w="1333" w:type="dxa"/>
            <w:tcBorders>
              <w:top w:val="nil"/>
              <w:left w:val="nil"/>
              <w:bottom w:val="single" w:sz="4" w:space="0" w:color="auto"/>
              <w:right w:val="single" w:sz="8" w:space="0" w:color="auto"/>
              <w:tr2bl w:val="single" w:sz="4" w:space="0" w:color="auto"/>
            </w:tcBorders>
            <w:shd w:val="clear" w:color="auto" w:fill="FFFFFF"/>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 </w:t>
            </w:r>
          </w:p>
        </w:tc>
      </w:tr>
      <w:tr w:rsidR="00081869" w:rsidRPr="00F96D1D" w:rsidTr="00C113D4">
        <w:trPr>
          <w:trHeight w:hRule="exact" w:val="259"/>
        </w:trPr>
        <w:tc>
          <w:tcPr>
            <w:tcW w:w="1036" w:type="dxa"/>
            <w:vMerge w:val="restart"/>
            <w:tcBorders>
              <w:top w:val="single" w:sz="4" w:space="0" w:color="auto"/>
              <w:left w:val="single" w:sz="8" w:space="0" w:color="auto"/>
              <w:bottom w:val="single" w:sz="4" w:space="0" w:color="000000"/>
              <w:right w:val="single" w:sz="4" w:space="0" w:color="auto"/>
            </w:tcBorders>
            <w:shd w:val="clear" w:color="auto" w:fill="FFFFFF"/>
            <w:vAlign w:val="center"/>
            <w:hideMark/>
          </w:tcPr>
          <w:p w:rsidR="00081869" w:rsidRPr="00F96D1D" w:rsidRDefault="00081869">
            <w:pPr>
              <w:spacing w:after="0" w:line="240" w:lineRule="auto"/>
              <w:rPr>
                <w:rFonts w:ascii="Nobel-Book" w:eastAsia="Times New Roman" w:hAnsi="Nobel-Book"/>
                <w:sz w:val="20"/>
                <w:szCs w:val="20"/>
                <w:lang w:val="nl-BE"/>
              </w:rPr>
            </w:pPr>
            <w:r w:rsidRPr="00F96D1D">
              <w:rPr>
                <w:rFonts w:ascii="Nobel-Book" w:hAnsi="Nobel-Book"/>
                <w:sz w:val="20"/>
                <w:lang w:val="nl-BE"/>
              </w:rPr>
              <w:t>Max. vermogen</w:t>
            </w:r>
          </w:p>
        </w:tc>
        <w:tc>
          <w:tcPr>
            <w:tcW w:w="2176" w:type="dxa"/>
            <w:gridSpan w:val="3"/>
            <w:tcBorders>
              <w:top w:val="single" w:sz="4" w:space="0" w:color="auto"/>
              <w:left w:val="nil"/>
              <w:bottom w:val="single" w:sz="4" w:space="0" w:color="auto"/>
              <w:right w:val="nil"/>
            </w:tcBorders>
            <w:shd w:val="clear" w:color="auto" w:fill="FFFFFF"/>
            <w:noWrap/>
            <w:vAlign w:val="center"/>
            <w:hideMark/>
          </w:tcPr>
          <w:p w:rsidR="00081869" w:rsidRPr="00F96D1D" w:rsidRDefault="00081869">
            <w:pPr>
              <w:spacing w:after="0" w:line="240" w:lineRule="auto"/>
              <w:rPr>
                <w:rFonts w:ascii="Nobel-Book" w:eastAsia="Times New Roman" w:hAnsi="Nobel-Book"/>
                <w:sz w:val="20"/>
                <w:szCs w:val="20"/>
                <w:lang w:val="nl-BE"/>
              </w:rPr>
            </w:pPr>
            <w:r w:rsidRPr="00F96D1D">
              <w:rPr>
                <w:rFonts w:ascii="Nobel-Book" w:hAnsi="Nobel-Book"/>
                <w:sz w:val="20"/>
                <w:lang w:val="nl-BE"/>
              </w:rPr>
              <w:t xml:space="preserve">Voor </w:t>
            </w:r>
          </w:p>
        </w:tc>
        <w:tc>
          <w:tcPr>
            <w:tcW w:w="1134" w:type="dxa"/>
            <w:gridSpan w:val="2"/>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right"/>
              <w:rPr>
                <w:rFonts w:ascii="Nobel-Book" w:eastAsia="Times New Roman" w:hAnsi="Nobel-Book"/>
                <w:sz w:val="20"/>
                <w:szCs w:val="20"/>
                <w:lang w:val="nl-BE"/>
              </w:rPr>
            </w:pPr>
            <w:r w:rsidRPr="00F96D1D">
              <w:rPr>
                <w:rFonts w:ascii="Nobel-Book" w:hAnsi="Nobel-Book"/>
                <w:sz w:val="20"/>
                <w:lang w:val="nl-BE"/>
              </w:rPr>
              <w:t>pk (kW)</w:t>
            </w:r>
          </w:p>
        </w:tc>
        <w:tc>
          <w:tcPr>
            <w:tcW w:w="1407" w:type="dxa"/>
            <w:gridSpan w:val="2"/>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167 (123)</w:t>
            </w:r>
          </w:p>
        </w:tc>
        <w:tc>
          <w:tcPr>
            <w:tcW w:w="1104" w:type="dxa"/>
            <w:tcBorders>
              <w:top w:val="nil"/>
              <w:left w:val="nil"/>
              <w:bottom w:val="single" w:sz="4" w:space="0" w:color="auto"/>
              <w:right w:val="single" w:sz="8" w:space="0" w:color="auto"/>
              <w:tr2bl w:val="single" w:sz="4"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 </w:t>
            </w:r>
          </w:p>
        </w:tc>
        <w:tc>
          <w:tcPr>
            <w:tcW w:w="1428" w:type="dxa"/>
            <w:gridSpan w:val="3"/>
            <w:tcBorders>
              <w:top w:val="nil"/>
              <w:left w:val="nil"/>
              <w:bottom w:val="single" w:sz="4" w:space="0" w:color="auto"/>
              <w:right w:val="single" w:sz="8" w:space="0" w:color="auto"/>
              <w:tr2bl w:val="single" w:sz="4"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 </w:t>
            </w:r>
          </w:p>
        </w:tc>
        <w:tc>
          <w:tcPr>
            <w:tcW w:w="1333" w:type="dxa"/>
            <w:tcBorders>
              <w:top w:val="nil"/>
              <w:left w:val="nil"/>
              <w:bottom w:val="single" w:sz="4" w:space="0" w:color="auto"/>
              <w:right w:val="single" w:sz="8" w:space="0" w:color="auto"/>
              <w:tr2bl w:val="single" w:sz="4"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 </w:t>
            </w:r>
          </w:p>
        </w:tc>
      </w:tr>
      <w:tr w:rsidR="00081869" w:rsidRPr="00F96D1D" w:rsidTr="00C113D4">
        <w:trPr>
          <w:trHeight w:hRule="exact" w:val="259"/>
        </w:trPr>
        <w:tc>
          <w:tcPr>
            <w:tcW w:w="1036" w:type="dxa"/>
            <w:vMerge/>
            <w:tcBorders>
              <w:top w:val="single" w:sz="4" w:space="0" w:color="auto"/>
              <w:left w:val="single" w:sz="8" w:space="0" w:color="auto"/>
              <w:bottom w:val="single" w:sz="4" w:space="0" w:color="000000"/>
              <w:right w:val="single" w:sz="4" w:space="0" w:color="auto"/>
            </w:tcBorders>
            <w:vAlign w:val="center"/>
            <w:hideMark/>
          </w:tcPr>
          <w:p w:rsidR="00081869" w:rsidRPr="00F96D1D" w:rsidRDefault="00081869">
            <w:pPr>
              <w:spacing w:after="0" w:line="240" w:lineRule="auto"/>
              <w:rPr>
                <w:rFonts w:ascii="Nobel-Book" w:eastAsia="Times New Roman" w:hAnsi="Nobel-Book"/>
                <w:sz w:val="20"/>
                <w:szCs w:val="20"/>
                <w:lang w:val="nl-BE"/>
              </w:rPr>
            </w:pPr>
          </w:p>
        </w:tc>
        <w:tc>
          <w:tcPr>
            <w:tcW w:w="2176" w:type="dxa"/>
            <w:gridSpan w:val="3"/>
            <w:tcBorders>
              <w:top w:val="single" w:sz="4" w:space="0" w:color="auto"/>
              <w:left w:val="nil"/>
              <w:bottom w:val="single" w:sz="4" w:space="0" w:color="auto"/>
              <w:right w:val="nil"/>
            </w:tcBorders>
            <w:shd w:val="clear" w:color="auto" w:fill="FFFFFF"/>
            <w:noWrap/>
            <w:vAlign w:val="center"/>
            <w:hideMark/>
          </w:tcPr>
          <w:p w:rsidR="00081869" w:rsidRPr="00F96D1D" w:rsidRDefault="00081869">
            <w:pPr>
              <w:spacing w:after="0" w:line="240" w:lineRule="auto"/>
              <w:rPr>
                <w:rFonts w:ascii="Nobel-Book" w:eastAsia="Times New Roman" w:hAnsi="Nobel-Book"/>
                <w:sz w:val="20"/>
                <w:szCs w:val="20"/>
                <w:lang w:val="nl-BE"/>
              </w:rPr>
            </w:pPr>
            <w:r w:rsidRPr="00F96D1D">
              <w:rPr>
                <w:rFonts w:ascii="Nobel-Book" w:hAnsi="Nobel-Book"/>
                <w:sz w:val="20"/>
                <w:lang w:val="nl-BE"/>
              </w:rPr>
              <w:t>Achter</w:t>
            </w:r>
          </w:p>
        </w:tc>
        <w:tc>
          <w:tcPr>
            <w:tcW w:w="1134" w:type="dxa"/>
            <w:gridSpan w:val="2"/>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right"/>
              <w:rPr>
                <w:rFonts w:ascii="Nobel-Book" w:eastAsia="Times New Roman" w:hAnsi="Nobel-Book"/>
                <w:sz w:val="20"/>
                <w:szCs w:val="20"/>
                <w:lang w:val="nl-BE"/>
              </w:rPr>
            </w:pPr>
            <w:r w:rsidRPr="00F96D1D">
              <w:rPr>
                <w:rFonts w:ascii="Nobel-Book" w:hAnsi="Nobel-Book"/>
                <w:sz w:val="20"/>
                <w:lang w:val="nl-BE"/>
              </w:rPr>
              <w:t>pk (kW)</w:t>
            </w:r>
          </w:p>
        </w:tc>
        <w:tc>
          <w:tcPr>
            <w:tcW w:w="1407" w:type="dxa"/>
            <w:gridSpan w:val="2"/>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68 (50)</w:t>
            </w:r>
          </w:p>
        </w:tc>
        <w:tc>
          <w:tcPr>
            <w:tcW w:w="1104" w:type="dxa"/>
            <w:tcBorders>
              <w:top w:val="nil"/>
              <w:left w:val="nil"/>
              <w:bottom w:val="single" w:sz="4" w:space="0" w:color="auto"/>
              <w:right w:val="single" w:sz="8" w:space="0" w:color="auto"/>
              <w:tr2bl w:val="single" w:sz="4"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 </w:t>
            </w:r>
          </w:p>
        </w:tc>
        <w:tc>
          <w:tcPr>
            <w:tcW w:w="1428" w:type="dxa"/>
            <w:gridSpan w:val="3"/>
            <w:tcBorders>
              <w:top w:val="nil"/>
              <w:left w:val="nil"/>
              <w:bottom w:val="single" w:sz="4" w:space="0" w:color="auto"/>
              <w:right w:val="single" w:sz="8" w:space="0" w:color="auto"/>
              <w:tr2bl w:val="single" w:sz="4"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 </w:t>
            </w:r>
          </w:p>
        </w:tc>
        <w:tc>
          <w:tcPr>
            <w:tcW w:w="1333" w:type="dxa"/>
            <w:tcBorders>
              <w:top w:val="nil"/>
              <w:left w:val="nil"/>
              <w:bottom w:val="single" w:sz="4" w:space="0" w:color="auto"/>
              <w:right w:val="single" w:sz="8" w:space="0" w:color="auto"/>
              <w:tr2bl w:val="single" w:sz="4"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 </w:t>
            </w:r>
          </w:p>
        </w:tc>
      </w:tr>
      <w:tr w:rsidR="00081869" w:rsidRPr="00F96D1D" w:rsidTr="00C113D4">
        <w:trPr>
          <w:trHeight w:hRule="exact" w:val="259"/>
        </w:trPr>
        <w:tc>
          <w:tcPr>
            <w:tcW w:w="1036" w:type="dxa"/>
            <w:vMerge w:val="restart"/>
            <w:tcBorders>
              <w:top w:val="nil"/>
              <w:left w:val="single" w:sz="8" w:space="0" w:color="auto"/>
              <w:bottom w:val="single" w:sz="8" w:space="0" w:color="000000"/>
              <w:right w:val="single" w:sz="4" w:space="0" w:color="auto"/>
            </w:tcBorders>
            <w:shd w:val="clear" w:color="auto" w:fill="FFFFFF"/>
            <w:vAlign w:val="center"/>
            <w:hideMark/>
          </w:tcPr>
          <w:p w:rsidR="00081869" w:rsidRPr="00F96D1D" w:rsidRDefault="00081869">
            <w:pPr>
              <w:spacing w:after="0" w:line="240" w:lineRule="auto"/>
              <w:rPr>
                <w:rFonts w:ascii="Nobel-Book" w:eastAsia="Times New Roman" w:hAnsi="Nobel-Book"/>
                <w:sz w:val="20"/>
                <w:szCs w:val="20"/>
                <w:lang w:val="nl-BE"/>
              </w:rPr>
            </w:pPr>
            <w:r w:rsidRPr="00F96D1D">
              <w:rPr>
                <w:rFonts w:ascii="Nobel-Book" w:hAnsi="Nobel-Book"/>
                <w:sz w:val="20"/>
                <w:lang w:val="nl-BE"/>
              </w:rPr>
              <w:t>Max. koppel</w:t>
            </w:r>
          </w:p>
        </w:tc>
        <w:tc>
          <w:tcPr>
            <w:tcW w:w="2176" w:type="dxa"/>
            <w:gridSpan w:val="3"/>
            <w:tcBorders>
              <w:top w:val="single" w:sz="4" w:space="0" w:color="auto"/>
              <w:left w:val="nil"/>
              <w:bottom w:val="single" w:sz="4" w:space="0" w:color="auto"/>
              <w:right w:val="nil"/>
            </w:tcBorders>
            <w:shd w:val="clear" w:color="auto" w:fill="FFFFFF"/>
            <w:noWrap/>
            <w:vAlign w:val="center"/>
            <w:hideMark/>
          </w:tcPr>
          <w:p w:rsidR="00081869" w:rsidRPr="00F96D1D" w:rsidRDefault="00081869">
            <w:pPr>
              <w:spacing w:after="0" w:line="240" w:lineRule="auto"/>
              <w:rPr>
                <w:rFonts w:ascii="Nobel-Book" w:eastAsia="Times New Roman" w:hAnsi="Nobel-Book"/>
                <w:sz w:val="20"/>
                <w:szCs w:val="20"/>
                <w:lang w:val="nl-BE"/>
              </w:rPr>
            </w:pPr>
            <w:r w:rsidRPr="00F96D1D">
              <w:rPr>
                <w:rFonts w:ascii="Nobel-Book" w:hAnsi="Nobel-Book"/>
                <w:sz w:val="20"/>
                <w:lang w:val="nl-BE"/>
              </w:rPr>
              <w:t>Voor</w:t>
            </w:r>
          </w:p>
        </w:tc>
        <w:tc>
          <w:tcPr>
            <w:tcW w:w="1134" w:type="dxa"/>
            <w:gridSpan w:val="2"/>
            <w:tcBorders>
              <w:top w:val="nil"/>
              <w:left w:val="nil"/>
              <w:bottom w:val="single" w:sz="4" w:space="0" w:color="auto"/>
              <w:right w:val="single" w:sz="8" w:space="0" w:color="auto"/>
            </w:tcBorders>
            <w:shd w:val="clear" w:color="auto" w:fill="FFFFFF"/>
            <w:noWrap/>
            <w:vAlign w:val="center"/>
            <w:hideMark/>
          </w:tcPr>
          <w:p w:rsidR="00081869" w:rsidRPr="00F96D1D" w:rsidRDefault="00081869" w:rsidP="00B25C82">
            <w:pPr>
              <w:spacing w:after="0" w:line="240" w:lineRule="auto"/>
              <w:jc w:val="right"/>
              <w:rPr>
                <w:rFonts w:ascii="Nobel-Book" w:eastAsia="Times New Roman" w:hAnsi="Nobel-Book"/>
                <w:sz w:val="20"/>
                <w:szCs w:val="20"/>
                <w:lang w:val="nl-BE"/>
              </w:rPr>
            </w:pPr>
            <w:proofErr w:type="spellStart"/>
            <w:r w:rsidRPr="00F96D1D">
              <w:rPr>
                <w:rFonts w:ascii="Nobel-Book" w:hAnsi="Nobel-Book"/>
                <w:sz w:val="20"/>
                <w:lang w:val="nl-BE"/>
              </w:rPr>
              <w:t>Nm</w:t>
            </w:r>
            <w:proofErr w:type="spellEnd"/>
            <w:r w:rsidRPr="00F96D1D">
              <w:rPr>
                <w:rFonts w:ascii="Nobel-Book" w:hAnsi="Nobel-Book"/>
                <w:sz w:val="20"/>
                <w:lang w:val="nl-BE"/>
              </w:rPr>
              <w:t xml:space="preserve"> (m-kg)</w:t>
            </w:r>
          </w:p>
        </w:tc>
        <w:tc>
          <w:tcPr>
            <w:tcW w:w="1407" w:type="dxa"/>
            <w:gridSpan w:val="2"/>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335 (34,2)</w:t>
            </w:r>
          </w:p>
        </w:tc>
        <w:tc>
          <w:tcPr>
            <w:tcW w:w="1104" w:type="dxa"/>
            <w:tcBorders>
              <w:top w:val="nil"/>
              <w:left w:val="nil"/>
              <w:bottom w:val="single" w:sz="4" w:space="0" w:color="auto"/>
              <w:right w:val="single" w:sz="8" w:space="0" w:color="auto"/>
              <w:tr2bl w:val="single" w:sz="4"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 </w:t>
            </w:r>
          </w:p>
        </w:tc>
        <w:tc>
          <w:tcPr>
            <w:tcW w:w="1428" w:type="dxa"/>
            <w:gridSpan w:val="3"/>
            <w:tcBorders>
              <w:top w:val="nil"/>
              <w:left w:val="nil"/>
              <w:bottom w:val="single" w:sz="4" w:space="0" w:color="auto"/>
              <w:right w:val="single" w:sz="8" w:space="0" w:color="auto"/>
              <w:tr2bl w:val="single" w:sz="4"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 </w:t>
            </w:r>
          </w:p>
        </w:tc>
        <w:tc>
          <w:tcPr>
            <w:tcW w:w="1333" w:type="dxa"/>
            <w:tcBorders>
              <w:top w:val="nil"/>
              <w:left w:val="nil"/>
              <w:bottom w:val="single" w:sz="4" w:space="0" w:color="auto"/>
              <w:right w:val="single" w:sz="8" w:space="0" w:color="auto"/>
              <w:tr2bl w:val="single" w:sz="4"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 </w:t>
            </w:r>
          </w:p>
        </w:tc>
      </w:tr>
      <w:tr w:rsidR="00081869" w:rsidRPr="00F96D1D" w:rsidTr="00C113D4">
        <w:trPr>
          <w:trHeight w:hRule="exact" w:val="259"/>
        </w:trPr>
        <w:tc>
          <w:tcPr>
            <w:tcW w:w="1036" w:type="dxa"/>
            <w:vMerge/>
            <w:tcBorders>
              <w:top w:val="nil"/>
              <w:left w:val="single" w:sz="8" w:space="0" w:color="auto"/>
              <w:bottom w:val="single" w:sz="8" w:space="0" w:color="000000"/>
              <w:right w:val="single" w:sz="4" w:space="0" w:color="auto"/>
            </w:tcBorders>
            <w:vAlign w:val="center"/>
            <w:hideMark/>
          </w:tcPr>
          <w:p w:rsidR="00081869" w:rsidRPr="00F96D1D" w:rsidRDefault="00081869">
            <w:pPr>
              <w:spacing w:after="0" w:line="240" w:lineRule="auto"/>
              <w:rPr>
                <w:rFonts w:ascii="Nobel-Book" w:eastAsia="Times New Roman" w:hAnsi="Nobel-Book"/>
                <w:sz w:val="20"/>
                <w:szCs w:val="20"/>
                <w:lang w:val="nl-BE"/>
              </w:rPr>
            </w:pPr>
          </w:p>
        </w:tc>
        <w:tc>
          <w:tcPr>
            <w:tcW w:w="2176" w:type="dxa"/>
            <w:gridSpan w:val="3"/>
            <w:tcBorders>
              <w:top w:val="single" w:sz="4" w:space="0" w:color="auto"/>
              <w:left w:val="nil"/>
              <w:bottom w:val="single" w:sz="8" w:space="0" w:color="auto"/>
              <w:right w:val="nil"/>
            </w:tcBorders>
            <w:shd w:val="clear" w:color="auto" w:fill="FFFFFF"/>
            <w:noWrap/>
            <w:vAlign w:val="center"/>
            <w:hideMark/>
          </w:tcPr>
          <w:p w:rsidR="00081869" w:rsidRPr="00F96D1D" w:rsidRDefault="00081869">
            <w:pPr>
              <w:spacing w:after="0" w:line="240" w:lineRule="auto"/>
              <w:rPr>
                <w:rFonts w:ascii="Nobel-Book" w:eastAsia="Times New Roman" w:hAnsi="Nobel-Book"/>
                <w:sz w:val="20"/>
                <w:szCs w:val="20"/>
                <w:lang w:val="nl-BE"/>
              </w:rPr>
            </w:pPr>
            <w:r w:rsidRPr="00F96D1D">
              <w:rPr>
                <w:rFonts w:ascii="Nobel-Book" w:hAnsi="Nobel-Book"/>
                <w:sz w:val="20"/>
                <w:lang w:val="nl-BE"/>
              </w:rPr>
              <w:t>Achter</w:t>
            </w:r>
          </w:p>
        </w:tc>
        <w:tc>
          <w:tcPr>
            <w:tcW w:w="1134" w:type="dxa"/>
            <w:gridSpan w:val="2"/>
            <w:tcBorders>
              <w:top w:val="nil"/>
              <w:left w:val="nil"/>
              <w:bottom w:val="single" w:sz="8" w:space="0" w:color="auto"/>
              <w:right w:val="single" w:sz="8" w:space="0" w:color="auto"/>
            </w:tcBorders>
            <w:shd w:val="clear" w:color="auto" w:fill="FFFFFF"/>
            <w:noWrap/>
            <w:vAlign w:val="center"/>
            <w:hideMark/>
          </w:tcPr>
          <w:p w:rsidR="00081869" w:rsidRPr="00F96D1D" w:rsidRDefault="00B25C82" w:rsidP="00B25C82">
            <w:pPr>
              <w:spacing w:after="0" w:line="240" w:lineRule="auto"/>
              <w:jc w:val="right"/>
              <w:rPr>
                <w:rFonts w:ascii="Nobel-Book" w:eastAsia="Times New Roman" w:hAnsi="Nobel-Book"/>
                <w:sz w:val="20"/>
                <w:szCs w:val="20"/>
                <w:lang w:val="nl-BE"/>
              </w:rPr>
            </w:pPr>
            <w:proofErr w:type="spellStart"/>
            <w:r w:rsidRPr="00F96D1D">
              <w:rPr>
                <w:rFonts w:ascii="Nobel-Book" w:hAnsi="Nobel-Book"/>
                <w:sz w:val="20"/>
                <w:lang w:val="nl-BE"/>
              </w:rPr>
              <w:t>Nm</w:t>
            </w:r>
            <w:proofErr w:type="spellEnd"/>
            <w:r w:rsidRPr="00F96D1D">
              <w:rPr>
                <w:rFonts w:ascii="Nobel-Book" w:hAnsi="Nobel-Book"/>
                <w:sz w:val="20"/>
                <w:lang w:val="nl-BE"/>
              </w:rPr>
              <w:t xml:space="preserve"> (m-kg)</w:t>
            </w:r>
          </w:p>
        </w:tc>
        <w:tc>
          <w:tcPr>
            <w:tcW w:w="1407" w:type="dxa"/>
            <w:gridSpan w:val="2"/>
            <w:tcBorders>
              <w:top w:val="nil"/>
              <w:left w:val="nil"/>
              <w:bottom w:val="single" w:sz="8"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139 (14,2)</w:t>
            </w:r>
          </w:p>
        </w:tc>
        <w:tc>
          <w:tcPr>
            <w:tcW w:w="1104" w:type="dxa"/>
            <w:tcBorders>
              <w:top w:val="nil"/>
              <w:left w:val="nil"/>
              <w:bottom w:val="single" w:sz="8" w:space="0" w:color="auto"/>
              <w:right w:val="single" w:sz="8" w:space="0" w:color="auto"/>
              <w:tr2bl w:val="single" w:sz="4"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 </w:t>
            </w:r>
          </w:p>
        </w:tc>
        <w:tc>
          <w:tcPr>
            <w:tcW w:w="1428" w:type="dxa"/>
            <w:gridSpan w:val="3"/>
            <w:tcBorders>
              <w:top w:val="nil"/>
              <w:left w:val="nil"/>
              <w:bottom w:val="single" w:sz="8" w:space="0" w:color="auto"/>
              <w:right w:val="single" w:sz="8" w:space="0" w:color="auto"/>
              <w:tr2bl w:val="single" w:sz="4"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 </w:t>
            </w:r>
          </w:p>
        </w:tc>
        <w:tc>
          <w:tcPr>
            <w:tcW w:w="1333" w:type="dxa"/>
            <w:tcBorders>
              <w:top w:val="nil"/>
              <w:left w:val="nil"/>
              <w:bottom w:val="single" w:sz="8" w:space="0" w:color="auto"/>
              <w:right w:val="single" w:sz="8" w:space="0" w:color="auto"/>
              <w:tr2bl w:val="single" w:sz="4"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 </w:t>
            </w:r>
          </w:p>
        </w:tc>
      </w:tr>
      <w:tr w:rsidR="00081869" w:rsidRPr="00F96D1D" w:rsidTr="00C113D4">
        <w:trPr>
          <w:trHeight w:hRule="exact" w:val="173"/>
        </w:trPr>
        <w:tc>
          <w:tcPr>
            <w:tcW w:w="1036" w:type="dxa"/>
            <w:shd w:val="clear" w:color="auto" w:fill="FFFFFF"/>
            <w:noWrap/>
            <w:vAlign w:val="center"/>
            <w:hideMark/>
          </w:tcPr>
          <w:p w:rsidR="00081869" w:rsidRPr="00F96D1D" w:rsidRDefault="00081869">
            <w:pPr>
              <w:spacing w:after="0" w:line="240" w:lineRule="auto"/>
              <w:rPr>
                <w:rFonts w:ascii="Nobel-Book" w:eastAsia="Times New Roman" w:hAnsi="Nobel-Book"/>
                <w:sz w:val="16"/>
                <w:szCs w:val="16"/>
                <w:lang w:val="nl-BE"/>
              </w:rPr>
            </w:pPr>
            <w:r w:rsidRPr="00F96D1D">
              <w:rPr>
                <w:rFonts w:ascii="Nobel-Book" w:hAnsi="Nobel-Book"/>
                <w:sz w:val="16"/>
                <w:lang w:val="nl-BE"/>
              </w:rPr>
              <w:t> </w:t>
            </w:r>
          </w:p>
        </w:tc>
        <w:tc>
          <w:tcPr>
            <w:tcW w:w="979" w:type="dxa"/>
            <w:gridSpan w:val="2"/>
            <w:shd w:val="clear" w:color="auto" w:fill="FFFFFF"/>
            <w:noWrap/>
            <w:vAlign w:val="center"/>
            <w:hideMark/>
          </w:tcPr>
          <w:p w:rsidR="00081869" w:rsidRPr="00F96D1D" w:rsidRDefault="00081869">
            <w:pPr>
              <w:spacing w:after="0" w:line="240" w:lineRule="auto"/>
              <w:rPr>
                <w:rFonts w:ascii="Nobel-Book" w:eastAsia="Times New Roman" w:hAnsi="Nobel-Book"/>
                <w:sz w:val="16"/>
                <w:szCs w:val="16"/>
                <w:lang w:val="nl-BE"/>
              </w:rPr>
            </w:pPr>
            <w:r w:rsidRPr="00F96D1D">
              <w:rPr>
                <w:rFonts w:ascii="Nobel-Book" w:hAnsi="Nobel-Book"/>
                <w:sz w:val="16"/>
                <w:lang w:val="nl-BE"/>
              </w:rPr>
              <w:t> </w:t>
            </w:r>
          </w:p>
        </w:tc>
        <w:tc>
          <w:tcPr>
            <w:tcW w:w="1198" w:type="dxa"/>
            <w:shd w:val="clear" w:color="auto" w:fill="FFFFFF"/>
            <w:noWrap/>
            <w:vAlign w:val="center"/>
            <w:hideMark/>
          </w:tcPr>
          <w:p w:rsidR="00081869" w:rsidRPr="00F96D1D" w:rsidRDefault="00081869">
            <w:pPr>
              <w:spacing w:after="0" w:line="240" w:lineRule="auto"/>
              <w:rPr>
                <w:rFonts w:ascii="Nobel-Book" w:eastAsia="Times New Roman" w:hAnsi="Nobel-Book"/>
                <w:sz w:val="16"/>
                <w:szCs w:val="16"/>
                <w:lang w:val="nl-BE"/>
              </w:rPr>
            </w:pPr>
            <w:r w:rsidRPr="00F96D1D">
              <w:rPr>
                <w:rFonts w:ascii="Nobel-Book" w:hAnsi="Nobel-Book"/>
                <w:sz w:val="16"/>
                <w:lang w:val="nl-BE"/>
              </w:rPr>
              <w:t> </w:t>
            </w:r>
          </w:p>
        </w:tc>
        <w:tc>
          <w:tcPr>
            <w:tcW w:w="1134" w:type="dxa"/>
            <w:gridSpan w:val="2"/>
            <w:shd w:val="clear" w:color="auto" w:fill="FFFFFF"/>
            <w:noWrap/>
            <w:vAlign w:val="center"/>
            <w:hideMark/>
          </w:tcPr>
          <w:p w:rsidR="00081869" w:rsidRPr="00F96D1D" w:rsidRDefault="00081869">
            <w:pPr>
              <w:spacing w:after="0" w:line="240" w:lineRule="auto"/>
              <w:jc w:val="right"/>
              <w:rPr>
                <w:rFonts w:ascii="Nobel-Book" w:eastAsia="Times New Roman" w:hAnsi="Nobel-Book"/>
                <w:sz w:val="16"/>
                <w:szCs w:val="16"/>
                <w:lang w:val="nl-BE"/>
              </w:rPr>
            </w:pPr>
            <w:r w:rsidRPr="00F96D1D">
              <w:rPr>
                <w:rFonts w:ascii="Nobel-Book" w:hAnsi="Nobel-Book"/>
                <w:sz w:val="16"/>
                <w:lang w:val="nl-BE"/>
              </w:rPr>
              <w:t> </w:t>
            </w:r>
          </w:p>
        </w:tc>
        <w:tc>
          <w:tcPr>
            <w:tcW w:w="1407" w:type="dxa"/>
            <w:gridSpan w:val="2"/>
            <w:shd w:val="clear" w:color="auto" w:fill="FFFFFF"/>
            <w:noWrap/>
            <w:vAlign w:val="center"/>
            <w:hideMark/>
          </w:tcPr>
          <w:p w:rsidR="00081869" w:rsidRPr="00F96D1D" w:rsidRDefault="00081869">
            <w:pPr>
              <w:spacing w:after="0" w:line="240" w:lineRule="auto"/>
              <w:jc w:val="center"/>
              <w:rPr>
                <w:rFonts w:ascii="Nobel-Book" w:eastAsia="Times New Roman" w:hAnsi="Nobel-Book"/>
                <w:sz w:val="16"/>
                <w:szCs w:val="16"/>
                <w:lang w:val="nl-BE"/>
              </w:rPr>
            </w:pPr>
            <w:r w:rsidRPr="00F96D1D">
              <w:rPr>
                <w:rFonts w:ascii="Nobel-Book" w:hAnsi="Nobel-Book"/>
                <w:sz w:val="16"/>
                <w:lang w:val="nl-BE"/>
              </w:rPr>
              <w:t> </w:t>
            </w:r>
          </w:p>
        </w:tc>
        <w:tc>
          <w:tcPr>
            <w:tcW w:w="1104" w:type="dxa"/>
            <w:shd w:val="clear" w:color="auto" w:fill="FFFFFF"/>
            <w:noWrap/>
            <w:vAlign w:val="center"/>
            <w:hideMark/>
          </w:tcPr>
          <w:p w:rsidR="00081869" w:rsidRPr="00F96D1D" w:rsidRDefault="00081869">
            <w:pPr>
              <w:spacing w:after="0" w:line="240" w:lineRule="auto"/>
              <w:jc w:val="center"/>
              <w:rPr>
                <w:rFonts w:ascii="Nobel-Book" w:eastAsia="Times New Roman" w:hAnsi="Nobel-Book"/>
                <w:sz w:val="16"/>
                <w:szCs w:val="16"/>
                <w:lang w:val="nl-BE"/>
              </w:rPr>
            </w:pPr>
            <w:r w:rsidRPr="00F96D1D">
              <w:rPr>
                <w:rFonts w:ascii="Nobel-Book" w:hAnsi="Nobel-Book"/>
                <w:sz w:val="16"/>
                <w:lang w:val="nl-BE"/>
              </w:rPr>
              <w:t> </w:t>
            </w:r>
          </w:p>
        </w:tc>
        <w:tc>
          <w:tcPr>
            <w:tcW w:w="1428" w:type="dxa"/>
            <w:gridSpan w:val="3"/>
            <w:shd w:val="clear" w:color="auto" w:fill="FFFFFF"/>
            <w:noWrap/>
            <w:vAlign w:val="center"/>
            <w:hideMark/>
          </w:tcPr>
          <w:p w:rsidR="00081869" w:rsidRPr="00F96D1D" w:rsidRDefault="00081869">
            <w:pPr>
              <w:spacing w:after="0" w:line="240" w:lineRule="auto"/>
              <w:jc w:val="center"/>
              <w:rPr>
                <w:rFonts w:ascii="Nobel-Book" w:eastAsia="Times New Roman" w:hAnsi="Nobel-Book"/>
                <w:sz w:val="16"/>
                <w:szCs w:val="16"/>
                <w:lang w:val="nl-BE"/>
              </w:rPr>
            </w:pPr>
            <w:r w:rsidRPr="00F96D1D">
              <w:rPr>
                <w:rFonts w:ascii="Nobel-Book" w:hAnsi="Nobel-Book"/>
                <w:sz w:val="16"/>
                <w:lang w:val="nl-BE"/>
              </w:rPr>
              <w:t> </w:t>
            </w:r>
          </w:p>
        </w:tc>
        <w:tc>
          <w:tcPr>
            <w:tcW w:w="1333" w:type="dxa"/>
            <w:shd w:val="clear" w:color="auto" w:fill="FFFFFF"/>
            <w:noWrap/>
            <w:vAlign w:val="center"/>
            <w:hideMark/>
          </w:tcPr>
          <w:p w:rsidR="00081869" w:rsidRPr="00F96D1D" w:rsidRDefault="00081869">
            <w:pPr>
              <w:spacing w:after="0" w:line="240" w:lineRule="auto"/>
              <w:jc w:val="center"/>
              <w:rPr>
                <w:rFonts w:ascii="Nobel-Book" w:eastAsia="Times New Roman" w:hAnsi="Nobel-Book"/>
                <w:sz w:val="16"/>
                <w:szCs w:val="16"/>
                <w:lang w:val="nl-BE"/>
              </w:rPr>
            </w:pPr>
            <w:r w:rsidRPr="00F96D1D">
              <w:rPr>
                <w:rFonts w:ascii="Nobel-Book" w:hAnsi="Nobel-Book"/>
                <w:sz w:val="16"/>
                <w:lang w:val="nl-BE"/>
              </w:rPr>
              <w:t> </w:t>
            </w:r>
          </w:p>
        </w:tc>
      </w:tr>
      <w:tr w:rsidR="00081869" w:rsidRPr="00F96D1D" w:rsidTr="00C113D4">
        <w:trPr>
          <w:trHeight w:val="216"/>
        </w:trPr>
        <w:tc>
          <w:tcPr>
            <w:tcW w:w="9619" w:type="dxa"/>
            <w:gridSpan w:val="13"/>
            <w:tcBorders>
              <w:top w:val="single" w:sz="8" w:space="0" w:color="auto"/>
              <w:left w:val="single" w:sz="8" w:space="0" w:color="auto"/>
              <w:bottom w:val="single" w:sz="8" w:space="0" w:color="auto"/>
              <w:right w:val="single" w:sz="8" w:space="0" w:color="000000"/>
            </w:tcBorders>
            <w:shd w:val="clear" w:color="auto" w:fill="808080"/>
            <w:noWrap/>
            <w:vAlign w:val="center"/>
            <w:hideMark/>
          </w:tcPr>
          <w:p w:rsidR="00081869" w:rsidRPr="00F96D1D" w:rsidRDefault="00081869">
            <w:pPr>
              <w:spacing w:after="0" w:line="240" w:lineRule="auto"/>
              <w:rPr>
                <w:rFonts w:ascii="Nobel-Book" w:eastAsia="Times New Roman" w:hAnsi="Nobel-Book"/>
                <w:color w:val="FFFFFF"/>
                <w:sz w:val="20"/>
                <w:szCs w:val="20"/>
                <w:lang w:val="nl-BE"/>
              </w:rPr>
            </w:pPr>
            <w:r w:rsidRPr="00F96D1D">
              <w:rPr>
                <w:rFonts w:ascii="Nobel-Book" w:hAnsi="Nobel-Book"/>
                <w:color w:val="FFFFFF"/>
                <w:sz w:val="20"/>
                <w:lang w:val="nl-BE"/>
              </w:rPr>
              <w:t>BATTERIJ VAN HET HYBRIDESYSTEEM</w:t>
            </w:r>
          </w:p>
        </w:tc>
      </w:tr>
      <w:tr w:rsidR="00081869" w:rsidRPr="00F96D1D" w:rsidTr="00C113D4">
        <w:trPr>
          <w:trHeight w:hRule="exact" w:val="518"/>
        </w:trPr>
        <w:tc>
          <w:tcPr>
            <w:tcW w:w="3212" w:type="dxa"/>
            <w:gridSpan w:val="4"/>
            <w:tcBorders>
              <w:top w:val="single" w:sz="8" w:space="0" w:color="auto"/>
              <w:left w:val="single" w:sz="8" w:space="0" w:color="auto"/>
              <w:bottom w:val="single" w:sz="4" w:space="0" w:color="auto"/>
              <w:right w:val="nil"/>
            </w:tcBorders>
            <w:shd w:val="clear" w:color="auto" w:fill="FFFFFF"/>
            <w:noWrap/>
            <w:vAlign w:val="center"/>
            <w:hideMark/>
          </w:tcPr>
          <w:p w:rsidR="00081869" w:rsidRPr="00F96D1D" w:rsidRDefault="00081869">
            <w:pPr>
              <w:spacing w:after="0" w:line="240" w:lineRule="auto"/>
              <w:rPr>
                <w:rFonts w:ascii="Nobel-Book" w:eastAsia="Times New Roman" w:hAnsi="Nobel-Book"/>
                <w:sz w:val="20"/>
                <w:szCs w:val="20"/>
                <w:lang w:val="nl-BE"/>
              </w:rPr>
            </w:pPr>
            <w:r w:rsidRPr="00F96D1D">
              <w:rPr>
                <w:rFonts w:ascii="Nobel-Book" w:hAnsi="Nobel-Book"/>
                <w:sz w:val="20"/>
                <w:lang w:val="nl-BE"/>
              </w:rPr>
              <w:t>Type</w:t>
            </w:r>
          </w:p>
        </w:tc>
        <w:tc>
          <w:tcPr>
            <w:tcW w:w="1134" w:type="dxa"/>
            <w:gridSpan w:val="2"/>
            <w:tcBorders>
              <w:top w:val="nil"/>
              <w:left w:val="nil"/>
              <w:bottom w:val="nil"/>
              <w:right w:val="single" w:sz="8" w:space="0" w:color="auto"/>
            </w:tcBorders>
            <w:shd w:val="clear" w:color="auto" w:fill="FFFFFF"/>
            <w:noWrap/>
            <w:vAlign w:val="center"/>
            <w:hideMark/>
          </w:tcPr>
          <w:p w:rsidR="00081869" w:rsidRPr="00F96D1D" w:rsidRDefault="00081869">
            <w:pPr>
              <w:spacing w:after="0" w:line="240" w:lineRule="auto"/>
              <w:jc w:val="right"/>
              <w:rPr>
                <w:rFonts w:ascii="Nobel-Book" w:eastAsia="Times New Roman" w:hAnsi="Nobel-Book"/>
                <w:sz w:val="20"/>
                <w:szCs w:val="20"/>
                <w:lang w:val="nl-BE"/>
              </w:rPr>
            </w:pPr>
            <w:r w:rsidRPr="00F96D1D">
              <w:rPr>
                <w:rFonts w:ascii="Nobel-Book" w:hAnsi="Nobel-Book"/>
                <w:sz w:val="20"/>
                <w:lang w:val="nl-BE"/>
              </w:rPr>
              <w:t> </w:t>
            </w:r>
          </w:p>
        </w:tc>
        <w:tc>
          <w:tcPr>
            <w:tcW w:w="1407" w:type="dxa"/>
            <w:gridSpan w:val="2"/>
            <w:tcBorders>
              <w:top w:val="nil"/>
              <w:left w:val="nil"/>
              <w:bottom w:val="single" w:sz="4" w:space="0" w:color="auto"/>
              <w:right w:val="single" w:sz="8" w:space="0" w:color="auto"/>
            </w:tcBorders>
            <w:shd w:val="clear" w:color="auto" w:fill="FFFFFF"/>
            <w:vAlign w:val="center"/>
            <w:hideMark/>
          </w:tcPr>
          <w:p w:rsidR="00081869" w:rsidRPr="00F96D1D" w:rsidRDefault="00081869">
            <w:pPr>
              <w:spacing w:after="0" w:line="240" w:lineRule="auto"/>
              <w:jc w:val="center"/>
              <w:rPr>
                <w:rFonts w:ascii="Nobel-Book" w:eastAsia="Times New Roman" w:hAnsi="Nobel-Book"/>
                <w:sz w:val="20"/>
                <w:szCs w:val="20"/>
                <w:lang w:val="nl-BE"/>
              </w:rPr>
            </w:pPr>
            <w:proofErr w:type="spellStart"/>
            <w:r w:rsidRPr="00F96D1D">
              <w:rPr>
                <w:rFonts w:ascii="Nobel-Book" w:hAnsi="Nobel-Book"/>
                <w:sz w:val="20"/>
                <w:lang w:val="nl-BE"/>
              </w:rPr>
              <w:t>Nikkel-metaalhydride</w:t>
            </w:r>
            <w:proofErr w:type="spellEnd"/>
            <w:r w:rsidRPr="00F96D1D">
              <w:rPr>
                <w:rFonts w:ascii="Nobel-Book" w:eastAsia="Times New Roman" w:hAnsi="Nobel-Book"/>
                <w:sz w:val="20"/>
                <w:szCs w:val="20"/>
                <w:lang w:val="nl-BE"/>
              </w:rPr>
              <w:br/>
            </w:r>
            <w:r w:rsidRPr="00F96D1D">
              <w:rPr>
                <w:rFonts w:ascii="Nobel-Book" w:hAnsi="Nobel-Book"/>
                <w:sz w:val="20"/>
                <w:lang w:val="nl-BE"/>
              </w:rPr>
              <w:t>(Ni-MH)</w:t>
            </w:r>
          </w:p>
        </w:tc>
        <w:tc>
          <w:tcPr>
            <w:tcW w:w="1104" w:type="dxa"/>
            <w:tcBorders>
              <w:top w:val="nil"/>
              <w:left w:val="nil"/>
              <w:bottom w:val="single" w:sz="4" w:space="0" w:color="auto"/>
              <w:right w:val="single" w:sz="8" w:space="0" w:color="auto"/>
              <w:tr2bl w:val="single" w:sz="4"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 </w:t>
            </w:r>
          </w:p>
        </w:tc>
        <w:tc>
          <w:tcPr>
            <w:tcW w:w="1428" w:type="dxa"/>
            <w:gridSpan w:val="3"/>
            <w:tcBorders>
              <w:top w:val="nil"/>
              <w:left w:val="nil"/>
              <w:bottom w:val="single" w:sz="4" w:space="0" w:color="auto"/>
              <w:right w:val="single" w:sz="8" w:space="0" w:color="auto"/>
              <w:tr2bl w:val="single" w:sz="4"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 </w:t>
            </w:r>
          </w:p>
        </w:tc>
        <w:tc>
          <w:tcPr>
            <w:tcW w:w="1333" w:type="dxa"/>
            <w:tcBorders>
              <w:top w:val="nil"/>
              <w:left w:val="nil"/>
              <w:bottom w:val="single" w:sz="4" w:space="0" w:color="auto"/>
              <w:right w:val="single" w:sz="8" w:space="0" w:color="auto"/>
              <w:tr2bl w:val="single" w:sz="4"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 </w:t>
            </w:r>
          </w:p>
        </w:tc>
      </w:tr>
      <w:tr w:rsidR="00081869" w:rsidRPr="00F96D1D" w:rsidTr="00C113D4">
        <w:trPr>
          <w:trHeight w:hRule="exact" w:val="216"/>
        </w:trPr>
        <w:tc>
          <w:tcPr>
            <w:tcW w:w="3212" w:type="dxa"/>
            <w:gridSpan w:val="4"/>
            <w:tcBorders>
              <w:top w:val="single" w:sz="4" w:space="0" w:color="auto"/>
              <w:left w:val="single" w:sz="8" w:space="0" w:color="auto"/>
              <w:bottom w:val="single" w:sz="4" w:space="0" w:color="auto"/>
              <w:right w:val="nil"/>
            </w:tcBorders>
            <w:shd w:val="clear" w:color="auto" w:fill="FFFFFF"/>
            <w:noWrap/>
            <w:vAlign w:val="center"/>
            <w:hideMark/>
          </w:tcPr>
          <w:p w:rsidR="00081869" w:rsidRPr="00F96D1D" w:rsidRDefault="00081869">
            <w:pPr>
              <w:spacing w:after="0" w:line="240" w:lineRule="auto"/>
              <w:rPr>
                <w:rFonts w:ascii="Nobel-Book" w:eastAsia="Times New Roman" w:hAnsi="Nobel-Book"/>
                <w:sz w:val="20"/>
                <w:szCs w:val="20"/>
                <w:lang w:val="nl-BE"/>
              </w:rPr>
            </w:pPr>
            <w:r w:rsidRPr="00F96D1D">
              <w:rPr>
                <w:rFonts w:ascii="Nobel-Book" w:hAnsi="Nobel-Book"/>
                <w:sz w:val="20"/>
                <w:lang w:val="nl-BE"/>
              </w:rPr>
              <w:t>Spanning</w:t>
            </w:r>
          </w:p>
        </w:tc>
        <w:tc>
          <w:tcPr>
            <w:tcW w:w="1134" w:type="dxa"/>
            <w:gridSpan w:val="2"/>
            <w:tcBorders>
              <w:top w:val="single" w:sz="4" w:space="0" w:color="auto"/>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right"/>
              <w:rPr>
                <w:rFonts w:ascii="Nobel-Book" w:eastAsia="Times New Roman" w:hAnsi="Nobel-Book"/>
                <w:sz w:val="20"/>
                <w:szCs w:val="20"/>
                <w:lang w:val="nl-BE"/>
              </w:rPr>
            </w:pPr>
            <w:r w:rsidRPr="00F96D1D">
              <w:rPr>
                <w:rFonts w:ascii="Nobel-Book" w:hAnsi="Nobel-Book"/>
                <w:sz w:val="20"/>
                <w:lang w:val="nl-BE"/>
              </w:rPr>
              <w:t>V</w:t>
            </w:r>
          </w:p>
        </w:tc>
        <w:tc>
          <w:tcPr>
            <w:tcW w:w="1407" w:type="dxa"/>
            <w:gridSpan w:val="2"/>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288</w:t>
            </w:r>
          </w:p>
        </w:tc>
        <w:tc>
          <w:tcPr>
            <w:tcW w:w="1104" w:type="dxa"/>
            <w:tcBorders>
              <w:top w:val="nil"/>
              <w:left w:val="nil"/>
              <w:bottom w:val="single" w:sz="4" w:space="0" w:color="auto"/>
              <w:right w:val="single" w:sz="8" w:space="0" w:color="auto"/>
              <w:tr2bl w:val="single" w:sz="4"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 </w:t>
            </w:r>
          </w:p>
        </w:tc>
        <w:tc>
          <w:tcPr>
            <w:tcW w:w="1428" w:type="dxa"/>
            <w:gridSpan w:val="3"/>
            <w:tcBorders>
              <w:top w:val="nil"/>
              <w:left w:val="nil"/>
              <w:bottom w:val="single" w:sz="4" w:space="0" w:color="auto"/>
              <w:right w:val="single" w:sz="8" w:space="0" w:color="auto"/>
              <w:tr2bl w:val="single" w:sz="4"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 </w:t>
            </w:r>
          </w:p>
        </w:tc>
        <w:tc>
          <w:tcPr>
            <w:tcW w:w="1333" w:type="dxa"/>
            <w:tcBorders>
              <w:top w:val="nil"/>
              <w:left w:val="nil"/>
              <w:bottom w:val="single" w:sz="4" w:space="0" w:color="auto"/>
              <w:right w:val="single" w:sz="8" w:space="0" w:color="auto"/>
              <w:tr2bl w:val="single" w:sz="4"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 </w:t>
            </w:r>
          </w:p>
        </w:tc>
      </w:tr>
      <w:tr w:rsidR="00081869" w:rsidRPr="00F96D1D" w:rsidTr="00C113D4">
        <w:trPr>
          <w:trHeight w:hRule="exact" w:val="216"/>
        </w:trPr>
        <w:tc>
          <w:tcPr>
            <w:tcW w:w="3212" w:type="dxa"/>
            <w:gridSpan w:val="4"/>
            <w:tcBorders>
              <w:top w:val="single" w:sz="4" w:space="0" w:color="auto"/>
              <w:left w:val="single" w:sz="8" w:space="0" w:color="auto"/>
              <w:bottom w:val="single" w:sz="4" w:space="0" w:color="auto"/>
              <w:right w:val="nil"/>
            </w:tcBorders>
            <w:shd w:val="clear" w:color="auto" w:fill="FFFFFF"/>
            <w:noWrap/>
            <w:vAlign w:val="center"/>
            <w:hideMark/>
          </w:tcPr>
          <w:p w:rsidR="00081869" w:rsidRPr="00F96D1D" w:rsidRDefault="00081869">
            <w:pPr>
              <w:spacing w:after="0" w:line="240" w:lineRule="auto"/>
              <w:rPr>
                <w:rFonts w:ascii="Nobel-Book" w:eastAsia="Times New Roman" w:hAnsi="Nobel-Book"/>
                <w:sz w:val="20"/>
                <w:szCs w:val="20"/>
                <w:lang w:val="nl-BE"/>
              </w:rPr>
            </w:pPr>
            <w:r w:rsidRPr="00F96D1D">
              <w:rPr>
                <w:rFonts w:ascii="Nobel-Book" w:hAnsi="Nobel-Book"/>
                <w:sz w:val="20"/>
                <w:lang w:val="nl-BE"/>
              </w:rPr>
              <w:t>Aantal cellen</w:t>
            </w:r>
          </w:p>
        </w:tc>
        <w:tc>
          <w:tcPr>
            <w:tcW w:w="1134" w:type="dxa"/>
            <w:gridSpan w:val="2"/>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right"/>
              <w:rPr>
                <w:rFonts w:ascii="Nobel-Book" w:eastAsia="Times New Roman" w:hAnsi="Nobel-Book"/>
                <w:sz w:val="20"/>
                <w:szCs w:val="20"/>
                <w:lang w:val="nl-BE"/>
              </w:rPr>
            </w:pPr>
            <w:r w:rsidRPr="00F96D1D">
              <w:rPr>
                <w:rFonts w:ascii="Nobel-Book" w:hAnsi="Nobel-Book"/>
                <w:sz w:val="20"/>
                <w:lang w:val="nl-BE"/>
              </w:rPr>
              <w:t> </w:t>
            </w:r>
          </w:p>
        </w:tc>
        <w:tc>
          <w:tcPr>
            <w:tcW w:w="1407" w:type="dxa"/>
            <w:gridSpan w:val="2"/>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240</w:t>
            </w:r>
          </w:p>
        </w:tc>
        <w:tc>
          <w:tcPr>
            <w:tcW w:w="1104" w:type="dxa"/>
            <w:tcBorders>
              <w:top w:val="nil"/>
              <w:left w:val="nil"/>
              <w:bottom w:val="single" w:sz="4" w:space="0" w:color="auto"/>
              <w:right w:val="single" w:sz="8" w:space="0" w:color="auto"/>
              <w:tr2bl w:val="single" w:sz="4"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 </w:t>
            </w:r>
          </w:p>
        </w:tc>
        <w:tc>
          <w:tcPr>
            <w:tcW w:w="1428" w:type="dxa"/>
            <w:gridSpan w:val="3"/>
            <w:tcBorders>
              <w:top w:val="nil"/>
              <w:left w:val="nil"/>
              <w:bottom w:val="single" w:sz="4" w:space="0" w:color="auto"/>
              <w:right w:val="single" w:sz="8" w:space="0" w:color="auto"/>
              <w:tr2bl w:val="single" w:sz="4"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 </w:t>
            </w:r>
          </w:p>
        </w:tc>
        <w:tc>
          <w:tcPr>
            <w:tcW w:w="1333" w:type="dxa"/>
            <w:tcBorders>
              <w:top w:val="nil"/>
              <w:left w:val="nil"/>
              <w:bottom w:val="single" w:sz="4" w:space="0" w:color="auto"/>
              <w:right w:val="single" w:sz="8" w:space="0" w:color="auto"/>
              <w:tr2bl w:val="single" w:sz="4"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 </w:t>
            </w:r>
          </w:p>
        </w:tc>
      </w:tr>
      <w:tr w:rsidR="00081869" w:rsidRPr="00F96D1D" w:rsidTr="00C113D4">
        <w:trPr>
          <w:trHeight w:hRule="exact" w:val="216"/>
        </w:trPr>
        <w:tc>
          <w:tcPr>
            <w:tcW w:w="3212" w:type="dxa"/>
            <w:gridSpan w:val="4"/>
            <w:tcBorders>
              <w:top w:val="single" w:sz="4" w:space="0" w:color="auto"/>
              <w:left w:val="single" w:sz="8" w:space="0" w:color="auto"/>
              <w:bottom w:val="single" w:sz="8" w:space="0" w:color="auto"/>
              <w:right w:val="nil"/>
            </w:tcBorders>
            <w:shd w:val="clear" w:color="auto" w:fill="FFFFFF"/>
            <w:noWrap/>
            <w:vAlign w:val="center"/>
            <w:hideMark/>
          </w:tcPr>
          <w:p w:rsidR="00081869" w:rsidRPr="00F96D1D" w:rsidRDefault="00081869">
            <w:pPr>
              <w:spacing w:after="0" w:line="240" w:lineRule="auto"/>
              <w:rPr>
                <w:rFonts w:ascii="Nobel-Book" w:eastAsia="Times New Roman" w:hAnsi="Nobel-Book"/>
                <w:sz w:val="20"/>
                <w:szCs w:val="20"/>
                <w:lang w:val="nl-BE"/>
              </w:rPr>
            </w:pPr>
            <w:r w:rsidRPr="00F96D1D">
              <w:rPr>
                <w:rFonts w:ascii="Nobel-Book" w:hAnsi="Nobel-Book"/>
                <w:sz w:val="20"/>
                <w:lang w:val="nl-BE"/>
              </w:rPr>
              <w:t>Spanning van het systeem</w:t>
            </w:r>
          </w:p>
        </w:tc>
        <w:tc>
          <w:tcPr>
            <w:tcW w:w="1134" w:type="dxa"/>
            <w:gridSpan w:val="2"/>
            <w:tcBorders>
              <w:top w:val="nil"/>
              <w:left w:val="nil"/>
              <w:bottom w:val="single" w:sz="8" w:space="0" w:color="auto"/>
              <w:right w:val="single" w:sz="8" w:space="0" w:color="auto"/>
            </w:tcBorders>
            <w:shd w:val="clear" w:color="auto" w:fill="FFFFFF"/>
            <w:noWrap/>
            <w:vAlign w:val="center"/>
            <w:hideMark/>
          </w:tcPr>
          <w:p w:rsidR="00081869" w:rsidRPr="00F96D1D" w:rsidRDefault="00081869">
            <w:pPr>
              <w:spacing w:after="0" w:line="240" w:lineRule="auto"/>
              <w:jc w:val="right"/>
              <w:rPr>
                <w:rFonts w:ascii="Nobel-Book" w:eastAsia="Times New Roman" w:hAnsi="Nobel-Book"/>
                <w:sz w:val="20"/>
                <w:szCs w:val="20"/>
                <w:lang w:val="nl-BE"/>
              </w:rPr>
            </w:pPr>
            <w:r w:rsidRPr="00F96D1D">
              <w:rPr>
                <w:rFonts w:ascii="Nobel-Book" w:hAnsi="Nobel-Book"/>
                <w:sz w:val="20"/>
                <w:lang w:val="nl-BE"/>
              </w:rPr>
              <w:t>V</w:t>
            </w:r>
          </w:p>
        </w:tc>
        <w:tc>
          <w:tcPr>
            <w:tcW w:w="1407" w:type="dxa"/>
            <w:gridSpan w:val="2"/>
            <w:tcBorders>
              <w:top w:val="nil"/>
              <w:left w:val="nil"/>
              <w:bottom w:val="single" w:sz="8"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650</w:t>
            </w:r>
          </w:p>
        </w:tc>
        <w:tc>
          <w:tcPr>
            <w:tcW w:w="1104" w:type="dxa"/>
            <w:tcBorders>
              <w:top w:val="nil"/>
              <w:left w:val="nil"/>
              <w:bottom w:val="single" w:sz="8" w:space="0" w:color="auto"/>
              <w:right w:val="single" w:sz="8" w:space="0" w:color="auto"/>
              <w:tr2bl w:val="single" w:sz="4"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 </w:t>
            </w:r>
          </w:p>
        </w:tc>
        <w:tc>
          <w:tcPr>
            <w:tcW w:w="1428" w:type="dxa"/>
            <w:gridSpan w:val="3"/>
            <w:tcBorders>
              <w:top w:val="nil"/>
              <w:left w:val="nil"/>
              <w:bottom w:val="single" w:sz="8" w:space="0" w:color="auto"/>
              <w:right w:val="single" w:sz="8" w:space="0" w:color="auto"/>
              <w:tr2bl w:val="single" w:sz="4"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 </w:t>
            </w:r>
          </w:p>
        </w:tc>
        <w:tc>
          <w:tcPr>
            <w:tcW w:w="1333" w:type="dxa"/>
            <w:tcBorders>
              <w:top w:val="nil"/>
              <w:left w:val="nil"/>
              <w:bottom w:val="single" w:sz="8" w:space="0" w:color="auto"/>
              <w:right w:val="single" w:sz="8" w:space="0" w:color="auto"/>
              <w:tr2bl w:val="single" w:sz="4"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 </w:t>
            </w:r>
          </w:p>
        </w:tc>
      </w:tr>
      <w:tr w:rsidR="00081869" w:rsidRPr="00F96D1D" w:rsidTr="00C113D4">
        <w:trPr>
          <w:trHeight w:val="216"/>
        </w:trPr>
        <w:tc>
          <w:tcPr>
            <w:tcW w:w="9619" w:type="dxa"/>
            <w:gridSpan w:val="13"/>
            <w:tcBorders>
              <w:top w:val="single" w:sz="8" w:space="0" w:color="auto"/>
              <w:left w:val="single" w:sz="8" w:space="0" w:color="auto"/>
              <w:bottom w:val="single" w:sz="8" w:space="0" w:color="auto"/>
              <w:right w:val="single" w:sz="8" w:space="0" w:color="000000"/>
            </w:tcBorders>
            <w:shd w:val="clear" w:color="auto" w:fill="808080"/>
            <w:noWrap/>
            <w:vAlign w:val="center"/>
            <w:hideMark/>
          </w:tcPr>
          <w:p w:rsidR="00081869" w:rsidRPr="00F96D1D" w:rsidRDefault="00081869">
            <w:pPr>
              <w:spacing w:after="0" w:line="240" w:lineRule="auto"/>
              <w:rPr>
                <w:rFonts w:ascii="Nobel-Book" w:eastAsia="Times New Roman" w:hAnsi="Nobel-Book"/>
                <w:color w:val="FFFFFF"/>
                <w:sz w:val="20"/>
                <w:szCs w:val="20"/>
                <w:lang w:val="nl-BE"/>
              </w:rPr>
            </w:pPr>
            <w:r w:rsidRPr="00F96D1D">
              <w:rPr>
                <w:rFonts w:ascii="Nobel-Book" w:hAnsi="Nobel-Book"/>
                <w:color w:val="FFFFFF"/>
                <w:sz w:val="20"/>
                <w:lang w:val="nl-BE"/>
              </w:rPr>
              <w:t>TOTAAL SYSTEEMVERMOGEN</w:t>
            </w:r>
          </w:p>
        </w:tc>
      </w:tr>
      <w:tr w:rsidR="00081869" w:rsidRPr="00F96D1D" w:rsidTr="00C113D4">
        <w:trPr>
          <w:trHeight w:hRule="exact" w:val="216"/>
        </w:trPr>
        <w:tc>
          <w:tcPr>
            <w:tcW w:w="3212" w:type="dxa"/>
            <w:gridSpan w:val="4"/>
            <w:tcBorders>
              <w:top w:val="single" w:sz="8" w:space="0" w:color="auto"/>
              <w:left w:val="single" w:sz="8" w:space="0" w:color="auto"/>
              <w:bottom w:val="single" w:sz="8" w:space="0" w:color="auto"/>
              <w:right w:val="nil"/>
            </w:tcBorders>
            <w:shd w:val="clear" w:color="auto" w:fill="FFFFFF"/>
            <w:noWrap/>
            <w:vAlign w:val="center"/>
            <w:hideMark/>
          </w:tcPr>
          <w:p w:rsidR="00081869" w:rsidRPr="00F96D1D" w:rsidRDefault="00081869">
            <w:pPr>
              <w:spacing w:after="0" w:line="240" w:lineRule="auto"/>
              <w:rPr>
                <w:rFonts w:ascii="Nobel-Book" w:eastAsia="Times New Roman" w:hAnsi="Nobel-Book"/>
                <w:sz w:val="20"/>
                <w:szCs w:val="20"/>
                <w:lang w:val="nl-BE"/>
              </w:rPr>
            </w:pPr>
            <w:r w:rsidRPr="00F96D1D">
              <w:rPr>
                <w:rFonts w:ascii="Nobel-Book" w:hAnsi="Nobel-Book"/>
                <w:sz w:val="20"/>
                <w:lang w:val="nl-BE"/>
              </w:rPr>
              <w:t>Max. totaalvermogen*</w:t>
            </w:r>
          </w:p>
        </w:tc>
        <w:tc>
          <w:tcPr>
            <w:tcW w:w="1134" w:type="dxa"/>
            <w:gridSpan w:val="2"/>
            <w:tcBorders>
              <w:top w:val="nil"/>
              <w:left w:val="nil"/>
              <w:bottom w:val="single" w:sz="8" w:space="0" w:color="auto"/>
              <w:right w:val="single" w:sz="8" w:space="0" w:color="auto"/>
            </w:tcBorders>
            <w:shd w:val="clear" w:color="auto" w:fill="FFFFFF"/>
            <w:noWrap/>
            <w:vAlign w:val="center"/>
            <w:hideMark/>
          </w:tcPr>
          <w:p w:rsidR="00081869" w:rsidRPr="00F96D1D" w:rsidRDefault="00081869">
            <w:pPr>
              <w:spacing w:after="0" w:line="240" w:lineRule="auto"/>
              <w:jc w:val="right"/>
              <w:rPr>
                <w:rFonts w:ascii="Nobel-Book" w:eastAsia="Times New Roman" w:hAnsi="Nobel-Book"/>
                <w:sz w:val="20"/>
                <w:szCs w:val="20"/>
                <w:lang w:val="nl-BE"/>
              </w:rPr>
            </w:pPr>
            <w:r w:rsidRPr="00F96D1D">
              <w:rPr>
                <w:rFonts w:ascii="Nobel-Book" w:hAnsi="Nobel-Book"/>
                <w:sz w:val="20"/>
                <w:lang w:val="nl-BE"/>
              </w:rPr>
              <w:t>pk (kW)</w:t>
            </w:r>
          </w:p>
        </w:tc>
        <w:tc>
          <w:tcPr>
            <w:tcW w:w="1407" w:type="dxa"/>
            <w:gridSpan w:val="2"/>
            <w:tcBorders>
              <w:top w:val="nil"/>
              <w:left w:val="nil"/>
              <w:bottom w:val="single" w:sz="8" w:space="0" w:color="auto"/>
              <w:right w:val="single" w:sz="8" w:space="0" w:color="auto"/>
            </w:tcBorders>
            <w:shd w:val="clear" w:color="auto" w:fill="FFFFFF"/>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313 (230)</w:t>
            </w:r>
          </w:p>
        </w:tc>
        <w:tc>
          <w:tcPr>
            <w:tcW w:w="1104" w:type="dxa"/>
            <w:tcBorders>
              <w:top w:val="nil"/>
              <w:left w:val="nil"/>
              <w:bottom w:val="single" w:sz="8" w:space="0" w:color="auto"/>
              <w:right w:val="single" w:sz="8" w:space="0" w:color="auto"/>
              <w:tr2bl w:val="single" w:sz="4" w:space="0" w:color="auto"/>
            </w:tcBorders>
            <w:shd w:val="clear" w:color="auto" w:fill="FFFFFF"/>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 </w:t>
            </w:r>
          </w:p>
        </w:tc>
        <w:tc>
          <w:tcPr>
            <w:tcW w:w="1428" w:type="dxa"/>
            <w:gridSpan w:val="3"/>
            <w:tcBorders>
              <w:top w:val="nil"/>
              <w:left w:val="nil"/>
              <w:bottom w:val="single" w:sz="8" w:space="0" w:color="auto"/>
              <w:right w:val="single" w:sz="8" w:space="0" w:color="auto"/>
              <w:tr2bl w:val="single" w:sz="4" w:space="0" w:color="auto"/>
            </w:tcBorders>
            <w:shd w:val="clear" w:color="auto" w:fill="FFFFFF"/>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 </w:t>
            </w:r>
          </w:p>
        </w:tc>
        <w:tc>
          <w:tcPr>
            <w:tcW w:w="1333" w:type="dxa"/>
            <w:tcBorders>
              <w:top w:val="nil"/>
              <w:left w:val="nil"/>
              <w:bottom w:val="single" w:sz="8" w:space="0" w:color="auto"/>
              <w:right w:val="single" w:sz="8" w:space="0" w:color="auto"/>
              <w:tr2bl w:val="single" w:sz="4" w:space="0" w:color="auto"/>
            </w:tcBorders>
            <w:shd w:val="clear" w:color="auto" w:fill="FFFFFF"/>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 </w:t>
            </w:r>
          </w:p>
        </w:tc>
      </w:tr>
      <w:tr w:rsidR="00081869" w:rsidRPr="00F96D1D" w:rsidTr="00C113D4">
        <w:trPr>
          <w:trHeight w:val="217"/>
        </w:trPr>
        <w:tc>
          <w:tcPr>
            <w:tcW w:w="9619" w:type="dxa"/>
            <w:gridSpan w:val="13"/>
            <w:shd w:val="clear" w:color="auto" w:fill="FFFFFF"/>
            <w:noWrap/>
            <w:vAlign w:val="center"/>
            <w:hideMark/>
          </w:tcPr>
          <w:p w:rsidR="00081869" w:rsidRDefault="00081869">
            <w:pPr>
              <w:spacing w:after="0" w:line="240" w:lineRule="auto"/>
              <w:rPr>
                <w:rFonts w:ascii="Nobel-Book" w:hAnsi="Nobel-Book"/>
                <w:i/>
                <w:spacing w:val="-4"/>
                <w:sz w:val="20"/>
                <w:lang w:val="nl-BE"/>
              </w:rPr>
            </w:pPr>
            <w:r w:rsidRPr="00F96D1D">
              <w:rPr>
                <w:rFonts w:ascii="Nobel-Book" w:hAnsi="Nobel-Book"/>
                <w:i/>
                <w:spacing w:val="-4"/>
                <w:sz w:val="20"/>
                <w:lang w:val="nl-BE"/>
              </w:rPr>
              <w:t>*Maximaal totaalvermogen van de verbrandings- en elektromotor (met gebruik van de batterij) van het hybridesysteem (waarden gemeten door Toyota).</w:t>
            </w:r>
          </w:p>
          <w:p w:rsidR="00C113D4" w:rsidRDefault="00C113D4">
            <w:pPr>
              <w:spacing w:after="0" w:line="240" w:lineRule="auto"/>
              <w:rPr>
                <w:rFonts w:ascii="Nobel-Book" w:hAnsi="Nobel-Book"/>
                <w:i/>
                <w:spacing w:val="-4"/>
                <w:sz w:val="20"/>
                <w:lang w:val="nl-BE"/>
              </w:rPr>
            </w:pPr>
          </w:p>
          <w:p w:rsidR="00C113D4" w:rsidRDefault="00C113D4">
            <w:pPr>
              <w:spacing w:after="0" w:line="240" w:lineRule="auto"/>
              <w:rPr>
                <w:rFonts w:ascii="Nobel-Book" w:hAnsi="Nobel-Book"/>
                <w:i/>
                <w:spacing w:val="-4"/>
                <w:sz w:val="20"/>
                <w:lang w:val="nl-BE"/>
              </w:rPr>
            </w:pPr>
          </w:p>
          <w:p w:rsidR="00C113D4" w:rsidRDefault="00C113D4">
            <w:pPr>
              <w:spacing w:after="0" w:line="240" w:lineRule="auto"/>
              <w:rPr>
                <w:rFonts w:ascii="Nobel-Book" w:hAnsi="Nobel-Book"/>
                <w:i/>
                <w:spacing w:val="-4"/>
                <w:sz w:val="20"/>
                <w:lang w:val="nl-BE"/>
              </w:rPr>
            </w:pPr>
          </w:p>
          <w:p w:rsidR="00C113D4" w:rsidRDefault="00C113D4">
            <w:pPr>
              <w:spacing w:after="0" w:line="240" w:lineRule="auto"/>
              <w:rPr>
                <w:rFonts w:ascii="Nobel-Book" w:hAnsi="Nobel-Book"/>
                <w:i/>
                <w:spacing w:val="-4"/>
                <w:sz w:val="20"/>
                <w:lang w:val="nl-BE"/>
              </w:rPr>
            </w:pPr>
          </w:p>
          <w:p w:rsidR="00C113D4" w:rsidRDefault="00C113D4">
            <w:pPr>
              <w:spacing w:after="0" w:line="240" w:lineRule="auto"/>
              <w:rPr>
                <w:rFonts w:ascii="Nobel-Book" w:hAnsi="Nobel-Book"/>
                <w:i/>
                <w:spacing w:val="-4"/>
                <w:sz w:val="20"/>
                <w:lang w:val="nl-BE"/>
              </w:rPr>
            </w:pPr>
          </w:p>
          <w:p w:rsidR="00C113D4" w:rsidRDefault="00C113D4">
            <w:pPr>
              <w:spacing w:after="0" w:line="240" w:lineRule="auto"/>
              <w:rPr>
                <w:rFonts w:ascii="Nobel-Book" w:hAnsi="Nobel-Book"/>
                <w:i/>
                <w:spacing w:val="-4"/>
                <w:sz w:val="20"/>
                <w:lang w:val="nl-BE"/>
              </w:rPr>
            </w:pPr>
          </w:p>
          <w:p w:rsidR="00C113D4" w:rsidRDefault="00C113D4">
            <w:pPr>
              <w:spacing w:after="0" w:line="240" w:lineRule="auto"/>
              <w:rPr>
                <w:rFonts w:ascii="Nobel-Book" w:hAnsi="Nobel-Book"/>
                <w:i/>
                <w:spacing w:val="-4"/>
                <w:sz w:val="20"/>
                <w:lang w:val="nl-BE"/>
              </w:rPr>
            </w:pPr>
          </w:p>
          <w:p w:rsidR="00C113D4" w:rsidRDefault="00C113D4">
            <w:pPr>
              <w:spacing w:after="0" w:line="240" w:lineRule="auto"/>
              <w:rPr>
                <w:rFonts w:ascii="Nobel-Book" w:hAnsi="Nobel-Book"/>
                <w:i/>
                <w:spacing w:val="-4"/>
                <w:sz w:val="20"/>
                <w:lang w:val="nl-BE"/>
              </w:rPr>
            </w:pPr>
          </w:p>
          <w:p w:rsidR="00C113D4" w:rsidRDefault="00C113D4">
            <w:pPr>
              <w:spacing w:after="0" w:line="240" w:lineRule="auto"/>
              <w:rPr>
                <w:rFonts w:ascii="Nobel-Book" w:hAnsi="Nobel-Book"/>
                <w:i/>
                <w:spacing w:val="-4"/>
                <w:sz w:val="20"/>
                <w:lang w:val="nl-BE"/>
              </w:rPr>
            </w:pPr>
          </w:p>
          <w:p w:rsidR="00C113D4" w:rsidRDefault="00C113D4">
            <w:pPr>
              <w:spacing w:after="0" w:line="240" w:lineRule="auto"/>
              <w:rPr>
                <w:rFonts w:ascii="Nobel-Book" w:hAnsi="Nobel-Book"/>
                <w:i/>
                <w:spacing w:val="-4"/>
                <w:sz w:val="20"/>
                <w:lang w:val="nl-BE"/>
              </w:rPr>
            </w:pPr>
          </w:p>
          <w:p w:rsidR="00C113D4" w:rsidRPr="00F96D1D" w:rsidRDefault="00C113D4">
            <w:pPr>
              <w:spacing w:after="0" w:line="240" w:lineRule="auto"/>
              <w:rPr>
                <w:rFonts w:ascii="Nobel-Book" w:eastAsia="Times New Roman" w:hAnsi="Nobel-Book"/>
                <w:i/>
                <w:iCs/>
                <w:spacing w:val="-4"/>
                <w:sz w:val="20"/>
                <w:szCs w:val="20"/>
                <w:lang w:val="nl-BE"/>
              </w:rPr>
            </w:pPr>
          </w:p>
        </w:tc>
      </w:tr>
      <w:tr w:rsidR="00081869" w:rsidRPr="00F96D1D" w:rsidTr="00C113D4">
        <w:trPr>
          <w:trHeight w:val="217"/>
        </w:trPr>
        <w:tc>
          <w:tcPr>
            <w:tcW w:w="9619" w:type="dxa"/>
            <w:gridSpan w:val="13"/>
            <w:shd w:val="clear" w:color="auto" w:fill="FFFFFF"/>
            <w:noWrap/>
            <w:vAlign w:val="center"/>
          </w:tcPr>
          <w:p w:rsidR="00081869" w:rsidRPr="00F96D1D" w:rsidRDefault="00081869">
            <w:pPr>
              <w:spacing w:after="0" w:line="240" w:lineRule="auto"/>
              <w:rPr>
                <w:rFonts w:ascii="Nobel-Book" w:eastAsia="Times New Roman" w:hAnsi="Nobel-Book"/>
                <w:i/>
                <w:iCs/>
                <w:spacing w:val="-4"/>
                <w:sz w:val="20"/>
                <w:szCs w:val="20"/>
                <w:lang w:val="nl-BE"/>
              </w:rPr>
            </w:pPr>
          </w:p>
        </w:tc>
      </w:tr>
      <w:tr w:rsidR="00081869" w:rsidRPr="00F96D1D" w:rsidTr="00C113D4">
        <w:trPr>
          <w:trHeight w:hRule="exact" w:val="302"/>
        </w:trPr>
        <w:tc>
          <w:tcPr>
            <w:tcW w:w="3212" w:type="dxa"/>
            <w:gridSpan w:val="4"/>
            <w:vMerge w:val="restart"/>
            <w:tcBorders>
              <w:top w:val="nil"/>
              <w:left w:val="nil"/>
              <w:bottom w:val="nil"/>
              <w:right w:val="single" w:sz="8" w:space="0" w:color="000000"/>
            </w:tcBorders>
            <w:shd w:val="clear" w:color="auto" w:fill="FFFFFF"/>
            <w:noWrap/>
            <w:vAlign w:val="center"/>
            <w:hideMark/>
          </w:tcPr>
          <w:p w:rsidR="00081869" w:rsidRPr="00F96D1D" w:rsidRDefault="00081869">
            <w:pPr>
              <w:spacing w:after="0" w:line="240" w:lineRule="auto"/>
              <w:rPr>
                <w:rFonts w:ascii="Nobel-Book" w:eastAsia="Times New Roman" w:hAnsi="Nobel-Book"/>
                <w:b/>
                <w:bCs/>
                <w:sz w:val="20"/>
                <w:szCs w:val="20"/>
                <w:u w:val="single"/>
                <w:lang w:val="nl-BE"/>
              </w:rPr>
            </w:pPr>
            <w:r w:rsidRPr="00F96D1D">
              <w:rPr>
                <w:rFonts w:ascii="Nobel-Book" w:hAnsi="Nobel-Book"/>
                <w:b/>
                <w:sz w:val="20"/>
                <w:u w:val="single"/>
                <w:lang w:val="nl-BE"/>
              </w:rPr>
              <w:lastRenderedPageBreak/>
              <w:t>VOORLOPIGE TECHNISCHE EIGENSCHAPPEN</w:t>
            </w:r>
          </w:p>
          <w:p w:rsidR="00081869" w:rsidRPr="00F96D1D" w:rsidRDefault="00081869">
            <w:pPr>
              <w:spacing w:after="0" w:line="240" w:lineRule="auto"/>
              <w:rPr>
                <w:rFonts w:ascii="Nobel-Book" w:eastAsia="Times New Roman" w:hAnsi="Nobel-Book"/>
                <w:b/>
                <w:bCs/>
                <w:sz w:val="20"/>
                <w:szCs w:val="20"/>
                <w:u w:val="single"/>
                <w:lang w:val="nl-BE"/>
              </w:rPr>
            </w:pPr>
            <w:r w:rsidRPr="00F96D1D">
              <w:rPr>
                <w:rFonts w:ascii="Nobel-Book" w:hAnsi="Nobel-Book"/>
                <w:sz w:val="20"/>
                <w:lang w:val="nl-BE"/>
              </w:rPr>
              <w:t> </w:t>
            </w:r>
          </w:p>
        </w:tc>
        <w:tc>
          <w:tcPr>
            <w:tcW w:w="1134" w:type="dxa"/>
            <w:gridSpan w:val="2"/>
            <w:tcBorders>
              <w:top w:val="single" w:sz="8" w:space="0" w:color="auto"/>
              <w:left w:val="nil"/>
              <w:bottom w:val="single" w:sz="8"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i/>
                <w:iCs/>
                <w:color w:val="000000"/>
                <w:sz w:val="20"/>
                <w:szCs w:val="20"/>
                <w:lang w:val="nl-BE"/>
              </w:rPr>
            </w:pPr>
            <w:r w:rsidRPr="00F96D1D">
              <w:rPr>
                <w:rFonts w:ascii="Nobel-Book" w:hAnsi="Nobel-Book"/>
                <w:i/>
                <w:color w:val="000000"/>
                <w:sz w:val="20"/>
                <w:lang w:val="nl-BE"/>
              </w:rPr>
              <w:t>Model</w:t>
            </w:r>
          </w:p>
        </w:tc>
        <w:tc>
          <w:tcPr>
            <w:tcW w:w="1333" w:type="dxa"/>
            <w:tcBorders>
              <w:top w:val="single" w:sz="8" w:space="0" w:color="auto"/>
              <w:left w:val="nil"/>
              <w:bottom w:val="single" w:sz="8" w:space="0" w:color="auto"/>
              <w:right w:val="nil"/>
            </w:tcBorders>
            <w:shd w:val="clear" w:color="auto" w:fill="000000"/>
            <w:noWrap/>
            <w:vAlign w:val="center"/>
            <w:hideMark/>
          </w:tcPr>
          <w:p w:rsidR="00081869" w:rsidRPr="00F96D1D" w:rsidRDefault="00081869">
            <w:pPr>
              <w:spacing w:after="0" w:line="240" w:lineRule="auto"/>
              <w:jc w:val="center"/>
              <w:rPr>
                <w:rFonts w:ascii="Nobel-Bold" w:eastAsia="Times New Roman" w:hAnsi="Nobel-Bold"/>
                <w:color w:val="FFFFFF"/>
                <w:sz w:val="20"/>
                <w:szCs w:val="20"/>
                <w:lang w:val="nl-BE"/>
              </w:rPr>
            </w:pPr>
            <w:r w:rsidRPr="00F96D1D">
              <w:rPr>
                <w:rFonts w:ascii="Nobel-Bold" w:hAnsi="Nobel-Bold"/>
                <w:color w:val="FFFFFF"/>
                <w:sz w:val="20"/>
                <w:lang w:val="nl-BE"/>
              </w:rPr>
              <w:t>RX 450h</w:t>
            </w:r>
          </w:p>
        </w:tc>
        <w:tc>
          <w:tcPr>
            <w:tcW w:w="1178" w:type="dxa"/>
            <w:gridSpan w:val="2"/>
            <w:tcBorders>
              <w:top w:val="single" w:sz="8" w:space="0" w:color="auto"/>
              <w:left w:val="single" w:sz="8" w:space="0" w:color="FFFFFF"/>
              <w:bottom w:val="single" w:sz="8" w:space="0" w:color="auto"/>
              <w:right w:val="single" w:sz="8" w:space="0" w:color="FFFFFF"/>
            </w:tcBorders>
            <w:shd w:val="clear" w:color="auto" w:fill="000000"/>
            <w:noWrap/>
            <w:vAlign w:val="center"/>
            <w:hideMark/>
          </w:tcPr>
          <w:p w:rsidR="00081869" w:rsidRPr="00F96D1D" w:rsidRDefault="00081869">
            <w:pPr>
              <w:spacing w:after="0" w:line="240" w:lineRule="auto"/>
              <w:jc w:val="center"/>
              <w:rPr>
                <w:rFonts w:ascii="Nobel-Bold" w:eastAsia="Times New Roman" w:hAnsi="Nobel-Bold"/>
                <w:color w:val="D9D9D9" w:themeColor="background1" w:themeShade="D9"/>
                <w:sz w:val="20"/>
                <w:szCs w:val="20"/>
                <w:lang w:val="nl-BE"/>
              </w:rPr>
            </w:pPr>
            <w:r w:rsidRPr="00F96D1D">
              <w:rPr>
                <w:rFonts w:ascii="Nobel-Bold" w:hAnsi="Nobel-Bold"/>
                <w:color w:val="D9D9D9" w:themeColor="background1" w:themeShade="D9"/>
                <w:sz w:val="20"/>
                <w:lang w:val="nl-BE"/>
              </w:rPr>
              <w:t>RX 350*</w:t>
            </w:r>
          </w:p>
        </w:tc>
        <w:tc>
          <w:tcPr>
            <w:tcW w:w="2761" w:type="dxa"/>
            <w:gridSpan w:val="4"/>
            <w:tcBorders>
              <w:top w:val="single" w:sz="8" w:space="0" w:color="auto"/>
              <w:left w:val="nil"/>
              <w:bottom w:val="single" w:sz="8" w:space="0" w:color="auto"/>
              <w:right w:val="single" w:sz="8" w:space="0" w:color="000000"/>
            </w:tcBorders>
            <w:shd w:val="clear" w:color="auto" w:fill="000000"/>
            <w:noWrap/>
            <w:vAlign w:val="center"/>
            <w:hideMark/>
          </w:tcPr>
          <w:p w:rsidR="00081869" w:rsidRPr="00F96D1D" w:rsidRDefault="00081869">
            <w:pPr>
              <w:spacing w:after="0" w:line="240" w:lineRule="auto"/>
              <w:jc w:val="center"/>
              <w:rPr>
                <w:rFonts w:ascii="Nobel-Bold" w:eastAsia="Times New Roman" w:hAnsi="Nobel-Bold"/>
                <w:color w:val="FFFFFF"/>
                <w:sz w:val="20"/>
                <w:szCs w:val="20"/>
                <w:lang w:val="nl-BE"/>
              </w:rPr>
            </w:pPr>
            <w:r w:rsidRPr="00F96D1D">
              <w:rPr>
                <w:rFonts w:ascii="Nobel-Bold" w:hAnsi="Nobel-Bold"/>
                <w:color w:val="FFFFFF"/>
                <w:sz w:val="20"/>
                <w:lang w:val="nl-BE"/>
              </w:rPr>
              <w:t>RX 200t*</w:t>
            </w:r>
          </w:p>
        </w:tc>
      </w:tr>
      <w:tr w:rsidR="00081869" w:rsidRPr="00F96D1D" w:rsidTr="00C113D4">
        <w:trPr>
          <w:trHeight w:val="229"/>
        </w:trPr>
        <w:tc>
          <w:tcPr>
            <w:tcW w:w="3212" w:type="dxa"/>
            <w:gridSpan w:val="4"/>
            <w:vMerge/>
            <w:tcBorders>
              <w:top w:val="nil"/>
              <w:left w:val="nil"/>
              <w:bottom w:val="nil"/>
              <w:right w:val="single" w:sz="8" w:space="0" w:color="000000"/>
            </w:tcBorders>
            <w:vAlign w:val="center"/>
            <w:hideMark/>
          </w:tcPr>
          <w:p w:rsidR="00081869" w:rsidRPr="00F96D1D" w:rsidRDefault="00081869">
            <w:pPr>
              <w:spacing w:after="0" w:line="240" w:lineRule="auto"/>
              <w:rPr>
                <w:rFonts w:ascii="Nobel-Book" w:eastAsia="Times New Roman" w:hAnsi="Nobel-Book"/>
                <w:b/>
                <w:bCs/>
                <w:sz w:val="20"/>
                <w:szCs w:val="20"/>
                <w:u w:val="single"/>
                <w:lang w:val="nl-BE"/>
              </w:rPr>
            </w:pPr>
          </w:p>
        </w:tc>
        <w:tc>
          <w:tcPr>
            <w:tcW w:w="1134" w:type="dxa"/>
            <w:gridSpan w:val="2"/>
            <w:tcBorders>
              <w:top w:val="nil"/>
              <w:left w:val="single" w:sz="8" w:space="0" w:color="000000"/>
              <w:bottom w:val="single" w:sz="8"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i/>
                <w:iCs/>
                <w:color w:val="000000"/>
                <w:sz w:val="20"/>
                <w:szCs w:val="20"/>
                <w:lang w:val="nl-BE"/>
              </w:rPr>
            </w:pPr>
            <w:r w:rsidRPr="00F96D1D">
              <w:rPr>
                <w:rFonts w:ascii="Nobel-Book" w:hAnsi="Nobel-Book"/>
                <w:i/>
                <w:color w:val="000000"/>
                <w:sz w:val="20"/>
                <w:lang w:val="nl-BE"/>
              </w:rPr>
              <w:t>Transmissie</w:t>
            </w:r>
          </w:p>
        </w:tc>
        <w:tc>
          <w:tcPr>
            <w:tcW w:w="1333" w:type="dxa"/>
            <w:tcBorders>
              <w:top w:val="nil"/>
              <w:left w:val="nil"/>
              <w:bottom w:val="single" w:sz="8" w:space="0" w:color="auto"/>
              <w:right w:val="nil"/>
            </w:tcBorders>
            <w:shd w:val="clear" w:color="auto" w:fill="FFFFFF"/>
            <w:noWrap/>
            <w:vAlign w:val="center"/>
            <w:hideMark/>
          </w:tcPr>
          <w:p w:rsidR="00081869" w:rsidRPr="00F96D1D" w:rsidRDefault="009F260B">
            <w:pPr>
              <w:spacing w:after="0" w:line="240" w:lineRule="auto"/>
              <w:jc w:val="center"/>
              <w:rPr>
                <w:rFonts w:ascii="Nobel-Book" w:eastAsia="Times New Roman" w:hAnsi="Nobel-Book"/>
                <w:color w:val="000000"/>
                <w:sz w:val="20"/>
                <w:szCs w:val="20"/>
                <w:lang w:val="nl-BE"/>
              </w:rPr>
            </w:pPr>
            <w:r w:rsidRPr="00F96D1D">
              <w:rPr>
                <w:rFonts w:ascii="Nobel-Book" w:hAnsi="Nobel-Book"/>
                <w:color w:val="000000"/>
                <w:sz w:val="20"/>
                <w:lang w:val="nl-BE"/>
              </w:rPr>
              <w:t>4WD</w:t>
            </w:r>
          </w:p>
        </w:tc>
        <w:tc>
          <w:tcPr>
            <w:tcW w:w="1178" w:type="dxa"/>
            <w:gridSpan w:val="2"/>
            <w:tcBorders>
              <w:top w:val="nil"/>
              <w:left w:val="single" w:sz="8" w:space="0" w:color="auto"/>
              <w:bottom w:val="single" w:sz="8" w:space="0" w:color="auto"/>
              <w:right w:val="single" w:sz="8" w:space="0" w:color="auto"/>
            </w:tcBorders>
            <w:shd w:val="clear" w:color="auto" w:fill="FFFFFF"/>
            <w:noWrap/>
            <w:vAlign w:val="center"/>
            <w:hideMark/>
          </w:tcPr>
          <w:p w:rsidR="00081869" w:rsidRPr="00F96D1D" w:rsidRDefault="009F260B">
            <w:pPr>
              <w:spacing w:after="0" w:line="240" w:lineRule="auto"/>
              <w:jc w:val="center"/>
              <w:rPr>
                <w:rFonts w:ascii="Nobel-Book" w:eastAsia="Times New Roman" w:hAnsi="Nobel-Book"/>
                <w:color w:val="D9D9D9" w:themeColor="background1" w:themeShade="D9"/>
                <w:sz w:val="20"/>
                <w:szCs w:val="20"/>
                <w:lang w:val="nl-BE"/>
              </w:rPr>
            </w:pPr>
            <w:r w:rsidRPr="00F96D1D">
              <w:rPr>
                <w:rFonts w:ascii="Nobel-Book" w:hAnsi="Nobel-Book"/>
                <w:color w:val="D9D9D9" w:themeColor="background1" w:themeShade="D9"/>
                <w:sz w:val="20"/>
                <w:lang w:val="nl-BE"/>
              </w:rPr>
              <w:t>4WD</w:t>
            </w:r>
          </w:p>
        </w:tc>
        <w:tc>
          <w:tcPr>
            <w:tcW w:w="1177" w:type="dxa"/>
            <w:gridSpan w:val="2"/>
            <w:tcBorders>
              <w:top w:val="nil"/>
              <w:left w:val="nil"/>
              <w:bottom w:val="single" w:sz="8" w:space="0" w:color="auto"/>
              <w:right w:val="nil"/>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color w:val="000000"/>
                <w:sz w:val="20"/>
                <w:szCs w:val="20"/>
                <w:lang w:val="nl-BE"/>
              </w:rPr>
            </w:pPr>
            <w:r w:rsidRPr="00F96D1D">
              <w:rPr>
                <w:rFonts w:ascii="Nobel-Book" w:hAnsi="Nobel-Book"/>
                <w:color w:val="D9D9D9" w:themeColor="background1" w:themeShade="D9"/>
                <w:sz w:val="20"/>
                <w:lang w:val="nl-BE"/>
              </w:rPr>
              <w:t>2WD</w:t>
            </w:r>
          </w:p>
        </w:tc>
        <w:tc>
          <w:tcPr>
            <w:tcW w:w="1584" w:type="dxa"/>
            <w:gridSpan w:val="2"/>
            <w:tcBorders>
              <w:top w:val="nil"/>
              <w:left w:val="single" w:sz="8" w:space="0" w:color="auto"/>
              <w:bottom w:val="single" w:sz="8" w:space="0" w:color="auto"/>
              <w:right w:val="single" w:sz="8" w:space="0" w:color="auto"/>
            </w:tcBorders>
            <w:shd w:val="clear" w:color="auto" w:fill="FFFFFF"/>
            <w:noWrap/>
            <w:vAlign w:val="center"/>
            <w:hideMark/>
          </w:tcPr>
          <w:p w:rsidR="00081869" w:rsidRPr="00F96D1D" w:rsidRDefault="009F260B">
            <w:pPr>
              <w:spacing w:after="0" w:line="240" w:lineRule="auto"/>
              <w:jc w:val="center"/>
              <w:rPr>
                <w:rFonts w:ascii="Nobel-Book" w:eastAsia="Times New Roman" w:hAnsi="Nobel-Book"/>
                <w:color w:val="000000"/>
                <w:sz w:val="20"/>
                <w:szCs w:val="20"/>
                <w:lang w:val="nl-BE"/>
              </w:rPr>
            </w:pPr>
            <w:r w:rsidRPr="00F96D1D">
              <w:rPr>
                <w:rFonts w:ascii="Nobel-Book" w:hAnsi="Nobel-Book"/>
                <w:color w:val="000000"/>
                <w:sz w:val="20"/>
                <w:lang w:val="nl-BE"/>
              </w:rPr>
              <w:t>4WD</w:t>
            </w:r>
          </w:p>
        </w:tc>
      </w:tr>
      <w:tr w:rsidR="00081869" w:rsidRPr="00F96D1D" w:rsidTr="00C113D4">
        <w:trPr>
          <w:trHeight w:val="130"/>
        </w:trPr>
        <w:tc>
          <w:tcPr>
            <w:tcW w:w="1036" w:type="dxa"/>
            <w:shd w:val="clear" w:color="auto" w:fill="FFFFFF"/>
            <w:noWrap/>
            <w:vAlign w:val="center"/>
            <w:hideMark/>
          </w:tcPr>
          <w:p w:rsidR="00081869" w:rsidRPr="00F96D1D" w:rsidRDefault="00081869">
            <w:pPr>
              <w:spacing w:after="0" w:line="240" w:lineRule="auto"/>
              <w:rPr>
                <w:rFonts w:ascii="Nobel-Book" w:eastAsia="Times New Roman" w:hAnsi="Nobel-Book"/>
                <w:sz w:val="20"/>
                <w:szCs w:val="20"/>
                <w:lang w:val="nl-BE"/>
              </w:rPr>
            </w:pPr>
            <w:r w:rsidRPr="00F96D1D">
              <w:rPr>
                <w:rFonts w:ascii="Nobel-Book" w:hAnsi="Nobel-Book"/>
                <w:sz w:val="20"/>
                <w:lang w:val="nl-BE"/>
              </w:rPr>
              <w:t> </w:t>
            </w:r>
          </w:p>
        </w:tc>
        <w:tc>
          <w:tcPr>
            <w:tcW w:w="979" w:type="dxa"/>
            <w:gridSpan w:val="2"/>
            <w:shd w:val="clear" w:color="auto" w:fill="FFFFFF"/>
            <w:noWrap/>
            <w:vAlign w:val="center"/>
            <w:hideMark/>
          </w:tcPr>
          <w:p w:rsidR="00081869" w:rsidRPr="00F96D1D" w:rsidRDefault="00081869">
            <w:pPr>
              <w:spacing w:after="0" w:line="240" w:lineRule="auto"/>
              <w:rPr>
                <w:rFonts w:ascii="Nobel-Book" w:eastAsia="Times New Roman" w:hAnsi="Nobel-Book"/>
                <w:b/>
                <w:bCs/>
                <w:sz w:val="20"/>
                <w:szCs w:val="20"/>
                <w:lang w:val="nl-BE"/>
              </w:rPr>
            </w:pPr>
            <w:r w:rsidRPr="00F96D1D">
              <w:rPr>
                <w:rFonts w:ascii="Nobel-Book" w:hAnsi="Nobel-Book"/>
                <w:b/>
                <w:strike/>
                <w:sz w:val="20"/>
                <w:lang w:val="nl-BE"/>
              </w:rPr>
              <w:t> </w:t>
            </w:r>
          </w:p>
        </w:tc>
        <w:tc>
          <w:tcPr>
            <w:tcW w:w="1198" w:type="dxa"/>
            <w:shd w:val="clear" w:color="auto" w:fill="FFFFFF"/>
            <w:noWrap/>
            <w:vAlign w:val="center"/>
            <w:hideMark/>
          </w:tcPr>
          <w:p w:rsidR="00081869" w:rsidRPr="00F96D1D" w:rsidRDefault="00081869">
            <w:pPr>
              <w:spacing w:after="0" w:line="240" w:lineRule="auto"/>
              <w:rPr>
                <w:rFonts w:ascii="Nobel-Book" w:eastAsia="Times New Roman" w:hAnsi="Nobel-Book"/>
                <w:b/>
                <w:bCs/>
                <w:sz w:val="20"/>
                <w:szCs w:val="20"/>
                <w:lang w:val="nl-BE"/>
              </w:rPr>
            </w:pPr>
            <w:r w:rsidRPr="00F96D1D">
              <w:rPr>
                <w:rFonts w:ascii="Nobel-Book" w:hAnsi="Nobel-Book"/>
                <w:b/>
                <w:strike/>
                <w:sz w:val="20"/>
                <w:lang w:val="nl-BE"/>
              </w:rPr>
              <w:t> </w:t>
            </w:r>
          </w:p>
        </w:tc>
        <w:tc>
          <w:tcPr>
            <w:tcW w:w="1134" w:type="dxa"/>
            <w:gridSpan w:val="2"/>
            <w:shd w:val="clear" w:color="auto" w:fill="FFFFFF"/>
            <w:noWrap/>
            <w:vAlign w:val="center"/>
            <w:hideMark/>
          </w:tcPr>
          <w:p w:rsidR="00081869" w:rsidRPr="00F96D1D" w:rsidRDefault="00081869">
            <w:pPr>
              <w:spacing w:after="0" w:line="240" w:lineRule="auto"/>
              <w:jc w:val="right"/>
              <w:rPr>
                <w:rFonts w:ascii="Nobel-Book" w:eastAsia="Times New Roman" w:hAnsi="Nobel-Book"/>
                <w:b/>
                <w:bCs/>
                <w:sz w:val="20"/>
                <w:szCs w:val="20"/>
                <w:lang w:val="nl-BE"/>
              </w:rPr>
            </w:pPr>
            <w:r w:rsidRPr="00F96D1D">
              <w:rPr>
                <w:rFonts w:ascii="Nobel-Book" w:hAnsi="Nobel-Book"/>
                <w:b/>
                <w:strike/>
                <w:sz w:val="20"/>
                <w:lang w:val="nl-BE"/>
              </w:rPr>
              <w:t> </w:t>
            </w:r>
          </w:p>
        </w:tc>
        <w:tc>
          <w:tcPr>
            <w:tcW w:w="1333" w:type="dxa"/>
            <w:shd w:val="clear" w:color="auto" w:fill="FFFFFF"/>
            <w:noWrap/>
            <w:vAlign w:val="center"/>
            <w:hideMark/>
          </w:tcPr>
          <w:p w:rsidR="00081869" w:rsidRPr="00F96D1D" w:rsidRDefault="00081869">
            <w:pPr>
              <w:spacing w:after="0" w:line="240" w:lineRule="auto"/>
              <w:jc w:val="center"/>
              <w:rPr>
                <w:rFonts w:ascii="Nobel-Book" w:eastAsia="Times New Roman" w:hAnsi="Nobel-Book"/>
                <w:b/>
                <w:bCs/>
                <w:sz w:val="20"/>
                <w:szCs w:val="20"/>
                <w:lang w:val="nl-BE"/>
              </w:rPr>
            </w:pPr>
            <w:r w:rsidRPr="00F96D1D">
              <w:rPr>
                <w:rFonts w:ascii="Nobel-Book" w:hAnsi="Nobel-Book"/>
                <w:b/>
                <w:strike/>
                <w:sz w:val="20"/>
                <w:lang w:val="nl-BE"/>
              </w:rPr>
              <w:t> </w:t>
            </w:r>
          </w:p>
        </w:tc>
        <w:tc>
          <w:tcPr>
            <w:tcW w:w="1178" w:type="dxa"/>
            <w:gridSpan w:val="2"/>
            <w:shd w:val="clear" w:color="auto" w:fill="FFFFFF"/>
            <w:noWrap/>
            <w:vAlign w:val="center"/>
            <w:hideMark/>
          </w:tcPr>
          <w:p w:rsidR="00081869" w:rsidRPr="00F96D1D" w:rsidRDefault="00081869">
            <w:pPr>
              <w:spacing w:after="0" w:line="240" w:lineRule="auto"/>
              <w:jc w:val="center"/>
              <w:rPr>
                <w:rFonts w:ascii="Nobel-Book" w:eastAsia="Times New Roman" w:hAnsi="Nobel-Book"/>
                <w:b/>
                <w:bCs/>
                <w:sz w:val="20"/>
                <w:szCs w:val="20"/>
                <w:lang w:val="nl-BE"/>
              </w:rPr>
            </w:pPr>
            <w:r w:rsidRPr="00F96D1D">
              <w:rPr>
                <w:rFonts w:ascii="Nobel-Book" w:hAnsi="Nobel-Book"/>
                <w:b/>
                <w:strike/>
                <w:sz w:val="20"/>
                <w:lang w:val="nl-BE"/>
              </w:rPr>
              <w:t> </w:t>
            </w:r>
          </w:p>
        </w:tc>
        <w:tc>
          <w:tcPr>
            <w:tcW w:w="1177" w:type="dxa"/>
            <w:gridSpan w:val="2"/>
            <w:shd w:val="clear" w:color="auto" w:fill="FFFFFF"/>
            <w:noWrap/>
            <w:vAlign w:val="center"/>
            <w:hideMark/>
          </w:tcPr>
          <w:p w:rsidR="00081869" w:rsidRPr="00F96D1D" w:rsidRDefault="00081869">
            <w:pPr>
              <w:spacing w:after="0" w:line="240" w:lineRule="auto"/>
              <w:jc w:val="center"/>
              <w:rPr>
                <w:rFonts w:ascii="Nobel-Book" w:eastAsia="Times New Roman" w:hAnsi="Nobel-Book"/>
                <w:b/>
                <w:bCs/>
                <w:sz w:val="20"/>
                <w:szCs w:val="20"/>
                <w:lang w:val="nl-BE"/>
              </w:rPr>
            </w:pPr>
            <w:r w:rsidRPr="00F96D1D">
              <w:rPr>
                <w:rFonts w:ascii="Nobel-Book" w:hAnsi="Nobel-Book"/>
                <w:b/>
                <w:strike/>
                <w:sz w:val="20"/>
                <w:lang w:val="nl-BE"/>
              </w:rPr>
              <w:t> </w:t>
            </w:r>
          </w:p>
        </w:tc>
        <w:tc>
          <w:tcPr>
            <w:tcW w:w="1584" w:type="dxa"/>
            <w:gridSpan w:val="2"/>
            <w:shd w:val="clear" w:color="auto" w:fill="FFFFFF"/>
            <w:noWrap/>
            <w:vAlign w:val="center"/>
            <w:hideMark/>
          </w:tcPr>
          <w:p w:rsidR="00081869" w:rsidRPr="00F96D1D" w:rsidRDefault="00081869">
            <w:pPr>
              <w:spacing w:after="0" w:line="240" w:lineRule="auto"/>
              <w:jc w:val="center"/>
              <w:rPr>
                <w:rFonts w:ascii="Nobel-Book" w:eastAsia="Times New Roman" w:hAnsi="Nobel-Book"/>
                <w:b/>
                <w:bCs/>
                <w:sz w:val="20"/>
                <w:szCs w:val="20"/>
                <w:lang w:val="nl-BE"/>
              </w:rPr>
            </w:pPr>
            <w:r w:rsidRPr="00F96D1D">
              <w:rPr>
                <w:rFonts w:ascii="Nobel-Book" w:hAnsi="Nobel-Book"/>
                <w:b/>
                <w:strike/>
                <w:sz w:val="20"/>
                <w:lang w:val="nl-BE"/>
              </w:rPr>
              <w:t> </w:t>
            </w:r>
          </w:p>
        </w:tc>
      </w:tr>
      <w:tr w:rsidR="00081869" w:rsidRPr="00F96D1D" w:rsidTr="00C113D4">
        <w:trPr>
          <w:trHeight w:val="229"/>
        </w:trPr>
        <w:tc>
          <w:tcPr>
            <w:tcW w:w="9619" w:type="dxa"/>
            <w:gridSpan w:val="13"/>
            <w:tcBorders>
              <w:top w:val="single" w:sz="8" w:space="0" w:color="auto"/>
              <w:left w:val="single" w:sz="8" w:space="0" w:color="auto"/>
              <w:bottom w:val="single" w:sz="8" w:space="0" w:color="auto"/>
              <w:right w:val="single" w:sz="8" w:space="0" w:color="000000"/>
            </w:tcBorders>
            <w:shd w:val="clear" w:color="auto" w:fill="808080"/>
            <w:noWrap/>
            <w:vAlign w:val="center"/>
            <w:hideMark/>
          </w:tcPr>
          <w:p w:rsidR="00081869" w:rsidRPr="00F96D1D" w:rsidRDefault="00081869">
            <w:pPr>
              <w:spacing w:after="0" w:line="240" w:lineRule="auto"/>
              <w:rPr>
                <w:rFonts w:ascii="Nobel-Bold" w:eastAsia="Times New Roman" w:hAnsi="Nobel-Bold"/>
                <w:color w:val="FFFFFF"/>
                <w:sz w:val="20"/>
                <w:szCs w:val="20"/>
                <w:lang w:val="nl-BE"/>
              </w:rPr>
            </w:pPr>
            <w:r w:rsidRPr="00F96D1D">
              <w:rPr>
                <w:rFonts w:ascii="Nobel-Bold" w:hAnsi="Nobel-Bold"/>
                <w:color w:val="FFFFFF"/>
                <w:sz w:val="20"/>
                <w:lang w:val="nl-BE"/>
              </w:rPr>
              <w:t>PRESTATIES</w:t>
            </w:r>
          </w:p>
        </w:tc>
      </w:tr>
      <w:tr w:rsidR="00081869" w:rsidRPr="00F96D1D" w:rsidTr="00C113D4">
        <w:trPr>
          <w:trHeight w:val="229"/>
        </w:trPr>
        <w:tc>
          <w:tcPr>
            <w:tcW w:w="3212" w:type="dxa"/>
            <w:gridSpan w:val="4"/>
            <w:tcBorders>
              <w:top w:val="single" w:sz="8" w:space="0" w:color="auto"/>
              <w:left w:val="single" w:sz="8" w:space="0" w:color="auto"/>
              <w:bottom w:val="single" w:sz="4" w:space="0" w:color="auto"/>
              <w:right w:val="nil"/>
            </w:tcBorders>
            <w:shd w:val="clear" w:color="auto" w:fill="FFFFFF"/>
            <w:noWrap/>
            <w:vAlign w:val="center"/>
            <w:hideMark/>
          </w:tcPr>
          <w:p w:rsidR="00081869" w:rsidRPr="00F96D1D" w:rsidRDefault="00081869">
            <w:pPr>
              <w:spacing w:after="0" w:line="240" w:lineRule="auto"/>
              <w:rPr>
                <w:rFonts w:ascii="Nobel-Book" w:eastAsia="Times New Roman" w:hAnsi="Nobel-Book"/>
                <w:sz w:val="20"/>
                <w:szCs w:val="20"/>
                <w:lang w:val="nl-BE"/>
              </w:rPr>
            </w:pPr>
            <w:r w:rsidRPr="00F96D1D">
              <w:rPr>
                <w:rFonts w:ascii="Nobel-Book" w:hAnsi="Nobel-Book"/>
                <w:sz w:val="20"/>
                <w:lang w:val="nl-BE"/>
              </w:rPr>
              <w:t>Topsnelheid (op circuit)</w:t>
            </w:r>
          </w:p>
        </w:tc>
        <w:tc>
          <w:tcPr>
            <w:tcW w:w="1134" w:type="dxa"/>
            <w:gridSpan w:val="2"/>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right"/>
              <w:rPr>
                <w:rFonts w:ascii="Nobel-Book" w:eastAsia="Times New Roman" w:hAnsi="Nobel-Book"/>
                <w:sz w:val="20"/>
                <w:szCs w:val="20"/>
                <w:lang w:val="nl-BE"/>
              </w:rPr>
            </w:pPr>
            <w:r w:rsidRPr="00F96D1D">
              <w:rPr>
                <w:rFonts w:ascii="Nobel-Book" w:hAnsi="Nobel-Book"/>
                <w:sz w:val="20"/>
                <w:lang w:val="nl-BE"/>
              </w:rPr>
              <w:t>km/u</w:t>
            </w:r>
          </w:p>
        </w:tc>
        <w:tc>
          <w:tcPr>
            <w:tcW w:w="1333" w:type="dxa"/>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200</w:t>
            </w:r>
          </w:p>
        </w:tc>
        <w:tc>
          <w:tcPr>
            <w:tcW w:w="1274" w:type="dxa"/>
            <w:gridSpan w:val="3"/>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color w:val="D9D9D9" w:themeColor="background1" w:themeShade="D9"/>
                <w:sz w:val="20"/>
                <w:szCs w:val="20"/>
                <w:lang w:val="nl-BE"/>
              </w:rPr>
            </w:pPr>
            <w:r w:rsidRPr="00F96D1D">
              <w:rPr>
                <w:rFonts w:ascii="Nobel-Book" w:hAnsi="Nobel-Book"/>
                <w:color w:val="D9D9D9" w:themeColor="background1" w:themeShade="D9"/>
                <w:sz w:val="20"/>
                <w:lang w:val="nl-BE"/>
              </w:rPr>
              <w:t>200</w:t>
            </w:r>
          </w:p>
        </w:tc>
        <w:tc>
          <w:tcPr>
            <w:tcW w:w="1332" w:type="dxa"/>
            <w:gridSpan w:val="2"/>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color w:val="D9D9D9" w:themeColor="background1" w:themeShade="D9"/>
                <w:sz w:val="20"/>
                <w:szCs w:val="20"/>
                <w:lang w:val="nl-BE"/>
              </w:rPr>
            </w:pPr>
            <w:r w:rsidRPr="00F96D1D">
              <w:rPr>
                <w:rFonts w:ascii="Nobel-Book" w:hAnsi="Nobel-Book"/>
                <w:color w:val="D9D9D9" w:themeColor="background1" w:themeShade="D9"/>
                <w:sz w:val="20"/>
                <w:lang w:val="nl-BE"/>
              </w:rPr>
              <w:t>200</w:t>
            </w:r>
          </w:p>
        </w:tc>
        <w:tc>
          <w:tcPr>
            <w:tcW w:w="1333" w:type="dxa"/>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200</w:t>
            </w:r>
          </w:p>
        </w:tc>
      </w:tr>
      <w:tr w:rsidR="00081869" w:rsidRPr="00F96D1D" w:rsidTr="00C113D4">
        <w:trPr>
          <w:trHeight w:val="217"/>
        </w:trPr>
        <w:tc>
          <w:tcPr>
            <w:tcW w:w="1347" w:type="dxa"/>
            <w:gridSpan w:val="2"/>
            <w:vMerge w:val="restart"/>
            <w:tcBorders>
              <w:top w:val="nil"/>
              <w:left w:val="single" w:sz="8" w:space="0" w:color="auto"/>
              <w:bottom w:val="nil"/>
              <w:right w:val="single" w:sz="4" w:space="0" w:color="auto"/>
            </w:tcBorders>
            <w:shd w:val="clear" w:color="auto" w:fill="FFFFFF"/>
            <w:vAlign w:val="center"/>
            <w:hideMark/>
          </w:tcPr>
          <w:p w:rsidR="00081869" w:rsidRPr="00F96D1D" w:rsidRDefault="00081869">
            <w:pPr>
              <w:spacing w:after="0" w:line="240" w:lineRule="auto"/>
              <w:rPr>
                <w:rFonts w:ascii="Nobel-Book" w:eastAsia="Times New Roman" w:hAnsi="Nobel-Book"/>
                <w:sz w:val="20"/>
                <w:szCs w:val="20"/>
                <w:lang w:val="nl-BE"/>
              </w:rPr>
            </w:pPr>
            <w:r w:rsidRPr="00F96D1D">
              <w:rPr>
                <w:rFonts w:ascii="Nobel-Book" w:hAnsi="Nobel-Book"/>
                <w:sz w:val="20"/>
                <w:lang w:val="nl-BE"/>
              </w:rPr>
              <w:t>Versnelling</w:t>
            </w:r>
          </w:p>
        </w:tc>
        <w:tc>
          <w:tcPr>
            <w:tcW w:w="1865" w:type="dxa"/>
            <w:gridSpan w:val="2"/>
            <w:tcBorders>
              <w:top w:val="single" w:sz="4" w:space="0" w:color="auto"/>
              <w:left w:val="nil"/>
              <w:bottom w:val="single" w:sz="4" w:space="0" w:color="auto"/>
              <w:right w:val="nil"/>
            </w:tcBorders>
            <w:shd w:val="clear" w:color="auto" w:fill="FFFFFF"/>
            <w:noWrap/>
            <w:vAlign w:val="center"/>
            <w:hideMark/>
          </w:tcPr>
          <w:p w:rsidR="00081869" w:rsidRPr="00F96D1D" w:rsidRDefault="00081869">
            <w:pPr>
              <w:spacing w:after="0" w:line="240" w:lineRule="auto"/>
              <w:rPr>
                <w:rFonts w:ascii="Nobel-Book" w:eastAsia="Times New Roman" w:hAnsi="Nobel-Book"/>
                <w:sz w:val="20"/>
                <w:szCs w:val="20"/>
                <w:lang w:val="nl-BE"/>
              </w:rPr>
            </w:pPr>
            <w:r w:rsidRPr="00F96D1D">
              <w:rPr>
                <w:rFonts w:ascii="Nobel-Book" w:hAnsi="Nobel-Book"/>
                <w:sz w:val="20"/>
                <w:lang w:val="nl-BE"/>
              </w:rPr>
              <w:t xml:space="preserve">0 - 100 km/u </w:t>
            </w:r>
          </w:p>
        </w:tc>
        <w:tc>
          <w:tcPr>
            <w:tcW w:w="1134" w:type="dxa"/>
            <w:gridSpan w:val="2"/>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right"/>
              <w:rPr>
                <w:rFonts w:ascii="Nobel-Book" w:eastAsia="Times New Roman" w:hAnsi="Nobel-Book"/>
                <w:sz w:val="20"/>
                <w:szCs w:val="20"/>
                <w:lang w:val="nl-BE"/>
              </w:rPr>
            </w:pPr>
            <w:r w:rsidRPr="00F96D1D">
              <w:rPr>
                <w:rFonts w:ascii="Nobel-Book" w:hAnsi="Nobel-Book"/>
                <w:sz w:val="20"/>
                <w:lang w:val="nl-BE"/>
              </w:rPr>
              <w:t>sec.</w:t>
            </w:r>
          </w:p>
        </w:tc>
        <w:tc>
          <w:tcPr>
            <w:tcW w:w="1333" w:type="dxa"/>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7,7</w:t>
            </w:r>
          </w:p>
        </w:tc>
        <w:tc>
          <w:tcPr>
            <w:tcW w:w="1274" w:type="dxa"/>
            <w:gridSpan w:val="3"/>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color w:val="D9D9D9" w:themeColor="background1" w:themeShade="D9"/>
                <w:sz w:val="20"/>
                <w:szCs w:val="20"/>
                <w:lang w:val="nl-BE"/>
              </w:rPr>
            </w:pPr>
            <w:r w:rsidRPr="00F96D1D">
              <w:rPr>
                <w:rFonts w:ascii="Nobel-Book" w:hAnsi="Nobel-Book"/>
                <w:color w:val="D9D9D9" w:themeColor="background1" w:themeShade="D9"/>
                <w:sz w:val="20"/>
                <w:lang w:val="nl-BE"/>
              </w:rPr>
              <w:t>-</w:t>
            </w:r>
          </w:p>
        </w:tc>
        <w:tc>
          <w:tcPr>
            <w:tcW w:w="1332" w:type="dxa"/>
            <w:gridSpan w:val="2"/>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color w:val="D9D9D9" w:themeColor="background1" w:themeShade="D9"/>
                <w:sz w:val="20"/>
                <w:szCs w:val="20"/>
                <w:lang w:val="nl-BE"/>
              </w:rPr>
            </w:pPr>
            <w:r w:rsidRPr="00F96D1D">
              <w:rPr>
                <w:rFonts w:ascii="Nobel-Book" w:hAnsi="Nobel-Book"/>
                <w:color w:val="D9D9D9" w:themeColor="background1" w:themeShade="D9"/>
                <w:sz w:val="20"/>
                <w:lang w:val="nl-BE"/>
              </w:rPr>
              <w:t>9,2</w:t>
            </w:r>
          </w:p>
        </w:tc>
        <w:tc>
          <w:tcPr>
            <w:tcW w:w="1333" w:type="dxa"/>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9,5</w:t>
            </w:r>
          </w:p>
        </w:tc>
      </w:tr>
      <w:tr w:rsidR="00081869" w:rsidRPr="00F96D1D" w:rsidTr="00C113D4">
        <w:trPr>
          <w:trHeight w:val="229"/>
        </w:trPr>
        <w:tc>
          <w:tcPr>
            <w:tcW w:w="1347" w:type="dxa"/>
            <w:gridSpan w:val="2"/>
            <w:vMerge/>
            <w:tcBorders>
              <w:top w:val="nil"/>
              <w:left w:val="single" w:sz="8" w:space="0" w:color="auto"/>
              <w:bottom w:val="nil"/>
              <w:right w:val="single" w:sz="4" w:space="0" w:color="auto"/>
            </w:tcBorders>
            <w:vAlign w:val="center"/>
            <w:hideMark/>
          </w:tcPr>
          <w:p w:rsidR="00081869" w:rsidRPr="00F96D1D" w:rsidRDefault="00081869">
            <w:pPr>
              <w:spacing w:after="0" w:line="240" w:lineRule="auto"/>
              <w:rPr>
                <w:rFonts w:ascii="Nobel-Book" w:eastAsia="Times New Roman" w:hAnsi="Nobel-Book"/>
                <w:sz w:val="20"/>
                <w:szCs w:val="20"/>
                <w:lang w:val="nl-BE"/>
              </w:rPr>
            </w:pPr>
          </w:p>
        </w:tc>
        <w:tc>
          <w:tcPr>
            <w:tcW w:w="1865" w:type="dxa"/>
            <w:gridSpan w:val="2"/>
            <w:tcBorders>
              <w:top w:val="single" w:sz="4" w:space="0" w:color="auto"/>
              <w:left w:val="nil"/>
              <w:bottom w:val="nil"/>
              <w:right w:val="nil"/>
            </w:tcBorders>
            <w:shd w:val="clear" w:color="auto" w:fill="FFFFFF"/>
            <w:noWrap/>
            <w:vAlign w:val="center"/>
            <w:hideMark/>
          </w:tcPr>
          <w:p w:rsidR="00081869" w:rsidRPr="00F96D1D" w:rsidRDefault="00081869">
            <w:pPr>
              <w:spacing w:after="0" w:line="240" w:lineRule="auto"/>
              <w:rPr>
                <w:rFonts w:ascii="Nobel-Book" w:eastAsia="Times New Roman" w:hAnsi="Nobel-Book"/>
                <w:sz w:val="20"/>
                <w:szCs w:val="20"/>
                <w:lang w:val="nl-BE"/>
              </w:rPr>
            </w:pPr>
            <w:r w:rsidRPr="00F96D1D">
              <w:rPr>
                <w:rFonts w:ascii="Nobel-Book" w:hAnsi="Nobel-Book"/>
                <w:sz w:val="20"/>
                <w:lang w:val="nl-BE"/>
              </w:rPr>
              <w:t>80 - 120 km/u</w:t>
            </w:r>
          </w:p>
        </w:tc>
        <w:tc>
          <w:tcPr>
            <w:tcW w:w="1134" w:type="dxa"/>
            <w:gridSpan w:val="2"/>
            <w:tcBorders>
              <w:top w:val="nil"/>
              <w:left w:val="nil"/>
              <w:bottom w:val="nil"/>
              <w:right w:val="single" w:sz="8" w:space="0" w:color="auto"/>
            </w:tcBorders>
            <w:shd w:val="clear" w:color="auto" w:fill="FFFFFF"/>
            <w:noWrap/>
            <w:vAlign w:val="center"/>
            <w:hideMark/>
          </w:tcPr>
          <w:p w:rsidR="00081869" w:rsidRPr="00F96D1D" w:rsidRDefault="00081869">
            <w:pPr>
              <w:spacing w:after="0" w:line="240" w:lineRule="auto"/>
              <w:jc w:val="right"/>
              <w:rPr>
                <w:rFonts w:ascii="Nobel-Book" w:eastAsia="Times New Roman" w:hAnsi="Nobel-Book"/>
                <w:sz w:val="20"/>
                <w:szCs w:val="20"/>
                <w:lang w:val="nl-BE"/>
              </w:rPr>
            </w:pPr>
            <w:r w:rsidRPr="00F96D1D">
              <w:rPr>
                <w:rFonts w:ascii="Nobel-Book" w:hAnsi="Nobel-Book"/>
                <w:sz w:val="20"/>
                <w:lang w:val="nl-BE"/>
              </w:rPr>
              <w:t>sec.</w:t>
            </w:r>
          </w:p>
        </w:tc>
        <w:tc>
          <w:tcPr>
            <w:tcW w:w="1333" w:type="dxa"/>
            <w:tcBorders>
              <w:top w:val="nil"/>
              <w:left w:val="nil"/>
              <w:bottom w:val="nil"/>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5,8</w:t>
            </w:r>
          </w:p>
        </w:tc>
        <w:tc>
          <w:tcPr>
            <w:tcW w:w="1274" w:type="dxa"/>
            <w:gridSpan w:val="3"/>
            <w:tcBorders>
              <w:top w:val="nil"/>
              <w:left w:val="nil"/>
              <w:bottom w:val="nil"/>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color w:val="D9D9D9" w:themeColor="background1" w:themeShade="D9"/>
                <w:sz w:val="20"/>
                <w:szCs w:val="20"/>
                <w:lang w:val="nl-BE"/>
              </w:rPr>
            </w:pPr>
            <w:r w:rsidRPr="00F96D1D">
              <w:rPr>
                <w:rFonts w:ascii="Nobel-Book" w:hAnsi="Nobel-Book"/>
                <w:color w:val="D9D9D9" w:themeColor="background1" w:themeShade="D9"/>
                <w:sz w:val="20"/>
                <w:lang w:val="nl-BE"/>
              </w:rPr>
              <w:t>-</w:t>
            </w:r>
          </w:p>
        </w:tc>
        <w:tc>
          <w:tcPr>
            <w:tcW w:w="1332" w:type="dxa"/>
            <w:gridSpan w:val="2"/>
            <w:tcBorders>
              <w:top w:val="nil"/>
              <w:left w:val="nil"/>
              <w:bottom w:val="nil"/>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color w:val="D9D9D9" w:themeColor="background1" w:themeShade="D9"/>
                <w:sz w:val="20"/>
                <w:szCs w:val="20"/>
                <w:lang w:val="nl-BE"/>
              </w:rPr>
            </w:pPr>
            <w:r w:rsidRPr="00F96D1D">
              <w:rPr>
                <w:rFonts w:ascii="Nobel-Book" w:hAnsi="Nobel-Book"/>
                <w:color w:val="D9D9D9" w:themeColor="background1" w:themeShade="D9"/>
                <w:sz w:val="20"/>
                <w:lang w:val="nl-BE"/>
              </w:rPr>
              <w:t>6,7</w:t>
            </w:r>
          </w:p>
        </w:tc>
        <w:tc>
          <w:tcPr>
            <w:tcW w:w="1333" w:type="dxa"/>
            <w:tcBorders>
              <w:top w:val="nil"/>
              <w:left w:val="nil"/>
              <w:bottom w:val="nil"/>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7,2</w:t>
            </w:r>
          </w:p>
        </w:tc>
      </w:tr>
      <w:tr w:rsidR="00081869" w:rsidRPr="00F96D1D" w:rsidTr="00C113D4">
        <w:trPr>
          <w:trHeight w:val="229"/>
        </w:trPr>
        <w:tc>
          <w:tcPr>
            <w:tcW w:w="9619" w:type="dxa"/>
            <w:gridSpan w:val="13"/>
            <w:tcBorders>
              <w:top w:val="single" w:sz="8" w:space="0" w:color="auto"/>
              <w:left w:val="single" w:sz="8" w:space="0" w:color="auto"/>
              <w:bottom w:val="single" w:sz="8" w:space="0" w:color="auto"/>
              <w:right w:val="single" w:sz="8" w:space="0" w:color="000000"/>
            </w:tcBorders>
            <w:shd w:val="clear" w:color="auto" w:fill="808080"/>
            <w:noWrap/>
            <w:vAlign w:val="center"/>
            <w:hideMark/>
          </w:tcPr>
          <w:p w:rsidR="00081869" w:rsidRPr="00F96D1D" w:rsidRDefault="00081869">
            <w:pPr>
              <w:spacing w:after="0" w:line="240" w:lineRule="auto"/>
              <w:rPr>
                <w:rFonts w:ascii="Nobel-Bold" w:eastAsia="Times New Roman" w:hAnsi="Nobel-Bold"/>
                <w:color w:val="FFFFFF"/>
                <w:sz w:val="20"/>
                <w:szCs w:val="20"/>
                <w:lang w:val="nl-BE"/>
              </w:rPr>
            </w:pPr>
            <w:r w:rsidRPr="00F96D1D">
              <w:rPr>
                <w:rFonts w:ascii="Nobel-Bold" w:hAnsi="Nobel-Bold"/>
                <w:color w:val="FFFFFF"/>
                <w:sz w:val="20"/>
                <w:lang w:val="nl-BE"/>
              </w:rPr>
              <w:t>CHASSIS</w:t>
            </w:r>
          </w:p>
        </w:tc>
      </w:tr>
      <w:tr w:rsidR="00081869" w:rsidRPr="00F96D1D" w:rsidTr="00C113D4">
        <w:trPr>
          <w:trHeight w:val="217"/>
        </w:trPr>
        <w:tc>
          <w:tcPr>
            <w:tcW w:w="1347" w:type="dxa"/>
            <w:gridSpan w:val="2"/>
            <w:tcBorders>
              <w:top w:val="nil"/>
              <w:left w:val="single" w:sz="8" w:space="0" w:color="auto"/>
              <w:bottom w:val="nil"/>
              <w:right w:val="single" w:sz="4" w:space="0" w:color="auto"/>
            </w:tcBorders>
            <w:shd w:val="clear" w:color="auto" w:fill="FFFFFF"/>
            <w:noWrap/>
            <w:vAlign w:val="center"/>
            <w:hideMark/>
          </w:tcPr>
          <w:p w:rsidR="00081869" w:rsidRPr="00F96D1D" w:rsidRDefault="00081869">
            <w:pPr>
              <w:spacing w:after="0" w:line="240" w:lineRule="auto"/>
              <w:rPr>
                <w:rFonts w:ascii="Nobel-Book" w:eastAsia="Times New Roman" w:hAnsi="Nobel-Book"/>
                <w:sz w:val="20"/>
                <w:szCs w:val="20"/>
                <w:lang w:val="nl-BE"/>
              </w:rPr>
            </w:pPr>
            <w:r w:rsidRPr="00F96D1D">
              <w:rPr>
                <w:rFonts w:ascii="Nobel-Book" w:hAnsi="Nobel-Book"/>
                <w:sz w:val="20"/>
                <w:lang w:val="nl-BE"/>
              </w:rPr>
              <w:t>Transmissie</w:t>
            </w:r>
          </w:p>
        </w:tc>
        <w:tc>
          <w:tcPr>
            <w:tcW w:w="1865" w:type="dxa"/>
            <w:gridSpan w:val="2"/>
            <w:tcBorders>
              <w:top w:val="single" w:sz="8" w:space="0" w:color="auto"/>
              <w:left w:val="nil"/>
              <w:bottom w:val="single" w:sz="4" w:space="0" w:color="auto"/>
              <w:right w:val="nil"/>
            </w:tcBorders>
            <w:shd w:val="clear" w:color="auto" w:fill="FFFFFF"/>
            <w:noWrap/>
            <w:vAlign w:val="center"/>
            <w:hideMark/>
          </w:tcPr>
          <w:p w:rsidR="00081869" w:rsidRPr="00F96D1D" w:rsidRDefault="00081869">
            <w:pPr>
              <w:spacing w:after="0" w:line="240" w:lineRule="auto"/>
              <w:rPr>
                <w:rFonts w:ascii="Nobel-Book" w:eastAsia="Times New Roman" w:hAnsi="Nobel-Book"/>
                <w:sz w:val="20"/>
                <w:szCs w:val="20"/>
                <w:lang w:val="nl-BE"/>
              </w:rPr>
            </w:pPr>
            <w:r w:rsidRPr="00F96D1D">
              <w:rPr>
                <w:rFonts w:ascii="Nobel-Book" w:hAnsi="Nobel-Book"/>
                <w:sz w:val="20"/>
                <w:lang w:val="nl-BE"/>
              </w:rPr>
              <w:t>Type</w:t>
            </w:r>
          </w:p>
        </w:tc>
        <w:tc>
          <w:tcPr>
            <w:tcW w:w="1134" w:type="dxa"/>
            <w:gridSpan w:val="2"/>
            <w:shd w:val="clear" w:color="auto" w:fill="FFFFFF"/>
            <w:noWrap/>
            <w:vAlign w:val="center"/>
            <w:hideMark/>
          </w:tcPr>
          <w:p w:rsidR="00081869" w:rsidRPr="00F96D1D" w:rsidRDefault="00081869">
            <w:pPr>
              <w:spacing w:after="0" w:line="240" w:lineRule="auto"/>
              <w:jc w:val="right"/>
              <w:rPr>
                <w:rFonts w:ascii="Nobel-Book" w:eastAsia="Times New Roman" w:hAnsi="Nobel-Book"/>
                <w:sz w:val="20"/>
                <w:szCs w:val="20"/>
                <w:lang w:val="nl-BE"/>
              </w:rPr>
            </w:pPr>
            <w:r w:rsidRPr="00F96D1D">
              <w:rPr>
                <w:rFonts w:ascii="Nobel-Book" w:hAnsi="Nobel-Book"/>
                <w:sz w:val="20"/>
                <w:lang w:val="nl-BE"/>
              </w:rPr>
              <w:t> </w:t>
            </w:r>
          </w:p>
        </w:tc>
        <w:tc>
          <w:tcPr>
            <w:tcW w:w="1333" w:type="dxa"/>
            <w:tcBorders>
              <w:top w:val="single" w:sz="4" w:space="0" w:color="auto"/>
              <w:left w:val="single" w:sz="8" w:space="0" w:color="auto"/>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Continu variabele transmissie (CVT)</w:t>
            </w:r>
          </w:p>
        </w:tc>
        <w:tc>
          <w:tcPr>
            <w:tcW w:w="1274" w:type="dxa"/>
            <w:gridSpan w:val="3"/>
            <w:tcBorders>
              <w:top w:val="single" w:sz="4" w:space="0" w:color="auto"/>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color w:val="D9D9D9" w:themeColor="background1" w:themeShade="D9"/>
                <w:sz w:val="20"/>
                <w:szCs w:val="20"/>
                <w:lang w:val="nl-BE"/>
              </w:rPr>
            </w:pPr>
            <w:r w:rsidRPr="00F96D1D">
              <w:rPr>
                <w:rFonts w:ascii="Nobel-Book" w:hAnsi="Nobel-Book"/>
                <w:color w:val="D9D9D9" w:themeColor="background1" w:themeShade="D9"/>
                <w:sz w:val="20"/>
                <w:lang w:val="nl-BE"/>
              </w:rPr>
              <w:t>Automatisch</w:t>
            </w:r>
          </w:p>
        </w:tc>
        <w:tc>
          <w:tcPr>
            <w:tcW w:w="1332" w:type="dxa"/>
            <w:gridSpan w:val="2"/>
            <w:tcBorders>
              <w:top w:val="single" w:sz="4" w:space="0" w:color="auto"/>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color w:val="D9D9D9" w:themeColor="background1" w:themeShade="D9"/>
                <w:sz w:val="20"/>
                <w:szCs w:val="20"/>
                <w:lang w:val="nl-BE"/>
              </w:rPr>
            </w:pPr>
            <w:r w:rsidRPr="00F96D1D">
              <w:rPr>
                <w:rFonts w:ascii="Nobel-Book" w:hAnsi="Nobel-Book"/>
                <w:color w:val="D9D9D9" w:themeColor="background1" w:themeShade="D9"/>
                <w:sz w:val="20"/>
                <w:lang w:val="nl-BE"/>
              </w:rPr>
              <w:t>Automatisch</w:t>
            </w:r>
          </w:p>
        </w:tc>
        <w:tc>
          <w:tcPr>
            <w:tcW w:w="1333" w:type="dxa"/>
            <w:tcBorders>
              <w:top w:val="single" w:sz="4" w:space="0" w:color="auto"/>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Automatisch</w:t>
            </w:r>
          </w:p>
        </w:tc>
      </w:tr>
      <w:tr w:rsidR="00081869" w:rsidRPr="00F96D1D" w:rsidTr="00C113D4">
        <w:trPr>
          <w:trHeight w:val="217"/>
        </w:trPr>
        <w:tc>
          <w:tcPr>
            <w:tcW w:w="3212" w:type="dxa"/>
            <w:gridSpan w:val="4"/>
            <w:tcBorders>
              <w:top w:val="single" w:sz="4" w:space="0" w:color="auto"/>
              <w:left w:val="single" w:sz="8" w:space="0" w:color="auto"/>
              <w:bottom w:val="single" w:sz="4" w:space="0" w:color="auto"/>
              <w:right w:val="nil"/>
            </w:tcBorders>
            <w:shd w:val="clear" w:color="auto" w:fill="FFFFFF"/>
            <w:noWrap/>
            <w:vAlign w:val="center"/>
            <w:hideMark/>
          </w:tcPr>
          <w:p w:rsidR="00081869" w:rsidRPr="00F96D1D" w:rsidRDefault="00081869">
            <w:pPr>
              <w:spacing w:after="0" w:line="240" w:lineRule="auto"/>
              <w:rPr>
                <w:rFonts w:ascii="Nobel-Book" w:eastAsia="Times New Roman" w:hAnsi="Nobel-Book"/>
                <w:sz w:val="20"/>
                <w:szCs w:val="20"/>
                <w:lang w:val="nl-BE"/>
              </w:rPr>
            </w:pPr>
            <w:r w:rsidRPr="00F96D1D">
              <w:rPr>
                <w:rFonts w:ascii="Nobel-Book" w:hAnsi="Nobel-Book"/>
                <w:sz w:val="20"/>
                <w:lang w:val="nl-BE"/>
              </w:rPr>
              <w:t>Configuratie</w:t>
            </w:r>
          </w:p>
        </w:tc>
        <w:tc>
          <w:tcPr>
            <w:tcW w:w="1134" w:type="dxa"/>
            <w:gridSpan w:val="2"/>
            <w:tcBorders>
              <w:top w:val="single" w:sz="4" w:space="0" w:color="auto"/>
              <w:left w:val="nil"/>
              <w:bottom w:val="single" w:sz="4" w:space="0" w:color="auto"/>
              <w:right w:val="nil"/>
            </w:tcBorders>
            <w:shd w:val="clear" w:color="auto" w:fill="FFFFFF"/>
            <w:noWrap/>
            <w:vAlign w:val="center"/>
            <w:hideMark/>
          </w:tcPr>
          <w:p w:rsidR="00081869" w:rsidRPr="00F96D1D" w:rsidRDefault="00081869">
            <w:pPr>
              <w:spacing w:after="0" w:line="240" w:lineRule="auto"/>
              <w:jc w:val="right"/>
              <w:rPr>
                <w:rFonts w:ascii="Nobel-Book" w:eastAsia="Times New Roman" w:hAnsi="Nobel-Book"/>
                <w:sz w:val="20"/>
                <w:szCs w:val="20"/>
                <w:lang w:val="nl-BE"/>
              </w:rPr>
            </w:pPr>
            <w:r w:rsidRPr="00F96D1D">
              <w:rPr>
                <w:rFonts w:ascii="Nobel-Book" w:hAnsi="Nobel-Book"/>
                <w:sz w:val="20"/>
                <w:lang w:val="nl-BE"/>
              </w:rPr>
              <w:t> </w:t>
            </w:r>
          </w:p>
        </w:tc>
        <w:tc>
          <w:tcPr>
            <w:tcW w:w="1333" w:type="dxa"/>
            <w:tcBorders>
              <w:top w:val="nil"/>
              <w:left w:val="single" w:sz="8" w:space="0" w:color="auto"/>
              <w:bottom w:val="single" w:sz="4" w:space="0" w:color="auto"/>
              <w:right w:val="single" w:sz="8" w:space="0" w:color="auto"/>
            </w:tcBorders>
            <w:shd w:val="clear" w:color="auto" w:fill="FFFFFF"/>
            <w:noWrap/>
            <w:vAlign w:val="center"/>
            <w:hideMark/>
          </w:tcPr>
          <w:p w:rsidR="00081869" w:rsidRPr="00F96D1D" w:rsidRDefault="009F260B">
            <w:pPr>
              <w:spacing w:after="0" w:line="240" w:lineRule="auto"/>
              <w:jc w:val="center"/>
              <w:rPr>
                <w:rFonts w:ascii="Nobel-Book" w:eastAsia="Times New Roman" w:hAnsi="Nobel-Book"/>
                <w:sz w:val="20"/>
                <w:szCs w:val="20"/>
                <w:lang w:val="nl-BE"/>
              </w:rPr>
            </w:pPr>
            <w:r w:rsidRPr="00F96D1D">
              <w:rPr>
                <w:rFonts w:ascii="Nobel-Book" w:hAnsi="Nobel-Book"/>
                <w:sz w:val="20"/>
                <w:lang w:val="nl-BE"/>
              </w:rPr>
              <w:t>4WD</w:t>
            </w:r>
          </w:p>
        </w:tc>
        <w:tc>
          <w:tcPr>
            <w:tcW w:w="1274" w:type="dxa"/>
            <w:gridSpan w:val="3"/>
            <w:tcBorders>
              <w:top w:val="nil"/>
              <w:left w:val="nil"/>
              <w:bottom w:val="single" w:sz="4" w:space="0" w:color="auto"/>
              <w:right w:val="single" w:sz="8" w:space="0" w:color="auto"/>
            </w:tcBorders>
            <w:shd w:val="clear" w:color="auto" w:fill="FFFFFF"/>
            <w:noWrap/>
            <w:vAlign w:val="center"/>
            <w:hideMark/>
          </w:tcPr>
          <w:p w:rsidR="00081869" w:rsidRPr="00F96D1D" w:rsidRDefault="009F260B">
            <w:pPr>
              <w:spacing w:after="0" w:line="240" w:lineRule="auto"/>
              <w:jc w:val="center"/>
              <w:rPr>
                <w:rFonts w:ascii="Nobel-Book" w:eastAsia="Times New Roman" w:hAnsi="Nobel-Book"/>
                <w:color w:val="D9D9D9" w:themeColor="background1" w:themeShade="D9"/>
                <w:sz w:val="20"/>
                <w:szCs w:val="20"/>
                <w:lang w:val="nl-BE"/>
              </w:rPr>
            </w:pPr>
            <w:r w:rsidRPr="00F96D1D">
              <w:rPr>
                <w:rFonts w:ascii="Nobel-Book" w:hAnsi="Nobel-Book"/>
                <w:color w:val="D9D9D9" w:themeColor="background1" w:themeShade="D9"/>
                <w:sz w:val="20"/>
                <w:lang w:val="nl-BE"/>
              </w:rPr>
              <w:t>4WD</w:t>
            </w:r>
          </w:p>
        </w:tc>
        <w:tc>
          <w:tcPr>
            <w:tcW w:w="1332" w:type="dxa"/>
            <w:gridSpan w:val="2"/>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color w:val="D9D9D9" w:themeColor="background1" w:themeShade="D9"/>
                <w:sz w:val="20"/>
                <w:szCs w:val="20"/>
                <w:lang w:val="nl-BE"/>
              </w:rPr>
            </w:pPr>
            <w:r w:rsidRPr="00F96D1D">
              <w:rPr>
                <w:rFonts w:ascii="Nobel-Book" w:hAnsi="Nobel-Book"/>
                <w:color w:val="D9D9D9" w:themeColor="background1" w:themeShade="D9"/>
                <w:sz w:val="20"/>
                <w:lang w:val="nl-BE"/>
              </w:rPr>
              <w:t>Voorwielaandrijving</w:t>
            </w:r>
          </w:p>
        </w:tc>
        <w:tc>
          <w:tcPr>
            <w:tcW w:w="1333" w:type="dxa"/>
            <w:tcBorders>
              <w:top w:val="nil"/>
              <w:left w:val="nil"/>
              <w:bottom w:val="single" w:sz="4" w:space="0" w:color="auto"/>
              <w:right w:val="single" w:sz="8" w:space="0" w:color="auto"/>
            </w:tcBorders>
            <w:shd w:val="clear" w:color="auto" w:fill="FFFFFF"/>
            <w:noWrap/>
            <w:vAlign w:val="center"/>
            <w:hideMark/>
          </w:tcPr>
          <w:p w:rsidR="00081869" w:rsidRPr="00F96D1D" w:rsidRDefault="009F260B">
            <w:pPr>
              <w:spacing w:after="0" w:line="240" w:lineRule="auto"/>
              <w:jc w:val="center"/>
              <w:rPr>
                <w:rFonts w:ascii="Nobel-Book" w:eastAsia="Times New Roman" w:hAnsi="Nobel-Book"/>
                <w:sz w:val="20"/>
                <w:szCs w:val="20"/>
                <w:lang w:val="nl-BE"/>
              </w:rPr>
            </w:pPr>
            <w:r w:rsidRPr="00F96D1D">
              <w:rPr>
                <w:rFonts w:ascii="Nobel-Book" w:hAnsi="Nobel-Book"/>
                <w:sz w:val="20"/>
                <w:lang w:val="nl-BE"/>
              </w:rPr>
              <w:t>4WD</w:t>
            </w:r>
          </w:p>
        </w:tc>
      </w:tr>
      <w:tr w:rsidR="00081869" w:rsidRPr="00F96D1D" w:rsidTr="00C113D4">
        <w:trPr>
          <w:trHeight w:val="217"/>
        </w:trPr>
        <w:tc>
          <w:tcPr>
            <w:tcW w:w="1347" w:type="dxa"/>
            <w:gridSpan w:val="2"/>
            <w:vMerge w:val="restart"/>
            <w:tcBorders>
              <w:top w:val="nil"/>
              <w:left w:val="single" w:sz="8" w:space="0" w:color="auto"/>
              <w:bottom w:val="single" w:sz="4" w:space="0" w:color="000000"/>
              <w:right w:val="single" w:sz="4" w:space="0" w:color="auto"/>
            </w:tcBorders>
            <w:shd w:val="clear" w:color="auto" w:fill="FFFFFF"/>
            <w:vAlign w:val="center"/>
            <w:hideMark/>
          </w:tcPr>
          <w:p w:rsidR="00081869" w:rsidRPr="00F96D1D" w:rsidRDefault="00081869">
            <w:pPr>
              <w:spacing w:after="0" w:line="240" w:lineRule="auto"/>
              <w:rPr>
                <w:rFonts w:ascii="Nobel-Book" w:eastAsia="Times New Roman" w:hAnsi="Nobel-Book"/>
                <w:sz w:val="20"/>
                <w:szCs w:val="20"/>
                <w:lang w:val="nl-BE"/>
              </w:rPr>
            </w:pPr>
            <w:proofErr w:type="spellStart"/>
            <w:r w:rsidRPr="00F96D1D">
              <w:rPr>
                <w:rFonts w:ascii="Nobel-Book" w:hAnsi="Nobel-Book"/>
                <w:sz w:val="20"/>
                <w:lang w:val="nl-BE"/>
              </w:rPr>
              <w:t>Overbrengings</w:t>
            </w:r>
            <w:r w:rsidR="00106F9C">
              <w:rPr>
                <w:rFonts w:ascii="Nobel-Book" w:hAnsi="Nobel-Book"/>
                <w:sz w:val="20"/>
                <w:lang w:val="nl-BE"/>
              </w:rPr>
              <w:t>-</w:t>
            </w:r>
            <w:r w:rsidRPr="00F96D1D">
              <w:rPr>
                <w:rFonts w:ascii="Nobel-Book" w:hAnsi="Nobel-Book"/>
                <w:sz w:val="20"/>
                <w:lang w:val="nl-BE"/>
              </w:rPr>
              <w:t>verhouding</w:t>
            </w:r>
            <w:proofErr w:type="spellEnd"/>
          </w:p>
        </w:tc>
        <w:tc>
          <w:tcPr>
            <w:tcW w:w="1865" w:type="dxa"/>
            <w:gridSpan w:val="2"/>
            <w:tcBorders>
              <w:top w:val="single" w:sz="4" w:space="0" w:color="auto"/>
              <w:left w:val="nil"/>
              <w:bottom w:val="single" w:sz="4" w:space="0" w:color="auto"/>
              <w:right w:val="nil"/>
            </w:tcBorders>
            <w:shd w:val="clear" w:color="auto" w:fill="FFFFFF"/>
            <w:noWrap/>
            <w:vAlign w:val="center"/>
            <w:hideMark/>
          </w:tcPr>
          <w:p w:rsidR="00081869" w:rsidRPr="00F96D1D" w:rsidRDefault="00081869">
            <w:pPr>
              <w:spacing w:after="0" w:line="240" w:lineRule="auto"/>
              <w:rPr>
                <w:rFonts w:ascii="Nobel-Book" w:eastAsia="Times New Roman" w:hAnsi="Nobel-Book"/>
                <w:sz w:val="20"/>
                <w:szCs w:val="20"/>
                <w:lang w:val="nl-BE"/>
              </w:rPr>
            </w:pPr>
            <w:r w:rsidRPr="00F96D1D">
              <w:rPr>
                <w:rFonts w:ascii="Nobel-Book" w:hAnsi="Nobel-Book"/>
                <w:sz w:val="20"/>
                <w:lang w:val="nl-BE"/>
              </w:rPr>
              <w:t>1e</w:t>
            </w:r>
          </w:p>
        </w:tc>
        <w:tc>
          <w:tcPr>
            <w:tcW w:w="1134" w:type="dxa"/>
            <w:gridSpan w:val="2"/>
            <w:shd w:val="clear" w:color="auto" w:fill="FFFFFF"/>
            <w:noWrap/>
            <w:vAlign w:val="center"/>
            <w:hideMark/>
          </w:tcPr>
          <w:p w:rsidR="00081869" w:rsidRPr="00F96D1D" w:rsidRDefault="00081869">
            <w:pPr>
              <w:spacing w:after="0" w:line="240" w:lineRule="auto"/>
              <w:jc w:val="right"/>
              <w:rPr>
                <w:rFonts w:ascii="Nobel-Book" w:eastAsia="Times New Roman" w:hAnsi="Nobel-Book"/>
                <w:sz w:val="20"/>
                <w:szCs w:val="20"/>
                <w:lang w:val="nl-BE"/>
              </w:rPr>
            </w:pPr>
            <w:r w:rsidRPr="00F96D1D">
              <w:rPr>
                <w:rFonts w:ascii="Nobel-Book" w:hAnsi="Nobel-Book"/>
                <w:sz w:val="20"/>
                <w:lang w:val="nl-BE"/>
              </w:rPr>
              <w:t> </w:t>
            </w:r>
          </w:p>
        </w:tc>
        <w:tc>
          <w:tcPr>
            <w:tcW w:w="1333" w:type="dxa"/>
            <w:tcBorders>
              <w:top w:val="nil"/>
              <w:left w:val="single" w:sz="8" w:space="0" w:color="auto"/>
              <w:bottom w:val="single" w:sz="4" w:space="0" w:color="auto"/>
              <w:right w:val="single" w:sz="8" w:space="0" w:color="auto"/>
              <w:tr2bl w:val="single" w:sz="4"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 </w:t>
            </w:r>
          </w:p>
        </w:tc>
        <w:tc>
          <w:tcPr>
            <w:tcW w:w="1274" w:type="dxa"/>
            <w:gridSpan w:val="3"/>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color w:val="D9D9D9" w:themeColor="background1" w:themeShade="D9"/>
                <w:sz w:val="20"/>
                <w:szCs w:val="20"/>
                <w:lang w:val="nl-BE"/>
              </w:rPr>
            </w:pPr>
            <w:r w:rsidRPr="00F96D1D">
              <w:rPr>
                <w:rFonts w:ascii="Nobel-Book" w:hAnsi="Nobel-Book"/>
                <w:color w:val="D9D9D9" w:themeColor="background1" w:themeShade="D9"/>
                <w:sz w:val="20"/>
                <w:lang w:val="nl-BE"/>
              </w:rPr>
              <w:t>5,250</w:t>
            </w:r>
          </w:p>
        </w:tc>
        <w:tc>
          <w:tcPr>
            <w:tcW w:w="1332" w:type="dxa"/>
            <w:gridSpan w:val="2"/>
            <w:tcBorders>
              <w:top w:val="nil"/>
              <w:left w:val="nil"/>
              <w:bottom w:val="single" w:sz="4" w:space="0" w:color="auto"/>
              <w:right w:val="nil"/>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color w:val="D9D9D9" w:themeColor="background1" w:themeShade="D9"/>
                <w:sz w:val="20"/>
                <w:szCs w:val="20"/>
                <w:lang w:val="nl-BE"/>
              </w:rPr>
            </w:pPr>
            <w:r w:rsidRPr="00F96D1D">
              <w:rPr>
                <w:rFonts w:ascii="Nobel-Book" w:hAnsi="Nobel-Book"/>
                <w:color w:val="D9D9D9" w:themeColor="background1" w:themeShade="D9"/>
                <w:sz w:val="20"/>
                <w:lang w:val="nl-BE"/>
              </w:rPr>
              <w:t>3,300</w:t>
            </w:r>
          </w:p>
        </w:tc>
        <w:tc>
          <w:tcPr>
            <w:tcW w:w="1333" w:type="dxa"/>
            <w:tcBorders>
              <w:top w:val="nil"/>
              <w:left w:val="single" w:sz="8" w:space="0" w:color="auto"/>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3,300</w:t>
            </w:r>
          </w:p>
        </w:tc>
      </w:tr>
      <w:tr w:rsidR="00081869" w:rsidRPr="00F96D1D" w:rsidTr="00C113D4">
        <w:trPr>
          <w:trHeight w:val="217"/>
        </w:trPr>
        <w:tc>
          <w:tcPr>
            <w:tcW w:w="1347" w:type="dxa"/>
            <w:gridSpan w:val="2"/>
            <w:vMerge/>
            <w:tcBorders>
              <w:top w:val="nil"/>
              <w:left w:val="single" w:sz="8" w:space="0" w:color="auto"/>
              <w:bottom w:val="single" w:sz="4" w:space="0" w:color="000000"/>
              <w:right w:val="single" w:sz="4" w:space="0" w:color="auto"/>
            </w:tcBorders>
            <w:vAlign w:val="center"/>
            <w:hideMark/>
          </w:tcPr>
          <w:p w:rsidR="00081869" w:rsidRPr="00F96D1D" w:rsidRDefault="00081869">
            <w:pPr>
              <w:spacing w:after="0" w:line="240" w:lineRule="auto"/>
              <w:rPr>
                <w:rFonts w:ascii="Nobel-Book" w:eastAsia="Times New Roman" w:hAnsi="Nobel-Book"/>
                <w:sz w:val="20"/>
                <w:szCs w:val="20"/>
                <w:lang w:val="nl-BE"/>
              </w:rPr>
            </w:pPr>
          </w:p>
        </w:tc>
        <w:tc>
          <w:tcPr>
            <w:tcW w:w="1865" w:type="dxa"/>
            <w:gridSpan w:val="2"/>
            <w:tcBorders>
              <w:top w:val="single" w:sz="4" w:space="0" w:color="auto"/>
              <w:left w:val="nil"/>
              <w:bottom w:val="single" w:sz="4" w:space="0" w:color="auto"/>
              <w:right w:val="nil"/>
            </w:tcBorders>
            <w:shd w:val="clear" w:color="auto" w:fill="FFFFFF"/>
            <w:noWrap/>
            <w:vAlign w:val="center"/>
            <w:hideMark/>
          </w:tcPr>
          <w:p w:rsidR="00081869" w:rsidRPr="00F96D1D" w:rsidRDefault="00081869">
            <w:pPr>
              <w:spacing w:after="0" w:line="240" w:lineRule="auto"/>
              <w:rPr>
                <w:rFonts w:ascii="Nobel-Book" w:eastAsia="Times New Roman" w:hAnsi="Nobel-Book"/>
                <w:sz w:val="20"/>
                <w:szCs w:val="20"/>
                <w:lang w:val="nl-BE"/>
              </w:rPr>
            </w:pPr>
            <w:r w:rsidRPr="00F96D1D">
              <w:rPr>
                <w:rFonts w:ascii="Nobel-Book" w:hAnsi="Nobel-Book"/>
                <w:sz w:val="20"/>
                <w:lang w:val="nl-BE"/>
              </w:rPr>
              <w:t>2e</w:t>
            </w:r>
          </w:p>
        </w:tc>
        <w:tc>
          <w:tcPr>
            <w:tcW w:w="1134" w:type="dxa"/>
            <w:gridSpan w:val="2"/>
            <w:tcBorders>
              <w:top w:val="single" w:sz="4" w:space="0" w:color="auto"/>
              <w:left w:val="nil"/>
              <w:bottom w:val="single" w:sz="4" w:space="0" w:color="auto"/>
              <w:right w:val="nil"/>
            </w:tcBorders>
            <w:shd w:val="clear" w:color="auto" w:fill="FFFFFF"/>
            <w:noWrap/>
            <w:vAlign w:val="center"/>
            <w:hideMark/>
          </w:tcPr>
          <w:p w:rsidR="00081869" w:rsidRPr="00F96D1D" w:rsidRDefault="00081869">
            <w:pPr>
              <w:spacing w:after="0" w:line="240" w:lineRule="auto"/>
              <w:jc w:val="right"/>
              <w:rPr>
                <w:rFonts w:ascii="Nobel-Book" w:eastAsia="Times New Roman" w:hAnsi="Nobel-Book"/>
                <w:sz w:val="20"/>
                <w:szCs w:val="20"/>
                <w:lang w:val="nl-BE"/>
              </w:rPr>
            </w:pPr>
            <w:r w:rsidRPr="00F96D1D">
              <w:rPr>
                <w:rFonts w:ascii="Nobel-Book" w:hAnsi="Nobel-Book"/>
                <w:sz w:val="20"/>
                <w:lang w:val="nl-BE"/>
              </w:rPr>
              <w:t> </w:t>
            </w:r>
          </w:p>
        </w:tc>
        <w:tc>
          <w:tcPr>
            <w:tcW w:w="1333" w:type="dxa"/>
            <w:tcBorders>
              <w:top w:val="nil"/>
              <w:left w:val="single" w:sz="8" w:space="0" w:color="auto"/>
              <w:bottom w:val="single" w:sz="4" w:space="0" w:color="auto"/>
              <w:right w:val="single" w:sz="8" w:space="0" w:color="auto"/>
              <w:tr2bl w:val="single" w:sz="4"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 </w:t>
            </w:r>
          </w:p>
        </w:tc>
        <w:tc>
          <w:tcPr>
            <w:tcW w:w="1274" w:type="dxa"/>
            <w:gridSpan w:val="3"/>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color w:val="D9D9D9" w:themeColor="background1" w:themeShade="D9"/>
                <w:sz w:val="20"/>
                <w:szCs w:val="20"/>
                <w:lang w:val="nl-BE"/>
              </w:rPr>
            </w:pPr>
            <w:r w:rsidRPr="00F96D1D">
              <w:rPr>
                <w:rFonts w:ascii="Nobel-Book" w:hAnsi="Nobel-Book"/>
                <w:color w:val="D9D9D9" w:themeColor="background1" w:themeShade="D9"/>
                <w:sz w:val="20"/>
                <w:lang w:val="nl-BE"/>
              </w:rPr>
              <w:t>3,028</w:t>
            </w:r>
          </w:p>
        </w:tc>
        <w:tc>
          <w:tcPr>
            <w:tcW w:w="1332" w:type="dxa"/>
            <w:gridSpan w:val="2"/>
            <w:tcBorders>
              <w:top w:val="nil"/>
              <w:left w:val="nil"/>
              <w:bottom w:val="single" w:sz="4" w:space="0" w:color="auto"/>
              <w:right w:val="nil"/>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color w:val="D9D9D9" w:themeColor="background1" w:themeShade="D9"/>
                <w:sz w:val="20"/>
                <w:szCs w:val="20"/>
                <w:lang w:val="nl-BE"/>
              </w:rPr>
            </w:pPr>
            <w:r w:rsidRPr="00F96D1D">
              <w:rPr>
                <w:rFonts w:ascii="Nobel-Book" w:hAnsi="Nobel-Book"/>
                <w:color w:val="D9D9D9" w:themeColor="background1" w:themeShade="D9"/>
                <w:sz w:val="20"/>
                <w:lang w:val="nl-BE"/>
              </w:rPr>
              <w:t>1,900</w:t>
            </w:r>
          </w:p>
        </w:tc>
        <w:tc>
          <w:tcPr>
            <w:tcW w:w="1333" w:type="dxa"/>
            <w:tcBorders>
              <w:top w:val="nil"/>
              <w:left w:val="single" w:sz="8" w:space="0" w:color="auto"/>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1,900</w:t>
            </w:r>
          </w:p>
        </w:tc>
      </w:tr>
      <w:tr w:rsidR="00081869" w:rsidRPr="00F96D1D" w:rsidTr="00C113D4">
        <w:trPr>
          <w:trHeight w:val="217"/>
        </w:trPr>
        <w:tc>
          <w:tcPr>
            <w:tcW w:w="1347" w:type="dxa"/>
            <w:gridSpan w:val="2"/>
            <w:vMerge/>
            <w:tcBorders>
              <w:top w:val="nil"/>
              <w:left w:val="single" w:sz="8" w:space="0" w:color="auto"/>
              <w:bottom w:val="single" w:sz="4" w:space="0" w:color="000000"/>
              <w:right w:val="single" w:sz="4" w:space="0" w:color="auto"/>
            </w:tcBorders>
            <w:vAlign w:val="center"/>
            <w:hideMark/>
          </w:tcPr>
          <w:p w:rsidR="00081869" w:rsidRPr="00F96D1D" w:rsidRDefault="00081869">
            <w:pPr>
              <w:spacing w:after="0" w:line="240" w:lineRule="auto"/>
              <w:rPr>
                <w:rFonts w:ascii="Nobel-Book" w:eastAsia="Times New Roman" w:hAnsi="Nobel-Book"/>
                <w:sz w:val="20"/>
                <w:szCs w:val="20"/>
                <w:lang w:val="nl-BE"/>
              </w:rPr>
            </w:pPr>
          </w:p>
        </w:tc>
        <w:tc>
          <w:tcPr>
            <w:tcW w:w="1865" w:type="dxa"/>
            <w:gridSpan w:val="2"/>
            <w:tcBorders>
              <w:top w:val="single" w:sz="4" w:space="0" w:color="auto"/>
              <w:left w:val="nil"/>
              <w:bottom w:val="single" w:sz="4" w:space="0" w:color="auto"/>
              <w:right w:val="nil"/>
            </w:tcBorders>
            <w:shd w:val="clear" w:color="auto" w:fill="FFFFFF"/>
            <w:noWrap/>
            <w:vAlign w:val="center"/>
            <w:hideMark/>
          </w:tcPr>
          <w:p w:rsidR="00081869" w:rsidRPr="00F96D1D" w:rsidRDefault="00081869">
            <w:pPr>
              <w:spacing w:after="0" w:line="240" w:lineRule="auto"/>
              <w:rPr>
                <w:rFonts w:ascii="Nobel-Book" w:eastAsia="Times New Roman" w:hAnsi="Nobel-Book"/>
                <w:sz w:val="20"/>
                <w:szCs w:val="20"/>
                <w:lang w:val="nl-BE"/>
              </w:rPr>
            </w:pPr>
            <w:r w:rsidRPr="00F96D1D">
              <w:rPr>
                <w:rFonts w:ascii="Nobel-Book" w:hAnsi="Nobel-Book"/>
                <w:sz w:val="20"/>
                <w:lang w:val="nl-BE"/>
              </w:rPr>
              <w:t>3e</w:t>
            </w:r>
          </w:p>
        </w:tc>
        <w:tc>
          <w:tcPr>
            <w:tcW w:w="1134" w:type="dxa"/>
            <w:gridSpan w:val="2"/>
            <w:shd w:val="clear" w:color="auto" w:fill="FFFFFF"/>
            <w:noWrap/>
            <w:vAlign w:val="center"/>
            <w:hideMark/>
          </w:tcPr>
          <w:p w:rsidR="00081869" w:rsidRPr="00F96D1D" w:rsidRDefault="00081869">
            <w:pPr>
              <w:spacing w:after="0" w:line="240" w:lineRule="auto"/>
              <w:jc w:val="right"/>
              <w:rPr>
                <w:rFonts w:ascii="Nobel-Book" w:eastAsia="Times New Roman" w:hAnsi="Nobel-Book"/>
                <w:sz w:val="20"/>
                <w:szCs w:val="20"/>
                <w:lang w:val="nl-BE"/>
              </w:rPr>
            </w:pPr>
            <w:r w:rsidRPr="00F96D1D">
              <w:rPr>
                <w:rFonts w:ascii="Nobel-Book" w:hAnsi="Nobel-Book"/>
                <w:sz w:val="20"/>
                <w:lang w:val="nl-BE"/>
              </w:rPr>
              <w:t> </w:t>
            </w:r>
          </w:p>
        </w:tc>
        <w:tc>
          <w:tcPr>
            <w:tcW w:w="1333" w:type="dxa"/>
            <w:tcBorders>
              <w:top w:val="nil"/>
              <w:left w:val="single" w:sz="8" w:space="0" w:color="auto"/>
              <w:bottom w:val="single" w:sz="4" w:space="0" w:color="auto"/>
              <w:right w:val="single" w:sz="8" w:space="0" w:color="auto"/>
              <w:tr2bl w:val="single" w:sz="4"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 </w:t>
            </w:r>
          </w:p>
        </w:tc>
        <w:tc>
          <w:tcPr>
            <w:tcW w:w="1274" w:type="dxa"/>
            <w:gridSpan w:val="3"/>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color w:val="D9D9D9" w:themeColor="background1" w:themeShade="D9"/>
                <w:sz w:val="20"/>
                <w:szCs w:val="20"/>
                <w:lang w:val="nl-BE"/>
              </w:rPr>
            </w:pPr>
            <w:r w:rsidRPr="00F96D1D">
              <w:rPr>
                <w:rFonts w:ascii="Nobel-Book" w:hAnsi="Nobel-Book"/>
                <w:color w:val="D9D9D9" w:themeColor="background1" w:themeShade="D9"/>
                <w:sz w:val="20"/>
                <w:lang w:val="nl-BE"/>
              </w:rPr>
              <w:t>1,950</w:t>
            </w:r>
          </w:p>
        </w:tc>
        <w:tc>
          <w:tcPr>
            <w:tcW w:w="1332" w:type="dxa"/>
            <w:gridSpan w:val="2"/>
            <w:tcBorders>
              <w:top w:val="nil"/>
              <w:left w:val="nil"/>
              <w:bottom w:val="single" w:sz="4" w:space="0" w:color="auto"/>
              <w:right w:val="nil"/>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color w:val="D9D9D9" w:themeColor="background1" w:themeShade="D9"/>
                <w:sz w:val="20"/>
                <w:szCs w:val="20"/>
                <w:lang w:val="nl-BE"/>
              </w:rPr>
            </w:pPr>
            <w:r w:rsidRPr="00F96D1D">
              <w:rPr>
                <w:rFonts w:ascii="Nobel-Book" w:hAnsi="Nobel-Book"/>
                <w:color w:val="D9D9D9" w:themeColor="background1" w:themeShade="D9"/>
                <w:sz w:val="20"/>
                <w:lang w:val="nl-BE"/>
              </w:rPr>
              <w:t>1,420</w:t>
            </w:r>
          </w:p>
        </w:tc>
        <w:tc>
          <w:tcPr>
            <w:tcW w:w="1333" w:type="dxa"/>
            <w:tcBorders>
              <w:top w:val="nil"/>
              <w:left w:val="single" w:sz="8" w:space="0" w:color="auto"/>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1,420</w:t>
            </w:r>
          </w:p>
        </w:tc>
      </w:tr>
      <w:tr w:rsidR="00081869" w:rsidRPr="00F96D1D" w:rsidTr="00C113D4">
        <w:trPr>
          <w:trHeight w:val="217"/>
        </w:trPr>
        <w:tc>
          <w:tcPr>
            <w:tcW w:w="1347" w:type="dxa"/>
            <w:gridSpan w:val="2"/>
            <w:vMerge/>
            <w:tcBorders>
              <w:top w:val="nil"/>
              <w:left w:val="single" w:sz="8" w:space="0" w:color="auto"/>
              <w:bottom w:val="single" w:sz="4" w:space="0" w:color="000000"/>
              <w:right w:val="single" w:sz="4" w:space="0" w:color="auto"/>
            </w:tcBorders>
            <w:vAlign w:val="center"/>
            <w:hideMark/>
          </w:tcPr>
          <w:p w:rsidR="00081869" w:rsidRPr="00F96D1D" w:rsidRDefault="00081869">
            <w:pPr>
              <w:spacing w:after="0" w:line="240" w:lineRule="auto"/>
              <w:rPr>
                <w:rFonts w:ascii="Nobel-Book" w:eastAsia="Times New Roman" w:hAnsi="Nobel-Book"/>
                <w:sz w:val="20"/>
                <w:szCs w:val="20"/>
                <w:lang w:val="nl-BE"/>
              </w:rPr>
            </w:pPr>
          </w:p>
        </w:tc>
        <w:tc>
          <w:tcPr>
            <w:tcW w:w="1865" w:type="dxa"/>
            <w:gridSpan w:val="2"/>
            <w:tcBorders>
              <w:top w:val="single" w:sz="4" w:space="0" w:color="auto"/>
              <w:left w:val="nil"/>
              <w:bottom w:val="single" w:sz="4" w:space="0" w:color="auto"/>
              <w:right w:val="nil"/>
            </w:tcBorders>
            <w:shd w:val="clear" w:color="auto" w:fill="FFFFFF"/>
            <w:noWrap/>
            <w:vAlign w:val="center"/>
            <w:hideMark/>
          </w:tcPr>
          <w:p w:rsidR="00081869" w:rsidRPr="00F96D1D" w:rsidRDefault="00081869">
            <w:pPr>
              <w:spacing w:after="0" w:line="240" w:lineRule="auto"/>
              <w:rPr>
                <w:rFonts w:ascii="Nobel-Book" w:eastAsia="Times New Roman" w:hAnsi="Nobel-Book"/>
                <w:sz w:val="20"/>
                <w:szCs w:val="20"/>
                <w:lang w:val="nl-BE"/>
              </w:rPr>
            </w:pPr>
            <w:r w:rsidRPr="00F96D1D">
              <w:rPr>
                <w:rFonts w:ascii="Nobel-Book" w:hAnsi="Nobel-Book"/>
                <w:sz w:val="20"/>
                <w:lang w:val="nl-BE"/>
              </w:rPr>
              <w:t>4e</w:t>
            </w:r>
          </w:p>
        </w:tc>
        <w:tc>
          <w:tcPr>
            <w:tcW w:w="1134" w:type="dxa"/>
            <w:gridSpan w:val="2"/>
            <w:tcBorders>
              <w:top w:val="single" w:sz="4" w:space="0" w:color="auto"/>
              <w:left w:val="nil"/>
              <w:bottom w:val="single" w:sz="4" w:space="0" w:color="auto"/>
              <w:right w:val="nil"/>
            </w:tcBorders>
            <w:shd w:val="clear" w:color="auto" w:fill="FFFFFF"/>
            <w:noWrap/>
            <w:vAlign w:val="center"/>
            <w:hideMark/>
          </w:tcPr>
          <w:p w:rsidR="00081869" w:rsidRPr="00F96D1D" w:rsidRDefault="00081869">
            <w:pPr>
              <w:spacing w:after="0" w:line="240" w:lineRule="auto"/>
              <w:jc w:val="right"/>
              <w:rPr>
                <w:rFonts w:ascii="Nobel-Book" w:eastAsia="Times New Roman" w:hAnsi="Nobel-Book"/>
                <w:sz w:val="20"/>
                <w:szCs w:val="20"/>
                <w:lang w:val="nl-BE"/>
              </w:rPr>
            </w:pPr>
            <w:r w:rsidRPr="00F96D1D">
              <w:rPr>
                <w:rFonts w:ascii="Nobel-Book" w:hAnsi="Nobel-Book"/>
                <w:sz w:val="20"/>
                <w:lang w:val="nl-BE"/>
              </w:rPr>
              <w:t> </w:t>
            </w:r>
          </w:p>
        </w:tc>
        <w:tc>
          <w:tcPr>
            <w:tcW w:w="1333" w:type="dxa"/>
            <w:tcBorders>
              <w:top w:val="nil"/>
              <w:left w:val="single" w:sz="8" w:space="0" w:color="auto"/>
              <w:bottom w:val="single" w:sz="4" w:space="0" w:color="auto"/>
              <w:right w:val="single" w:sz="8" w:space="0" w:color="auto"/>
              <w:tr2bl w:val="single" w:sz="4"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 </w:t>
            </w:r>
          </w:p>
        </w:tc>
        <w:tc>
          <w:tcPr>
            <w:tcW w:w="1274" w:type="dxa"/>
            <w:gridSpan w:val="3"/>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color w:val="D9D9D9" w:themeColor="background1" w:themeShade="D9"/>
                <w:sz w:val="20"/>
                <w:szCs w:val="20"/>
                <w:lang w:val="nl-BE"/>
              </w:rPr>
            </w:pPr>
            <w:r w:rsidRPr="00F96D1D">
              <w:rPr>
                <w:rFonts w:ascii="Nobel-Book" w:hAnsi="Nobel-Book"/>
                <w:color w:val="D9D9D9" w:themeColor="background1" w:themeShade="D9"/>
                <w:sz w:val="20"/>
                <w:lang w:val="nl-BE"/>
              </w:rPr>
              <w:t>1,456</w:t>
            </w:r>
          </w:p>
        </w:tc>
        <w:tc>
          <w:tcPr>
            <w:tcW w:w="1332" w:type="dxa"/>
            <w:gridSpan w:val="2"/>
            <w:tcBorders>
              <w:top w:val="nil"/>
              <w:left w:val="nil"/>
              <w:bottom w:val="single" w:sz="4" w:space="0" w:color="auto"/>
              <w:right w:val="nil"/>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color w:val="D9D9D9" w:themeColor="background1" w:themeShade="D9"/>
                <w:sz w:val="20"/>
                <w:szCs w:val="20"/>
                <w:lang w:val="nl-BE"/>
              </w:rPr>
            </w:pPr>
            <w:r w:rsidRPr="00F96D1D">
              <w:rPr>
                <w:rFonts w:ascii="Nobel-Book" w:hAnsi="Nobel-Book"/>
                <w:color w:val="D9D9D9" w:themeColor="background1" w:themeShade="D9"/>
                <w:sz w:val="20"/>
                <w:lang w:val="nl-BE"/>
              </w:rPr>
              <w:t>1,000</w:t>
            </w:r>
          </w:p>
        </w:tc>
        <w:tc>
          <w:tcPr>
            <w:tcW w:w="1333" w:type="dxa"/>
            <w:tcBorders>
              <w:top w:val="nil"/>
              <w:left w:val="single" w:sz="8" w:space="0" w:color="auto"/>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1,000</w:t>
            </w:r>
          </w:p>
        </w:tc>
      </w:tr>
      <w:tr w:rsidR="00081869" w:rsidRPr="00F96D1D" w:rsidTr="00C113D4">
        <w:trPr>
          <w:trHeight w:val="217"/>
        </w:trPr>
        <w:tc>
          <w:tcPr>
            <w:tcW w:w="1347" w:type="dxa"/>
            <w:gridSpan w:val="2"/>
            <w:vMerge/>
            <w:tcBorders>
              <w:top w:val="nil"/>
              <w:left w:val="single" w:sz="8" w:space="0" w:color="auto"/>
              <w:bottom w:val="single" w:sz="4" w:space="0" w:color="000000"/>
              <w:right w:val="single" w:sz="4" w:space="0" w:color="auto"/>
            </w:tcBorders>
            <w:vAlign w:val="center"/>
            <w:hideMark/>
          </w:tcPr>
          <w:p w:rsidR="00081869" w:rsidRPr="00F96D1D" w:rsidRDefault="00081869">
            <w:pPr>
              <w:spacing w:after="0" w:line="240" w:lineRule="auto"/>
              <w:rPr>
                <w:rFonts w:ascii="Nobel-Book" w:eastAsia="Times New Roman" w:hAnsi="Nobel-Book"/>
                <w:sz w:val="20"/>
                <w:szCs w:val="20"/>
                <w:lang w:val="nl-BE"/>
              </w:rPr>
            </w:pPr>
          </w:p>
        </w:tc>
        <w:tc>
          <w:tcPr>
            <w:tcW w:w="1865" w:type="dxa"/>
            <w:gridSpan w:val="2"/>
            <w:tcBorders>
              <w:top w:val="single" w:sz="4" w:space="0" w:color="auto"/>
              <w:left w:val="nil"/>
              <w:bottom w:val="single" w:sz="4" w:space="0" w:color="auto"/>
              <w:right w:val="nil"/>
            </w:tcBorders>
            <w:shd w:val="clear" w:color="auto" w:fill="FFFFFF"/>
            <w:noWrap/>
            <w:vAlign w:val="center"/>
            <w:hideMark/>
          </w:tcPr>
          <w:p w:rsidR="00081869" w:rsidRPr="00F96D1D" w:rsidRDefault="00081869">
            <w:pPr>
              <w:spacing w:after="0" w:line="240" w:lineRule="auto"/>
              <w:rPr>
                <w:rFonts w:ascii="Nobel-Book" w:eastAsia="Times New Roman" w:hAnsi="Nobel-Book"/>
                <w:sz w:val="20"/>
                <w:szCs w:val="20"/>
                <w:lang w:val="nl-BE"/>
              </w:rPr>
            </w:pPr>
            <w:r w:rsidRPr="00F96D1D">
              <w:rPr>
                <w:rFonts w:ascii="Nobel-Book" w:hAnsi="Nobel-Book"/>
                <w:sz w:val="20"/>
                <w:lang w:val="nl-BE"/>
              </w:rPr>
              <w:t>5e</w:t>
            </w:r>
          </w:p>
        </w:tc>
        <w:tc>
          <w:tcPr>
            <w:tcW w:w="1134" w:type="dxa"/>
            <w:gridSpan w:val="2"/>
            <w:shd w:val="clear" w:color="auto" w:fill="FFFFFF"/>
            <w:noWrap/>
            <w:vAlign w:val="center"/>
            <w:hideMark/>
          </w:tcPr>
          <w:p w:rsidR="00081869" w:rsidRPr="00F96D1D" w:rsidRDefault="00081869">
            <w:pPr>
              <w:spacing w:after="0" w:line="240" w:lineRule="auto"/>
              <w:jc w:val="right"/>
              <w:rPr>
                <w:rFonts w:ascii="Nobel-Book" w:eastAsia="Times New Roman" w:hAnsi="Nobel-Book"/>
                <w:sz w:val="20"/>
                <w:szCs w:val="20"/>
                <w:lang w:val="nl-BE"/>
              </w:rPr>
            </w:pPr>
            <w:r w:rsidRPr="00F96D1D">
              <w:rPr>
                <w:rFonts w:ascii="Nobel-Book" w:hAnsi="Nobel-Book"/>
                <w:sz w:val="20"/>
                <w:lang w:val="nl-BE"/>
              </w:rPr>
              <w:t> </w:t>
            </w:r>
          </w:p>
        </w:tc>
        <w:tc>
          <w:tcPr>
            <w:tcW w:w="1333" w:type="dxa"/>
            <w:tcBorders>
              <w:top w:val="nil"/>
              <w:left w:val="single" w:sz="8" w:space="0" w:color="auto"/>
              <w:bottom w:val="single" w:sz="4" w:space="0" w:color="auto"/>
              <w:right w:val="single" w:sz="8" w:space="0" w:color="auto"/>
              <w:tr2bl w:val="single" w:sz="4"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 </w:t>
            </w:r>
          </w:p>
        </w:tc>
        <w:tc>
          <w:tcPr>
            <w:tcW w:w="1274" w:type="dxa"/>
            <w:gridSpan w:val="3"/>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color w:val="D9D9D9" w:themeColor="background1" w:themeShade="D9"/>
                <w:sz w:val="20"/>
                <w:szCs w:val="20"/>
                <w:lang w:val="nl-BE"/>
              </w:rPr>
            </w:pPr>
            <w:r w:rsidRPr="00F96D1D">
              <w:rPr>
                <w:rFonts w:ascii="Nobel-Book" w:hAnsi="Nobel-Book"/>
                <w:color w:val="D9D9D9" w:themeColor="background1" w:themeShade="D9"/>
                <w:sz w:val="20"/>
                <w:lang w:val="nl-BE"/>
              </w:rPr>
              <w:t>1,220</w:t>
            </w:r>
          </w:p>
        </w:tc>
        <w:tc>
          <w:tcPr>
            <w:tcW w:w="1332" w:type="dxa"/>
            <w:gridSpan w:val="2"/>
            <w:tcBorders>
              <w:top w:val="nil"/>
              <w:left w:val="nil"/>
              <w:bottom w:val="single" w:sz="4" w:space="0" w:color="auto"/>
              <w:right w:val="nil"/>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color w:val="D9D9D9" w:themeColor="background1" w:themeShade="D9"/>
                <w:sz w:val="20"/>
                <w:szCs w:val="20"/>
                <w:lang w:val="nl-BE"/>
              </w:rPr>
            </w:pPr>
            <w:r w:rsidRPr="00F96D1D">
              <w:rPr>
                <w:rFonts w:ascii="Nobel-Book" w:hAnsi="Nobel-Book"/>
                <w:color w:val="D9D9D9" w:themeColor="background1" w:themeShade="D9"/>
                <w:sz w:val="20"/>
                <w:lang w:val="nl-BE"/>
              </w:rPr>
              <w:t>0,713</w:t>
            </w:r>
          </w:p>
        </w:tc>
        <w:tc>
          <w:tcPr>
            <w:tcW w:w="1333" w:type="dxa"/>
            <w:tcBorders>
              <w:top w:val="nil"/>
              <w:left w:val="single" w:sz="8" w:space="0" w:color="auto"/>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0,713</w:t>
            </w:r>
          </w:p>
        </w:tc>
      </w:tr>
      <w:tr w:rsidR="00081869" w:rsidRPr="00F96D1D" w:rsidTr="00C113D4">
        <w:trPr>
          <w:trHeight w:val="217"/>
        </w:trPr>
        <w:tc>
          <w:tcPr>
            <w:tcW w:w="1347" w:type="dxa"/>
            <w:gridSpan w:val="2"/>
            <w:vMerge/>
            <w:tcBorders>
              <w:top w:val="nil"/>
              <w:left w:val="single" w:sz="8" w:space="0" w:color="auto"/>
              <w:bottom w:val="single" w:sz="4" w:space="0" w:color="000000"/>
              <w:right w:val="single" w:sz="4" w:space="0" w:color="auto"/>
            </w:tcBorders>
            <w:vAlign w:val="center"/>
            <w:hideMark/>
          </w:tcPr>
          <w:p w:rsidR="00081869" w:rsidRPr="00F96D1D" w:rsidRDefault="00081869">
            <w:pPr>
              <w:spacing w:after="0" w:line="240" w:lineRule="auto"/>
              <w:rPr>
                <w:rFonts w:ascii="Nobel-Book" w:eastAsia="Times New Roman" w:hAnsi="Nobel-Book"/>
                <w:sz w:val="20"/>
                <w:szCs w:val="20"/>
                <w:lang w:val="nl-BE"/>
              </w:rPr>
            </w:pPr>
          </w:p>
        </w:tc>
        <w:tc>
          <w:tcPr>
            <w:tcW w:w="1865" w:type="dxa"/>
            <w:gridSpan w:val="2"/>
            <w:tcBorders>
              <w:top w:val="single" w:sz="4" w:space="0" w:color="auto"/>
              <w:left w:val="nil"/>
              <w:bottom w:val="single" w:sz="4" w:space="0" w:color="auto"/>
              <w:right w:val="nil"/>
            </w:tcBorders>
            <w:shd w:val="clear" w:color="auto" w:fill="FFFFFF"/>
            <w:noWrap/>
            <w:vAlign w:val="center"/>
            <w:hideMark/>
          </w:tcPr>
          <w:p w:rsidR="00081869" w:rsidRPr="00F96D1D" w:rsidRDefault="00081869">
            <w:pPr>
              <w:spacing w:after="0" w:line="240" w:lineRule="auto"/>
              <w:rPr>
                <w:rFonts w:ascii="Nobel-Book" w:eastAsia="Times New Roman" w:hAnsi="Nobel-Book"/>
                <w:sz w:val="20"/>
                <w:szCs w:val="20"/>
                <w:lang w:val="nl-BE"/>
              </w:rPr>
            </w:pPr>
            <w:r w:rsidRPr="00F96D1D">
              <w:rPr>
                <w:rFonts w:ascii="Nobel-Book" w:hAnsi="Nobel-Book"/>
                <w:sz w:val="20"/>
                <w:lang w:val="nl-BE"/>
              </w:rPr>
              <w:t>6e</w:t>
            </w:r>
          </w:p>
        </w:tc>
        <w:tc>
          <w:tcPr>
            <w:tcW w:w="1134" w:type="dxa"/>
            <w:gridSpan w:val="2"/>
            <w:tcBorders>
              <w:top w:val="single" w:sz="4" w:space="0" w:color="auto"/>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right"/>
              <w:rPr>
                <w:rFonts w:ascii="Nobel-Book" w:eastAsia="Times New Roman" w:hAnsi="Nobel-Book"/>
                <w:sz w:val="20"/>
                <w:szCs w:val="20"/>
                <w:lang w:val="nl-BE"/>
              </w:rPr>
            </w:pPr>
            <w:r w:rsidRPr="00F96D1D">
              <w:rPr>
                <w:rFonts w:ascii="Nobel-Book" w:hAnsi="Nobel-Book"/>
                <w:sz w:val="20"/>
                <w:lang w:val="nl-BE"/>
              </w:rPr>
              <w:t> </w:t>
            </w:r>
          </w:p>
        </w:tc>
        <w:tc>
          <w:tcPr>
            <w:tcW w:w="1333" w:type="dxa"/>
            <w:tcBorders>
              <w:top w:val="nil"/>
              <w:left w:val="nil"/>
              <w:bottom w:val="single" w:sz="4" w:space="0" w:color="auto"/>
              <w:right w:val="single" w:sz="8" w:space="0" w:color="auto"/>
              <w:tr2bl w:val="single" w:sz="4"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 </w:t>
            </w:r>
          </w:p>
        </w:tc>
        <w:tc>
          <w:tcPr>
            <w:tcW w:w="1274" w:type="dxa"/>
            <w:gridSpan w:val="3"/>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color w:val="D9D9D9" w:themeColor="background1" w:themeShade="D9"/>
                <w:sz w:val="20"/>
                <w:szCs w:val="20"/>
                <w:lang w:val="nl-BE"/>
              </w:rPr>
            </w:pPr>
            <w:r w:rsidRPr="00F96D1D">
              <w:rPr>
                <w:rFonts w:ascii="Nobel-Book" w:hAnsi="Nobel-Book"/>
                <w:color w:val="D9D9D9" w:themeColor="background1" w:themeShade="D9"/>
                <w:sz w:val="20"/>
                <w:lang w:val="nl-BE"/>
              </w:rPr>
              <w:t>1,000</w:t>
            </w:r>
          </w:p>
        </w:tc>
        <w:tc>
          <w:tcPr>
            <w:tcW w:w="1332" w:type="dxa"/>
            <w:gridSpan w:val="2"/>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color w:val="D9D9D9" w:themeColor="background1" w:themeShade="D9"/>
                <w:sz w:val="20"/>
                <w:szCs w:val="20"/>
                <w:lang w:val="nl-BE"/>
              </w:rPr>
            </w:pPr>
            <w:r w:rsidRPr="00F96D1D">
              <w:rPr>
                <w:rFonts w:ascii="Nobel-Book" w:hAnsi="Nobel-Book"/>
                <w:color w:val="D9D9D9" w:themeColor="background1" w:themeShade="D9"/>
                <w:sz w:val="20"/>
                <w:lang w:val="nl-BE"/>
              </w:rPr>
              <w:t>0,608</w:t>
            </w:r>
          </w:p>
        </w:tc>
        <w:tc>
          <w:tcPr>
            <w:tcW w:w="1333" w:type="dxa"/>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0,608</w:t>
            </w:r>
          </w:p>
        </w:tc>
      </w:tr>
      <w:tr w:rsidR="00081869" w:rsidRPr="00F96D1D" w:rsidTr="00C113D4">
        <w:trPr>
          <w:trHeight w:val="217"/>
        </w:trPr>
        <w:tc>
          <w:tcPr>
            <w:tcW w:w="1347" w:type="dxa"/>
            <w:gridSpan w:val="2"/>
            <w:vMerge/>
            <w:tcBorders>
              <w:top w:val="nil"/>
              <w:left w:val="single" w:sz="8" w:space="0" w:color="auto"/>
              <w:bottom w:val="single" w:sz="4" w:space="0" w:color="000000"/>
              <w:right w:val="single" w:sz="4" w:space="0" w:color="auto"/>
            </w:tcBorders>
            <w:vAlign w:val="center"/>
            <w:hideMark/>
          </w:tcPr>
          <w:p w:rsidR="00081869" w:rsidRPr="00F96D1D" w:rsidRDefault="00081869">
            <w:pPr>
              <w:spacing w:after="0" w:line="240" w:lineRule="auto"/>
              <w:rPr>
                <w:rFonts w:ascii="Nobel-Book" w:eastAsia="Times New Roman" w:hAnsi="Nobel-Book"/>
                <w:sz w:val="20"/>
                <w:szCs w:val="20"/>
                <w:lang w:val="nl-BE"/>
              </w:rPr>
            </w:pPr>
          </w:p>
        </w:tc>
        <w:tc>
          <w:tcPr>
            <w:tcW w:w="1865" w:type="dxa"/>
            <w:gridSpan w:val="2"/>
            <w:tcBorders>
              <w:top w:val="single" w:sz="4" w:space="0" w:color="auto"/>
              <w:left w:val="nil"/>
              <w:bottom w:val="single" w:sz="4" w:space="0" w:color="auto"/>
              <w:right w:val="nil"/>
            </w:tcBorders>
            <w:shd w:val="clear" w:color="auto" w:fill="FFFFFF"/>
            <w:noWrap/>
            <w:vAlign w:val="center"/>
            <w:hideMark/>
          </w:tcPr>
          <w:p w:rsidR="00081869" w:rsidRPr="00F96D1D" w:rsidRDefault="00081869">
            <w:pPr>
              <w:spacing w:after="0" w:line="240" w:lineRule="auto"/>
              <w:rPr>
                <w:rFonts w:ascii="Nobel-Book" w:eastAsia="Times New Roman" w:hAnsi="Nobel-Book"/>
                <w:sz w:val="20"/>
                <w:szCs w:val="20"/>
                <w:lang w:val="nl-BE"/>
              </w:rPr>
            </w:pPr>
            <w:r w:rsidRPr="00F96D1D">
              <w:rPr>
                <w:rFonts w:ascii="Nobel-Book" w:hAnsi="Nobel-Book"/>
                <w:sz w:val="20"/>
                <w:lang w:val="nl-BE"/>
              </w:rPr>
              <w:t>7e</w:t>
            </w:r>
          </w:p>
        </w:tc>
        <w:tc>
          <w:tcPr>
            <w:tcW w:w="1134" w:type="dxa"/>
            <w:gridSpan w:val="2"/>
            <w:shd w:val="clear" w:color="auto" w:fill="FFFFFF"/>
            <w:noWrap/>
            <w:vAlign w:val="center"/>
            <w:hideMark/>
          </w:tcPr>
          <w:p w:rsidR="00081869" w:rsidRPr="00F96D1D" w:rsidRDefault="00081869">
            <w:pPr>
              <w:spacing w:after="0" w:line="240" w:lineRule="auto"/>
              <w:jc w:val="right"/>
              <w:rPr>
                <w:rFonts w:ascii="Nobel-Book" w:eastAsia="Times New Roman" w:hAnsi="Nobel-Book"/>
                <w:sz w:val="20"/>
                <w:szCs w:val="20"/>
                <w:lang w:val="nl-BE"/>
              </w:rPr>
            </w:pPr>
            <w:r w:rsidRPr="00F96D1D">
              <w:rPr>
                <w:rFonts w:ascii="Nobel-Book" w:hAnsi="Nobel-Book"/>
                <w:sz w:val="20"/>
                <w:lang w:val="nl-BE"/>
              </w:rPr>
              <w:t> </w:t>
            </w:r>
          </w:p>
        </w:tc>
        <w:tc>
          <w:tcPr>
            <w:tcW w:w="1333" w:type="dxa"/>
            <w:tcBorders>
              <w:top w:val="nil"/>
              <w:left w:val="single" w:sz="8" w:space="0" w:color="auto"/>
              <w:bottom w:val="single" w:sz="4" w:space="0" w:color="auto"/>
              <w:right w:val="single" w:sz="8" w:space="0" w:color="auto"/>
              <w:tr2bl w:val="single" w:sz="4"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 </w:t>
            </w:r>
          </w:p>
        </w:tc>
        <w:tc>
          <w:tcPr>
            <w:tcW w:w="1274" w:type="dxa"/>
            <w:gridSpan w:val="3"/>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color w:val="D9D9D9" w:themeColor="background1" w:themeShade="D9"/>
                <w:sz w:val="20"/>
                <w:szCs w:val="20"/>
                <w:lang w:val="nl-BE"/>
              </w:rPr>
            </w:pPr>
            <w:r w:rsidRPr="00F96D1D">
              <w:rPr>
                <w:rFonts w:ascii="Nobel-Book" w:hAnsi="Nobel-Book"/>
                <w:color w:val="D9D9D9" w:themeColor="background1" w:themeShade="D9"/>
                <w:sz w:val="20"/>
                <w:lang w:val="nl-BE"/>
              </w:rPr>
              <w:t>0,808</w:t>
            </w:r>
          </w:p>
        </w:tc>
        <w:tc>
          <w:tcPr>
            <w:tcW w:w="1332" w:type="dxa"/>
            <w:gridSpan w:val="2"/>
            <w:tcBorders>
              <w:top w:val="nil"/>
              <w:left w:val="nil"/>
              <w:bottom w:val="single" w:sz="4" w:space="0" w:color="auto"/>
              <w:right w:val="nil"/>
              <w:tr2bl w:val="single" w:sz="4"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color w:val="D9D9D9" w:themeColor="background1" w:themeShade="D9"/>
                <w:sz w:val="20"/>
                <w:szCs w:val="20"/>
                <w:lang w:val="nl-BE"/>
              </w:rPr>
            </w:pPr>
            <w:r w:rsidRPr="00F96D1D">
              <w:rPr>
                <w:rFonts w:ascii="Nobel-Book" w:hAnsi="Nobel-Book"/>
                <w:color w:val="D9D9D9" w:themeColor="background1" w:themeShade="D9"/>
                <w:sz w:val="20"/>
                <w:lang w:val="nl-BE"/>
              </w:rPr>
              <w:t> </w:t>
            </w:r>
          </w:p>
        </w:tc>
        <w:tc>
          <w:tcPr>
            <w:tcW w:w="1333" w:type="dxa"/>
            <w:tcBorders>
              <w:top w:val="nil"/>
              <w:left w:val="single" w:sz="8" w:space="0" w:color="auto"/>
              <w:bottom w:val="single" w:sz="4" w:space="0" w:color="auto"/>
              <w:right w:val="single" w:sz="8" w:space="0" w:color="auto"/>
              <w:tr2bl w:val="single" w:sz="4"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 </w:t>
            </w:r>
          </w:p>
        </w:tc>
      </w:tr>
      <w:tr w:rsidR="00081869" w:rsidRPr="00F96D1D" w:rsidTr="00C113D4">
        <w:trPr>
          <w:trHeight w:val="217"/>
        </w:trPr>
        <w:tc>
          <w:tcPr>
            <w:tcW w:w="1347" w:type="dxa"/>
            <w:gridSpan w:val="2"/>
            <w:vMerge/>
            <w:tcBorders>
              <w:top w:val="nil"/>
              <w:left w:val="single" w:sz="8" w:space="0" w:color="auto"/>
              <w:bottom w:val="single" w:sz="4" w:space="0" w:color="000000"/>
              <w:right w:val="single" w:sz="4" w:space="0" w:color="auto"/>
            </w:tcBorders>
            <w:vAlign w:val="center"/>
            <w:hideMark/>
          </w:tcPr>
          <w:p w:rsidR="00081869" w:rsidRPr="00F96D1D" w:rsidRDefault="00081869">
            <w:pPr>
              <w:spacing w:after="0" w:line="240" w:lineRule="auto"/>
              <w:rPr>
                <w:rFonts w:ascii="Nobel-Book" w:eastAsia="Times New Roman" w:hAnsi="Nobel-Book"/>
                <w:sz w:val="20"/>
                <w:szCs w:val="20"/>
                <w:lang w:val="nl-BE"/>
              </w:rPr>
            </w:pPr>
          </w:p>
        </w:tc>
        <w:tc>
          <w:tcPr>
            <w:tcW w:w="1865" w:type="dxa"/>
            <w:gridSpan w:val="2"/>
            <w:tcBorders>
              <w:top w:val="single" w:sz="4" w:space="0" w:color="auto"/>
              <w:left w:val="nil"/>
              <w:bottom w:val="single" w:sz="4" w:space="0" w:color="auto"/>
              <w:right w:val="nil"/>
            </w:tcBorders>
            <w:shd w:val="clear" w:color="auto" w:fill="FFFFFF"/>
            <w:noWrap/>
            <w:vAlign w:val="center"/>
            <w:hideMark/>
          </w:tcPr>
          <w:p w:rsidR="00081869" w:rsidRPr="00F96D1D" w:rsidRDefault="00081869">
            <w:pPr>
              <w:spacing w:after="0" w:line="240" w:lineRule="auto"/>
              <w:rPr>
                <w:rFonts w:ascii="Nobel-Book" w:eastAsia="Times New Roman" w:hAnsi="Nobel-Book"/>
                <w:sz w:val="20"/>
                <w:szCs w:val="20"/>
                <w:lang w:val="nl-BE"/>
              </w:rPr>
            </w:pPr>
            <w:r w:rsidRPr="00F96D1D">
              <w:rPr>
                <w:rFonts w:ascii="Nobel-Book" w:hAnsi="Nobel-Book"/>
                <w:sz w:val="20"/>
                <w:lang w:val="nl-BE"/>
              </w:rPr>
              <w:t>8e</w:t>
            </w:r>
          </w:p>
        </w:tc>
        <w:tc>
          <w:tcPr>
            <w:tcW w:w="1134" w:type="dxa"/>
            <w:gridSpan w:val="2"/>
            <w:tcBorders>
              <w:top w:val="single" w:sz="4" w:space="0" w:color="auto"/>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right"/>
              <w:rPr>
                <w:rFonts w:ascii="Nobel-Book" w:eastAsia="Times New Roman" w:hAnsi="Nobel-Book"/>
                <w:sz w:val="20"/>
                <w:szCs w:val="20"/>
                <w:lang w:val="nl-BE"/>
              </w:rPr>
            </w:pPr>
            <w:r w:rsidRPr="00F96D1D">
              <w:rPr>
                <w:rFonts w:ascii="Nobel-Book" w:hAnsi="Nobel-Book"/>
                <w:sz w:val="20"/>
                <w:lang w:val="nl-BE"/>
              </w:rPr>
              <w:t> </w:t>
            </w:r>
          </w:p>
        </w:tc>
        <w:tc>
          <w:tcPr>
            <w:tcW w:w="1333" w:type="dxa"/>
            <w:tcBorders>
              <w:top w:val="nil"/>
              <w:left w:val="nil"/>
              <w:bottom w:val="single" w:sz="4" w:space="0" w:color="auto"/>
              <w:right w:val="single" w:sz="8" w:space="0" w:color="auto"/>
              <w:tr2bl w:val="single" w:sz="4"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 </w:t>
            </w:r>
          </w:p>
        </w:tc>
        <w:tc>
          <w:tcPr>
            <w:tcW w:w="1274" w:type="dxa"/>
            <w:gridSpan w:val="3"/>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color w:val="D9D9D9" w:themeColor="background1" w:themeShade="D9"/>
                <w:sz w:val="20"/>
                <w:szCs w:val="20"/>
                <w:lang w:val="nl-BE"/>
              </w:rPr>
            </w:pPr>
            <w:r w:rsidRPr="00F96D1D">
              <w:rPr>
                <w:rFonts w:ascii="Nobel-Book" w:hAnsi="Nobel-Book"/>
                <w:color w:val="D9D9D9" w:themeColor="background1" w:themeShade="D9"/>
                <w:sz w:val="20"/>
                <w:lang w:val="nl-BE"/>
              </w:rPr>
              <w:t>0,673</w:t>
            </w:r>
          </w:p>
        </w:tc>
        <w:tc>
          <w:tcPr>
            <w:tcW w:w="1332" w:type="dxa"/>
            <w:gridSpan w:val="2"/>
            <w:tcBorders>
              <w:top w:val="nil"/>
              <w:left w:val="nil"/>
              <w:bottom w:val="single" w:sz="4" w:space="0" w:color="auto"/>
              <w:right w:val="single" w:sz="8" w:space="0" w:color="auto"/>
              <w:tr2bl w:val="single" w:sz="4"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color w:val="D9D9D9" w:themeColor="background1" w:themeShade="D9"/>
                <w:sz w:val="20"/>
                <w:szCs w:val="20"/>
                <w:lang w:val="nl-BE"/>
              </w:rPr>
            </w:pPr>
            <w:r w:rsidRPr="00F96D1D">
              <w:rPr>
                <w:rFonts w:ascii="Nobel-Book" w:hAnsi="Nobel-Book"/>
                <w:color w:val="D9D9D9" w:themeColor="background1" w:themeShade="D9"/>
                <w:sz w:val="20"/>
                <w:lang w:val="nl-BE"/>
              </w:rPr>
              <w:t> </w:t>
            </w:r>
          </w:p>
        </w:tc>
        <w:tc>
          <w:tcPr>
            <w:tcW w:w="1333" w:type="dxa"/>
            <w:tcBorders>
              <w:top w:val="nil"/>
              <w:left w:val="nil"/>
              <w:bottom w:val="single" w:sz="4" w:space="0" w:color="auto"/>
              <w:right w:val="single" w:sz="8" w:space="0" w:color="auto"/>
              <w:tr2bl w:val="single" w:sz="4"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 </w:t>
            </w:r>
          </w:p>
        </w:tc>
      </w:tr>
      <w:tr w:rsidR="00081869" w:rsidRPr="00F96D1D" w:rsidTr="00C113D4">
        <w:trPr>
          <w:trHeight w:val="217"/>
        </w:trPr>
        <w:tc>
          <w:tcPr>
            <w:tcW w:w="1347" w:type="dxa"/>
            <w:gridSpan w:val="2"/>
            <w:vMerge/>
            <w:tcBorders>
              <w:top w:val="nil"/>
              <w:left w:val="single" w:sz="8" w:space="0" w:color="auto"/>
              <w:bottom w:val="single" w:sz="4" w:space="0" w:color="000000"/>
              <w:right w:val="single" w:sz="4" w:space="0" w:color="auto"/>
            </w:tcBorders>
            <w:vAlign w:val="center"/>
            <w:hideMark/>
          </w:tcPr>
          <w:p w:rsidR="00081869" w:rsidRPr="00F96D1D" w:rsidRDefault="00081869">
            <w:pPr>
              <w:spacing w:after="0" w:line="240" w:lineRule="auto"/>
              <w:rPr>
                <w:rFonts w:ascii="Nobel-Book" w:eastAsia="Times New Roman" w:hAnsi="Nobel-Book"/>
                <w:sz w:val="20"/>
                <w:szCs w:val="20"/>
                <w:lang w:val="nl-BE"/>
              </w:rPr>
            </w:pPr>
          </w:p>
        </w:tc>
        <w:tc>
          <w:tcPr>
            <w:tcW w:w="1865" w:type="dxa"/>
            <w:gridSpan w:val="2"/>
            <w:tcBorders>
              <w:top w:val="single" w:sz="4" w:space="0" w:color="auto"/>
              <w:left w:val="nil"/>
              <w:bottom w:val="single" w:sz="4" w:space="0" w:color="auto"/>
              <w:right w:val="nil"/>
            </w:tcBorders>
            <w:shd w:val="clear" w:color="auto" w:fill="FFFFFF"/>
            <w:noWrap/>
            <w:vAlign w:val="center"/>
            <w:hideMark/>
          </w:tcPr>
          <w:p w:rsidR="00081869" w:rsidRPr="00F96D1D" w:rsidRDefault="00081869">
            <w:pPr>
              <w:spacing w:after="0" w:line="240" w:lineRule="auto"/>
              <w:rPr>
                <w:rFonts w:ascii="Nobel-Book" w:eastAsia="Times New Roman" w:hAnsi="Nobel-Book"/>
                <w:sz w:val="20"/>
                <w:szCs w:val="20"/>
                <w:lang w:val="nl-BE"/>
              </w:rPr>
            </w:pPr>
            <w:r w:rsidRPr="00F96D1D">
              <w:rPr>
                <w:rFonts w:ascii="Nobel-Book" w:hAnsi="Nobel-Book"/>
                <w:sz w:val="20"/>
                <w:lang w:val="nl-BE"/>
              </w:rPr>
              <w:t>Vooruit</w:t>
            </w:r>
          </w:p>
        </w:tc>
        <w:tc>
          <w:tcPr>
            <w:tcW w:w="1134" w:type="dxa"/>
            <w:gridSpan w:val="2"/>
            <w:tcBorders>
              <w:top w:val="nil"/>
              <w:left w:val="nil"/>
              <w:bottom w:val="single" w:sz="4" w:space="0" w:color="auto"/>
              <w:right w:val="nil"/>
            </w:tcBorders>
            <w:shd w:val="clear" w:color="auto" w:fill="FFFFFF"/>
            <w:noWrap/>
            <w:vAlign w:val="center"/>
            <w:hideMark/>
          </w:tcPr>
          <w:p w:rsidR="00081869" w:rsidRPr="00F96D1D" w:rsidRDefault="00081869">
            <w:pPr>
              <w:spacing w:after="0" w:line="240" w:lineRule="auto"/>
              <w:jc w:val="right"/>
              <w:rPr>
                <w:rFonts w:ascii="Nobel-Book" w:eastAsia="Times New Roman" w:hAnsi="Nobel-Book"/>
                <w:sz w:val="20"/>
                <w:szCs w:val="20"/>
                <w:lang w:val="nl-BE"/>
              </w:rPr>
            </w:pPr>
            <w:r w:rsidRPr="00F96D1D">
              <w:rPr>
                <w:rFonts w:ascii="Nobel-Book" w:hAnsi="Nobel-Book"/>
                <w:sz w:val="20"/>
                <w:lang w:val="nl-BE"/>
              </w:rPr>
              <w:t> </w:t>
            </w:r>
          </w:p>
        </w:tc>
        <w:tc>
          <w:tcPr>
            <w:tcW w:w="1333" w:type="dxa"/>
            <w:tcBorders>
              <w:top w:val="nil"/>
              <w:left w:val="single" w:sz="8" w:space="0" w:color="auto"/>
              <w:bottom w:val="single" w:sz="4" w:space="0" w:color="auto"/>
              <w:right w:val="nil"/>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3,137</w:t>
            </w:r>
          </w:p>
        </w:tc>
        <w:tc>
          <w:tcPr>
            <w:tcW w:w="1274" w:type="dxa"/>
            <w:gridSpan w:val="3"/>
            <w:tcBorders>
              <w:top w:val="nil"/>
              <w:left w:val="single" w:sz="8" w:space="0" w:color="auto"/>
              <w:bottom w:val="single" w:sz="4" w:space="0" w:color="auto"/>
              <w:right w:val="single" w:sz="8" w:space="0" w:color="auto"/>
              <w:tr2bl w:val="single" w:sz="4"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color w:val="D9D9D9" w:themeColor="background1" w:themeShade="D9"/>
                <w:sz w:val="20"/>
                <w:szCs w:val="20"/>
                <w:lang w:val="nl-BE"/>
              </w:rPr>
            </w:pPr>
            <w:r w:rsidRPr="00F96D1D">
              <w:rPr>
                <w:rFonts w:ascii="Nobel-Book" w:hAnsi="Nobel-Book"/>
                <w:color w:val="D9D9D9" w:themeColor="background1" w:themeShade="D9"/>
                <w:sz w:val="20"/>
                <w:lang w:val="nl-BE"/>
              </w:rPr>
              <w:t> </w:t>
            </w:r>
          </w:p>
        </w:tc>
        <w:tc>
          <w:tcPr>
            <w:tcW w:w="1332" w:type="dxa"/>
            <w:gridSpan w:val="2"/>
            <w:tcBorders>
              <w:top w:val="nil"/>
              <w:left w:val="nil"/>
              <w:bottom w:val="single" w:sz="4" w:space="0" w:color="auto"/>
              <w:right w:val="nil"/>
              <w:tr2bl w:val="single" w:sz="4"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color w:val="D9D9D9" w:themeColor="background1" w:themeShade="D9"/>
                <w:sz w:val="20"/>
                <w:szCs w:val="20"/>
                <w:lang w:val="nl-BE"/>
              </w:rPr>
            </w:pPr>
            <w:r w:rsidRPr="00F96D1D">
              <w:rPr>
                <w:rFonts w:ascii="Nobel-Book" w:hAnsi="Nobel-Book"/>
                <w:color w:val="D9D9D9" w:themeColor="background1" w:themeShade="D9"/>
                <w:sz w:val="20"/>
                <w:lang w:val="nl-BE"/>
              </w:rPr>
              <w:t> </w:t>
            </w:r>
          </w:p>
        </w:tc>
        <w:tc>
          <w:tcPr>
            <w:tcW w:w="1333" w:type="dxa"/>
            <w:tcBorders>
              <w:top w:val="nil"/>
              <w:left w:val="single" w:sz="8" w:space="0" w:color="auto"/>
              <w:bottom w:val="single" w:sz="4" w:space="0" w:color="auto"/>
              <w:right w:val="single" w:sz="8" w:space="0" w:color="auto"/>
              <w:tr2bl w:val="single" w:sz="4"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 </w:t>
            </w:r>
          </w:p>
        </w:tc>
      </w:tr>
      <w:tr w:rsidR="00081869" w:rsidRPr="00F96D1D" w:rsidTr="00C113D4">
        <w:trPr>
          <w:trHeight w:val="217"/>
        </w:trPr>
        <w:tc>
          <w:tcPr>
            <w:tcW w:w="1347" w:type="dxa"/>
            <w:gridSpan w:val="2"/>
            <w:vMerge/>
            <w:tcBorders>
              <w:top w:val="nil"/>
              <w:left w:val="single" w:sz="8" w:space="0" w:color="auto"/>
              <w:bottom w:val="single" w:sz="4" w:space="0" w:color="000000"/>
              <w:right w:val="single" w:sz="4" w:space="0" w:color="auto"/>
            </w:tcBorders>
            <w:vAlign w:val="center"/>
            <w:hideMark/>
          </w:tcPr>
          <w:p w:rsidR="00081869" w:rsidRPr="00F96D1D" w:rsidRDefault="00081869">
            <w:pPr>
              <w:spacing w:after="0" w:line="240" w:lineRule="auto"/>
              <w:rPr>
                <w:rFonts w:ascii="Nobel-Book" w:eastAsia="Times New Roman" w:hAnsi="Nobel-Book"/>
                <w:sz w:val="20"/>
                <w:szCs w:val="20"/>
                <w:lang w:val="nl-BE"/>
              </w:rPr>
            </w:pPr>
          </w:p>
        </w:tc>
        <w:tc>
          <w:tcPr>
            <w:tcW w:w="1865" w:type="dxa"/>
            <w:gridSpan w:val="2"/>
            <w:tcBorders>
              <w:top w:val="single" w:sz="4" w:space="0" w:color="auto"/>
              <w:left w:val="nil"/>
              <w:bottom w:val="single" w:sz="4" w:space="0" w:color="auto"/>
              <w:right w:val="nil"/>
            </w:tcBorders>
            <w:shd w:val="clear" w:color="auto" w:fill="FFFFFF"/>
            <w:noWrap/>
            <w:vAlign w:val="center"/>
            <w:hideMark/>
          </w:tcPr>
          <w:p w:rsidR="00081869" w:rsidRPr="00F96D1D" w:rsidRDefault="00081869">
            <w:pPr>
              <w:spacing w:after="0" w:line="240" w:lineRule="auto"/>
              <w:rPr>
                <w:rFonts w:ascii="Nobel-Book" w:eastAsia="Times New Roman" w:hAnsi="Nobel-Book"/>
                <w:sz w:val="20"/>
                <w:szCs w:val="20"/>
                <w:lang w:val="nl-BE"/>
              </w:rPr>
            </w:pPr>
            <w:r w:rsidRPr="00F96D1D">
              <w:rPr>
                <w:rFonts w:ascii="Nobel-Book" w:hAnsi="Nobel-Book"/>
                <w:sz w:val="20"/>
                <w:lang w:val="nl-BE"/>
              </w:rPr>
              <w:t>Achteruit</w:t>
            </w:r>
          </w:p>
        </w:tc>
        <w:tc>
          <w:tcPr>
            <w:tcW w:w="1134" w:type="dxa"/>
            <w:gridSpan w:val="2"/>
            <w:tcBorders>
              <w:top w:val="nil"/>
              <w:left w:val="nil"/>
              <w:bottom w:val="single" w:sz="4" w:space="0" w:color="auto"/>
              <w:right w:val="nil"/>
            </w:tcBorders>
            <w:shd w:val="clear" w:color="auto" w:fill="FFFFFF"/>
            <w:noWrap/>
            <w:vAlign w:val="center"/>
            <w:hideMark/>
          </w:tcPr>
          <w:p w:rsidR="00081869" w:rsidRPr="00F96D1D" w:rsidRDefault="00081869">
            <w:pPr>
              <w:spacing w:after="0" w:line="240" w:lineRule="auto"/>
              <w:jc w:val="right"/>
              <w:rPr>
                <w:rFonts w:ascii="Nobel-Book" w:eastAsia="Times New Roman" w:hAnsi="Nobel-Book"/>
                <w:sz w:val="20"/>
                <w:szCs w:val="20"/>
                <w:lang w:val="nl-BE"/>
              </w:rPr>
            </w:pPr>
            <w:r w:rsidRPr="00F96D1D">
              <w:rPr>
                <w:rFonts w:ascii="Nobel-Book" w:hAnsi="Nobel-Book"/>
                <w:sz w:val="20"/>
                <w:lang w:val="nl-BE"/>
              </w:rPr>
              <w:t> </w:t>
            </w:r>
          </w:p>
        </w:tc>
        <w:tc>
          <w:tcPr>
            <w:tcW w:w="1333" w:type="dxa"/>
            <w:tcBorders>
              <w:top w:val="nil"/>
              <w:left w:val="single" w:sz="8" w:space="0" w:color="auto"/>
              <w:bottom w:val="single" w:sz="4" w:space="0" w:color="auto"/>
              <w:right w:val="nil"/>
              <w:tr2bl w:val="single" w:sz="4"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 </w:t>
            </w:r>
          </w:p>
        </w:tc>
        <w:tc>
          <w:tcPr>
            <w:tcW w:w="1274" w:type="dxa"/>
            <w:gridSpan w:val="3"/>
            <w:tcBorders>
              <w:top w:val="nil"/>
              <w:left w:val="single" w:sz="8" w:space="0" w:color="auto"/>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color w:val="D9D9D9" w:themeColor="background1" w:themeShade="D9"/>
                <w:sz w:val="20"/>
                <w:szCs w:val="20"/>
                <w:lang w:val="nl-BE"/>
              </w:rPr>
            </w:pPr>
            <w:r w:rsidRPr="00F96D1D">
              <w:rPr>
                <w:rFonts w:ascii="Nobel-Book" w:hAnsi="Nobel-Book"/>
                <w:color w:val="D9D9D9" w:themeColor="background1" w:themeShade="D9"/>
                <w:sz w:val="20"/>
                <w:lang w:val="nl-BE"/>
              </w:rPr>
              <w:t>4,014</w:t>
            </w:r>
          </w:p>
        </w:tc>
        <w:tc>
          <w:tcPr>
            <w:tcW w:w="1332" w:type="dxa"/>
            <w:gridSpan w:val="2"/>
            <w:tcBorders>
              <w:top w:val="nil"/>
              <w:left w:val="nil"/>
              <w:bottom w:val="single" w:sz="4" w:space="0" w:color="auto"/>
              <w:right w:val="nil"/>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color w:val="D9D9D9" w:themeColor="background1" w:themeShade="D9"/>
                <w:sz w:val="20"/>
                <w:szCs w:val="20"/>
                <w:lang w:val="nl-BE"/>
              </w:rPr>
            </w:pPr>
            <w:r w:rsidRPr="00F96D1D">
              <w:rPr>
                <w:rFonts w:ascii="Nobel-Book" w:hAnsi="Nobel-Book"/>
                <w:color w:val="D9D9D9" w:themeColor="background1" w:themeShade="D9"/>
                <w:sz w:val="20"/>
                <w:lang w:val="nl-BE"/>
              </w:rPr>
              <w:t>4,148</w:t>
            </w:r>
          </w:p>
        </w:tc>
        <w:tc>
          <w:tcPr>
            <w:tcW w:w="1333" w:type="dxa"/>
            <w:tcBorders>
              <w:top w:val="nil"/>
              <w:left w:val="single" w:sz="8" w:space="0" w:color="auto"/>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4,148</w:t>
            </w:r>
          </w:p>
        </w:tc>
      </w:tr>
      <w:tr w:rsidR="00081869" w:rsidRPr="00F96D1D" w:rsidTr="00C113D4">
        <w:trPr>
          <w:trHeight w:val="217"/>
        </w:trPr>
        <w:tc>
          <w:tcPr>
            <w:tcW w:w="4346" w:type="dxa"/>
            <w:gridSpan w:val="6"/>
            <w:tcBorders>
              <w:top w:val="single" w:sz="4" w:space="0" w:color="auto"/>
              <w:left w:val="single" w:sz="8" w:space="0" w:color="auto"/>
              <w:bottom w:val="single" w:sz="4" w:space="0" w:color="auto"/>
              <w:right w:val="single" w:sz="8" w:space="0" w:color="000000"/>
            </w:tcBorders>
            <w:shd w:val="clear" w:color="auto" w:fill="FFFFFF"/>
            <w:vAlign w:val="center"/>
            <w:hideMark/>
          </w:tcPr>
          <w:p w:rsidR="00081869" w:rsidRPr="00F96D1D" w:rsidRDefault="00081869">
            <w:pPr>
              <w:spacing w:after="0" w:line="240" w:lineRule="auto"/>
              <w:rPr>
                <w:rFonts w:ascii="Nobel-Book" w:eastAsia="Times New Roman" w:hAnsi="Nobel-Book"/>
                <w:sz w:val="20"/>
                <w:szCs w:val="20"/>
                <w:lang w:val="nl-BE"/>
              </w:rPr>
            </w:pPr>
            <w:r w:rsidRPr="00F96D1D">
              <w:rPr>
                <w:rFonts w:ascii="Nobel-Book" w:hAnsi="Nobel-Book"/>
                <w:sz w:val="20"/>
                <w:lang w:val="nl-BE"/>
              </w:rPr>
              <w:t>Reductieverhouding van de elektromotor</w:t>
            </w:r>
          </w:p>
        </w:tc>
        <w:tc>
          <w:tcPr>
            <w:tcW w:w="1333" w:type="dxa"/>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2,478</w:t>
            </w:r>
          </w:p>
        </w:tc>
        <w:tc>
          <w:tcPr>
            <w:tcW w:w="1274" w:type="dxa"/>
            <w:gridSpan w:val="3"/>
            <w:tcBorders>
              <w:top w:val="nil"/>
              <w:left w:val="nil"/>
              <w:bottom w:val="single" w:sz="4" w:space="0" w:color="auto"/>
              <w:right w:val="single" w:sz="8" w:space="0" w:color="auto"/>
              <w:tr2bl w:val="single" w:sz="4"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color w:val="D9D9D9" w:themeColor="background1" w:themeShade="D9"/>
                <w:sz w:val="20"/>
                <w:szCs w:val="20"/>
                <w:lang w:val="nl-BE"/>
              </w:rPr>
            </w:pPr>
            <w:r w:rsidRPr="00F96D1D">
              <w:rPr>
                <w:rFonts w:ascii="Nobel-Book" w:hAnsi="Nobel-Book"/>
                <w:color w:val="D9D9D9" w:themeColor="background1" w:themeShade="D9"/>
                <w:sz w:val="20"/>
                <w:lang w:val="nl-BE"/>
              </w:rPr>
              <w:t> </w:t>
            </w:r>
          </w:p>
        </w:tc>
        <w:tc>
          <w:tcPr>
            <w:tcW w:w="1332" w:type="dxa"/>
            <w:gridSpan w:val="2"/>
            <w:tcBorders>
              <w:top w:val="nil"/>
              <w:left w:val="nil"/>
              <w:bottom w:val="single" w:sz="4" w:space="0" w:color="auto"/>
              <w:right w:val="single" w:sz="8" w:space="0" w:color="auto"/>
              <w:tr2bl w:val="single" w:sz="4"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color w:val="D9D9D9" w:themeColor="background1" w:themeShade="D9"/>
                <w:sz w:val="20"/>
                <w:szCs w:val="20"/>
                <w:lang w:val="nl-BE"/>
              </w:rPr>
            </w:pPr>
            <w:r w:rsidRPr="00F96D1D">
              <w:rPr>
                <w:rFonts w:ascii="Nobel-Book" w:hAnsi="Nobel-Book"/>
                <w:color w:val="D9D9D9" w:themeColor="background1" w:themeShade="D9"/>
                <w:sz w:val="20"/>
                <w:lang w:val="nl-BE"/>
              </w:rPr>
              <w:t> </w:t>
            </w:r>
          </w:p>
        </w:tc>
        <w:tc>
          <w:tcPr>
            <w:tcW w:w="1333" w:type="dxa"/>
            <w:tcBorders>
              <w:top w:val="nil"/>
              <w:left w:val="nil"/>
              <w:bottom w:val="single" w:sz="4" w:space="0" w:color="auto"/>
              <w:right w:val="single" w:sz="8" w:space="0" w:color="auto"/>
              <w:tr2bl w:val="single" w:sz="4"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 </w:t>
            </w:r>
          </w:p>
        </w:tc>
      </w:tr>
      <w:tr w:rsidR="00081869" w:rsidRPr="00F96D1D" w:rsidTr="00C113D4">
        <w:trPr>
          <w:trHeight w:val="217"/>
        </w:trPr>
        <w:tc>
          <w:tcPr>
            <w:tcW w:w="3212" w:type="dxa"/>
            <w:gridSpan w:val="4"/>
            <w:tcBorders>
              <w:top w:val="single" w:sz="4" w:space="0" w:color="auto"/>
              <w:left w:val="single" w:sz="8" w:space="0" w:color="auto"/>
              <w:bottom w:val="single" w:sz="4" w:space="0" w:color="auto"/>
              <w:right w:val="nil"/>
            </w:tcBorders>
            <w:shd w:val="clear" w:color="auto" w:fill="FFFFFF"/>
            <w:noWrap/>
            <w:vAlign w:val="center"/>
            <w:hideMark/>
          </w:tcPr>
          <w:p w:rsidR="00081869" w:rsidRPr="00F96D1D" w:rsidRDefault="00081869">
            <w:pPr>
              <w:spacing w:after="0" w:line="240" w:lineRule="auto"/>
              <w:rPr>
                <w:rFonts w:ascii="Nobel-Book" w:eastAsia="Times New Roman" w:hAnsi="Nobel-Book"/>
                <w:sz w:val="20"/>
                <w:szCs w:val="20"/>
                <w:lang w:val="nl-BE"/>
              </w:rPr>
            </w:pPr>
            <w:r w:rsidRPr="00F96D1D">
              <w:rPr>
                <w:rFonts w:ascii="Nobel-Book" w:hAnsi="Nobel-Book"/>
                <w:sz w:val="20"/>
                <w:lang w:val="nl-BE"/>
              </w:rPr>
              <w:t>Brugverhouding (voor/achter)</w:t>
            </w:r>
          </w:p>
        </w:tc>
        <w:tc>
          <w:tcPr>
            <w:tcW w:w="1134" w:type="dxa"/>
            <w:gridSpan w:val="2"/>
            <w:tcBorders>
              <w:top w:val="nil"/>
              <w:left w:val="nil"/>
              <w:bottom w:val="nil"/>
              <w:right w:val="single" w:sz="8" w:space="0" w:color="auto"/>
            </w:tcBorders>
            <w:shd w:val="clear" w:color="auto" w:fill="FFFFFF"/>
            <w:noWrap/>
            <w:vAlign w:val="center"/>
            <w:hideMark/>
          </w:tcPr>
          <w:p w:rsidR="00081869" w:rsidRPr="00F96D1D" w:rsidRDefault="00081869">
            <w:pPr>
              <w:spacing w:after="0" w:line="240" w:lineRule="auto"/>
              <w:rPr>
                <w:rFonts w:ascii="Nobel-Book" w:eastAsia="Times New Roman" w:hAnsi="Nobel-Book"/>
                <w:sz w:val="20"/>
                <w:szCs w:val="20"/>
                <w:lang w:val="nl-BE"/>
              </w:rPr>
            </w:pPr>
            <w:r w:rsidRPr="00F96D1D">
              <w:rPr>
                <w:rFonts w:ascii="Nobel-Book" w:hAnsi="Nobel-Book"/>
                <w:sz w:val="20"/>
                <w:lang w:val="nl-BE"/>
              </w:rPr>
              <w:t> </w:t>
            </w:r>
          </w:p>
        </w:tc>
        <w:tc>
          <w:tcPr>
            <w:tcW w:w="1333" w:type="dxa"/>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3,137 / 6,859</w:t>
            </w:r>
          </w:p>
        </w:tc>
        <w:tc>
          <w:tcPr>
            <w:tcW w:w="1274" w:type="dxa"/>
            <w:gridSpan w:val="3"/>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color w:val="D9D9D9" w:themeColor="background1" w:themeShade="D9"/>
                <w:sz w:val="20"/>
                <w:szCs w:val="20"/>
                <w:lang w:val="nl-BE"/>
              </w:rPr>
            </w:pPr>
            <w:r w:rsidRPr="00F96D1D">
              <w:rPr>
                <w:rFonts w:ascii="Nobel-Book" w:hAnsi="Nobel-Book"/>
                <w:color w:val="D9D9D9" w:themeColor="background1" w:themeShade="D9"/>
                <w:sz w:val="20"/>
                <w:lang w:val="nl-BE"/>
              </w:rPr>
              <w:t>3,329 / 2,277</w:t>
            </w:r>
          </w:p>
        </w:tc>
        <w:tc>
          <w:tcPr>
            <w:tcW w:w="1332" w:type="dxa"/>
            <w:gridSpan w:val="2"/>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color w:val="D9D9D9" w:themeColor="background1" w:themeShade="D9"/>
                <w:sz w:val="20"/>
                <w:szCs w:val="20"/>
                <w:lang w:val="nl-BE"/>
              </w:rPr>
            </w:pPr>
            <w:r w:rsidRPr="00F96D1D">
              <w:rPr>
                <w:rFonts w:ascii="Nobel-Book" w:hAnsi="Nobel-Book"/>
                <w:color w:val="D9D9D9" w:themeColor="background1" w:themeShade="D9"/>
                <w:sz w:val="20"/>
                <w:lang w:val="nl-BE"/>
              </w:rPr>
              <w:t>4,398 / -</w:t>
            </w:r>
          </w:p>
        </w:tc>
        <w:tc>
          <w:tcPr>
            <w:tcW w:w="1333" w:type="dxa"/>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4,398 / 2,277</w:t>
            </w:r>
          </w:p>
        </w:tc>
      </w:tr>
      <w:tr w:rsidR="00081869" w:rsidRPr="00F96D1D" w:rsidTr="00C113D4">
        <w:trPr>
          <w:trHeight w:val="691"/>
        </w:trPr>
        <w:tc>
          <w:tcPr>
            <w:tcW w:w="1036" w:type="dxa"/>
            <w:vMerge w:val="restart"/>
            <w:tcBorders>
              <w:top w:val="nil"/>
              <w:left w:val="single" w:sz="8" w:space="0" w:color="auto"/>
              <w:bottom w:val="single" w:sz="4" w:space="0" w:color="000000"/>
              <w:right w:val="single" w:sz="4" w:space="0" w:color="auto"/>
            </w:tcBorders>
            <w:shd w:val="clear" w:color="auto" w:fill="FFFFFF"/>
            <w:vAlign w:val="center"/>
            <w:hideMark/>
          </w:tcPr>
          <w:p w:rsidR="00081869" w:rsidRPr="00F96D1D" w:rsidRDefault="00081869">
            <w:pPr>
              <w:spacing w:after="0" w:line="240" w:lineRule="auto"/>
              <w:rPr>
                <w:rFonts w:ascii="Nobel-Book" w:eastAsia="Times New Roman" w:hAnsi="Nobel-Book"/>
                <w:sz w:val="20"/>
                <w:szCs w:val="20"/>
                <w:lang w:val="nl-BE"/>
              </w:rPr>
            </w:pPr>
            <w:r w:rsidRPr="00F96D1D">
              <w:rPr>
                <w:rFonts w:ascii="Nobel-Book" w:hAnsi="Nobel-Book"/>
                <w:sz w:val="20"/>
                <w:lang w:val="nl-BE"/>
              </w:rPr>
              <w:t>Type rem</w:t>
            </w:r>
          </w:p>
        </w:tc>
        <w:tc>
          <w:tcPr>
            <w:tcW w:w="2176" w:type="dxa"/>
            <w:gridSpan w:val="3"/>
            <w:tcBorders>
              <w:top w:val="single" w:sz="4" w:space="0" w:color="auto"/>
              <w:left w:val="nil"/>
              <w:bottom w:val="single" w:sz="4" w:space="0" w:color="auto"/>
              <w:right w:val="nil"/>
            </w:tcBorders>
            <w:shd w:val="clear" w:color="auto" w:fill="FFFFFF"/>
            <w:noWrap/>
            <w:vAlign w:val="center"/>
            <w:hideMark/>
          </w:tcPr>
          <w:p w:rsidR="00081869" w:rsidRPr="00F96D1D" w:rsidRDefault="00081869">
            <w:pPr>
              <w:spacing w:after="0" w:line="240" w:lineRule="auto"/>
              <w:rPr>
                <w:rFonts w:ascii="Nobel-Book" w:eastAsia="Times New Roman" w:hAnsi="Nobel-Book"/>
                <w:sz w:val="20"/>
                <w:szCs w:val="20"/>
                <w:lang w:val="nl-BE"/>
              </w:rPr>
            </w:pPr>
            <w:r w:rsidRPr="00F96D1D">
              <w:rPr>
                <w:rFonts w:ascii="Nobel-Book" w:hAnsi="Nobel-Book"/>
                <w:sz w:val="20"/>
                <w:lang w:val="nl-BE"/>
              </w:rPr>
              <w:t>Voor</w:t>
            </w:r>
          </w:p>
        </w:tc>
        <w:tc>
          <w:tcPr>
            <w:tcW w:w="1134" w:type="dxa"/>
            <w:gridSpan w:val="2"/>
            <w:tcBorders>
              <w:top w:val="single" w:sz="4" w:space="0" w:color="auto"/>
              <w:left w:val="nil"/>
              <w:bottom w:val="single" w:sz="4" w:space="0" w:color="auto"/>
              <w:right w:val="nil"/>
            </w:tcBorders>
            <w:shd w:val="clear" w:color="auto" w:fill="FFFFFF"/>
            <w:noWrap/>
            <w:vAlign w:val="center"/>
            <w:hideMark/>
          </w:tcPr>
          <w:p w:rsidR="00081869" w:rsidRPr="00F96D1D" w:rsidRDefault="00081869">
            <w:pPr>
              <w:spacing w:after="0" w:line="240" w:lineRule="auto"/>
              <w:jc w:val="right"/>
              <w:rPr>
                <w:rFonts w:ascii="Nobel-Book" w:eastAsia="Times New Roman" w:hAnsi="Nobel-Book"/>
                <w:sz w:val="20"/>
                <w:szCs w:val="20"/>
                <w:lang w:val="nl-BE"/>
              </w:rPr>
            </w:pPr>
            <w:r w:rsidRPr="00F96D1D">
              <w:rPr>
                <w:rFonts w:ascii="Nobel-Book" w:hAnsi="Nobel-Book"/>
                <w:sz w:val="20"/>
                <w:lang w:val="nl-BE"/>
              </w:rPr>
              <w:t> </w:t>
            </w:r>
          </w:p>
        </w:tc>
        <w:tc>
          <w:tcPr>
            <w:tcW w:w="1333" w:type="dxa"/>
            <w:tcBorders>
              <w:top w:val="nil"/>
              <w:left w:val="single" w:sz="8" w:space="0" w:color="auto"/>
              <w:bottom w:val="single" w:sz="4" w:space="0" w:color="auto"/>
              <w:right w:val="single" w:sz="8" w:space="0" w:color="auto"/>
            </w:tcBorders>
            <w:shd w:val="clear" w:color="auto" w:fill="FFFFFF"/>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 xml:space="preserve">Geventileerde schijfremmen met zwevend </w:t>
            </w:r>
            <w:proofErr w:type="spellStart"/>
            <w:r w:rsidRPr="00F96D1D">
              <w:rPr>
                <w:rFonts w:ascii="Nobel-Book" w:hAnsi="Nobel-Book"/>
                <w:sz w:val="20"/>
                <w:lang w:val="nl-BE"/>
              </w:rPr>
              <w:t>remzadel</w:t>
            </w:r>
            <w:proofErr w:type="spellEnd"/>
            <w:r w:rsidRPr="00F96D1D">
              <w:rPr>
                <w:rFonts w:ascii="Nobel-Book" w:hAnsi="Nobel-Book"/>
                <w:sz w:val="20"/>
                <w:lang w:val="nl-BE"/>
              </w:rPr>
              <w:t xml:space="preserve"> </w:t>
            </w:r>
            <w:r w:rsidRPr="00F96D1D">
              <w:rPr>
                <w:rFonts w:ascii="Nobel-Book" w:eastAsia="Times New Roman" w:hAnsi="Nobel-Book"/>
                <w:sz w:val="20"/>
                <w:szCs w:val="20"/>
                <w:lang w:val="nl-BE"/>
              </w:rPr>
              <w:br/>
            </w:r>
            <w:r w:rsidRPr="00F96D1D">
              <w:rPr>
                <w:rFonts w:ascii="Nobel-Book" w:hAnsi="Nobel-Book"/>
                <w:sz w:val="20"/>
                <w:lang w:val="nl-BE"/>
              </w:rPr>
              <w:t xml:space="preserve">2 cilinders </w:t>
            </w:r>
          </w:p>
        </w:tc>
        <w:tc>
          <w:tcPr>
            <w:tcW w:w="1274" w:type="dxa"/>
            <w:gridSpan w:val="3"/>
            <w:tcBorders>
              <w:top w:val="nil"/>
              <w:left w:val="nil"/>
              <w:bottom w:val="single" w:sz="4" w:space="0" w:color="auto"/>
              <w:right w:val="single" w:sz="8" w:space="0" w:color="auto"/>
            </w:tcBorders>
            <w:shd w:val="clear" w:color="auto" w:fill="FFFFFF"/>
            <w:vAlign w:val="center"/>
            <w:hideMark/>
          </w:tcPr>
          <w:p w:rsidR="00081869" w:rsidRPr="00F96D1D" w:rsidRDefault="00081869">
            <w:pPr>
              <w:spacing w:after="0" w:line="240" w:lineRule="auto"/>
              <w:jc w:val="center"/>
              <w:rPr>
                <w:rFonts w:ascii="Nobel-Book" w:eastAsia="Times New Roman" w:hAnsi="Nobel-Book"/>
                <w:color w:val="D9D9D9" w:themeColor="background1" w:themeShade="D9"/>
                <w:sz w:val="20"/>
                <w:szCs w:val="20"/>
                <w:lang w:val="nl-BE"/>
              </w:rPr>
            </w:pPr>
            <w:r w:rsidRPr="00F96D1D">
              <w:rPr>
                <w:rFonts w:ascii="Nobel-Book" w:hAnsi="Nobel-Book"/>
                <w:color w:val="D9D9D9" w:themeColor="background1" w:themeShade="D9"/>
                <w:sz w:val="20"/>
                <w:lang w:val="nl-BE"/>
              </w:rPr>
              <w:t xml:space="preserve">Geventileerde schijfremmen met zwevend </w:t>
            </w:r>
            <w:proofErr w:type="spellStart"/>
            <w:r w:rsidRPr="00F96D1D">
              <w:rPr>
                <w:rFonts w:ascii="Nobel-Book" w:hAnsi="Nobel-Book"/>
                <w:color w:val="D9D9D9" w:themeColor="background1" w:themeShade="D9"/>
                <w:sz w:val="20"/>
                <w:lang w:val="nl-BE"/>
              </w:rPr>
              <w:t>remzadel</w:t>
            </w:r>
            <w:proofErr w:type="spellEnd"/>
            <w:r w:rsidRPr="00F96D1D">
              <w:rPr>
                <w:rFonts w:ascii="Nobel-Book" w:hAnsi="Nobel-Book"/>
                <w:color w:val="D9D9D9" w:themeColor="background1" w:themeShade="D9"/>
                <w:sz w:val="20"/>
                <w:lang w:val="nl-BE"/>
              </w:rPr>
              <w:t xml:space="preserve"> </w:t>
            </w:r>
            <w:r w:rsidRPr="00F96D1D">
              <w:rPr>
                <w:rFonts w:ascii="Nobel-Book" w:eastAsia="Times New Roman" w:hAnsi="Nobel-Book"/>
                <w:color w:val="D9D9D9" w:themeColor="background1" w:themeShade="D9"/>
                <w:sz w:val="20"/>
                <w:szCs w:val="20"/>
                <w:lang w:val="nl-BE"/>
              </w:rPr>
              <w:br/>
            </w:r>
            <w:r w:rsidRPr="00F96D1D">
              <w:rPr>
                <w:rFonts w:ascii="Nobel-Book" w:hAnsi="Nobel-Book"/>
                <w:color w:val="D9D9D9" w:themeColor="background1" w:themeShade="D9"/>
                <w:sz w:val="20"/>
                <w:lang w:val="nl-BE"/>
              </w:rPr>
              <w:t>2 cilinders</w:t>
            </w:r>
          </w:p>
        </w:tc>
        <w:tc>
          <w:tcPr>
            <w:tcW w:w="1332" w:type="dxa"/>
            <w:gridSpan w:val="2"/>
            <w:tcBorders>
              <w:top w:val="nil"/>
              <w:left w:val="nil"/>
              <w:bottom w:val="single" w:sz="4" w:space="0" w:color="auto"/>
              <w:right w:val="single" w:sz="8" w:space="0" w:color="auto"/>
            </w:tcBorders>
            <w:shd w:val="clear" w:color="auto" w:fill="FFFFFF"/>
            <w:vAlign w:val="center"/>
            <w:hideMark/>
          </w:tcPr>
          <w:p w:rsidR="00081869" w:rsidRPr="00F96D1D" w:rsidRDefault="00081869">
            <w:pPr>
              <w:spacing w:after="0" w:line="240" w:lineRule="auto"/>
              <w:jc w:val="center"/>
              <w:rPr>
                <w:rFonts w:ascii="Nobel-Book" w:eastAsia="Times New Roman" w:hAnsi="Nobel-Book"/>
                <w:color w:val="D9D9D9" w:themeColor="background1" w:themeShade="D9"/>
                <w:sz w:val="20"/>
                <w:szCs w:val="20"/>
                <w:lang w:val="nl-BE"/>
              </w:rPr>
            </w:pPr>
            <w:r w:rsidRPr="00F96D1D">
              <w:rPr>
                <w:rFonts w:ascii="Nobel-Book" w:hAnsi="Nobel-Book"/>
                <w:color w:val="D9D9D9" w:themeColor="background1" w:themeShade="D9"/>
                <w:sz w:val="20"/>
                <w:lang w:val="nl-BE"/>
              </w:rPr>
              <w:t xml:space="preserve">Geventileerde schijfremmen met zwevend </w:t>
            </w:r>
            <w:proofErr w:type="spellStart"/>
            <w:r w:rsidRPr="00F96D1D">
              <w:rPr>
                <w:rFonts w:ascii="Nobel-Book" w:hAnsi="Nobel-Book"/>
                <w:color w:val="D9D9D9" w:themeColor="background1" w:themeShade="D9"/>
                <w:sz w:val="20"/>
                <w:lang w:val="nl-BE"/>
              </w:rPr>
              <w:t>remzadel</w:t>
            </w:r>
            <w:proofErr w:type="spellEnd"/>
            <w:r w:rsidRPr="00F96D1D">
              <w:rPr>
                <w:rFonts w:ascii="Nobel-Book" w:hAnsi="Nobel-Book"/>
                <w:color w:val="D9D9D9" w:themeColor="background1" w:themeShade="D9"/>
                <w:sz w:val="20"/>
                <w:lang w:val="nl-BE"/>
              </w:rPr>
              <w:t xml:space="preserve"> </w:t>
            </w:r>
            <w:r w:rsidRPr="00F96D1D">
              <w:rPr>
                <w:rFonts w:ascii="Nobel-Book" w:eastAsia="Times New Roman" w:hAnsi="Nobel-Book"/>
                <w:color w:val="D9D9D9" w:themeColor="background1" w:themeShade="D9"/>
                <w:sz w:val="20"/>
                <w:szCs w:val="20"/>
                <w:lang w:val="nl-BE"/>
              </w:rPr>
              <w:br/>
            </w:r>
            <w:r w:rsidRPr="00F96D1D">
              <w:rPr>
                <w:rFonts w:ascii="Nobel-Book" w:hAnsi="Nobel-Book"/>
                <w:color w:val="D9D9D9" w:themeColor="background1" w:themeShade="D9"/>
                <w:sz w:val="20"/>
                <w:lang w:val="nl-BE"/>
              </w:rPr>
              <w:t>2 cilinders</w:t>
            </w:r>
          </w:p>
        </w:tc>
        <w:tc>
          <w:tcPr>
            <w:tcW w:w="1333" w:type="dxa"/>
            <w:tcBorders>
              <w:top w:val="nil"/>
              <w:left w:val="nil"/>
              <w:bottom w:val="single" w:sz="4" w:space="0" w:color="auto"/>
              <w:right w:val="single" w:sz="8" w:space="0" w:color="auto"/>
            </w:tcBorders>
            <w:shd w:val="clear" w:color="auto" w:fill="FFFFFF"/>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 xml:space="preserve">Geventileerde schijfremmen met zwevend </w:t>
            </w:r>
            <w:proofErr w:type="spellStart"/>
            <w:r w:rsidRPr="00F96D1D">
              <w:rPr>
                <w:rFonts w:ascii="Nobel-Book" w:hAnsi="Nobel-Book"/>
                <w:sz w:val="20"/>
                <w:lang w:val="nl-BE"/>
              </w:rPr>
              <w:t>remzadel</w:t>
            </w:r>
            <w:proofErr w:type="spellEnd"/>
            <w:r w:rsidRPr="00F96D1D">
              <w:rPr>
                <w:rFonts w:ascii="Nobel-Book" w:hAnsi="Nobel-Book"/>
                <w:sz w:val="20"/>
                <w:lang w:val="nl-BE"/>
              </w:rPr>
              <w:t xml:space="preserve"> </w:t>
            </w:r>
            <w:r w:rsidRPr="00F96D1D">
              <w:rPr>
                <w:rFonts w:ascii="Nobel-Book" w:eastAsia="Times New Roman" w:hAnsi="Nobel-Book"/>
                <w:sz w:val="20"/>
                <w:szCs w:val="20"/>
                <w:lang w:val="nl-BE"/>
              </w:rPr>
              <w:br/>
            </w:r>
            <w:r w:rsidRPr="00F96D1D">
              <w:rPr>
                <w:rFonts w:ascii="Nobel-Book" w:hAnsi="Nobel-Book"/>
                <w:sz w:val="20"/>
                <w:lang w:val="nl-BE"/>
              </w:rPr>
              <w:t>2 cilinders</w:t>
            </w:r>
          </w:p>
        </w:tc>
      </w:tr>
      <w:tr w:rsidR="00081869" w:rsidRPr="00F96D1D" w:rsidTr="00C113D4">
        <w:trPr>
          <w:trHeight w:hRule="exact" w:val="691"/>
        </w:trPr>
        <w:tc>
          <w:tcPr>
            <w:tcW w:w="1036" w:type="dxa"/>
            <w:vMerge/>
            <w:tcBorders>
              <w:top w:val="nil"/>
              <w:left w:val="single" w:sz="8" w:space="0" w:color="auto"/>
              <w:bottom w:val="single" w:sz="4" w:space="0" w:color="000000"/>
              <w:right w:val="single" w:sz="4" w:space="0" w:color="auto"/>
            </w:tcBorders>
            <w:vAlign w:val="center"/>
            <w:hideMark/>
          </w:tcPr>
          <w:p w:rsidR="00081869" w:rsidRPr="00F96D1D" w:rsidRDefault="00081869">
            <w:pPr>
              <w:spacing w:after="0" w:line="240" w:lineRule="auto"/>
              <w:rPr>
                <w:rFonts w:ascii="Nobel-Book" w:eastAsia="Times New Roman" w:hAnsi="Nobel-Book"/>
                <w:sz w:val="20"/>
                <w:szCs w:val="20"/>
                <w:lang w:val="nl-BE"/>
              </w:rPr>
            </w:pPr>
          </w:p>
        </w:tc>
        <w:tc>
          <w:tcPr>
            <w:tcW w:w="2176" w:type="dxa"/>
            <w:gridSpan w:val="3"/>
            <w:tcBorders>
              <w:top w:val="single" w:sz="4" w:space="0" w:color="auto"/>
              <w:left w:val="nil"/>
              <w:bottom w:val="single" w:sz="4" w:space="0" w:color="auto"/>
              <w:right w:val="nil"/>
            </w:tcBorders>
            <w:shd w:val="clear" w:color="auto" w:fill="FFFFFF"/>
            <w:noWrap/>
            <w:vAlign w:val="center"/>
            <w:hideMark/>
          </w:tcPr>
          <w:p w:rsidR="00081869" w:rsidRPr="00F96D1D" w:rsidRDefault="00081869">
            <w:pPr>
              <w:spacing w:after="0" w:line="240" w:lineRule="auto"/>
              <w:rPr>
                <w:rFonts w:ascii="Nobel-Book" w:eastAsia="Times New Roman" w:hAnsi="Nobel-Book"/>
                <w:sz w:val="20"/>
                <w:szCs w:val="20"/>
                <w:lang w:val="nl-BE"/>
              </w:rPr>
            </w:pPr>
            <w:r w:rsidRPr="00F96D1D">
              <w:rPr>
                <w:rFonts w:ascii="Nobel-Book" w:hAnsi="Nobel-Book"/>
                <w:sz w:val="20"/>
                <w:lang w:val="nl-BE"/>
              </w:rPr>
              <w:t>Achter</w:t>
            </w:r>
          </w:p>
        </w:tc>
        <w:tc>
          <w:tcPr>
            <w:tcW w:w="1134" w:type="dxa"/>
            <w:gridSpan w:val="2"/>
            <w:shd w:val="clear" w:color="auto" w:fill="FFFFFF"/>
            <w:noWrap/>
            <w:vAlign w:val="center"/>
            <w:hideMark/>
          </w:tcPr>
          <w:p w:rsidR="00081869" w:rsidRPr="00F96D1D" w:rsidRDefault="00081869">
            <w:pPr>
              <w:spacing w:after="0" w:line="240" w:lineRule="auto"/>
              <w:jc w:val="right"/>
              <w:rPr>
                <w:rFonts w:ascii="Nobel-Book" w:eastAsia="Times New Roman" w:hAnsi="Nobel-Book"/>
                <w:sz w:val="20"/>
                <w:szCs w:val="20"/>
                <w:lang w:val="nl-BE"/>
              </w:rPr>
            </w:pPr>
            <w:r w:rsidRPr="00F96D1D">
              <w:rPr>
                <w:rFonts w:ascii="Nobel-Book" w:hAnsi="Nobel-Book"/>
                <w:sz w:val="20"/>
                <w:lang w:val="nl-BE"/>
              </w:rPr>
              <w:t> </w:t>
            </w:r>
          </w:p>
        </w:tc>
        <w:tc>
          <w:tcPr>
            <w:tcW w:w="1333" w:type="dxa"/>
            <w:tcBorders>
              <w:top w:val="nil"/>
              <w:left w:val="single" w:sz="8" w:space="0" w:color="auto"/>
              <w:bottom w:val="single" w:sz="4" w:space="0" w:color="auto"/>
              <w:right w:val="single" w:sz="8" w:space="0" w:color="auto"/>
            </w:tcBorders>
            <w:shd w:val="clear" w:color="auto" w:fill="FFFFFF"/>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 xml:space="preserve">Geventileerde schijfremmen met zwevend </w:t>
            </w:r>
            <w:proofErr w:type="spellStart"/>
            <w:r w:rsidRPr="00F96D1D">
              <w:rPr>
                <w:rFonts w:ascii="Nobel-Book" w:hAnsi="Nobel-Book"/>
                <w:sz w:val="20"/>
                <w:lang w:val="nl-BE"/>
              </w:rPr>
              <w:t>remzadel</w:t>
            </w:r>
            <w:proofErr w:type="spellEnd"/>
            <w:r w:rsidRPr="00F96D1D">
              <w:rPr>
                <w:rFonts w:ascii="Nobel-Book" w:hAnsi="Nobel-Book"/>
                <w:sz w:val="20"/>
                <w:lang w:val="nl-BE"/>
              </w:rPr>
              <w:t xml:space="preserve"> </w:t>
            </w:r>
            <w:r w:rsidRPr="00F96D1D">
              <w:rPr>
                <w:rFonts w:ascii="Nobel-Book" w:eastAsia="Times New Roman" w:hAnsi="Nobel-Book"/>
                <w:sz w:val="20"/>
                <w:szCs w:val="20"/>
                <w:lang w:val="nl-BE"/>
              </w:rPr>
              <w:br/>
            </w:r>
            <w:r w:rsidRPr="00F96D1D">
              <w:rPr>
                <w:rFonts w:ascii="Nobel-Book" w:hAnsi="Nobel-Book"/>
                <w:sz w:val="20"/>
                <w:lang w:val="nl-BE"/>
              </w:rPr>
              <w:t>1 cilinder</w:t>
            </w:r>
          </w:p>
        </w:tc>
        <w:tc>
          <w:tcPr>
            <w:tcW w:w="1274" w:type="dxa"/>
            <w:gridSpan w:val="3"/>
            <w:tcBorders>
              <w:top w:val="nil"/>
              <w:left w:val="nil"/>
              <w:bottom w:val="single" w:sz="4" w:space="0" w:color="auto"/>
              <w:right w:val="single" w:sz="8" w:space="0" w:color="auto"/>
            </w:tcBorders>
            <w:shd w:val="clear" w:color="auto" w:fill="FFFFFF"/>
            <w:vAlign w:val="center"/>
            <w:hideMark/>
          </w:tcPr>
          <w:p w:rsidR="00081869" w:rsidRPr="00F96D1D" w:rsidRDefault="00081869">
            <w:pPr>
              <w:spacing w:after="0" w:line="240" w:lineRule="auto"/>
              <w:jc w:val="center"/>
              <w:rPr>
                <w:rFonts w:ascii="Nobel-Book" w:eastAsia="Times New Roman" w:hAnsi="Nobel-Book"/>
                <w:color w:val="D9D9D9" w:themeColor="background1" w:themeShade="D9"/>
                <w:sz w:val="20"/>
                <w:szCs w:val="20"/>
                <w:lang w:val="nl-BE"/>
              </w:rPr>
            </w:pPr>
            <w:r w:rsidRPr="00F96D1D">
              <w:rPr>
                <w:rFonts w:ascii="Nobel-Book" w:hAnsi="Nobel-Book"/>
                <w:color w:val="D9D9D9" w:themeColor="background1" w:themeShade="D9"/>
                <w:sz w:val="20"/>
                <w:lang w:val="nl-BE"/>
              </w:rPr>
              <w:t xml:space="preserve">Geventileerde schijfremmen met zwevend </w:t>
            </w:r>
            <w:proofErr w:type="spellStart"/>
            <w:r w:rsidRPr="00F96D1D">
              <w:rPr>
                <w:rFonts w:ascii="Nobel-Book" w:hAnsi="Nobel-Book"/>
                <w:color w:val="D9D9D9" w:themeColor="background1" w:themeShade="D9"/>
                <w:sz w:val="20"/>
                <w:lang w:val="nl-BE"/>
              </w:rPr>
              <w:t>remzadel</w:t>
            </w:r>
            <w:proofErr w:type="spellEnd"/>
            <w:r w:rsidRPr="00F96D1D">
              <w:rPr>
                <w:rFonts w:ascii="Nobel-Book" w:hAnsi="Nobel-Book"/>
                <w:color w:val="D9D9D9" w:themeColor="background1" w:themeShade="D9"/>
                <w:sz w:val="20"/>
                <w:lang w:val="nl-BE"/>
              </w:rPr>
              <w:t xml:space="preserve"> </w:t>
            </w:r>
            <w:r w:rsidRPr="00F96D1D">
              <w:rPr>
                <w:rFonts w:ascii="Nobel-Book" w:eastAsia="Times New Roman" w:hAnsi="Nobel-Book"/>
                <w:color w:val="D9D9D9" w:themeColor="background1" w:themeShade="D9"/>
                <w:sz w:val="20"/>
                <w:szCs w:val="20"/>
                <w:lang w:val="nl-BE"/>
              </w:rPr>
              <w:br/>
            </w:r>
            <w:r w:rsidRPr="00F96D1D">
              <w:rPr>
                <w:rFonts w:ascii="Nobel-Book" w:hAnsi="Nobel-Book"/>
                <w:color w:val="D9D9D9" w:themeColor="background1" w:themeShade="D9"/>
                <w:sz w:val="20"/>
                <w:lang w:val="nl-BE"/>
              </w:rPr>
              <w:t>1 cilinder</w:t>
            </w:r>
          </w:p>
        </w:tc>
        <w:tc>
          <w:tcPr>
            <w:tcW w:w="1332" w:type="dxa"/>
            <w:gridSpan w:val="2"/>
            <w:tcBorders>
              <w:top w:val="nil"/>
              <w:left w:val="nil"/>
              <w:bottom w:val="single" w:sz="4" w:space="0" w:color="auto"/>
              <w:right w:val="single" w:sz="8" w:space="0" w:color="auto"/>
            </w:tcBorders>
            <w:shd w:val="clear" w:color="auto" w:fill="FFFFFF"/>
            <w:vAlign w:val="center"/>
            <w:hideMark/>
          </w:tcPr>
          <w:p w:rsidR="00081869" w:rsidRPr="00F96D1D" w:rsidRDefault="00081869">
            <w:pPr>
              <w:spacing w:after="0" w:line="240" w:lineRule="auto"/>
              <w:jc w:val="center"/>
              <w:rPr>
                <w:rFonts w:ascii="Nobel-Book" w:eastAsia="Times New Roman" w:hAnsi="Nobel-Book"/>
                <w:color w:val="D9D9D9" w:themeColor="background1" w:themeShade="D9"/>
                <w:sz w:val="20"/>
                <w:szCs w:val="20"/>
                <w:lang w:val="nl-BE"/>
              </w:rPr>
            </w:pPr>
            <w:r w:rsidRPr="00F96D1D">
              <w:rPr>
                <w:rFonts w:ascii="Nobel-Book" w:hAnsi="Nobel-Book"/>
                <w:color w:val="D9D9D9" w:themeColor="background1" w:themeShade="D9"/>
                <w:sz w:val="20"/>
                <w:lang w:val="nl-BE"/>
              </w:rPr>
              <w:t xml:space="preserve">Geventileerde schijfremmen met zwevend </w:t>
            </w:r>
            <w:proofErr w:type="spellStart"/>
            <w:r w:rsidRPr="00F96D1D">
              <w:rPr>
                <w:rFonts w:ascii="Nobel-Book" w:hAnsi="Nobel-Book"/>
                <w:color w:val="D9D9D9" w:themeColor="background1" w:themeShade="D9"/>
                <w:sz w:val="20"/>
                <w:lang w:val="nl-BE"/>
              </w:rPr>
              <w:t>remzadel</w:t>
            </w:r>
            <w:proofErr w:type="spellEnd"/>
            <w:r w:rsidRPr="00F96D1D">
              <w:rPr>
                <w:rFonts w:ascii="Nobel-Book" w:hAnsi="Nobel-Book"/>
                <w:color w:val="D9D9D9" w:themeColor="background1" w:themeShade="D9"/>
                <w:sz w:val="20"/>
                <w:lang w:val="nl-BE"/>
              </w:rPr>
              <w:t xml:space="preserve"> </w:t>
            </w:r>
            <w:r w:rsidRPr="00F96D1D">
              <w:rPr>
                <w:rFonts w:ascii="Nobel-Book" w:eastAsia="Times New Roman" w:hAnsi="Nobel-Book"/>
                <w:color w:val="D9D9D9" w:themeColor="background1" w:themeShade="D9"/>
                <w:sz w:val="20"/>
                <w:szCs w:val="20"/>
                <w:lang w:val="nl-BE"/>
              </w:rPr>
              <w:br/>
            </w:r>
            <w:r w:rsidRPr="00F96D1D">
              <w:rPr>
                <w:rFonts w:ascii="Nobel-Book" w:hAnsi="Nobel-Book"/>
                <w:color w:val="D9D9D9" w:themeColor="background1" w:themeShade="D9"/>
                <w:sz w:val="20"/>
                <w:lang w:val="nl-BE"/>
              </w:rPr>
              <w:t>1 cilinder</w:t>
            </w:r>
          </w:p>
        </w:tc>
        <w:tc>
          <w:tcPr>
            <w:tcW w:w="1333" w:type="dxa"/>
            <w:tcBorders>
              <w:top w:val="nil"/>
              <w:left w:val="nil"/>
              <w:bottom w:val="single" w:sz="4" w:space="0" w:color="auto"/>
              <w:right w:val="single" w:sz="8" w:space="0" w:color="auto"/>
            </w:tcBorders>
            <w:shd w:val="clear" w:color="auto" w:fill="FFFFFF"/>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 xml:space="preserve">Geventileerde schijfremmen met zwevend </w:t>
            </w:r>
            <w:proofErr w:type="spellStart"/>
            <w:r w:rsidRPr="00F96D1D">
              <w:rPr>
                <w:rFonts w:ascii="Nobel-Book" w:hAnsi="Nobel-Book"/>
                <w:sz w:val="20"/>
                <w:lang w:val="nl-BE"/>
              </w:rPr>
              <w:t>remzadel</w:t>
            </w:r>
            <w:proofErr w:type="spellEnd"/>
            <w:r w:rsidRPr="00F96D1D">
              <w:rPr>
                <w:rFonts w:ascii="Nobel-Book" w:hAnsi="Nobel-Book"/>
                <w:sz w:val="20"/>
                <w:lang w:val="nl-BE"/>
              </w:rPr>
              <w:t xml:space="preserve"> </w:t>
            </w:r>
            <w:r w:rsidRPr="00F96D1D">
              <w:rPr>
                <w:rFonts w:ascii="Nobel-Book" w:eastAsia="Times New Roman" w:hAnsi="Nobel-Book"/>
                <w:sz w:val="20"/>
                <w:szCs w:val="20"/>
                <w:lang w:val="nl-BE"/>
              </w:rPr>
              <w:br/>
            </w:r>
            <w:r w:rsidRPr="00F96D1D">
              <w:rPr>
                <w:rFonts w:ascii="Nobel-Book" w:hAnsi="Nobel-Book"/>
                <w:sz w:val="20"/>
                <w:lang w:val="nl-BE"/>
              </w:rPr>
              <w:t>1 cilinder</w:t>
            </w:r>
          </w:p>
        </w:tc>
      </w:tr>
      <w:tr w:rsidR="00081869" w:rsidRPr="00F96D1D" w:rsidTr="00C113D4">
        <w:trPr>
          <w:trHeight w:val="217"/>
        </w:trPr>
        <w:tc>
          <w:tcPr>
            <w:tcW w:w="1036" w:type="dxa"/>
            <w:vMerge w:val="restart"/>
            <w:tcBorders>
              <w:top w:val="nil"/>
              <w:left w:val="single" w:sz="8" w:space="0" w:color="auto"/>
              <w:bottom w:val="single" w:sz="4" w:space="0" w:color="000000"/>
              <w:right w:val="single" w:sz="4" w:space="0" w:color="auto"/>
            </w:tcBorders>
            <w:shd w:val="clear" w:color="auto" w:fill="FFFFFF"/>
            <w:vAlign w:val="center"/>
            <w:hideMark/>
          </w:tcPr>
          <w:p w:rsidR="00081869" w:rsidRPr="00F96D1D" w:rsidRDefault="00081869">
            <w:pPr>
              <w:spacing w:after="0" w:line="240" w:lineRule="auto"/>
              <w:rPr>
                <w:rFonts w:ascii="Nobel-Book" w:eastAsia="Times New Roman" w:hAnsi="Nobel-Book"/>
                <w:sz w:val="20"/>
                <w:szCs w:val="20"/>
                <w:lang w:val="nl-BE"/>
              </w:rPr>
            </w:pPr>
            <w:r w:rsidRPr="00F96D1D">
              <w:rPr>
                <w:rFonts w:ascii="Nobel-Book" w:hAnsi="Nobel-Book"/>
                <w:sz w:val="20"/>
                <w:lang w:val="nl-BE"/>
              </w:rPr>
              <w:t>Afmetingen van de schijven</w:t>
            </w:r>
          </w:p>
        </w:tc>
        <w:tc>
          <w:tcPr>
            <w:tcW w:w="979" w:type="dxa"/>
            <w:gridSpan w:val="2"/>
            <w:shd w:val="clear" w:color="auto" w:fill="FFFFFF"/>
            <w:noWrap/>
            <w:vAlign w:val="center"/>
            <w:hideMark/>
          </w:tcPr>
          <w:p w:rsidR="00081869" w:rsidRPr="00F96D1D" w:rsidRDefault="00081869">
            <w:pPr>
              <w:spacing w:after="0" w:line="240" w:lineRule="auto"/>
              <w:rPr>
                <w:rFonts w:ascii="Nobel-Book" w:eastAsia="Times New Roman" w:hAnsi="Nobel-Book"/>
                <w:sz w:val="20"/>
                <w:szCs w:val="20"/>
                <w:lang w:val="nl-BE"/>
              </w:rPr>
            </w:pPr>
            <w:r w:rsidRPr="00F96D1D">
              <w:rPr>
                <w:rFonts w:ascii="Nobel-Book" w:hAnsi="Nobel-Book"/>
                <w:sz w:val="20"/>
                <w:lang w:val="nl-BE"/>
              </w:rPr>
              <w:t>Voor</w:t>
            </w:r>
          </w:p>
        </w:tc>
        <w:tc>
          <w:tcPr>
            <w:tcW w:w="1598" w:type="dxa"/>
            <w:gridSpan w:val="2"/>
            <w:tcBorders>
              <w:top w:val="single" w:sz="4" w:space="0" w:color="auto"/>
              <w:left w:val="single" w:sz="4" w:space="0" w:color="auto"/>
              <w:bottom w:val="single" w:sz="4" w:space="0" w:color="auto"/>
              <w:right w:val="nil"/>
            </w:tcBorders>
            <w:shd w:val="clear" w:color="auto" w:fill="FFFFFF"/>
            <w:noWrap/>
            <w:vAlign w:val="center"/>
            <w:hideMark/>
          </w:tcPr>
          <w:p w:rsidR="00081869" w:rsidRPr="00F96D1D" w:rsidRDefault="00081869">
            <w:pPr>
              <w:spacing w:after="0" w:line="240" w:lineRule="auto"/>
              <w:rPr>
                <w:rFonts w:ascii="Nobel-Book" w:eastAsia="Times New Roman" w:hAnsi="Nobel-Book"/>
                <w:sz w:val="20"/>
                <w:szCs w:val="20"/>
                <w:lang w:val="nl-BE"/>
              </w:rPr>
            </w:pPr>
            <w:r w:rsidRPr="00F96D1D">
              <w:rPr>
                <w:rFonts w:ascii="Nobel-Book" w:hAnsi="Nobel-Book"/>
                <w:sz w:val="20"/>
                <w:lang w:val="nl-BE"/>
              </w:rPr>
              <w:t>Diameter/dikte</w:t>
            </w:r>
          </w:p>
        </w:tc>
        <w:tc>
          <w:tcPr>
            <w:tcW w:w="733" w:type="dxa"/>
            <w:tcBorders>
              <w:top w:val="single" w:sz="4" w:space="0" w:color="auto"/>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right"/>
              <w:rPr>
                <w:rFonts w:ascii="Nobel-Book" w:eastAsia="Times New Roman" w:hAnsi="Nobel-Book"/>
                <w:sz w:val="20"/>
                <w:szCs w:val="20"/>
                <w:lang w:val="nl-BE"/>
              </w:rPr>
            </w:pPr>
            <w:r w:rsidRPr="00F96D1D">
              <w:rPr>
                <w:rFonts w:ascii="Nobel-Book" w:hAnsi="Nobel-Book"/>
                <w:sz w:val="20"/>
                <w:lang w:val="nl-BE"/>
              </w:rPr>
              <w:t>mm</w:t>
            </w:r>
          </w:p>
        </w:tc>
        <w:tc>
          <w:tcPr>
            <w:tcW w:w="1333" w:type="dxa"/>
            <w:tcBorders>
              <w:top w:val="nil"/>
              <w:left w:val="nil"/>
              <w:bottom w:val="single" w:sz="4" w:space="0" w:color="auto"/>
              <w:right w:val="single" w:sz="8" w:space="0" w:color="auto"/>
            </w:tcBorders>
            <w:shd w:val="clear" w:color="auto" w:fill="FFFFFF"/>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328 / 34</w:t>
            </w:r>
          </w:p>
        </w:tc>
        <w:tc>
          <w:tcPr>
            <w:tcW w:w="1274" w:type="dxa"/>
            <w:gridSpan w:val="3"/>
            <w:tcBorders>
              <w:top w:val="nil"/>
              <w:left w:val="nil"/>
              <w:bottom w:val="single" w:sz="4" w:space="0" w:color="auto"/>
              <w:right w:val="single" w:sz="8" w:space="0" w:color="auto"/>
            </w:tcBorders>
            <w:shd w:val="clear" w:color="auto" w:fill="FFFFFF"/>
            <w:vAlign w:val="center"/>
            <w:hideMark/>
          </w:tcPr>
          <w:p w:rsidR="00081869" w:rsidRPr="00F96D1D" w:rsidRDefault="00081869">
            <w:pPr>
              <w:spacing w:after="0" w:line="240" w:lineRule="auto"/>
              <w:jc w:val="center"/>
              <w:rPr>
                <w:rFonts w:ascii="Nobel-Book" w:eastAsia="Times New Roman" w:hAnsi="Nobel-Book"/>
                <w:color w:val="D9D9D9" w:themeColor="background1" w:themeShade="D9"/>
                <w:sz w:val="20"/>
                <w:szCs w:val="20"/>
                <w:lang w:val="nl-BE"/>
              </w:rPr>
            </w:pPr>
            <w:r w:rsidRPr="00F96D1D">
              <w:rPr>
                <w:rFonts w:ascii="Nobel-Book" w:hAnsi="Nobel-Book"/>
                <w:color w:val="D9D9D9" w:themeColor="background1" w:themeShade="D9"/>
                <w:sz w:val="20"/>
                <w:lang w:val="nl-BE"/>
              </w:rPr>
              <w:t>328 / 34</w:t>
            </w:r>
          </w:p>
        </w:tc>
        <w:tc>
          <w:tcPr>
            <w:tcW w:w="1332" w:type="dxa"/>
            <w:gridSpan w:val="2"/>
            <w:tcBorders>
              <w:top w:val="nil"/>
              <w:left w:val="nil"/>
              <w:bottom w:val="single" w:sz="4" w:space="0" w:color="auto"/>
              <w:right w:val="single" w:sz="8" w:space="0" w:color="auto"/>
            </w:tcBorders>
            <w:shd w:val="clear" w:color="auto" w:fill="FFFFFF"/>
            <w:vAlign w:val="center"/>
            <w:hideMark/>
          </w:tcPr>
          <w:p w:rsidR="00081869" w:rsidRPr="00F96D1D" w:rsidRDefault="00081869">
            <w:pPr>
              <w:spacing w:after="0" w:line="240" w:lineRule="auto"/>
              <w:jc w:val="center"/>
              <w:rPr>
                <w:rFonts w:ascii="Nobel-Book" w:eastAsia="Times New Roman" w:hAnsi="Nobel-Book"/>
                <w:color w:val="D9D9D9" w:themeColor="background1" w:themeShade="D9"/>
                <w:sz w:val="20"/>
                <w:szCs w:val="20"/>
                <w:lang w:val="nl-BE"/>
              </w:rPr>
            </w:pPr>
            <w:r w:rsidRPr="00F96D1D">
              <w:rPr>
                <w:rFonts w:ascii="Nobel-Book" w:hAnsi="Nobel-Book"/>
                <w:color w:val="D9D9D9" w:themeColor="background1" w:themeShade="D9"/>
                <w:sz w:val="20"/>
                <w:lang w:val="nl-BE"/>
              </w:rPr>
              <w:t>328 / 34</w:t>
            </w:r>
          </w:p>
        </w:tc>
        <w:tc>
          <w:tcPr>
            <w:tcW w:w="1333" w:type="dxa"/>
            <w:tcBorders>
              <w:top w:val="nil"/>
              <w:left w:val="nil"/>
              <w:bottom w:val="single" w:sz="4" w:space="0" w:color="auto"/>
              <w:right w:val="single" w:sz="8" w:space="0" w:color="auto"/>
            </w:tcBorders>
            <w:shd w:val="clear" w:color="auto" w:fill="FFFFFF"/>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328 / 34</w:t>
            </w:r>
          </w:p>
        </w:tc>
      </w:tr>
      <w:tr w:rsidR="00081869" w:rsidRPr="00F96D1D" w:rsidTr="00C113D4">
        <w:trPr>
          <w:trHeight w:val="217"/>
        </w:trPr>
        <w:tc>
          <w:tcPr>
            <w:tcW w:w="1036" w:type="dxa"/>
            <w:vMerge/>
            <w:tcBorders>
              <w:top w:val="nil"/>
              <w:left w:val="single" w:sz="8" w:space="0" w:color="auto"/>
              <w:bottom w:val="single" w:sz="4" w:space="0" w:color="000000"/>
              <w:right w:val="single" w:sz="4" w:space="0" w:color="auto"/>
            </w:tcBorders>
            <w:vAlign w:val="center"/>
            <w:hideMark/>
          </w:tcPr>
          <w:p w:rsidR="00081869" w:rsidRPr="00F96D1D" w:rsidRDefault="00081869">
            <w:pPr>
              <w:spacing w:after="0" w:line="240" w:lineRule="auto"/>
              <w:rPr>
                <w:rFonts w:ascii="Nobel-Book" w:eastAsia="Times New Roman" w:hAnsi="Nobel-Book"/>
                <w:sz w:val="20"/>
                <w:szCs w:val="20"/>
                <w:lang w:val="nl-BE"/>
              </w:rPr>
            </w:pPr>
          </w:p>
        </w:tc>
        <w:tc>
          <w:tcPr>
            <w:tcW w:w="979" w:type="dxa"/>
            <w:gridSpan w:val="2"/>
            <w:tcBorders>
              <w:top w:val="single" w:sz="4" w:space="0" w:color="auto"/>
              <w:left w:val="nil"/>
              <w:bottom w:val="single" w:sz="4" w:space="0" w:color="auto"/>
              <w:right w:val="nil"/>
            </w:tcBorders>
            <w:shd w:val="clear" w:color="auto" w:fill="FFFFFF"/>
            <w:noWrap/>
            <w:vAlign w:val="center"/>
            <w:hideMark/>
          </w:tcPr>
          <w:p w:rsidR="00081869" w:rsidRPr="00F96D1D" w:rsidRDefault="00081869">
            <w:pPr>
              <w:spacing w:after="0" w:line="240" w:lineRule="auto"/>
              <w:rPr>
                <w:rFonts w:ascii="Nobel-Book" w:eastAsia="Times New Roman" w:hAnsi="Nobel-Book"/>
                <w:sz w:val="20"/>
                <w:szCs w:val="20"/>
                <w:lang w:val="nl-BE"/>
              </w:rPr>
            </w:pPr>
            <w:r w:rsidRPr="00F96D1D">
              <w:rPr>
                <w:rFonts w:ascii="Nobel-Book" w:hAnsi="Nobel-Book"/>
                <w:sz w:val="20"/>
                <w:lang w:val="nl-BE"/>
              </w:rPr>
              <w:t>Achter</w:t>
            </w:r>
          </w:p>
        </w:tc>
        <w:tc>
          <w:tcPr>
            <w:tcW w:w="1598" w:type="dxa"/>
            <w:gridSpan w:val="2"/>
            <w:tcBorders>
              <w:top w:val="nil"/>
              <w:left w:val="single" w:sz="4" w:space="0" w:color="auto"/>
              <w:bottom w:val="single" w:sz="4" w:space="0" w:color="auto"/>
              <w:right w:val="nil"/>
            </w:tcBorders>
            <w:shd w:val="clear" w:color="auto" w:fill="FFFFFF"/>
            <w:noWrap/>
            <w:vAlign w:val="center"/>
            <w:hideMark/>
          </w:tcPr>
          <w:p w:rsidR="00081869" w:rsidRPr="00F96D1D" w:rsidRDefault="00081869">
            <w:pPr>
              <w:spacing w:after="0" w:line="240" w:lineRule="auto"/>
              <w:rPr>
                <w:rFonts w:ascii="Nobel-Book" w:eastAsia="Times New Roman" w:hAnsi="Nobel-Book"/>
                <w:sz w:val="20"/>
                <w:szCs w:val="20"/>
                <w:lang w:val="nl-BE"/>
              </w:rPr>
            </w:pPr>
            <w:r w:rsidRPr="00F96D1D">
              <w:rPr>
                <w:rFonts w:ascii="Nobel-Book" w:hAnsi="Nobel-Book"/>
                <w:sz w:val="20"/>
                <w:lang w:val="nl-BE"/>
              </w:rPr>
              <w:t>Diameter/dikte</w:t>
            </w:r>
          </w:p>
        </w:tc>
        <w:tc>
          <w:tcPr>
            <w:tcW w:w="733" w:type="dxa"/>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right"/>
              <w:rPr>
                <w:rFonts w:ascii="Nobel-Book" w:eastAsia="Times New Roman" w:hAnsi="Nobel-Book"/>
                <w:sz w:val="20"/>
                <w:szCs w:val="20"/>
                <w:lang w:val="nl-BE"/>
              </w:rPr>
            </w:pPr>
            <w:r w:rsidRPr="00F96D1D">
              <w:rPr>
                <w:rFonts w:ascii="Nobel-Book" w:hAnsi="Nobel-Book"/>
                <w:sz w:val="20"/>
                <w:lang w:val="nl-BE"/>
              </w:rPr>
              <w:t>mm</w:t>
            </w:r>
          </w:p>
        </w:tc>
        <w:tc>
          <w:tcPr>
            <w:tcW w:w="1333" w:type="dxa"/>
            <w:tcBorders>
              <w:top w:val="nil"/>
              <w:left w:val="nil"/>
              <w:bottom w:val="single" w:sz="4" w:space="0" w:color="auto"/>
              <w:right w:val="single" w:sz="8" w:space="0" w:color="auto"/>
            </w:tcBorders>
            <w:shd w:val="clear" w:color="auto" w:fill="FFFFFF"/>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338 / 18</w:t>
            </w:r>
          </w:p>
        </w:tc>
        <w:tc>
          <w:tcPr>
            <w:tcW w:w="1274" w:type="dxa"/>
            <w:gridSpan w:val="3"/>
            <w:tcBorders>
              <w:top w:val="nil"/>
              <w:left w:val="nil"/>
              <w:bottom w:val="single" w:sz="4" w:space="0" w:color="auto"/>
              <w:right w:val="single" w:sz="8" w:space="0" w:color="auto"/>
            </w:tcBorders>
            <w:shd w:val="clear" w:color="auto" w:fill="FFFFFF"/>
            <w:vAlign w:val="center"/>
            <w:hideMark/>
          </w:tcPr>
          <w:p w:rsidR="00081869" w:rsidRPr="00F96D1D" w:rsidRDefault="00081869">
            <w:pPr>
              <w:spacing w:after="0" w:line="240" w:lineRule="auto"/>
              <w:jc w:val="center"/>
              <w:rPr>
                <w:rFonts w:ascii="Nobel-Book" w:eastAsia="Times New Roman" w:hAnsi="Nobel-Book"/>
                <w:color w:val="D9D9D9" w:themeColor="background1" w:themeShade="D9"/>
                <w:sz w:val="20"/>
                <w:szCs w:val="20"/>
                <w:lang w:val="nl-BE"/>
              </w:rPr>
            </w:pPr>
            <w:r w:rsidRPr="00F96D1D">
              <w:rPr>
                <w:rFonts w:ascii="Nobel-Book" w:hAnsi="Nobel-Book"/>
                <w:color w:val="D9D9D9" w:themeColor="background1" w:themeShade="D9"/>
                <w:sz w:val="20"/>
                <w:lang w:val="nl-BE"/>
              </w:rPr>
              <w:t>338 / 18</w:t>
            </w:r>
          </w:p>
        </w:tc>
        <w:tc>
          <w:tcPr>
            <w:tcW w:w="1332" w:type="dxa"/>
            <w:gridSpan w:val="2"/>
            <w:tcBorders>
              <w:top w:val="nil"/>
              <w:left w:val="nil"/>
              <w:bottom w:val="single" w:sz="4" w:space="0" w:color="auto"/>
              <w:right w:val="single" w:sz="8" w:space="0" w:color="auto"/>
            </w:tcBorders>
            <w:shd w:val="clear" w:color="auto" w:fill="FFFFFF"/>
            <w:vAlign w:val="center"/>
            <w:hideMark/>
          </w:tcPr>
          <w:p w:rsidR="00081869" w:rsidRPr="00F96D1D" w:rsidRDefault="00081869">
            <w:pPr>
              <w:spacing w:after="0" w:line="240" w:lineRule="auto"/>
              <w:jc w:val="center"/>
              <w:rPr>
                <w:rFonts w:ascii="Nobel-Book" w:eastAsia="Times New Roman" w:hAnsi="Nobel-Book"/>
                <w:color w:val="D9D9D9" w:themeColor="background1" w:themeShade="D9"/>
                <w:sz w:val="20"/>
                <w:szCs w:val="20"/>
                <w:lang w:val="nl-BE"/>
              </w:rPr>
            </w:pPr>
            <w:r w:rsidRPr="00F96D1D">
              <w:rPr>
                <w:rFonts w:ascii="Nobel-Book" w:hAnsi="Nobel-Book"/>
                <w:color w:val="D9D9D9" w:themeColor="background1" w:themeShade="D9"/>
                <w:sz w:val="20"/>
                <w:lang w:val="nl-BE"/>
              </w:rPr>
              <w:t>338 / 18</w:t>
            </w:r>
          </w:p>
        </w:tc>
        <w:tc>
          <w:tcPr>
            <w:tcW w:w="1333" w:type="dxa"/>
            <w:tcBorders>
              <w:top w:val="nil"/>
              <w:left w:val="nil"/>
              <w:bottom w:val="single" w:sz="4" w:space="0" w:color="auto"/>
              <w:right w:val="single" w:sz="8" w:space="0" w:color="auto"/>
            </w:tcBorders>
            <w:shd w:val="clear" w:color="auto" w:fill="FFFFFF"/>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338 / 18</w:t>
            </w:r>
          </w:p>
        </w:tc>
      </w:tr>
      <w:tr w:rsidR="00081869" w:rsidRPr="00F96D1D" w:rsidTr="00C113D4">
        <w:trPr>
          <w:trHeight w:val="583"/>
        </w:trPr>
        <w:tc>
          <w:tcPr>
            <w:tcW w:w="3613" w:type="dxa"/>
            <w:gridSpan w:val="5"/>
            <w:tcBorders>
              <w:top w:val="single" w:sz="4" w:space="0" w:color="auto"/>
              <w:left w:val="single" w:sz="8" w:space="0" w:color="auto"/>
              <w:bottom w:val="single" w:sz="4" w:space="0" w:color="auto"/>
              <w:right w:val="nil"/>
            </w:tcBorders>
            <w:shd w:val="clear" w:color="auto" w:fill="FFFFFF"/>
            <w:noWrap/>
            <w:vAlign w:val="center"/>
            <w:hideMark/>
          </w:tcPr>
          <w:p w:rsidR="00081869" w:rsidRPr="00F96D1D" w:rsidRDefault="00081869">
            <w:pPr>
              <w:spacing w:after="0" w:line="240" w:lineRule="auto"/>
              <w:rPr>
                <w:rFonts w:ascii="Nobel-Book" w:eastAsia="Times New Roman" w:hAnsi="Nobel-Book"/>
                <w:sz w:val="20"/>
                <w:szCs w:val="20"/>
                <w:lang w:val="nl-BE"/>
              </w:rPr>
            </w:pPr>
            <w:r w:rsidRPr="00F96D1D">
              <w:rPr>
                <w:rFonts w:ascii="Nobel-Book" w:hAnsi="Nobel-Book"/>
                <w:sz w:val="20"/>
                <w:lang w:val="nl-BE"/>
              </w:rPr>
              <w:t>Parkeerrem, bediening en plaatsing</w:t>
            </w:r>
          </w:p>
        </w:tc>
        <w:tc>
          <w:tcPr>
            <w:tcW w:w="733" w:type="dxa"/>
            <w:tcBorders>
              <w:top w:val="nil"/>
              <w:left w:val="nil"/>
              <w:bottom w:val="nil"/>
              <w:right w:val="single" w:sz="8" w:space="0" w:color="auto"/>
            </w:tcBorders>
            <w:shd w:val="clear" w:color="auto" w:fill="FFFFFF"/>
            <w:noWrap/>
            <w:vAlign w:val="center"/>
            <w:hideMark/>
          </w:tcPr>
          <w:p w:rsidR="00081869" w:rsidRPr="00F96D1D" w:rsidRDefault="00081869">
            <w:pPr>
              <w:spacing w:after="0" w:line="240" w:lineRule="auto"/>
              <w:rPr>
                <w:rFonts w:ascii="Nobel-Book" w:eastAsia="Times New Roman" w:hAnsi="Nobel-Book"/>
                <w:sz w:val="20"/>
                <w:szCs w:val="20"/>
                <w:lang w:val="nl-BE"/>
              </w:rPr>
            </w:pPr>
            <w:r w:rsidRPr="00F96D1D">
              <w:rPr>
                <w:rFonts w:ascii="Nobel-Book" w:hAnsi="Nobel-Book"/>
                <w:sz w:val="20"/>
                <w:lang w:val="nl-BE"/>
              </w:rPr>
              <w:t> </w:t>
            </w:r>
          </w:p>
        </w:tc>
        <w:tc>
          <w:tcPr>
            <w:tcW w:w="1333" w:type="dxa"/>
            <w:tcBorders>
              <w:top w:val="nil"/>
              <w:left w:val="nil"/>
              <w:bottom w:val="single" w:sz="4" w:space="0" w:color="auto"/>
              <w:right w:val="single" w:sz="8" w:space="0" w:color="auto"/>
            </w:tcBorders>
            <w:shd w:val="clear" w:color="auto" w:fill="FFFFFF"/>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 xml:space="preserve">Elektrisch </w:t>
            </w:r>
            <w:proofErr w:type="gramStart"/>
            <w:r w:rsidRPr="00F96D1D">
              <w:rPr>
                <w:rFonts w:ascii="Nobel-Book" w:hAnsi="Nobel-Book"/>
                <w:sz w:val="20"/>
                <w:lang w:val="nl-BE"/>
              </w:rPr>
              <w:t>bediend</w:t>
            </w:r>
            <w:proofErr w:type="gramEnd"/>
            <w:r w:rsidRPr="00F96D1D">
              <w:rPr>
                <w:rFonts w:ascii="Nobel-Book" w:hAnsi="Nobel-Book"/>
                <w:sz w:val="20"/>
                <w:lang w:val="nl-BE"/>
              </w:rPr>
              <w:t>,</w:t>
            </w:r>
            <w:r w:rsidRPr="00F96D1D">
              <w:rPr>
                <w:rFonts w:ascii="Nobel-Book" w:eastAsia="Times New Roman" w:hAnsi="Nobel-Book"/>
                <w:sz w:val="20"/>
                <w:szCs w:val="20"/>
                <w:lang w:val="nl-BE"/>
              </w:rPr>
              <w:br/>
            </w:r>
            <w:r w:rsidRPr="00F96D1D">
              <w:rPr>
                <w:rFonts w:ascii="Nobel-Book" w:hAnsi="Nobel-Book"/>
                <w:sz w:val="20"/>
                <w:lang w:val="nl-BE"/>
              </w:rPr>
              <w:t>middenconsole</w:t>
            </w:r>
          </w:p>
        </w:tc>
        <w:tc>
          <w:tcPr>
            <w:tcW w:w="1274" w:type="dxa"/>
            <w:gridSpan w:val="3"/>
            <w:tcBorders>
              <w:top w:val="nil"/>
              <w:left w:val="nil"/>
              <w:bottom w:val="single" w:sz="4" w:space="0" w:color="auto"/>
              <w:right w:val="single" w:sz="8" w:space="0" w:color="auto"/>
            </w:tcBorders>
            <w:shd w:val="clear" w:color="auto" w:fill="FFFFFF"/>
            <w:vAlign w:val="center"/>
            <w:hideMark/>
          </w:tcPr>
          <w:p w:rsidR="00081869" w:rsidRPr="00F96D1D" w:rsidRDefault="00081869">
            <w:pPr>
              <w:spacing w:after="0" w:line="240" w:lineRule="auto"/>
              <w:jc w:val="center"/>
              <w:rPr>
                <w:rFonts w:ascii="Nobel-Book" w:eastAsia="Times New Roman" w:hAnsi="Nobel-Book"/>
                <w:color w:val="D9D9D9" w:themeColor="background1" w:themeShade="D9"/>
                <w:sz w:val="20"/>
                <w:szCs w:val="20"/>
                <w:lang w:val="nl-BE"/>
              </w:rPr>
            </w:pPr>
            <w:r w:rsidRPr="00F96D1D">
              <w:rPr>
                <w:rFonts w:ascii="Nobel-Book" w:hAnsi="Nobel-Book"/>
                <w:color w:val="D9D9D9" w:themeColor="background1" w:themeShade="D9"/>
                <w:sz w:val="20"/>
                <w:lang w:val="nl-BE"/>
              </w:rPr>
              <w:t xml:space="preserve">Elektrisch </w:t>
            </w:r>
            <w:proofErr w:type="gramStart"/>
            <w:r w:rsidRPr="00F96D1D">
              <w:rPr>
                <w:rFonts w:ascii="Nobel-Book" w:hAnsi="Nobel-Book"/>
                <w:color w:val="D9D9D9" w:themeColor="background1" w:themeShade="D9"/>
                <w:sz w:val="20"/>
                <w:lang w:val="nl-BE"/>
              </w:rPr>
              <w:t>bediend</w:t>
            </w:r>
            <w:proofErr w:type="gramEnd"/>
            <w:r w:rsidRPr="00F96D1D">
              <w:rPr>
                <w:rFonts w:ascii="Nobel-Book" w:hAnsi="Nobel-Book"/>
                <w:color w:val="D9D9D9" w:themeColor="background1" w:themeShade="D9"/>
                <w:sz w:val="20"/>
                <w:lang w:val="nl-BE"/>
              </w:rPr>
              <w:t>,</w:t>
            </w:r>
            <w:r w:rsidRPr="00F96D1D">
              <w:rPr>
                <w:rFonts w:ascii="Nobel-Book" w:eastAsia="Times New Roman" w:hAnsi="Nobel-Book"/>
                <w:color w:val="D9D9D9" w:themeColor="background1" w:themeShade="D9"/>
                <w:sz w:val="20"/>
                <w:szCs w:val="20"/>
                <w:lang w:val="nl-BE"/>
              </w:rPr>
              <w:br/>
            </w:r>
            <w:r w:rsidRPr="00F96D1D">
              <w:rPr>
                <w:rFonts w:ascii="Nobel-Book" w:hAnsi="Nobel-Book"/>
                <w:color w:val="D9D9D9" w:themeColor="background1" w:themeShade="D9"/>
                <w:sz w:val="20"/>
                <w:lang w:val="nl-BE"/>
              </w:rPr>
              <w:t>middenconsole</w:t>
            </w:r>
          </w:p>
        </w:tc>
        <w:tc>
          <w:tcPr>
            <w:tcW w:w="1332" w:type="dxa"/>
            <w:gridSpan w:val="2"/>
            <w:tcBorders>
              <w:top w:val="nil"/>
              <w:left w:val="nil"/>
              <w:bottom w:val="single" w:sz="4" w:space="0" w:color="auto"/>
              <w:right w:val="single" w:sz="8" w:space="0" w:color="auto"/>
            </w:tcBorders>
            <w:shd w:val="clear" w:color="auto" w:fill="FFFFFF"/>
            <w:vAlign w:val="center"/>
            <w:hideMark/>
          </w:tcPr>
          <w:p w:rsidR="00081869" w:rsidRPr="00F96D1D" w:rsidRDefault="00081869">
            <w:pPr>
              <w:spacing w:after="0" w:line="240" w:lineRule="auto"/>
              <w:jc w:val="center"/>
              <w:rPr>
                <w:rFonts w:ascii="Nobel-Book" w:eastAsia="Times New Roman" w:hAnsi="Nobel-Book"/>
                <w:color w:val="D9D9D9" w:themeColor="background1" w:themeShade="D9"/>
                <w:sz w:val="20"/>
                <w:szCs w:val="20"/>
                <w:lang w:val="nl-BE"/>
              </w:rPr>
            </w:pPr>
            <w:r w:rsidRPr="00F96D1D">
              <w:rPr>
                <w:rFonts w:ascii="Nobel-Book" w:hAnsi="Nobel-Book"/>
                <w:color w:val="D9D9D9" w:themeColor="background1" w:themeShade="D9"/>
                <w:sz w:val="20"/>
                <w:lang w:val="nl-BE"/>
              </w:rPr>
              <w:t xml:space="preserve">Elektrisch </w:t>
            </w:r>
            <w:proofErr w:type="gramStart"/>
            <w:r w:rsidRPr="00F96D1D">
              <w:rPr>
                <w:rFonts w:ascii="Nobel-Book" w:hAnsi="Nobel-Book"/>
                <w:color w:val="D9D9D9" w:themeColor="background1" w:themeShade="D9"/>
                <w:sz w:val="20"/>
                <w:lang w:val="nl-BE"/>
              </w:rPr>
              <w:t>bediend</w:t>
            </w:r>
            <w:proofErr w:type="gramEnd"/>
            <w:r w:rsidRPr="00F96D1D">
              <w:rPr>
                <w:rFonts w:ascii="Nobel-Book" w:hAnsi="Nobel-Book"/>
                <w:color w:val="D9D9D9" w:themeColor="background1" w:themeShade="D9"/>
                <w:sz w:val="20"/>
                <w:lang w:val="nl-BE"/>
              </w:rPr>
              <w:t>,</w:t>
            </w:r>
            <w:r w:rsidRPr="00F96D1D">
              <w:rPr>
                <w:rFonts w:ascii="Nobel-Book" w:eastAsia="Times New Roman" w:hAnsi="Nobel-Book"/>
                <w:color w:val="D9D9D9" w:themeColor="background1" w:themeShade="D9"/>
                <w:sz w:val="20"/>
                <w:szCs w:val="20"/>
                <w:lang w:val="nl-BE"/>
              </w:rPr>
              <w:br/>
            </w:r>
            <w:r w:rsidRPr="00F96D1D">
              <w:rPr>
                <w:rFonts w:ascii="Nobel-Book" w:hAnsi="Nobel-Book"/>
                <w:color w:val="D9D9D9" w:themeColor="background1" w:themeShade="D9"/>
                <w:sz w:val="20"/>
                <w:lang w:val="nl-BE"/>
              </w:rPr>
              <w:t>middenconsole</w:t>
            </w:r>
          </w:p>
        </w:tc>
        <w:tc>
          <w:tcPr>
            <w:tcW w:w="1333" w:type="dxa"/>
            <w:tcBorders>
              <w:top w:val="nil"/>
              <w:left w:val="nil"/>
              <w:bottom w:val="single" w:sz="4" w:space="0" w:color="auto"/>
              <w:right w:val="single" w:sz="8" w:space="0" w:color="auto"/>
            </w:tcBorders>
            <w:shd w:val="clear" w:color="auto" w:fill="FFFFFF"/>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 xml:space="preserve">Elektrisch </w:t>
            </w:r>
            <w:proofErr w:type="gramStart"/>
            <w:r w:rsidRPr="00F96D1D">
              <w:rPr>
                <w:rFonts w:ascii="Nobel-Book" w:hAnsi="Nobel-Book"/>
                <w:sz w:val="20"/>
                <w:lang w:val="nl-BE"/>
              </w:rPr>
              <w:t>bediend</w:t>
            </w:r>
            <w:proofErr w:type="gramEnd"/>
            <w:r w:rsidRPr="00F96D1D">
              <w:rPr>
                <w:rFonts w:ascii="Nobel-Book" w:hAnsi="Nobel-Book"/>
                <w:sz w:val="20"/>
                <w:lang w:val="nl-BE"/>
              </w:rPr>
              <w:t>,</w:t>
            </w:r>
            <w:r w:rsidRPr="00F96D1D">
              <w:rPr>
                <w:rFonts w:ascii="Nobel-Book" w:eastAsia="Times New Roman" w:hAnsi="Nobel-Book"/>
                <w:sz w:val="20"/>
                <w:szCs w:val="20"/>
                <w:lang w:val="nl-BE"/>
              </w:rPr>
              <w:br/>
            </w:r>
            <w:r w:rsidRPr="00F96D1D">
              <w:rPr>
                <w:rFonts w:ascii="Nobel-Book" w:hAnsi="Nobel-Book"/>
                <w:sz w:val="20"/>
                <w:lang w:val="nl-BE"/>
              </w:rPr>
              <w:t>middenconsole</w:t>
            </w:r>
          </w:p>
        </w:tc>
      </w:tr>
      <w:tr w:rsidR="00081869" w:rsidRPr="00F96D1D" w:rsidTr="00C113D4">
        <w:trPr>
          <w:trHeight w:val="346"/>
        </w:trPr>
        <w:tc>
          <w:tcPr>
            <w:tcW w:w="1036" w:type="dxa"/>
            <w:vMerge w:val="restart"/>
            <w:tcBorders>
              <w:top w:val="nil"/>
              <w:left w:val="single" w:sz="8" w:space="0" w:color="auto"/>
              <w:bottom w:val="single" w:sz="4" w:space="0" w:color="000000"/>
              <w:right w:val="single" w:sz="4" w:space="0" w:color="auto"/>
            </w:tcBorders>
            <w:shd w:val="clear" w:color="auto" w:fill="FFFFFF"/>
            <w:vAlign w:val="center"/>
            <w:hideMark/>
          </w:tcPr>
          <w:p w:rsidR="00081869" w:rsidRPr="00F96D1D" w:rsidRDefault="00081869">
            <w:pPr>
              <w:spacing w:after="0" w:line="240" w:lineRule="auto"/>
              <w:rPr>
                <w:rFonts w:ascii="Nobel-Book" w:eastAsia="Times New Roman" w:hAnsi="Nobel-Book"/>
                <w:sz w:val="20"/>
                <w:szCs w:val="20"/>
                <w:lang w:val="nl-BE"/>
              </w:rPr>
            </w:pPr>
            <w:r w:rsidRPr="00F96D1D">
              <w:rPr>
                <w:rFonts w:ascii="Nobel-Book" w:hAnsi="Nobel-Book"/>
                <w:sz w:val="20"/>
                <w:lang w:val="nl-BE"/>
              </w:rPr>
              <w:t>Ophanging</w:t>
            </w:r>
          </w:p>
        </w:tc>
        <w:tc>
          <w:tcPr>
            <w:tcW w:w="2577" w:type="dxa"/>
            <w:gridSpan w:val="4"/>
            <w:tcBorders>
              <w:top w:val="single" w:sz="4" w:space="0" w:color="auto"/>
              <w:left w:val="nil"/>
              <w:bottom w:val="single" w:sz="4" w:space="0" w:color="auto"/>
              <w:right w:val="nil"/>
            </w:tcBorders>
            <w:shd w:val="clear" w:color="auto" w:fill="FFFFFF"/>
            <w:noWrap/>
            <w:vAlign w:val="center"/>
            <w:hideMark/>
          </w:tcPr>
          <w:p w:rsidR="00081869" w:rsidRPr="00F96D1D" w:rsidRDefault="00081869">
            <w:pPr>
              <w:spacing w:after="0" w:line="240" w:lineRule="auto"/>
              <w:rPr>
                <w:rFonts w:ascii="Nobel-Book" w:eastAsia="Times New Roman" w:hAnsi="Nobel-Book"/>
                <w:sz w:val="20"/>
                <w:szCs w:val="20"/>
                <w:lang w:val="nl-BE"/>
              </w:rPr>
            </w:pPr>
            <w:r w:rsidRPr="00F96D1D">
              <w:rPr>
                <w:rFonts w:ascii="Nobel-Book" w:hAnsi="Nobel-Book"/>
                <w:sz w:val="20"/>
                <w:lang w:val="nl-BE"/>
              </w:rPr>
              <w:t>Vooraan</w:t>
            </w:r>
          </w:p>
        </w:tc>
        <w:tc>
          <w:tcPr>
            <w:tcW w:w="733" w:type="dxa"/>
            <w:tcBorders>
              <w:top w:val="single" w:sz="4" w:space="0" w:color="auto"/>
              <w:left w:val="nil"/>
              <w:bottom w:val="single" w:sz="4" w:space="0" w:color="auto"/>
              <w:right w:val="nil"/>
            </w:tcBorders>
            <w:shd w:val="clear" w:color="auto" w:fill="FFFFFF"/>
            <w:noWrap/>
            <w:vAlign w:val="center"/>
            <w:hideMark/>
          </w:tcPr>
          <w:p w:rsidR="00081869" w:rsidRPr="00F96D1D" w:rsidRDefault="00081869">
            <w:pPr>
              <w:spacing w:after="0" w:line="240" w:lineRule="auto"/>
              <w:jc w:val="right"/>
              <w:rPr>
                <w:rFonts w:ascii="Nobel-Book" w:eastAsia="Times New Roman" w:hAnsi="Nobel-Book"/>
                <w:sz w:val="20"/>
                <w:szCs w:val="20"/>
                <w:lang w:val="nl-BE"/>
              </w:rPr>
            </w:pPr>
            <w:r w:rsidRPr="00F96D1D">
              <w:rPr>
                <w:rFonts w:ascii="Nobel-Book" w:hAnsi="Nobel-Book"/>
                <w:sz w:val="20"/>
                <w:lang w:val="nl-BE"/>
              </w:rPr>
              <w:t> </w:t>
            </w:r>
          </w:p>
        </w:tc>
        <w:tc>
          <w:tcPr>
            <w:tcW w:w="1333" w:type="dxa"/>
            <w:tcBorders>
              <w:top w:val="nil"/>
              <w:left w:val="single" w:sz="8" w:space="0" w:color="auto"/>
              <w:bottom w:val="single" w:sz="4" w:space="0" w:color="auto"/>
              <w:right w:val="single" w:sz="8" w:space="0" w:color="auto"/>
            </w:tcBorders>
            <w:shd w:val="clear" w:color="auto" w:fill="FFFFFF"/>
            <w:vAlign w:val="center"/>
            <w:hideMark/>
          </w:tcPr>
          <w:p w:rsidR="00081869" w:rsidRPr="00F96D1D" w:rsidRDefault="00081869">
            <w:pPr>
              <w:spacing w:after="0" w:line="240" w:lineRule="auto"/>
              <w:jc w:val="center"/>
              <w:rPr>
                <w:rFonts w:ascii="Nobel-Book" w:eastAsia="Times New Roman" w:hAnsi="Nobel-Book"/>
                <w:sz w:val="20"/>
                <w:szCs w:val="20"/>
                <w:lang w:val="nl-BE"/>
              </w:rPr>
            </w:pPr>
            <w:proofErr w:type="spellStart"/>
            <w:r w:rsidRPr="00F96D1D">
              <w:rPr>
                <w:rFonts w:ascii="Nobel-Book" w:hAnsi="Nobel-Book"/>
                <w:sz w:val="20"/>
                <w:lang w:val="nl-BE"/>
              </w:rPr>
              <w:t>McPherson</w:t>
            </w:r>
            <w:proofErr w:type="spellEnd"/>
            <w:r w:rsidRPr="00F96D1D">
              <w:rPr>
                <w:rFonts w:ascii="Nobel-Book" w:hAnsi="Nobel-Book"/>
                <w:sz w:val="20"/>
                <w:lang w:val="nl-BE"/>
              </w:rPr>
              <w:t>-veerpoten</w:t>
            </w:r>
          </w:p>
        </w:tc>
        <w:tc>
          <w:tcPr>
            <w:tcW w:w="1274" w:type="dxa"/>
            <w:gridSpan w:val="3"/>
            <w:tcBorders>
              <w:top w:val="nil"/>
              <w:left w:val="nil"/>
              <w:bottom w:val="single" w:sz="4" w:space="0" w:color="auto"/>
              <w:right w:val="single" w:sz="8" w:space="0" w:color="auto"/>
            </w:tcBorders>
            <w:shd w:val="clear" w:color="auto" w:fill="FFFFFF"/>
            <w:vAlign w:val="center"/>
            <w:hideMark/>
          </w:tcPr>
          <w:p w:rsidR="00081869" w:rsidRPr="00F96D1D" w:rsidRDefault="00081869">
            <w:pPr>
              <w:spacing w:after="0" w:line="240" w:lineRule="auto"/>
              <w:jc w:val="center"/>
              <w:rPr>
                <w:rFonts w:ascii="Nobel-Book" w:eastAsia="Times New Roman" w:hAnsi="Nobel-Book"/>
                <w:color w:val="D9D9D9" w:themeColor="background1" w:themeShade="D9"/>
                <w:sz w:val="20"/>
                <w:szCs w:val="20"/>
                <w:lang w:val="nl-BE"/>
              </w:rPr>
            </w:pPr>
            <w:proofErr w:type="spellStart"/>
            <w:r w:rsidRPr="00F96D1D">
              <w:rPr>
                <w:rFonts w:ascii="Nobel-Book" w:hAnsi="Nobel-Book"/>
                <w:color w:val="D9D9D9" w:themeColor="background1" w:themeShade="D9"/>
                <w:sz w:val="20"/>
                <w:lang w:val="nl-BE"/>
              </w:rPr>
              <w:t>McPherson</w:t>
            </w:r>
            <w:proofErr w:type="spellEnd"/>
            <w:r w:rsidRPr="00F96D1D">
              <w:rPr>
                <w:rFonts w:ascii="Nobel-Book" w:hAnsi="Nobel-Book"/>
                <w:color w:val="D9D9D9" w:themeColor="background1" w:themeShade="D9"/>
                <w:sz w:val="20"/>
                <w:lang w:val="nl-BE"/>
              </w:rPr>
              <w:t xml:space="preserve">-veerpoten </w:t>
            </w:r>
          </w:p>
        </w:tc>
        <w:tc>
          <w:tcPr>
            <w:tcW w:w="1332" w:type="dxa"/>
            <w:gridSpan w:val="2"/>
            <w:tcBorders>
              <w:top w:val="nil"/>
              <w:left w:val="nil"/>
              <w:bottom w:val="single" w:sz="4" w:space="0" w:color="auto"/>
              <w:right w:val="single" w:sz="8" w:space="0" w:color="auto"/>
            </w:tcBorders>
            <w:shd w:val="clear" w:color="auto" w:fill="FFFFFF"/>
            <w:vAlign w:val="center"/>
            <w:hideMark/>
          </w:tcPr>
          <w:p w:rsidR="00081869" w:rsidRPr="00F96D1D" w:rsidRDefault="00081869">
            <w:pPr>
              <w:spacing w:after="0" w:line="240" w:lineRule="auto"/>
              <w:jc w:val="center"/>
              <w:rPr>
                <w:rFonts w:ascii="Nobel-Book" w:eastAsia="Times New Roman" w:hAnsi="Nobel-Book"/>
                <w:color w:val="D9D9D9" w:themeColor="background1" w:themeShade="D9"/>
                <w:sz w:val="20"/>
                <w:szCs w:val="20"/>
                <w:lang w:val="nl-BE"/>
              </w:rPr>
            </w:pPr>
            <w:proofErr w:type="spellStart"/>
            <w:r w:rsidRPr="00F96D1D">
              <w:rPr>
                <w:rFonts w:ascii="Nobel-Book" w:hAnsi="Nobel-Book"/>
                <w:color w:val="D9D9D9" w:themeColor="background1" w:themeShade="D9"/>
                <w:sz w:val="20"/>
                <w:lang w:val="nl-BE"/>
              </w:rPr>
              <w:t>McPherson</w:t>
            </w:r>
            <w:proofErr w:type="spellEnd"/>
            <w:r w:rsidRPr="00F96D1D">
              <w:rPr>
                <w:rFonts w:ascii="Nobel-Book" w:hAnsi="Nobel-Book"/>
                <w:color w:val="D9D9D9" w:themeColor="background1" w:themeShade="D9"/>
                <w:sz w:val="20"/>
                <w:lang w:val="nl-BE"/>
              </w:rPr>
              <w:t xml:space="preserve">-veerpoten </w:t>
            </w:r>
          </w:p>
        </w:tc>
        <w:tc>
          <w:tcPr>
            <w:tcW w:w="1333" w:type="dxa"/>
            <w:tcBorders>
              <w:top w:val="nil"/>
              <w:left w:val="nil"/>
              <w:bottom w:val="single" w:sz="4" w:space="0" w:color="auto"/>
              <w:right w:val="single" w:sz="8" w:space="0" w:color="auto"/>
            </w:tcBorders>
            <w:shd w:val="clear" w:color="auto" w:fill="FFFFFF"/>
            <w:vAlign w:val="center"/>
            <w:hideMark/>
          </w:tcPr>
          <w:p w:rsidR="00081869" w:rsidRPr="00F96D1D" w:rsidRDefault="00081869">
            <w:pPr>
              <w:spacing w:after="0" w:line="240" w:lineRule="auto"/>
              <w:jc w:val="center"/>
              <w:rPr>
                <w:rFonts w:ascii="Nobel-Book" w:eastAsia="Times New Roman" w:hAnsi="Nobel-Book"/>
                <w:sz w:val="20"/>
                <w:szCs w:val="20"/>
                <w:lang w:val="nl-BE"/>
              </w:rPr>
            </w:pPr>
            <w:proofErr w:type="spellStart"/>
            <w:r w:rsidRPr="00F96D1D">
              <w:rPr>
                <w:rFonts w:ascii="Nobel-Book" w:hAnsi="Nobel-Book"/>
                <w:sz w:val="20"/>
                <w:lang w:val="nl-BE"/>
              </w:rPr>
              <w:t>McPherson</w:t>
            </w:r>
            <w:proofErr w:type="spellEnd"/>
            <w:r w:rsidRPr="00F96D1D">
              <w:rPr>
                <w:rFonts w:ascii="Nobel-Book" w:hAnsi="Nobel-Book"/>
                <w:sz w:val="20"/>
                <w:lang w:val="nl-BE"/>
              </w:rPr>
              <w:t xml:space="preserve">-veerpoten </w:t>
            </w:r>
          </w:p>
        </w:tc>
      </w:tr>
      <w:tr w:rsidR="00081869" w:rsidRPr="00F96D1D" w:rsidTr="00C113D4">
        <w:trPr>
          <w:trHeight w:val="346"/>
        </w:trPr>
        <w:tc>
          <w:tcPr>
            <w:tcW w:w="1036" w:type="dxa"/>
            <w:vMerge/>
            <w:tcBorders>
              <w:top w:val="nil"/>
              <w:left w:val="single" w:sz="8" w:space="0" w:color="auto"/>
              <w:bottom w:val="single" w:sz="4" w:space="0" w:color="000000"/>
              <w:right w:val="single" w:sz="4" w:space="0" w:color="auto"/>
            </w:tcBorders>
            <w:vAlign w:val="center"/>
            <w:hideMark/>
          </w:tcPr>
          <w:p w:rsidR="00081869" w:rsidRPr="00F96D1D" w:rsidRDefault="00081869">
            <w:pPr>
              <w:spacing w:after="0" w:line="240" w:lineRule="auto"/>
              <w:rPr>
                <w:rFonts w:ascii="Nobel-Book" w:eastAsia="Times New Roman" w:hAnsi="Nobel-Book"/>
                <w:sz w:val="20"/>
                <w:szCs w:val="20"/>
                <w:lang w:val="nl-BE"/>
              </w:rPr>
            </w:pPr>
          </w:p>
        </w:tc>
        <w:tc>
          <w:tcPr>
            <w:tcW w:w="2577" w:type="dxa"/>
            <w:gridSpan w:val="4"/>
            <w:tcBorders>
              <w:top w:val="single" w:sz="4" w:space="0" w:color="auto"/>
              <w:left w:val="nil"/>
              <w:bottom w:val="single" w:sz="4" w:space="0" w:color="auto"/>
              <w:right w:val="nil"/>
            </w:tcBorders>
            <w:shd w:val="clear" w:color="auto" w:fill="FFFFFF"/>
            <w:noWrap/>
            <w:vAlign w:val="center"/>
            <w:hideMark/>
          </w:tcPr>
          <w:p w:rsidR="00081869" w:rsidRPr="00F96D1D" w:rsidRDefault="00081869">
            <w:pPr>
              <w:spacing w:after="0" w:line="240" w:lineRule="auto"/>
              <w:rPr>
                <w:rFonts w:ascii="Nobel-Book" w:eastAsia="Times New Roman" w:hAnsi="Nobel-Book"/>
                <w:sz w:val="20"/>
                <w:szCs w:val="20"/>
                <w:lang w:val="nl-BE"/>
              </w:rPr>
            </w:pPr>
            <w:r w:rsidRPr="00F96D1D">
              <w:rPr>
                <w:rFonts w:ascii="Nobel-Book" w:hAnsi="Nobel-Book"/>
                <w:sz w:val="20"/>
                <w:lang w:val="nl-BE"/>
              </w:rPr>
              <w:t>Achter</w:t>
            </w:r>
          </w:p>
        </w:tc>
        <w:tc>
          <w:tcPr>
            <w:tcW w:w="733" w:type="dxa"/>
            <w:shd w:val="clear" w:color="auto" w:fill="FFFFFF"/>
            <w:noWrap/>
            <w:vAlign w:val="center"/>
            <w:hideMark/>
          </w:tcPr>
          <w:p w:rsidR="00081869" w:rsidRPr="00F96D1D" w:rsidRDefault="00081869">
            <w:pPr>
              <w:spacing w:after="0" w:line="240" w:lineRule="auto"/>
              <w:jc w:val="right"/>
              <w:rPr>
                <w:rFonts w:ascii="Nobel-Book" w:eastAsia="Times New Roman" w:hAnsi="Nobel-Book"/>
                <w:sz w:val="20"/>
                <w:szCs w:val="20"/>
                <w:lang w:val="nl-BE"/>
              </w:rPr>
            </w:pPr>
            <w:r w:rsidRPr="00F96D1D">
              <w:rPr>
                <w:rFonts w:ascii="Nobel-Book" w:hAnsi="Nobel-Book"/>
                <w:sz w:val="20"/>
                <w:lang w:val="nl-BE"/>
              </w:rPr>
              <w:t> </w:t>
            </w:r>
          </w:p>
        </w:tc>
        <w:tc>
          <w:tcPr>
            <w:tcW w:w="1333" w:type="dxa"/>
            <w:tcBorders>
              <w:top w:val="nil"/>
              <w:left w:val="single" w:sz="8" w:space="0" w:color="auto"/>
              <w:bottom w:val="single" w:sz="4" w:space="0" w:color="auto"/>
              <w:right w:val="single" w:sz="8" w:space="0" w:color="auto"/>
            </w:tcBorders>
            <w:shd w:val="clear" w:color="auto" w:fill="FFFFFF"/>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Dubbele driehoek</w:t>
            </w:r>
          </w:p>
        </w:tc>
        <w:tc>
          <w:tcPr>
            <w:tcW w:w="1274" w:type="dxa"/>
            <w:gridSpan w:val="3"/>
            <w:tcBorders>
              <w:top w:val="nil"/>
              <w:left w:val="nil"/>
              <w:bottom w:val="single" w:sz="4" w:space="0" w:color="auto"/>
              <w:right w:val="single" w:sz="8" w:space="0" w:color="auto"/>
            </w:tcBorders>
            <w:shd w:val="clear" w:color="auto" w:fill="FFFFFF"/>
            <w:vAlign w:val="center"/>
            <w:hideMark/>
          </w:tcPr>
          <w:p w:rsidR="00081869" w:rsidRPr="00F96D1D" w:rsidRDefault="00081869">
            <w:pPr>
              <w:spacing w:after="0" w:line="240" w:lineRule="auto"/>
              <w:jc w:val="center"/>
              <w:rPr>
                <w:rFonts w:ascii="Nobel-Book" w:eastAsia="Times New Roman" w:hAnsi="Nobel-Book"/>
                <w:color w:val="D9D9D9" w:themeColor="background1" w:themeShade="D9"/>
                <w:sz w:val="20"/>
                <w:szCs w:val="20"/>
                <w:lang w:val="nl-BE"/>
              </w:rPr>
            </w:pPr>
            <w:r w:rsidRPr="00F96D1D">
              <w:rPr>
                <w:rFonts w:ascii="Nobel-Book" w:hAnsi="Nobel-Book"/>
                <w:color w:val="D9D9D9" w:themeColor="background1" w:themeShade="D9"/>
                <w:sz w:val="20"/>
                <w:lang w:val="nl-BE"/>
              </w:rPr>
              <w:t>Dubbele driehoek</w:t>
            </w:r>
          </w:p>
        </w:tc>
        <w:tc>
          <w:tcPr>
            <w:tcW w:w="1332" w:type="dxa"/>
            <w:gridSpan w:val="2"/>
            <w:tcBorders>
              <w:top w:val="nil"/>
              <w:left w:val="nil"/>
              <w:bottom w:val="single" w:sz="4" w:space="0" w:color="auto"/>
              <w:right w:val="single" w:sz="8" w:space="0" w:color="auto"/>
            </w:tcBorders>
            <w:shd w:val="clear" w:color="auto" w:fill="FFFFFF"/>
            <w:vAlign w:val="center"/>
            <w:hideMark/>
          </w:tcPr>
          <w:p w:rsidR="00081869" w:rsidRPr="00F96D1D" w:rsidRDefault="00081869">
            <w:pPr>
              <w:spacing w:after="0" w:line="240" w:lineRule="auto"/>
              <w:jc w:val="center"/>
              <w:rPr>
                <w:rFonts w:ascii="Nobel-Book" w:eastAsia="Times New Roman" w:hAnsi="Nobel-Book"/>
                <w:color w:val="D9D9D9" w:themeColor="background1" w:themeShade="D9"/>
                <w:sz w:val="20"/>
                <w:szCs w:val="20"/>
                <w:lang w:val="nl-BE"/>
              </w:rPr>
            </w:pPr>
            <w:r w:rsidRPr="00F96D1D">
              <w:rPr>
                <w:rFonts w:ascii="Nobel-Book" w:hAnsi="Nobel-Book"/>
                <w:color w:val="D9D9D9" w:themeColor="background1" w:themeShade="D9"/>
                <w:sz w:val="20"/>
                <w:lang w:val="nl-BE"/>
              </w:rPr>
              <w:t>Dubbele driehoek</w:t>
            </w:r>
          </w:p>
        </w:tc>
        <w:tc>
          <w:tcPr>
            <w:tcW w:w="1333" w:type="dxa"/>
            <w:tcBorders>
              <w:top w:val="nil"/>
              <w:left w:val="nil"/>
              <w:bottom w:val="single" w:sz="4" w:space="0" w:color="auto"/>
              <w:right w:val="single" w:sz="8" w:space="0" w:color="auto"/>
            </w:tcBorders>
            <w:shd w:val="clear" w:color="auto" w:fill="FFFFFF"/>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Dubbele driehoek</w:t>
            </w:r>
          </w:p>
        </w:tc>
      </w:tr>
      <w:tr w:rsidR="00081869" w:rsidRPr="00F96D1D" w:rsidTr="00C113D4">
        <w:trPr>
          <w:trHeight w:val="217"/>
        </w:trPr>
        <w:tc>
          <w:tcPr>
            <w:tcW w:w="3613" w:type="dxa"/>
            <w:gridSpan w:val="5"/>
            <w:tcBorders>
              <w:top w:val="single" w:sz="4" w:space="0" w:color="auto"/>
              <w:left w:val="single" w:sz="8" w:space="0" w:color="auto"/>
              <w:bottom w:val="single" w:sz="4" w:space="0" w:color="auto"/>
              <w:right w:val="nil"/>
            </w:tcBorders>
            <w:shd w:val="clear" w:color="auto" w:fill="FFFFFF"/>
            <w:noWrap/>
            <w:vAlign w:val="center"/>
            <w:hideMark/>
          </w:tcPr>
          <w:p w:rsidR="00081869" w:rsidRPr="00F96D1D" w:rsidRDefault="00081869">
            <w:pPr>
              <w:spacing w:after="0" w:line="240" w:lineRule="auto"/>
              <w:rPr>
                <w:rFonts w:ascii="Nobel-Book" w:eastAsia="Times New Roman" w:hAnsi="Nobel-Book"/>
                <w:sz w:val="20"/>
                <w:szCs w:val="20"/>
                <w:lang w:val="nl-BE"/>
              </w:rPr>
            </w:pPr>
            <w:r w:rsidRPr="00F96D1D">
              <w:rPr>
                <w:rFonts w:ascii="Nobel-Book" w:hAnsi="Nobel-Book"/>
                <w:sz w:val="20"/>
                <w:lang w:val="nl-BE"/>
              </w:rPr>
              <w:t>Aantal stuuromwentelingen (aanslag tot aanslag)</w:t>
            </w:r>
          </w:p>
        </w:tc>
        <w:tc>
          <w:tcPr>
            <w:tcW w:w="733" w:type="dxa"/>
            <w:tcBorders>
              <w:top w:val="single" w:sz="4" w:space="0" w:color="auto"/>
              <w:left w:val="nil"/>
              <w:bottom w:val="nil"/>
              <w:right w:val="nil"/>
            </w:tcBorders>
            <w:shd w:val="clear" w:color="auto" w:fill="FFFFFF"/>
            <w:noWrap/>
            <w:vAlign w:val="center"/>
            <w:hideMark/>
          </w:tcPr>
          <w:p w:rsidR="00081869" w:rsidRPr="00F96D1D" w:rsidRDefault="00081869">
            <w:pPr>
              <w:spacing w:after="0" w:line="240" w:lineRule="auto"/>
              <w:jc w:val="right"/>
              <w:rPr>
                <w:rFonts w:ascii="Nobel-Book" w:eastAsia="Times New Roman" w:hAnsi="Nobel-Book"/>
                <w:sz w:val="20"/>
                <w:szCs w:val="20"/>
                <w:lang w:val="nl-BE"/>
              </w:rPr>
            </w:pPr>
            <w:r w:rsidRPr="00F96D1D">
              <w:rPr>
                <w:rFonts w:ascii="Nobel-Book" w:hAnsi="Nobel-Book"/>
                <w:sz w:val="20"/>
                <w:lang w:val="nl-BE"/>
              </w:rPr>
              <w:t> </w:t>
            </w:r>
          </w:p>
        </w:tc>
        <w:tc>
          <w:tcPr>
            <w:tcW w:w="1333" w:type="dxa"/>
            <w:tcBorders>
              <w:top w:val="nil"/>
              <w:left w:val="single" w:sz="8" w:space="0" w:color="auto"/>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2,7</w:t>
            </w:r>
          </w:p>
        </w:tc>
        <w:tc>
          <w:tcPr>
            <w:tcW w:w="1274" w:type="dxa"/>
            <w:gridSpan w:val="3"/>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color w:val="D9D9D9" w:themeColor="background1" w:themeShade="D9"/>
                <w:sz w:val="20"/>
                <w:szCs w:val="20"/>
                <w:lang w:val="nl-BE"/>
              </w:rPr>
            </w:pPr>
            <w:r w:rsidRPr="00F96D1D">
              <w:rPr>
                <w:rFonts w:ascii="Nobel-Book" w:hAnsi="Nobel-Book"/>
                <w:color w:val="D9D9D9" w:themeColor="background1" w:themeShade="D9"/>
                <w:sz w:val="20"/>
                <w:lang w:val="nl-BE"/>
              </w:rPr>
              <w:t>2,7</w:t>
            </w:r>
          </w:p>
        </w:tc>
        <w:tc>
          <w:tcPr>
            <w:tcW w:w="1332" w:type="dxa"/>
            <w:gridSpan w:val="2"/>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color w:val="D9D9D9" w:themeColor="background1" w:themeShade="D9"/>
                <w:sz w:val="20"/>
                <w:szCs w:val="20"/>
                <w:lang w:val="nl-BE"/>
              </w:rPr>
            </w:pPr>
            <w:r w:rsidRPr="00F96D1D">
              <w:rPr>
                <w:rFonts w:ascii="Nobel-Book" w:hAnsi="Nobel-Book"/>
                <w:color w:val="D9D9D9" w:themeColor="background1" w:themeShade="D9"/>
                <w:sz w:val="20"/>
                <w:lang w:val="nl-BE"/>
              </w:rPr>
              <w:t>2,7</w:t>
            </w:r>
          </w:p>
        </w:tc>
        <w:tc>
          <w:tcPr>
            <w:tcW w:w="1333" w:type="dxa"/>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2,7</w:t>
            </w:r>
          </w:p>
        </w:tc>
      </w:tr>
      <w:tr w:rsidR="00081869" w:rsidRPr="00F96D1D" w:rsidTr="00C113D4">
        <w:trPr>
          <w:trHeight w:val="217"/>
        </w:trPr>
        <w:tc>
          <w:tcPr>
            <w:tcW w:w="1036" w:type="dxa"/>
            <w:vMerge w:val="restart"/>
            <w:tcBorders>
              <w:top w:val="nil"/>
              <w:left w:val="single" w:sz="8" w:space="0" w:color="auto"/>
              <w:bottom w:val="single" w:sz="4" w:space="0" w:color="000000"/>
              <w:right w:val="single" w:sz="4" w:space="0" w:color="auto"/>
            </w:tcBorders>
            <w:shd w:val="clear" w:color="auto" w:fill="FFFFFF"/>
            <w:vAlign w:val="center"/>
            <w:hideMark/>
          </w:tcPr>
          <w:p w:rsidR="00081869" w:rsidRPr="00F96D1D" w:rsidRDefault="00081869">
            <w:pPr>
              <w:spacing w:after="0" w:line="240" w:lineRule="auto"/>
              <w:rPr>
                <w:rFonts w:ascii="Nobel-Book" w:eastAsia="Times New Roman" w:hAnsi="Nobel-Book"/>
                <w:sz w:val="20"/>
                <w:szCs w:val="20"/>
                <w:lang w:val="nl-BE"/>
              </w:rPr>
            </w:pPr>
            <w:r w:rsidRPr="00F96D1D">
              <w:rPr>
                <w:rFonts w:ascii="Nobel-Book" w:hAnsi="Nobel-Book"/>
                <w:sz w:val="20"/>
                <w:lang w:val="nl-BE"/>
              </w:rPr>
              <w:t>Minimale draaicirkel.</w:t>
            </w:r>
          </w:p>
        </w:tc>
        <w:tc>
          <w:tcPr>
            <w:tcW w:w="2577" w:type="dxa"/>
            <w:gridSpan w:val="4"/>
            <w:tcBorders>
              <w:top w:val="single" w:sz="4" w:space="0" w:color="auto"/>
              <w:left w:val="nil"/>
              <w:bottom w:val="single" w:sz="4" w:space="0" w:color="auto"/>
              <w:right w:val="nil"/>
            </w:tcBorders>
            <w:shd w:val="clear" w:color="auto" w:fill="FFFFFF"/>
            <w:noWrap/>
            <w:vAlign w:val="center"/>
            <w:hideMark/>
          </w:tcPr>
          <w:p w:rsidR="00081869" w:rsidRPr="00F96D1D" w:rsidRDefault="00081869">
            <w:pPr>
              <w:spacing w:after="0" w:line="240" w:lineRule="auto"/>
              <w:rPr>
                <w:rFonts w:ascii="Nobel-Book" w:eastAsia="Times New Roman" w:hAnsi="Nobel-Book"/>
                <w:sz w:val="20"/>
                <w:szCs w:val="20"/>
                <w:lang w:val="nl-BE"/>
              </w:rPr>
            </w:pPr>
            <w:r w:rsidRPr="00F96D1D">
              <w:rPr>
                <w:rFonts w:ascii="Nobel-Book" w:hAnsi="Nobel-Book"/>
                <w:sz w:val="20"/>
                <w:lang w:val="nl-BE"/>
              </w:rPr>
              <w:t>tussen stoepranden</w:t>
            </w:r>
          </w:p>
        </w:tc>
        <w:tc>
          <w:tcPr>
            <w:tcW w:w="733" w:type="dxa"/>
            <w:tcBorders>
              <w:top w:val="single" w:sz="4" w:space="0" w:color="auto"/>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right"/>
              <w:rPr>
                <w:rFonts w:ascii="Nobel-Book" w:eastAsia="Times New Roman" w:hAnsi="Nobel-Book"/>
                <w:sz w:val="20"/>
                <w:szCs w:val="20"/>
                <w:lang w:val="nl-BE"/>
              </w:rPr>
            </w:pPr>
            <w:r w:rsidRPr="00F96D1D">
              <w:rPr>
                <w:rFonts w:ascii="Nobel-Book" w:hAnsi="Nobel-Book"/>
                <w:sz w:val="20"/>
                <w:lang w:val="nl-BE"/>
              </w:rPr>
              <w:t>m</w:t>
            </w:r>
          </w:p>
        </w:tc>
        <w:tc>
          <w:tcPr>
            <w:tcW w:w="1333" w:type="dxa"/>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5,8</w:t>
            </w:r>
          </w:p>
        </w:tc>
        <w:tc>
          <w:tcPr>
            <w:tcW w:w="1274" w:type="dxa"/>
            <w:gridSpan w:val="3"/>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color w:val="D9D9D9" w:themeColor="background1" w:themeShade="D9"/>
                <w:sz w:val="20"/>
                <w:szCs w:val="20"/>
                <w:lang w:val="nl-BE"/>
              </w:rPr>
            </w:pPr>
            <w:r w:rsidRPr="00F96D1D">
              <w:rPr>
                <w:rFonts w:ascii="Nobel-Book" w:hAnsi="Nobel-Book"/>
                <w:color w:val="D9D9D9" w:themeColor="background1" w:themeShade="D9"/>
                <w:sz w:val="20"/>
                <w:lang w:val="nl-BE"/>
              </w:rPr>
              <w:t>5,8</w:t>
            </w:r>
          </w:p>
        </w:tc>
        <w:tc>
          <w:tcPr>
            <w:tcW w:w="1332" w:type="dxa"/>
            <w:gridSpan w:val="2"/>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color w:val="D9D9D9" w:themeColor="background1" w:themeShade="D9"/>
                <w:sz w:val="20"/>
                <w:szCs w:val="20"/>
                <w:lang w:val="nl-BE"/>
              </w:rPr>
            </w:pPr>
            <w:r w:rsidRPr="00F96D1D">
              <w:rPr>
                <w:rFonts w:ascii="Nobel-Book" w:hAnsi="Nobel-Book"/>
                <w:color w:val="D9D9D9" w:themeColor="background1" w:themeShade="D9"/>
                <w:sz w:val="20"/>
                <w:lang w:val="nl-BE"/>
              </w:rPr>
              <w:t>5,8</w:t>
            </w:r>
          </w:p>
        </w:tc>
        <w:tc>
          <w:tcPr>
            <w:tcW w:w="1333" w:type="dxa"/>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5,8</w:t>
            </w:r>
          </w:p>
        </w:tc>
      </w:tr>
      <w:tr w:rsidR="00081869" w:rsidRPr="00F96D1D" w:rsidTr="00C113D4">
        <w:trPr>
          <w:trHeight w:val="217"/>
        </w:trPr>
        <w:tc>
          <w:tcPr>
            <w:tcW w:w="1036" w:type="dxa"/>
            <w:vMerge/>
            <w:tcBorders>
              <w:top w:val="nil"/>
              <w:left w:val="single" w:sz="8" w:space="0" w:color="auto"/>
              <w:bottom w:val="single" w:sz="4" w:space="0" w:color="000000"/>
              <w:right w:val="single" w:sz="4" w:space="0" w:color="auto"/>
            </w:tcBorders>
            <w:vAlign w:val="center"/>
            <w:hideMark/>
          </w:tcPr>
          <w:p w:rsidR="00081869" w:rsidRPr="00F96D1D" w:rsidRDefault="00081869">
            <w:pPr>
              <w:spacing w:after="0" w:line="240" w:lineRule="auto"/>
              <w:rPr>
                <w:rFonts w:ascii="Nobel-Book" w:eastAsia="Times New Roman" w:hAnsi="Nobel-Book"/>
                <w:sz w:val="20"/>
                <w:szCs w:val="20"/>
                <w:lang w:val="nl-BE"/>
              </w:rPr>
            </w:pPr>
          </w:p>
        </w:tc>
        <w:tc>
          <w:tcPr>
            <w:tcW w:w="2577" w:type="dxa"/>
            <w:gridSpan w:val="4"/>
            <w:tcBorders>
              <w:top w:val="single" w:sz="4" w:space="0" w:color="auto"/>
              <w:left w:val="nil"/>
              <w:bottom w:val="single" w:sz="4" w:space="0" w:color="auto"/>
              <w:right w:val="nil"/>
            </w:tcBorders>
            <w:shd w:val="clear" w:color="auto" w:fill="FFFFFF"/>
            <w:noWrap/>
            <w:vAlign w:val="center"/>
            <w:hideMark/>
          </w:tcPr>
          <w:p w:rsidR="00081869" w:rsidRPr="00F96D1D" w:rsidRDefault="00081869">
            <w:pPr>
              <w:spacing w:after="0" w:line="240" w:lineRule="auto"/>
              <w:rPr>
                <w:rFonts w:ascii="Nobel-Book" w:eastAsia="Times New Roman" w:hAnsi="Nobel-Book"/>
                <w:sz w:val="20"/>
                <w:szCs w:val="20"/>
                <w:lang w:val="nl-BE"/>
              </w:rPr>
            </w:pPr>
            <w:r w:rsidRPr="00F96D1D">
              <w:rPr>
                <w:rFonts w:ascii="Nobel-Book" w:hAnsi="Nobel-Book"/>
                <w:sz w:val="20"/>
                <w:lang w:val="nl-BE"/>
              </w:rPr>
              <w:t>tussen muren</w:t>
            </w:r>
          </w:p>
        </w:tc>
        <w:tc>
          <w:tcPr>
            <w:tcW w:w="733" w:type="dxa"/>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right"/>
              <w:rPr>
                <w:rFonts w:ascii="Nobel-Book" w:eastAsia="Times New Roman" w:hAnsi="Nobel-Book"/>
                <w:sz w:val="20"/>
                <w:szCs w:val="20"/>
                <w:lang w:val="nl-BE"/>
              </w:rPr>
            </w:pPr>
            <w:r w:rsidRPr="00F96D1D">
              <w:rPr>
                <w:rFonts w:ascii="Nobel-Book" w:hAnsi="Nobel-Book"/>
                <w:sz w:val="20"/>
                <w:lang w:val="nl-BE"/>
              </w:rPr>
              <w:t>m</w:t>
            </w:r>
          </w:p>
        </w:tc>
        <w:tc>
          <w:tcPr>
            <w:tcW w:w="1333" w:type="dxa"/>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6,9</w:t>
            </w:r>
          </w:p>
        </w:tc>
        <w:tc>
          <w:tcPr>
            <w:tcW w:w="1274" w:type="dxa"/>
            <w:gridSpan w:val="3"/>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color w:val="D9D9D9" w:themeColor="background1" w:themeShade="D9"/>
                <w:sz w:val="20"/>
                <w:szCs w:val="20"/>
                <w:lang w:val="nl-BE"/>
              </w:rPr>
            </w:pPr>
            <w:r w:rsidRPr="00F96D1D">
              <w:rPr>
                <w:rFonts w:ascii="Nobel-Book" w:hAnsi="Nobel-Book"/>
                <w:color w:val="D9D9D9" w:themeColor="background1" w:themeShade="D9"/>
                <w:sz w:val="20"/>
                <w:lang w:val="nl-BE"/>
              </w:rPr>
              <w:t>6,9</w:t>
            </w:r>
          </w:p>
        </w:tc>
        <w:tc>
          <w:tcPr>
            <w:tcW w:w="1332" w:type="dxa"/>
            <w:gridSpan w:val="2"/>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color w:val="D9D9D9" w:themeColor="background1" w:themeShade="D9"/>
                <w:sz w:val="20"/>
                <w:szCs w:val="20"/>
                <w:lang w:val="nl-BE"/>
              </w:rPr>
            </w:pPr>
            <w:r w:rsidRPr="00F96D1D">
              <w:rPr>
                <w:rFonts w:ascii="Nobel-Book" w:hAnsi="Nobel-Book"/>
                <w:color w:val="D9D9D9" w:themeColor="background1" w:themeShade="D9"/>
                <w:sz w:val="20"/>
                <w:lang w:val="nl-BE"/>
              </w:rPr>
              <w:t>6,9</w:t>
            </w:r>
          </w:p>
        </w:tc>
        <w:tc>
          <w:tcPr>
            <w:tcW w:w="1333" w:type="dxa"/>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6,9</w:t>
            </w:r>
          </w:p>
        </w:tc>
      </w:tr>
      <w:tr w:rsidR="00081869" w:rsidRPr="00F96D1D" w:rsidTr="00C113D4">
        <w:trPr>
          <w:trHeight w:val="217"/>
        </w:trPr>
        <w:tc>
          <w:tcPr>
            <w:tcW w:w="3613" w:type="dxa"/>
            <w:gridSpan w:val="5"/>
            <w:tcBorders>
              <w:top w:val="single" w:sz="4" w:space="0" w:color="auto"/>
              <w:left w:val="single" w:sz="8" w:space="0" w:color="auto"/>
              <w:bottom w:val="single" w:sz="4" w:space="0" w:color="auto"/>
              <w:right w:val="nil"/>
            </w:tcBorders>
            <w:shd w:val="clear" w:color="auto" w:fill="FFFFFF"/>
            <w:noWrap/>
            <w:vAlign w:val="center"/>
            <w:hideMark/>
          </w:tcPr>
          <w:p w:rsidR="00081869" w:rsidRPr="00F96D1D" w:rsidRDefault="00081869">
            <w:pPr>
              <w:spacing w:after="0" w:line="240" w:lineRule="auto"/>
              <w:rPr>
                <w:rFonts w:ascii="Nobel-Book" w:eastAsia="Times New Roman" w:hAnsi="Nobel-Book"/>
                <w:sz w:val="20"/>
                <w:szCs w:val="20"/>
                <w:lang w:val="nl-BE"/>
              </w:rPr>
            </w:pPr>
            <w:r w:rsidRPr="00F96D1D">
              <w:rPr>
                <w:rFonts w:ascii="Nobel-Book" w:hAnsi="Nobel-Book"/>
                <w:sz w:val="20"/>
                <w:lang w:val="nl-BE"/>
              </w:rPr>
              <w:t>Type stuurinrichting, elektrische bekrachtiging</w:t>
            </w:r>
          </w:p>
        </w:tc>
        <w:tc>
          <w:tcPr>
            <w:tcW w:w="733" w:type="dxa"/>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right"/>
              <w:rPr>
                <w:rFonts w:ascii="Nobel-Book" w:eastAsia="Times New Roman" w:hAnsi="Nobel-Book"/>
                <w:sz w:val="20"/>
                <w:szCs w:val="20"/>
                <w:lang w:val="nl-BE"/>
              </w:rPr>
            </w:pPr>
            <w:r w:rsidRPr="00F96D1D">
              <w:rPr>
                <w:rFonts w:ascii="Nobel-Book" w:hAnsi="Nobel-Book"/>
                <w:sz w:val="20"/>
                <w:lang w:val="nl-BE"/>
              </w:rPr>
              <w:t> </w:t>
            </w:r>
          </w:p>
        </w:tc>
        <w:tc>
          <w:tcPr>
            <w:tcW w:w="1333" w:type="dxa"/>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EPS</w:t>
            </w:r>
          </w:p>
        </w:tc>
        <w:tc>
          <w:tcPr>
            <w:tcW w:w="1274" w:type="dxa"/>
            <w:gridSpan w:val="3"/>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color w:val="D9D9D9" w:themeColor="background1" w:themeShade="D9"/>
                <w:sz w:val="20"/>
                <w:szCs w:val="20"/>
                <w:lang w:val="nl-BE"/>
              </w:rPr>
            </w:pPr>
            <w:r w:rsidRPr="00F96D1D">
              <w:rPr>
                <w:rFonts w:ascii="Nobel-Book" w:hAnsi="Nobel-Book"/>
                <w:color w:val="D9D9D9" w:themeColor="background1" w:themeShade="D9"/>
                <w:sz w:val="20"/>
                <w:lang w:val="nl-BE"/>
              </w:rPr>
              <w:t>EPS</w:t>
            </w:r>
          </w:p>
        </w:tc>
        <w:tc>
          <w:tcPr>
            <w:tcW w:w="1332" w:type="dxa"/>
            <w:gridSpan w:val="2"/>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color w:val="D9D9D9" w:themeColor="background1" w:themeShade="D9"/>
                <w:sz w:val="20"/>
                <w:szCs w:val="20"/>
                <w:lang w:val="nl-BE"/>
              </w:rPr>
            </w:pPr>
            <w:r w:rsidRPr="00F96D1D">
              <w:rPr>
                <w:rFonts w:ascii="Nobel-Book" w:hAnsi="Nobel-Book"/>
                <w:color w:val="D9D9D9" w:themeColor="background1" w:themeShade="D9"/>
                <w:sz w:val="20"/>
                <w:lang w:val="nl-BE"/>
              </w:rPr>
              <w:t>EPS</w:t>
            </w:r>
          </w:p>
        </w:tc>
        <w:tc>
          <w:tcPr>
            <w:tcW w:w="1333" w:type="dxa"/>
            <w:tcBorders>
              <w:top w:val="nil"/>
              <w:left w:val="nil"/>
              <w:bottom w:val="single" w:sz="4" w:space="0" w:color="auto"/>
              <w:right w:val="single" w:sz="8" w:space="0" w:color="auto"/>
            </w:tcBorders>
            <w:shd w:val="clear" w:color="auto" w:fill="FFFFFF"/>
            <w:noWrap/>
            <w:vAlign w:val="center"/>
            <w:hideMark/>
          </w:tcPr>
          <w:p w:rsidR="00081869" w:rsidRPr="00F96D1D" w:rsidRDefault="00081869">
            <w:pPr>
              <w:spacing w:after="0" w:line="240" w:lineRule="auto"/>
              <w:jc w:val="center"/>
              <w:rPr>
                <w:rFonts w:ascii="Nobel-Book" w:eastAsia="Times New Roman" w:hAnsi="Nobel-Book"/>
                <w:sz w:val="20"/>
                <w:szCs w:val="20"/>
                <w:lang w:val="nl-BE"/>
              </w:rPr>
            </w:pPr>
            <w:r w:rsidRPr="00F96D1D">
              <w:rPr>
                <w:rFonts w:ascii="Nobel-Book" w:hAnsi="Nobel-Book"/>
                <w:sz w:val="20"/>
                <w:lang w:val="nl-BE"/>
              </w:rPr>
              <w:t>EPS</w:t>
            </w:r>
          </w:p>
        </w:tc>
      </w:tr>
    </w:tbl>
    <w:p w:rsidR="00081869" w:rsidRPr="00F96D1D" w:rsidRDefault="00081869" w:rsidP="00081869">
      <w:pPr>
        <w:spacing w:line="240" w:lineRule="auto"/>
        <w:rPr>
          <w:rFonts w:eastAsia="Times New Roman"/>
          <w:strike/>
          <w:sz w:val="16"/>
          <w:szCs w:val="16"/>
          <w:lang w:val="nl-BE"/>
        </w:rPr>
      </w:pPr>
    </w:p>
    <w:p w:rsidR="00C9623A" w:rsidRDefault="00081869" w:rsidP="00081869">
      <w:pPr>
        <w:spacing w:line="240" w:lineRule="auto"/>
        <w:rPr>
          <w:rFonts w:ascii="Nobel-Book" w:hAnsi="Nobel-Book"/>
          <w:lang w:val="nl-BE"/>
        </w:rPr>
      </w:pPr>
      <w:r w:rsidRPr="00F96D1D">
        <w:rPr>
          <w:rFonts w:ascii="Nobel-Book" w:hAnsi="Nobel-Book"/>
          <w:lang w:val="nl-BE"/>
        </w:rPr>
        <w:t>* RX 350 en RX 200t 2WD niet gecommercialiseerd in België en Luxemburg</w:t>
      </w:r>
    </w:p>
    <w:p w:rsidR="004C50C1" w:rsidRDefault="004C50C1" w:rsidP="00081869">
      <w:pPr>
        <w:spacing w:line="240" w:lineRule="auto"/>
        <w:rPr>
          <w:rFonts w:ascii="Nobel-Book" w:hAnsi="Nobel-Book"/>
          <w:lang w:val="nl-BE"/>
        </w:rPr>
      </w:pPr>
    </w:p>
    <w:p w:rsidR="004C50C1" w:rsidRPr="00C113D4" w:rsidRDefault="004C50C1" w:rsidP="004C50C1">
      <w:pPr>
        <w:rPr>
          <w:rFonts w:ascii="Nobel-Bold" w:hAnsi="Nobel-Bold" w:cs="Nobel-Bold"/>
          <w:b/>
          <w:sz w:val="48"/>
          <w:szCs w:val="48"/>
        </w:rPr>
      </w:pPr>
      <w:r w:rsidRPr="00C113D4">
        <w:rPr>
          <w:rFonts w:ascii="Nobel-Bold" w:hAnsi="Nobel-Bold"/>
          <w:b/>
          <w:sz w:val="48"/>
        </w:rPr>
        <w:lastRenderedPageBreak/>
        <w:t>L</w:t>
      </w:r>
      <w:r w:rsidR="00C113D4">
        <w:rPr>
          <w:rFonts w:ascii="Nobel-Bold" w:hAnsi="Nobel-Bold"/>
          <w:b/>
          <w:sz w:val="48"/>
        </w:rPr>
        <w:t xml:space="preserve">EXUS VERFIJNT ZIJN GS-MODELLEN </w:t>
      </w:r>
    </w:p>
    <w:p w:rsidR="004C50C1" w:rsidRPr="00C113D4" w:rsidRDefault="004C50C1" w:rsidP="004C50C1">
      <w:pPr>
        <w:numPr>
          <w:ilvl w:val="0"/>
          <w:numId w:val="9"/>
        </w:numPr>
        <w:spacing w:before="100" w:beforeAutospacing="1" w:after="0" w:line="240" w:lineRule="auto"/>
        <w:rPr>
          <w:rFonts w:ascii="Nobel-Bold" w:hAnsi="Nobel-Bold" w:cs="Nobel-Bold"/>
          <w:b/>
          <w:sz w:val="24"/>
          <w:szCs w:val="24"/>
        </w:rPr>
      </w:pPr>
      <w:proofErr w:type="gramStart"/>
      <w:r w:rsidRPr="00C113D4">
        <w:rPr>
          <w:rFonts w:ascii="Nobel-Bold" w:hAnsi="Nobel-Bold"/>
          <w:b/>
          <w:sz w:val="24"/>
          <w:szCs w:val="24"/>
        </w:rPr>
        <w:t>Hertekende</w:t>
      </w:r>
      <w:proofErr w:type="gramEnd"/>
      <w:r w:rsidRPr="00C113D4">
        <w:rPr>
          <w:rFonts w:ascii="Nobel-Bold" w:hAnsi="Nobel-Bold"/>
          <w:b/>
          <w:sz w:val="24"/>
          <w:szCs w:val="24"/>
        </w:rPr>
        <w:t xml:space="preserve"> neus met standaard bi-</w:t>
      </w:r>
      <w:proofErr w:type="spellStart"/>
      <w:r w:rsidRPr="00C113D4">
        <w:rPr>
          <w:rFonts w:ascii="Nobel-Bold" w:hAnsi="Nobel-Bold"/>
          <w:b/>
          <w:sz w:val="24"/>
          <w:szCs w:val="24"/>
        </w:rPr>
        <w:t>ledkoplampen</w:t>
      </w:r>
      <w:proofErr w:type="spellEnd"/>
    </w:p>
    <w:p w:rsidR="004C50C1" w:rsidRPr="00C113D4" w:rsidRDefault="004C50C1" w:rsidP="004C50C1">
      <w:pPr>
        <w:pStyle w:val="ListParagraph"/>
        <w:numPr>
          <w:ilvl w:val="0"/>
          <w:numId w:val="9"/>
        </w:numPr>
        <w:spacing w:after="0" w:line="240" w:lineRule="auto"/>
        <w:rPr>
          <w:rFonts w:ascii="Nobel-Bold" w:hAnsi="Nobel-Bold" w:cs="Nobel-Bold"/>
          <w:b/>
          <w:sz w:val="24"/>
          <w:szCs w:val="24"/>
        </w:rPr>
      </w:pPr>
      <w:r w:rsidRPr="00C113D4">
        <w:rPr>
          <w:rFonts w:ascii="Nobel-Bold" w:hAnsi="Nobel-Bold"/>
          <w:b/>
          <w:sz w:val="24"/>
          <w:szCs w:val="24"/>
        </w:rPr>
        <w:t>Nieuw Lexus Safety System +</w:t>
      </w:r>
    </w:p>
    <w:p w:rsidR="004C50C1" w:rsidRPr="00C113D4" w:rsidRDefault="004C50C1" w:rsidP="004C50C1">
      <w:pPr>
        <w:pStyle w:val="ListParagraph"/>
        <w:numPr>
          <w:ilvl w:val="0"/>
          <w:numId w:val="9"/>
        </w:numPr>
        <w:spacing w:after="0" w:line="240" w:lineRule="auto"/>
        <w:rPr>
          <w:rFonts w:ascii="Nobel-Bold" w:hAnsi="Nobel-Bold" w:cs="Nobel-Bold"/>
          <w:b/>
          <w:sz w:val="24"/>
          <w:szCs w:val="24"/>
        </w:rPr>
      </w:pPr>
      <w:r w:rsidRPr="00C113D4">
        <w:rPr>
          <w:rFonts w:ascii="Nobel-Bold" w:hAnsi="Nobel-Bold"/>
          <w:b/>
          <w:sz w:val="24"/>
          <w:szCs w:val="24"/>
        </w:rPr>
        <w:t>Geüpgradede multimediatechnologie</w:t>
      </w:r>
    </w:p>
    <w:p w:rsidR="00C113D4" w:rsidRPr="00C113D4" w:rsidRDefault="00C113D4" w:rsidP="004C50C1">
      <w:pPr>
        <w:rPr>
          <w:rFonts w:ascii="Nobel-Bold" w:hAnsi="Nobel-Bold" w:cs="Nobel-Bold"/>
          <w:b/>
          <w:sz w:val="24"/>
          <w:szCs w:val="24"/>
        </w:rPr>
      </w:pPr>
    </w:p>
    <w:p w:rsidR="004C50C1" w:rsidRPr="00C113D4" w:rsidRDefault="004C50C1" w:rsidP="004C50C1">
      <w:pPr>
        <w:rPr>
          <w:rFonts w:ascii="Nobel-Book" w:hAnsi="Nobel-Book"/>
          <w:sz w:val="24"/>
          <w:szCs w:val="24"/>
        </w:rPr>
      </w:pPr>
      <w:r w:rsidRPr="00C113D4">
        <w:rPr>
          <w:rFonts w:ascii="Nobel-Book" w:hAnsi="Nobel-Book"/>
          <w:sz w:val="24"/>
          <w:szCs w:val="24"/>
        </w:rPr>
        <w:t xml:space="preserve">Lexus verbetert </w:t>
      </w:r>
      <w:proofErr w:type="gramStart"/>
      <w:r w:rsidRPr="00C113D4">
        <w:rPr>
          <w:rFonts w:ascii="Nobel-Book" w:hAnsi="Nobel-Book"/>
          <w:sz w:val="24"/>
          <w:szCs w:val="24"/>
        </w:rPr>
        <w:t>het</w:t>
      </w:r>
      <w:proofErr w:type="gramEnd"/>
      <w:r w:rsidRPr="00C113D4">
        <w:rPr>
          <w:rFonts w:ascii="Nobel-Book" w:hAnsi="Nobel-Book"/>
          <w:sz w:val="24"/>
          <w:szCs w:val="24"/>
        </w:rPr>
        <w:t xml:space="preserve"> design van zijn GS-gamma. De indrukwekkende wendbaarheid en het sportieve rijgedrag van de Lexus GS blijven uiteraard behouden, evenals het uitstekende comfort tijdens lange ritten op de autosnelweg. Dit is geen doorsnee middelgrote </w:t>
      </w:r>
      <w:proofErr w:type="spellStart"/>
      <w:r w:rsidRPr="00C113D4">
        <w:rPr>
          <w:rFonts w:ascii="Nobel-Book" w:hAnsi="Nobel-Book"/>
          <w:sz w:val="24"/>
          <w:szCs w:val="24"/>
        </w:rPr>
        <w:t>luxeberline</w:t>
      </w:r>
      <w:proofErr w:type="spellEnd"/>
      <w:r w:rsidRPr="00C113D4">
        <w:rPr>
          <w:rFonts w:ascii="Nobel-Book" w:hAnsi="Nobel-Book"/>
          <w:sz w:val="24"/>
          <w:szCs w:val="24"/>
        </w:rPr>
        <w:t>. Zijn opwindende prestaties en uitrusting weten bestuurders telkens weer te verrassen en overtuigen al wie op zoek is naar ultieme luxe, of ze nu plaatsnemen in de nieuwe GS 300h of GS 450h.</w:t>
      </w:r>
    </w:p>
    <w:p w:rsidR="004C50C1" w:rsidRPr="00C113D4" w:rsidRDefault="004C50C1" w:rsidP="004C50C1">
      <w:pPr>
        <w:rPr>
          <w:rFonts w:ascii="Nobel-Book" w:hAnsi="Nobel-Book" w:cs="Nobel-Book"/>
          <w:sz w:val="24"/>
          <w:szCs w:val="24"/>
        </w:rPr>
      </w:pPr>
      <w:r w:rsidRPr="00C113D4">
        <w:rPr>
          <w:rFonts w:ascii="Nobel-Book" w:hAnsi="Nobel-Book"/>
          <w:sz w:val="24"/>
          <w:szCs w:val="24"/>
        </w:rPr>
        <w:t xml:space="preserve">Stijl en verfijning ontmoeten elkaar in de Lexus GS, onder meer dankzij de uitgesproken versie van </w:t>
      </w:r>
      <w:proofErr w:type="gramStart"/>
      <w:r w:rsidRPr="00C113D4">
        <w:rPr>
          <w:rFonts w:ascii="Nobel-Book" w:hAnsi="Nobel-Book"/>
          <w:sz w:val="24"/>
          <w:szCs w:val="24"/>
        </w:rPr>
        <w:t>het</w:t>
      </w:r>
      <w:proofErr w:type="gramEnd"/>
      <w:r w:rsidRPr="00C113D4">
        <w:rPr>
          <w:rFonts w:ascii="Nobel-Book" w:hAnsi="Nobel-Book"/>
          <w:sz w:val="24"/>
          <w:szCs w:val="24"/>
        </w:rPr>
        <w:t xml:space="preserve"> typische spoelvormige radiatorrooster van Lexus. Dat wordt omkaderd door een elegante afwerking in gesatineerd chroom en geflankeerd door opvallende nieuwe standaard bi-</w:t>
      </w:r>
      <w:proofErr w:type="spellStart"/>
      <w:r w:rsidRPr="00C113D4">
        <w:rPr>
          <w:rFonts w:ascii="Nobel-Book" w:hAnsi="Nobel-Book"/>
          <w:sz w:val="24"/>
          <w:szCs w:val="24"/>
        </w:rPr>
        <w:t>ledkoplampen</w:t>
      </w:r>
      <w:proofErr w:type="spellEnd"/>
      <w:r w:rsidRPr="00C113D4">
        <w:rPr>
          <w:rFonts w:ascii="Nobel-Book" w:hAnsi="Nobel-Book"/>
          <w:sz w:val="24"/>
          <w:szCs w:val="24"/>
        </w:rPr>
        <w:t xml:space="preserve">. </w:t>
      </w:r>
    </w:p>
    <w:p w:rsidR="004C50C1" w:rsidRPr="00C113D4" w:rsidRDefault="004C50C1" w:rsidP="004C50C1">
      <w:pPr>
        <w:rPr>
          <w:rFonts w:ascii="Nobel-Book" w:hAnsi="Nobel-Book" w:cs="Nobel-Book"/>
          <w:sz w:val="24"/>
          <w:szCs w:val="24"/>
        </w:rPr>
      </w:pPr>
      <w:r w:rsidRPr="00C113D4">
        <w:rPr>
          <w:rFonts w:ascii="Nobel-Book" w:hAnsi="Nobel-Book"/>
          <w:sz w:val="24"/>
          <w:szCs w:val="24"/>
        </w:rPr>
        <w:t xml:space="preserve">Een nieuwe voorbumper en drempel zetten het coupéachtige profiel nog meer in de verf. Maar ook de achterkant werd aangepast met </w:t>
      </w:r>
      <w:proofErr w:type="gramStart"/>
      <w:r w:rsidRPr="00C113D4">
        <w:rPr>
          <w:rFonts w:ascii="Nobel-Book" w:hAnsi="Nobel-Book"/>
          <w:sz w:val="24"/>
          <w:szCs w:val="24"/>
        </w:rPr>
        <w:t>hertekende</w:t>
      </w:r>
      <w:proofErr w:type="gramEnd"/>
      <w:r w:rsidRPr="00C113D4">
        <w:rPr>
          <w:rFonts w:ascii="Nobel-Book" w:hAnsi="Nobel-Book"/>
          <w:sz w:val="24"/>
          <w:szCs w:val="24"/>
        </w:rPr>
        <w:t xml:space="preserve"> achterlichten, een </w:t>
      </w:r>
      <w:proofErr w:type="spellStart"/>
      <w:r w:rsidRPr="00C113D4">
        <w:rPr>
          <w:rFonts w:ascii="Nobel-Book" w:hAnsi="Nobel-Book"/>
          <w:sz w:val="24"/>
          <w:szCs w:val="24"/>
        </w:rPr>
        <w:t>herziene</w:t>
      </w:r>
      <w:proofErr w:type="spellEnd"/>
      <w:r w:rsidRPr="00C113D4">
        <w:rPr>
          <w:rFonts w:ascii="Nobel-Book" w:hAnsi="Nobel-Book"/>
          <w:sz w:val="24"/>
          <w:szCs w:val="24"/>
        </w:rPr>
        <w:t xml:space="preserve"> afwerking en nieuwe 18 en 19" machinaal bewerkte velgen. </w:t>
      </w:r>
    </w:p>
    <w:p w:rsidR="004C50C1" w:rsidRPr="00C113D4" w:rsidRDefault="004C50C1" w:rsidP="004C50C1">
      <w:pPr>
        <w:rPr>
          <w:rFonts w:ascii="Nobel-Book" w:hAnsi="Nobel-Book" w:cs="Nobel-Book"/>
          <w:sz w:val="24"/>
          <w:szCs w:val="24"/>
        </w:rPr>
      </w:pPr>
      <w:r w:rsidRPr="00C113D4">
        <w:rPr>
          <w:rFonts w:ascii="Nobel-Book" w:hAnsi="Nobel-Book"/>
          <w:sz w:val="24"/>
          <w:szCs w:val="24"/>
        </w:rPr>
        <w:t xml:space="preserve">In het interieur krijgt de analoge klok met </w:t>
      </w:r>
      <w:proofErr w:type="spellStart"/>
      <w:r w:rsidRPr="00C113D4">
        <w:rPr>
          <w:rFonts w:ascii="Nobel-Book" w:hAnsi="Nobel-Book"/>
          <w:sz w:val="24"/>
          <w:szCs w:val="24"/>
        </w:rPr>
        <w:t>ledindicatoren</w:t>
      </w:r>
      <w:proofErr w:type="spellEnd"/>
      <w:r w:rsidRPr="00C113D4">
        <w:rPr>
          <w:rFonts w:ascii="Nobel-Book" w:hAnsi="Nobel-Book"/>
          <w:sz w:val="24"/>
          <w:szCs w:val="24"/>
        </w:rPr>
        <w:t xml:space="preserve"> een aluminium gietvorm. Het maakt bovendien gebruik van de gps-functie om de tijdzone in te stellen.</w:t>
      </w:r>
    </w:p>
    <w:p w:rsidR="004C50C1" w:rsidRPr="00C113D4" w:rsidRDefault="004C50C1" w:rsidP="004C50C1">
      <w:pPr>
        <w:autoSpaceDE w:val="0"/>
        <w:autoSpaceDN w:val="0"/>
        <w:adjustRightInd w:val="0"/>
        <w:rPr>
          <w:rFonts w:ascii="Nobel-Bold" w:hAnsi="Nobel-Bold" w:cs="Nobel-Bold"/>
          <w:b/>
          <w:sz w:val="32"/>
          <w:szCs w:val="32"/>
        </w:rPr>
      </w:pPr>
      <w:r w:rsidRPr="00C113D4">
        <w:rPr>
          <w:rFonts w:ascii="Nobel-Bold" w:hAnsi="Nobel-Bold"/>
          <w:b/>
          <w:sz w:val="32"/>
          <w:szCs w:val="32"/>
        </w:rPr>
        <w:t>Nieuw Lexus Safety System +</w:t>
      </w:r>
    </w:p>
    <w:p w:rsidR="004C50C1" w:rsidRPr="00C113D4" w:rsidRDefault="004C50C1" w:rsidP="004C50C1">
      <w:pPr>
        <w:rPr>
          <w:rFonts w:ascii="Nobel-Book" w:hAnsi="Nobel-Book" w:cs="Nobel-Book"/>
          <w:sz w:val="24"/>
          <w:szCs w:val="24"/>
        </w:rPr>
      </w:pPr>
      <w:r w:rsidRPr="00C113D4">
        <w:rPr>
          <w:rFonts w:ascii="Nobel-Book" w:hAnsi="Nobel-Book"/>
          <w:sz w:val="24"/>
          <w:szCs w:val="24"/>
        </w:rPr>
        <w:t xml:space="preserve">Het modeljaar 2016 van de Lexus GS is een toonbeeld van de baanbrekende veiligheidstechnologie die het merk nastreeft. Zijn structuur en tien standaardairbags vormen de basis voor de bescherming van de inzittenden, terwijl de vele rijbijstandssystemen de bestuurder helpen om ongevallen te voorkomen. Wat nieuw is, is het Lexus Safety System + dat het Pre-Crash-systeem (PCS) combineert met </w:t>
      </w:r>
      <w:proofErr w:type="spellStart"/>
      <w:r w:rsidRPr="00C113D4">
        <w:rPr>
          <w:rFonts w:ascii="Nobel-Book" w:hAnsi="Nobel-Book"/>
          <w:sz w:val="24"/>
          <w:szCs w:val="24"/>
        </w:rPr>
        <w:t>voetgangerdetectie</w:t>
      </w:r>
      <w:proofErr w:type="spellEnd"/>
      <w:r w:rsidRPr="00C113D4">
        <w:rPr>
          <w:rFonts w:ascii="Nobel-Book" w:hAnsi="Nobel-Book"/>
          <w:sz w:val="24"/>
          <w:szCs w:val="24"/>
        </w:rPr>
        <w:t xml:space="preserve">, een </w:t>
      </w:r>
      <w:proofErr w:type="spellStart"/>
      <w:r w:rsidRPr="00C113D4">
        <w:rPr>
          <w:rFonts w:ascii="Nobel-Book" w:hAnsi="Nobel-Book"/>
          <w:sz w:val="24"/>
          <w:szCs w:val="24"/>
        </w:rPr>
        <w:t>rijstrookassistent</w:t>
      </w:r>
      <w:proofErr w:type="spellEnd"/>
      <w:r w:rsidRPr="00C113D4">
        <w:rPr>
          <w:rFonts w:ascii="Nobel-Book" w:hAnsi="Nobel-Book"/>
          <w:sz w:val="24"/>
          <w:szCs w:val="24"/>
        </w:rPr>
        <w:t xml:space="preserve"> (Lane Keep Assist, LKA), automatische grootlichten (Automatic High Beam, AHB), een actieve snelheidsregelaar voor alle snelheden (</w:t>
      </w:r>
      <w:proofErr w:type="spellStart"/>
      <w:r w:rsidRPr="00C113D4">
        <w:rPr>
          <w:rFonts w:ascii="Nobel-Book" w:hAnsi="Nobel-Book"/>
          <w:sz w:val="24"/>
          <w:szCs w:val="24"/>
        </w:rPr>
        <w:t>All</w:t>
      </w:r>
      <w:proofErr w:type="spellEnd"/>
      <w:r w:rsidRPr="00C113D4">
        <w:rPr>
          <w:rFonts w:ascii="Nobel-Book" w:hAnsi="Nobel-Book"/>
          <w:sz w:val="24"/>
          <w:szCs w:val="24"/>
        </w:rPr>
        <w:t xml:space="preserve">-Speed Active Cruise Control) en verkeersbordenherkenning (Road </w:t>
      </w:r>
      <w:proofErr w:type="spellStart"/>
      <w:r w:rsidRPr="00C113D4">
        <w:rPr>
          <w:rFonts w:ascii="Nobel-Book" w:hAnsi="Nobel-Book"/>
          <w:sz w:val="24"/>
          <w:szCs w:val="24"/>
        </w:rPr>
        <w:t>Sign</w:t>
      </w:r>
      <w:proofErr w:type="spellEnd"/>
      <w:r w:rsidRPr="00C113D4">
        <w:rPr>
          <w:rFonts w:ascii="Nobel-Book" w:hAnsi="Nobel-Book"/>
          <w:sz w:val="24"/>
          <w:szCs w:val="24"/>
        </w:rPr>
        <w:t xml:space="preserve"> Assist, RSA). Het Lexus Safety System + vervolledigt de al zeer uitgebreide standaarduitrusting voor de Belgische en Luxemburgse markt. </w:t>
      </w:r>
    </w:p>
    <w:p w:rsidR="004C50C1" w:rsidRPr="00C113D4" w:rsidRDefault="004C50C1" w:rsidP="004C50C1">
      <w:pPr>
        <w:rPr>
          <w:rFonts w:ascii="Nobel-Book" w:hAnsi="Nobel-Book" w:cs="Nobel-Book"/>
          <w:sz w:val="24"/>
          <w:szCs w:val="24"/>
        </w:rPr>
      </w:pPr>
      <w:r w:rsidRPr="00C113D4">
        <w:rPr>
          <w:rFonts w:ascii="Nobel-Book" w:hAnsi="Nobel-Book"/>
          <w:sz w:val="24"/>
          <w:szCs w:val="24"/>
        </w:rPr>
        <w:t>De actieve snelheidsregelaar voor alle snelheden werkt bij verschillende snelheden. Hij detecteert de snelheid van het voorliggende voertuig en past de snelheid aan om een vooraf ingestelde afstand aan te houden. Het systeem is zo geavanceerd dat het soepel kan versnellen en vertragen wanneer een voorligger invoegt of uitvoegt.</w:t>
      </w:r>
    </w:p>
    <w:p w:rsidR="004C50C1" w:rsidRPr="00C113D4" w:rsidRDefault="004C50C1" w:rsidP="004C50C1">
      <w:pPr>
        <w:rPr>
          <w:rFonts w:ascii="Nobel-Book" w:hAnsi="Nobel-Book" w:cs="Nobel-Book"/>
          <w:sz w:val="24"/>
          <w:szCs w:val="24"/>
        </w:rPr>
      </w:pPr>
      <w:r w:rsidRPr="00C113D4">
        <w:rPr>
          <w:rFonts w:ascii="Nobel-Book" w:hAnsi="Nobel-Book"/>
          <w:sz w:val="24"/>
          <w:szCs w:val="24"/>
        </w:rPr>
        <w:t xml:space="preserve">Het Pre-Crash-systeem maakt gebruik van een millimetergolfradar en een frontcamera om voertuigen </w:t>
      </w:r>
      <w:r w:rsidRPr="00C113D4">
        <w:rPr>
          <w:rFonts w:ascii="Nobel-Book" w:hAnsi="Nobel-Book" w:cs="Nobel-Book"/>
          <w:sz w:val="24"/>
          <w:szCs w:val="24"/>
          <w:cs/>
        </w:rPr>
        <w:t xml:space="preserve">– </w:t>
      </w:r>
      <w:r w:rsidRPr="00C113D4">
        <w:rPr>
          <w:rFonts w:ascii="Nobel-Book" w:hAnsi="Nobel-Book"/>
          <w:sz w:val="24"/>
          <w:szCs w:val="24"/>
        </w:rPr>
        <w:t xml:space="preserve">en in sommige gevallen </w:t>
      </w:r>
      <w:r w:rsidRPr="00C113D4">
        <w:rPr>
          <w:rFonts w:ascii="Nobel-Book" w:hAnsi="Nobel-Book" w:cs="Nobel-Book"/>
          <w:sz w:val="24"/>
          <w:szCs w:val="24"/>
          <w:cs/>
        </w:rPr>
        <w:t xml:space="preserve">– </w:t>
      </w:r>
      <w:r w:rsidRPr="00C113D4">
        <w:rPr>
          <w:rFonts w:ascii="Nobel-Book" w:hAnsi="Nobel-Book"/>
          <w:sz w:val="24"/>
          <w:szCs w:val="24"/>
        </w:rPr>
        <w:t xml:space="preserve">voetgangers te detecteren. Het systeem waarschuwt de bestuurder voor een mogelijke aanrijding en kan indien nodig de wagen automatisch afremmen met de noodremhulp. </w:t>
      </w:r>
    </w:p>
    <w:p w:rsidR="004C50C1" w:rsidRPr="00C113D4" w:rsidRDefault="004C50C1" w:rsidP="004C50C1">
      <w:pPr>
        <w:rPr>
          <w:rFonts w:ascii="Nobel-Book" w:hAnsi="Nobel-Book" w:cs="Nobel-Book"/>
          <w:sz w:val="24"/>
          <w:szCs w:val="24"/>
        </w:rPr>
      </w:pPr>
      <w:r w:rsidRPr="00C113D4">
        <w:rPr>
          <w:rFonts w:ascii="Nobel-Book" w:hAnsi="Nobel-Book"/>
          <w:sz w:val="24"/>
          <w:szCs w:val="24"/>
        </w:rPr>
        <w:lastRenderedPageBreak/>
        <w:t xml:space="preserve">De </w:t>
      </w:r>
      <w:proofErr w:type="spellStart"/>
      <w:r w:rsidRPr="00C113D4">
        <w:rPr>
          <w:rFonts w:ascii="Nobel-Book" w:hAnsi="Nobel-Book"/>
          <w:sz w:val="24"/>
          <w:szCs w:val="24"/>
        </w:rPr>
        <w:t>rijstrookassistent</w:t>
      </w:r>
      <w:proofErr w:type="spellEnd"/>
      <w:r w:rsidRPr="00C113D4">
        <w:rPr>
          <w:rFonts w:ascii="Nobel-Book" w:hAnsi="Nobel-Book"/>
          <w:sz w:val="24"/>
          <w:szCs w:val="24"/>
        </w:rPr>
        <w:t xml:space="preserve"> gebruikt een camera om zichtbare wegmarkeringen te detecteren. Een audiovisueel signaal en trillingen van het stuur waarschuwen de bestuurder wanneer hij onbedoeld van zijn rijstrook afwijkt. Het systeem helpt de bestuurder tevens door de wagen terug naar het midden van de rijstrook te sturen. </w:t>
      </w:r>
    </w:p>
    <w:p w:rsidR="004C50C1" w:rsidRPr="00C113D4" w:rsidRDefault="004C50C1" w:rsidP="004C50C1">
      <w:pPr>
        <w:rPr>
          <w:rFonts w:ascii="Nobel-Book" w:hAnsi="Nobel-Book" w:cs="Nobel-Book"/>
          <w:sz w:val="24"/>
          <w:szCs w:val="24"/>
        </w:rPr>
      </w:pPr>
      <w:r w:rsidRPr="00C113D4">
        <w:rPr>
          <w:rFonts w:ascii="Nobel-Book" w:hAnsi="Nobel-Book"/>
          <w:sz w:val="24"/>
          <w:szCs w:val="24"/>
        </w:rPr>
        <w:t>Op de F SPORT Line- en Privilege Line-modellen vervangen de adaptieve grootlichten (</w:t>
      </w:r>
      <w:proofErr w:type="spellStart"/>
      <w:r w:rsidRPr="00C113D4">
        <w:rPr>
          <w:rFonts w:ascii="Nobel-Book" w:hAnsi="Nobel-Book"/>
          <w:sz w:val="24"/>
          <w:szCs w:val="24"/>
        </w:rPr>
        <w:t>Adaptive</w:t>
      </w:r>
      <w:proofErr w:type="spellEnd"/>
      <w:r w:rsidRPr="00C113D4">
        <w:rPr>
          <w:rFonts w:ascii="Nobel-Book" w:hAnsi="Nobel-Book"/>
          <w:sz w:val="24"/>
          <w:szCs w:val="24"/>
        </w:rPr>
        <w:t xml:space="preserve"> High-</w:t>
      </w:r>
      <w:proofErr w:type="spellStart"/>
      <w:r w:rsidRPr="00C113D4">
        <w:rPr>
          <w:rFonts w:ascii="Nobel-Book" w:hAnsi="Nobel-Book"/>
          <w:sz w:val="24"/>
          <w:szCs w:val="24"/>
        </w:rPr>
        <w:t>beam</w:t>
      </w:r>
      <w:proofErr w:type="spellEnd"/>
      <w:r w:rsidRPr="00C113D4">
        <w:rPr>
          <w:rFonts w:ascii="Nobel-Book" w:hAnsi="Nobel-Book"/>
          <w:sz w:val="24"/>
          <w:szCs w:val="24"/>
        </w:rPr>
        <w:t xml:space="preserve"> System, AHS) de automatische grootlichten (Automatic High Beam, AHB). Ze combineren met glans technologie, veiligheid en hoffelijkheid. Zo dimmen ze aan de hand van luikjes automatisch een deel van de lichtbundel om voorliggers niet te </w:t>
      </w:r>
      <w:proofErr w:type="gramStart"/>
      <w:r w:rsidRPr="00C113D4">
        <w:rPr>
          <w:rFonts w:ascii="Nobel-Book" w:hAnsi="Nobel-Book"/>
          <w:sz w:val="24"/>
          <w:szCs w:val="24"/>
        </w:rPr>
        <w:t xml:space="preserve">verblinden.  </w:t>
      </w:r>
      <w:proofErr w:type="gramEnd"/>
    </w:p>
    <w:p w:rsidR="004C50C1" w:rsidRPr="00C113D4" w:rsidRDefault="004C50C1" w:rsidP="004C50C1">
      <w:pPr>
        <w:autoSpaceDE w:val="0"/>
        <w:autoSpaceDN w:val="0"/>
        <w:adjustRightInd w:val="0"/>
        <w:rPr>
          <w:rFonts w:ascii="Nobel-Bold" w:hAnsi="Nobel-Bold" w:cs="Nobel-Bold"/>
          <w:b/>
          <w:sz w:val="32"/>
          <w:szCs w:val="32"/>
        </w:rPr>
      </w:pPr>
      <w:r w:rsidRPr="00C113D4">
        <w:rPr>
          <w:rFonts w:ascii="Nobel-Bold" w:hAnsi="Nobel-Bold"/>
          <w:b/>
          <w:sz w:val="32"/>
          <w:szCs w:val="32"/>
        </w:rPr>
        <w:t xml:space="preserve">Moderne multimedia </w:t>
      </w:r>
    </w:p>
    <w:p w:rsidR="004C50C1" w:rsidRPr="00C113D4" w:rsidRDefault="004C50C1" w:rsidP="004C50C1">
      <w:pPr>
        <w:rPr>
          <w:rFonts w:ascii="Nobel-Book" w:hAnsi="Nobel-Book" w:cs="Nobel-Book"/>
          <w:sz w:val="24"/>
          <w:szCs w:val="24"/>
        </w:rPr>
      </w:pPr>
      <w:r w:rsidRPr="00C113D4">
        <w:rPr>
          <w:rFonts w:ascii="Nobel-Book" w:hAnsi="Nobel-Book"/>
          <w:sz w:val="24"/>
          <w:szCs w:val="24"/>
        </w:rPr>
        <w:t xml:space="preserve">De GS-modellen werden in 2015 al uitgerust met nieuwe multimedia. Het beschikbare 12,3" scherm maakt nu ook een kaartweergave op volledige schermgrootte mogelijk. Andere verbeteringen op het vlak van multimedia omvatten </w:t>
      </w:r>
      <w:r w:rsidR="00837EC8" w:rsidRPr="00C113D4">
        <w:rPr>
          <w:rFonts w:ascii="Nobel-Book" w:hAnsi="Nobel-Book"/>
          <w:sz w:val="24"/>
          <w:szCs w:val="24"/>
        </w:rPr>
        <w:t xml:space="preserve">een aangepast </w:t>
      </w:r>
      <w:r w:rsidRPr="00C113D4">
        <w:rPr>
          <w:rFonts w:ascii="Nobel-Book" w:hAnsi="Nobel-Book"/>
          <w:sz w:val="24"/>
          <w:szCs w:val="24"/>
        </w:rPr>
        <w:t xml:space="preserve">stemherkenning en grafische elementen. Het scherm kan bovendien nog altijd in twee worden verdeeld om verschillende functies weer te geven, zoals informatie van het navigatie- of audiosysteem of de klimaatregeling. </w:t>
      </w:r>
    </w:p>
    <w:p w:rsidR="004C50C1" w:rsidRPr="00C113D4" w:rsidRDefault="004C50C1" w:rsidP="004C50C1">
      <w:pPr>
        <w:rPr>
          <w:rFonts w:ascii="Nobel-Book" w:hAnsi="Nobel-Book" w:cs="Nobel-Book"/>
          <w:sz w:val="24"/>
          <w:szCs w:val="24"/>
        </w:rPr>
      </w:pPr>
      <w:r w:rsidRPr="00C113D4">
        <w:rPr>
          <w:rFonts w:ascii="Nobel-Book" w:hAnsi="Nobel-Book"/>
          <w:sz w:val="24"/>
          <w:szCs w:val="24"/>
        </w:rPr>
        <w:t xml:space="preserve">De nieuwe 'enter'-knoppen aan de zijkant van de Remote Touch Interface-controller en het </w:t>
      </w:r>
      <w:proofErr w:type="spellStart"/>
      <w:r w:rsidRPr="00C113D4">
        <w:rPr>
          <w:rFonts w:ascii="Nobel-Book" w:hAnsi="Nobel-Book"/>
          <w:sz w:val="24"/>
          <w:szCs w:val="24"/>
        </w:rPr>
        <w:t>snelmenu</w:t>
      </w:r>
      <w:proofErr w:type="spellEnd"/>
      <w:r w:rsidRPr="00C113D4">
        <w:rPr>
          <w:rFonts w:ascii="Nobel-Book" w:hAnsi="Nobel-Book"/>
          <w:sz w:val="24"/>
          <w:szCs w:val="24"/>
        </w:rPr>
        <w:t xml:space="preserve"> aan de zijkant van het scherm maken de bediening van de klimaatregeling, het audiosysteem, de telefoon, de navigatie .</w:t>
      </w:r>
      <w:proofErr w:type="gramStart"/>
      <w:r w:rsidRPr="00C113D4">
        <w:rPr>
          <w:rFonts w:ascii="Nobel-Book" w:hAnsi="Nobel-Book"/>
          <w:sz w:val="24"/>
          <w:szCs w:val="24"/>
        </w:rPr>
        <w:t>..</w:t>
      </w:r>
      <w:proofErr w:type="gramEnd"/>
      <w:r w:rsidRPr="00C113D4">
        <w:rPr>
          <w:rFonts w:ascii="Nobel-Book" w:hAnsi="Nobel-Book"/>
          <w:sz w:val="24"/>
          <w:szCs w:val="24"/>
        </w:rPr>
        <w:t xml:space="preserve"> voortaan nog gemakkelijker.</w:t>
      </w:r>
    </w:p>
    <w:p w:rsidR="004C50C1" w:rsidRPr="00C113D4" w:rsidRDefault="004C50C1" w:rsidP="004C50C1">
      <w:pPr>
        <w:autoSpaceDE w:val="0"/>
        <w:autoSpaceDN w:val="0"/>
        <w:adjustRightInd w:val="0"/>
        <w:rPr>
          <w:rFonts w:ascii="Nobel-Bold" w:hAnsi="Nobel-Bold" w:cs="Nobel-Bold"/>
          <w:b/>
          <w:sz w:val="32"/>
          <w:szCs w:val="32"/>
        </w:rPr>
      </w:pPr>
      <w:r w:rsidRPr="00C113D4">
        <w:rPr>
          <w:rFonts w:ascii="Nobel-Bold" w:hAnsi="Nobel-Bold"/>
          <w:b/>
          <w:sz w:val="32"/>
          <w:szCs w:val="32"/>
        </w:rPr>
        <w:t>Nieuw op de GS:</w:t>
      </w:r>
    </w:p>
    <w:p w:rsidR="004C50C1" w:rsidRPr="00C113D4" w:rsidRDefault="004C50C1" w:rsidP="004C50C1">
      <w:pPr>
        <w:pStyle w:val="ListParagraph"/>
        <w:numPr>
          <w:ilvl w:val="0"/>
          <w:numId w:val="10"/>
        </w:numPr>
        <w:autoSpaceDE w:val="0"/>
        <w:autoSpaceDN w:val="0"/>
        <w:adjustRightInd w:val="0"/>
        <w:rPr>
          <w:rFonts w:ascii="Nobel-Book" w:hAnsi="Nobel-Book" w:cs="Nobel-Book"/>
          <w:sz w:val="24"/>
          <w:szCs w:val="24"/>
        </w:rPr>
      </w:pPr>
      <w:r w:rsidRPr="00C113D4">
        <w:rPr>
          <w:rFonts w:ascii="Nobel-Book" w:hAnsi="Nobel-Book"/>
          <w:sz w:val="24"/>
          <w:szCs w:val="24"/>
        </w:rPr>
        <w:t xml:space="preserve">Nieuwe GS 200t van 245 pk, 2,0-liter turboviercilinder met </w:t>
      </w:r>
      <w:proofErr w:type="spellStart"/>
      <w:r w:rsidRPr="00C113D4">
        <w:rPr>
          <w:rFonts w:ascii="Nobel-Book" w:hAnsi="Nobel-Book"/>
          <w:sz w:val="24"/>
          <w:szCs w:val="24"/>
        </w:rPr>
        <w:t>achttrapsautomaat</w:t>
      </w:r>
      <w:proofErr w:type="spellEnd"/>
      <w:r w:rsidRPr="00C113D4">
        <w:rPr>
          <w:rFonts w:ascii="Nobel-Book" w:hAnsi="Nobel-Book"/>
          <w:sz w:val="24"/>
          <w:szCs w:val="24"/>
        </w:rPr>
        <w:t xml:space="preserve"> (niet verkrijgbaar in België en Luxemburg).</w:t>
      </w:r>
    </w:p>
    <w:p w:rsidR="004C50C1" w:rsidRPr="00C113D4" w:rsidRDefault="004C50C1" w:rsidP="004C50C1">
      <w:pPr>
        <w:pStyle w:val="ListParagraph"/>
        <w:numPr>
          <w:ilvl w:val="0"/>
          <w:numId w:val="10"/>
        </w:numPr>
        <w:autoSpaceDE w:val="0"/>
        <w:autoSpaceDN w:val="0"/>
        <w:adjustRightInd w:val="0"/>
        <w:rPr>
          <w:rFonts w:ascii="Nobel-Book" w:hAnsi="Nobel-Book" w:cs="Nobel-Book"/>
          <w:sz w:val="24"/>
          <w:szCs w:val="24"/>
        </w:rPr>
      </w:pPr>
      <w:r w:rsidRPr="00C113D4">
        <w:rPr>
          <w:rFonts w:ascii="Nobel-Book" w:hAnsi="Nobel-Book"/>
          <w:sz w:val="24"/>
          <w:szCs w:val="24"/>
        </w:rPr>
        <w:t xml:space="preserve">Meer vermogen voor de GS 350 </w:t>
      </w:r>
      <w:r w:rsidRPr="00C113D4">
        <w:rPr>
          <w:rFonts w:ascii="Nobel-Book" w:hAnsi="Nobel-Book" w:cs="Nobel-Book"/>
          <w:sz w:val="24"/>
          <w:szCs w:val="24"/>
          <w:cs/>
        </w:rPr>
        <w:t xml:space="preserve">– </w:t>
      </w:r>
      <w:r w:rsidRPr="00C113D4">
        <w:rPr>
          <w:rFonts w:ascii="Nobel-Book" w:hAnsi="Nobel-Book"/>
          <w:sz w:val="24"/>
          <w:szCs w:val="24"/>
        </w:rPr>
        <w:t>nu 317 pk en 380 </w:t>
      </w:r>
      <w:proofErr w:type="spellStart"/>
      <w:r w:rsidRPr="00C113D4">
        <w:rPr>
          <w:rFonts w:ascii="Nobel-Book" w:hAnsi="Nobel-Book"/>
          <w:sz w:val="24"/>
          <w:szCs w:val="24"/>
        </w:rPr>
        <w:t>Nm</w:t>
      </w:r>
      <w:proofErr w:type="spellEnd"/>
      <w:r w:rsidRPr="00C113D4">
        <w:rPr>
          <w:rFonts w:ascii="Nobel-Book" w:hAnsi="Nobel-Book"/>
          <w:sz w:val="24"/>
          <w:szCs w:val="24"/>
        </w:rPr>
        <w:t xml:space="preserve"> koppel met de 3,5-liter V6 (niet verkrijgbaar in België en Luxemburg).</w:t>
      </w:r>
    </w:p>
    <w:p w:rsidR="004C50C1" w:rsidRPr="00C113D4" w:rsidRDefault="004C50C1" w:rsidP="004C50C1">
      <w:pPr>
        <w:pStyle w:val="ListParagraph"/>
        <w:numPr>
          <w:ilvl w:val="0"/>
          <w:numId w:val="10"/>
        </w:numPr>
        <w:autoSpaceDE w:val="0"/>
        <w:autoSpaceDN w:val="0"/>
        <w:adjustRightInd w:val="0"/>
        <w:rPr>
          <w:rFonts w:ascii="Nobel-Book" w:hAnsi="Nobel-Book" w:cs="Nobel-Book"/>
          <w:sz w:val="24"/>
          <w:szCs w:val="24"/>
        </w:rPr>
      </w:pPr>
      <w:proofErr w:type="gramStart"/>
      <w:r w:rsidRPr="00C113D4">
        <w:rPr>
          <w:rFonts w:ascii="Nobel-Book" w:hAnsi="Nobel-Book"/>
          <w:sz w:val="24"/>
          <w:szCs w:val="24"/>
        </w:rPr>
        <w:t>Hertekende</w:t>
      </w:r>
      <w:proofErr w:type="gramEnd"/>
      <w:r w:rsidRPr="00C113D4">
        <w:rPr>
          <w:rFonts w:ascii="Nobel-Book" w:hAnsi="Nobel-Book"/>
          <w:sz w:val="24"/>
          <w:szCs w:val="24"/>
        </w:rPr>
        <w:t xml:space="preserve"> neus met opvallender Lexus-radiatorrooster en bi-</w:t>
      </w:r>
      <w:proofErr w:type="spellStart"/>
      <w:r w:rsidRPr="00C113D4">
        <w:rPr>
          <w:rFonts w:ascii="Nobel-Book" w:hAnsi="Nobel-Book"/>
          <w:sz w:val="24"/>
          <w:szCs w:val="24"/>
        </w:rPr>
        <w:t>ledkoplampen</w:t>
      </w:r>
      <w:proofErr w:type="spellEnd"/>
      <w:r w:rsidRPr="00C113D4">
        <w:rPr>
          <w:rFonts w:ascii="Nobel-Book" w:hAnsi="Nobel-Book"/>
          <w:sz w:val="24"/>
          <w:szCs w:val="24"/>
        </w:rPr>
        <w:t xml:space="preserve">, </w:t>
      </w:r>
      <w:proofErr w:type="spellStart"/>
      <w:r w:rsidRPr="00C113D4">
        <w:rPr>
          <w:rFonts w:ascii="Nobel-Book" w:hAnsi="Nobel-Book"/>
          <w:sz w:val="24"/>
          <w:szCs w:val="24"/>
        </w:rPr>
        <w:t>herontworpen</w:t>
      </w:r>
      <w:proofErr w:type="spellEnd"/>
      <w:r w:rsidRPr="00C113D4">
        <w:rPr>
          <w:rFonts w:ascii="Nobel-Book" w:hAnsi="Nobel-Book"/>
          <w:sz w:val="24"/>
          <w:szCs w:val="24"/>
        </w:rPr>
        <w:t xml:space="preserve"> achterlichten en afwerking van de achterbumper.</w:t>
      </w:r>
    </w:p>
    <w:p w:rsidR="004C50C1" w:rsidRPr="00C113D4" w:rsidRDefault="004C50C1" w:rsidP="004C50C1">
      <w:pPr>
        <w:pStyle w:val="ListParagraph"/>
        <w:numPr>
          <w:ilvl w:val="0"/>
          <w:numId w:val="10"/>
        </w:numPr>
        <w:autoSpaceDE w:val="0"/>
        <w:autoSpaceDN w:val="0"/>
        <w:adjustRightInd w:val="0"/>
        <w:rPr>
          <w:rFonts w:ascii="Nobel-Book" w:hAnsi="Nobel-Book" w:cs="Nobel-Book"/>
          <w:sz w:val="24"/>
          <w:szCs w:val="24"/>
        </w:rPr>
      </w:pPr>
      <w:r w:rsidRPr="00C113D4">
        <w:rPr>
          <w:rFonts w:ascii="Nobel-Book" w:hAnsi="Nobel-Book"/>
          <w:sz w:val="24"/>
          <w:szCs w:val="24"/>
        </w:rPr>
        <w:t xml:space="preserve">Het Lexus Safety System + combineert het Pre-Crash-systeem (PCS) met </w:t>
      </w:r>
      <w:proofErr w:type="spellStart"/>
      <w:r w:rsidRPr="00C113D4">
        <w:rPr>
          <w:rFonts w:ascii="Nobel-Book" w:hAnsi="Nobel-Book"/>
          <w:sz w:val="24"/>
          <w:szCs w:val="24"/>
        </w:rPr>
        <w:t>voetgangerdetectie</w:t>
      </w:r>
      <w:proofErr w:type="spellEnd"/>
      <w:r w:rsidRPr="00C113D4">
        <w:rPr>
          <w:rFonts w:ascii="Nobel-Book" w:hAnsi="Nobel-Book"/>
          <w:sz w:val="24"/>
          <w:szCs w:val="24"/>
        </w:rPr>
        <w:t xml:space="preserve">, een </w:t>
      </w:r>
      <w:proofErr w:type="spellStart"/>
      <w:r w:rsidRPr="00C113D4">
        <w:rPr>
          <w:rFonts w:ascii="Nobel-Book" w:hAnsi="Nobel-Book"/>
          <w:sz w:val="24"/>
          <w:szCs w:val="24"/>
        </w:rPr>
        <w:t>rijstrookassistent</w:t>
      </w:r>
      <w:proofErr w:type="spellEnd"/>
      <w:r w:rsidRPr="00C113D4">
        <w:rPr>
          <w:rFonts w:ascii="Nobel-Book" w:hAnsi="Nobel-Book"/>
          <w:sz w:val="24"/>
          <w:szCs w:val="24"/>
        </w:rPr>
        <w:t xml:space="preserve"> (Lane Keep Assist, LKA), adaptieve grootlichten (</w:t>
      </w:r>
      <w:proofErr w:type="spellStart"/>
      <w:r w:rsidRPr="00C113D4">
        <w:rPr>
          <w:rFonts w:ascii="Nobel-Book" w:hAnsi="Nobel-Book"/>
          <w:sz w:val="24"/>
          <w:szCs w:val="24"/>
        </w:rPr>
        <w:t>Adaptive</w:t>
      </w:r>
      <w:proofErr w:type="spellEnd"/>
      <w:r w:rsidRPr="00C113D4">
        <w:rPr>
          <w:rFonts w:ascii="Nobel-Book" w:hAnsi="Nobel-Book"/>
          <w:sz w:val="24"/>
          <w:szCs w:val="24"/>
        </w:rPr>
        <w:t xml:space="preserve"> High-</w:t>
      </w:r>
      <w:proofErr w:type="spellStart"/>
      <w:r w:rsidRPr="00C113D4">
        <w:rPr>
          <w:rFonts w:ascii="Nobel-Book" w:hAnsi="Nobel-Book"/>
          <w:sz w:val="24"/>
          <w:szCs w:val="24"/>
        </w:rPr>
        <w:t>beam</w:t>
      </w:r>
      <w:proofErr w:type="spellEnd"/>
      <w:r w:rsidRPr="00C113D4">
        <w:rPr>
          <w:rFonts w:ascii="Nobel-Book" w:hAnsi="Nobel-Book"/>
          <w:sz w:val="24"/>
          <w:szCs w:val="24"/>
        </w:rPr>
        <w:t xml:space="preserve"> System, AHS) en een actieve snelheidsregelaar voor alle snelheden (</w:t>
      </w:r>
      <w:proofErr w:type="spellStart"/>
      <w:r w:rsidRPr="00C113D4">
        <w:rPr>
          <w:rFonts w:ascii="Nobel-Book" w:hAnsi="Nobel-Book"/>
          <w:sz w:val="24"/>
          <w:szCs w:val="24"/>
        </w:rPr>
        <w:t>All</w:t>
      </w:r>
      <w:proofErr w:type="spellEnd"/>
      <w:r w:rsidRPr="00C113D4">
        <w:rPr>
          <w:rFonts w:ascii="Nobel-Book" w:hAnsi="Nobel-Book"/>
          <w:sz w:val="24"/>
          <w:szCs w:val="24"/>
        </w:rPr>
        <w:t xml:space="preserve">-Speed Active Cruise Control). </w:t>
      </w:r>
    </w:p>
    <w:p w:rsidR="004C50C1" w:rsidRPr="00C113D4" w:rsidRDefault="004C50C1" w:rsidP="004C50C1">
      <w:pPr>
        <w:pStyle w:val="ListParagraph"/>
        <w:numPr>
          <w:ilvl w:val="0"/>
          <w:numId w:val="10"/>
        </w:numPr>
        <w:autoSpaceDE w:val="0"/>
        <w:autoSpaceDN w:val="0"/>
        <w:adjustRightInd w:val="0"/>
        <w:rPr>
          <w:rFonts w:ascii="Nobel-Book" w:hAnsi="Nobel-Book" w:cs="Nobel-Book"/>
          <w:sz w:val="24"/>
          <w:szCs w:val="24"/>
        </w:rPr>
      </w:pPr>
      <w:r w:rsidRPr="00C113D4">
        <w:rPr>
          <w:rFonts w:ascii="Nobel-Book" w:hAnsi="Nobel-Book"/>
          <w:sz w:val="24"/>
          <w:szCs w:val="24"/>
        </w:rPr>
        <w:t>Een groter 4,2" multifunctioneel scherm geeft belangrijke voertuiggegevens weer binnen het gezichtsveld van de bestuurder.</w:t>
      </w:r>
    </w:p>
    <w:p w:rsidR="004C50C1" w:rsidRPr="00C113D4" w:rsidRDefault="004C50C1" w:rsidP="004C50C1">
      <w:pPr>
        <w:pStyle w:val="ListParagraph"/>
        <w:numPr>
          <w:ilvl w:val="0"/>
          <w:numId w:val="10"/>
        </w:numPr>
        <w:autoSpaceDE w:val="0"/>
        <w:autoSpaceDN w:val="0"/>
        <w:adjustRightInd w:val="0"/>
        <w:rPr>
          <w:rFonts w:ascii="Nobel-Book" w:hAnsi="Nobel-Book" w:cs="Nobel-Book"/>
          <w:sz w:val="24"/>
          <w:szCs w:val="24"/>
        </w:rPr>
      </w:pPr>
      <w:r w:rsidRPr="00C113D4">
        <w:rPr>
          <w:rFonts w:ascii="Nobel-Book" w:hAnsi="Nobel-Book"/>
          <w:sz w:val="24"/>
          <w:szCs w:val="24"/>
        </w:rPr>
        <w:t>Geüpgradede multimediatechnologie: 'enter</w:t>
      </w:r>
      <w:proofErr w:type="gramStart"/>
      <w:r w:rsidRPr="00C113D4">
        <w:rPr>
          <w:rFonts w:ascii="Nobel-Book" w:hAnsi="Nobel-Book"/>
          <w:sz w:val="24"/>
          <w:szCs w:val="24"/>
        </w:rPr>
        <w:t>'</w:t>
      </w:r>
      <w:proofErr w:type="gramEnd"/>
      <w:r w:rsidRPr="00C113D4">
        <w:rPr>
          <w:rFonts w:ascii="Nobel-Book" w:hAnsi="Nobel-Book"/>
          <w:sz w:val="24"/>
          <w:szCs w:val="24"/>
        </w:rPr>
        <w:t>-knoppen aan de zijkant van de Remote Touch Interface (RTI) en kaartweergave op volledige schermgrootte voor beschikbaar navigatiesysteem met 12,3" centraal scherm.</w:t>
      </w:r>
    </w:p>
    <w:p w:rsidR="004C50C1" w:rsidRPr="00C113D4" w:rsidRDefault="004C50C1" w:rsidP="004C50C1">
      <w:pPr>
        <w:pStyle w:val="ListParagraph"/>
        <w:numPr>
          <w:ilvl w:val="0"/>
          <w:numId w:val="10"/>
        </w:numPr>
        <w:autoSpaceDE w:val="0"/>
        <w:autoSpaceDN w:val="0"/>
        <w:adjustRightInd w:val="0"/>
        <w:rPr>
          <w:rFonts w:ascii="Nobel-Book" w:hAnsi="Nobel-Book" w:cs="Nobel-Book"/>
          <w:sz w:val="24"/>
          <w:szCs w:val="24"/>
        </w:rPr>
      </w:pPr>
      <w:r w:rsidRPr="00C113D4">
        <w:rPr>
          <w:rFonts w:ascii="Nobel-Book" w:hAnsi="Nobel-Book"/>
          <w:sz w:val="24"/>
          <w:szCs w:val="24"/>
        </w:rPr>
        <w:t>Nieuwe koetswerk- en interieurkleuren, velgdesigns en interieurcombinaties in hout en aluminium.</w:t>
      </w:r>
    </w:p>
    <w:p w:rsidR="004C50C1" w:rsidRPr="00C113D4" w:rsidRDefault="004C50C1" w:rsidP="004C50C1">
      <w:pPr>
        <w:pStyle w:val="ListParagraph"/>
        <w:numPr>
          <w:ilvl w:val="0"/>
          <w:numId w:val="10"/>
        </w:numPr>
        <w:autoSpaceDE w:val="0"/>
        <w:autoSpaceDN w:val="0"/>
        <w:adjustRightInd w:val="0"/>
        <w:rPr>
          <w:rFonts w:ascii="Nobel-Book" w:hAnsi="Nobel-Book" w:cs="Nobel-Book"/>
          <w:sz w:val="24"/>
          <w:szCs w:val="24"/>
        </w:rPr>
      </w:pPr>
      <w:r w:rsidRPr="00C113D4">
        <w:rPr>
          <w:rFonts w:ascii="Nobel-Book" w:hAnsi="Nobel-Book"/>
          <w:sz w:val="24"/>
          <w:szCs w:val="24"/>
        </w:rPr>
        <w:t>Analoge klok met gps-functie om de tijdzone in te stellen.</w:t>
      </w:r>
    </w:p>
    <w:p w:rsidR="004C50C1" w:rsidRPr="00C113D4" w:rsidRDefault="004C50C1" w:rsidP="004C50C1">
      <w:pPr>
        <w:autoSpaceDE w:val="0"/>
        <w:autoSpaceDN w:val="0"/>
        <w:adjustRightInd w:val="0"/>
        <w:rPr>
          <w:rFonts w:ascii="Nobel-Book" w:hAnsi="Nobel-Book" w:cs="Nobel-Book"/>
          <w:sz w:val="24"/>
          <w:szCs w:val="24"/>
        </w:rPr>
      </w:pPr>
    </w:p>
    <w:p w:rsidR="004C50C1" w:rsidRPr="00C113D4" w:rsidRDefault="004C50C1" w:rsidP="004C50C1">
      <w:pPr>
        <w:autoSpaceDE w:val="0"/>
        <w:autoSpaceDN w:val="0"/>
        <w:adjustRightInd w:val="0"/>
        <w:rPr>
          <w:rFonts w:ascii="Nobel-Bold" w:hAnsi="Nobel-Bold" w:cs="Nobel-Bold"/>
          <w:b/>
          <w:sz w:val="32"/>
          <w:szCs w:val="32"/>
        </w:rPr>
      </w:pPr>
      <w:r w:rsidRPr="00C113D4">
        <w:rPr>
          <w:rFonts w:ascii="Nobel-Bold" w:hAnsi="Nobel-Bold"/>
          <w:b/>
          <w:sz w:val="32"/>
          <w:szCs w:val="32"/>
        </w:rPr>
        <w:lastRenderedPageBreak/>
        <w:t xml:space="preserve">Motor/Transmissie/Aandrijving/Prestaties </w:t>
      </w:r>
    </w:p>
    <w:p w:rsidR="004C50C1" w:rsidRPr="00C113D4" w:rsidRDefault="004C50C1" w:rsidP="004C50C1">
      <w:pPr>
        <w:pStyle w:val="ListParagraph"/>
        <w:numPr>
          <w:ilvl w:val="0"/>
          <w:numId w:val="10"/>
        </w:numPr>
        <w:autoSpaceDE w:val="0"/>
        <w:autoSpaceDN w:val="0"/>
        <w:adjustRightInd w:val="0"/>
        <w:rPr>
          <w:rFonts w:ascii="Nobel-Book" w:hAnsi="Nobel-Book" w:cs="Nobel-Book"/>
          <w:sz w:val="24"/>
          <w:szCs w:val="24"/>
        </w:rPr>
      </w:pPr>
      <w:r w:rsidRPr="00C113D4">
        <w:rPr>
          <w:rFonts w:ascii="Nobel-Book" w:hAnsi="Nobel-Book"/>
          <w:sz w:val="24"/>
          <w:szCs w:val="24"/>
        </w:rPr>
        <w:t xml:space="preserve">GS 450h: Het Lexus </w:t>
      </w:r>
      <w:proofErr w:type="spellStart"/>
      <w:r w:rsidRPr="00C113D4">
        <w:rPr>
          <w:rFonts w:ascii="Nobel-Book" w:hAnsi="Nobel-Book"/>
          <w:sz w:val="24"/>
          <w:szCs w:val="24"/>
        </w:rPr>
        <w:t>Hybrid</w:t>
      </w:r>
      <w:proofErr w:type="spellEnd"/>
      <w:r w:rsidRPr="00C113D4">
        <w:rPr>
          <w:rFonts w:ascii="Nobel-Book" w:hAnsi="Nobel-Book"/>
          <w:sz w:val="24"/>
          <w:szCs w:val="24"/>
        </w:rPr>
        <w:t xml:space="preserve"> Drive-systeem combineert het vermogen van een 3,5-liter V6-benzinemotor met Atkinson-cyclus en een watergekoelde permanent magnetische elektromotor voor een totaal </w:t>
      </w:r>
      <w:r w:rsidR="00837EC8" w:rsidRPr="00C113D4">
        <w:rPr>
          <w:rFonts w:ascii="Nobel-Book" w:hAnsi="Nobel-Book"/>
          <w:sz w:val="24"/>
          <w:szCs w:val="24"/>
        </w:rPr>
        <w:t>systeem</w:t>
      </w:r>
      <w:r w:rsidRPr="00C113D4">
        <w:rPr>
          <w:rFonts w:ascii="Nobel-Book" w:hAnsi="Nobel-Book"/>
          <w:sz w:val="24"/>
          <w:szCs w:val="24"/>
        </w:rPr>
        <w:t>vermogen van 345 pk.</w:t>
      </w:r>
    </w:p>
    <w:p w:rsidR="004C50C1" w:rsidRPr="00C113D4" w:rsidRDefault="004C50C1" w:rsidP="004C50C1">
      <w:pPr>
        <w:pStyle w:val="ListParagraph"/>
        <w:numPr>
          <w:ilvl w:val="0"/>
          <w:numId w:val="10"/>
        </w:numPr>
        <w:autoSpaceDE w:val="0"/>
        <w:autoSpaceDN w:val="0"/>
        <w:adjustRightInd w:val="0"/>
        <w:rPr>
          <w:rFonts w:ascii="Nobel-Book" w:hAnsi="Nobel-Book" w:cs="Nobel-Book"/>
          <w:sz w:val="24"/>
          <w:szCs w:val="24"/>
        </w:rPr>
      </w:pPr>
      <w:r w:rsidRPr="00C113D4">
        <w:rPr>
          <w:rFonts w:ascii="Nobel-Book" w:hAnsi="Nobel-Book"/>
          <w:sz w:val="24"/>
          <w:szCs w:val="24"/>
        </w:rPr>
        <w:t xml:space="preserve">GS 300h: Het Lexus </w:t>
      </w:r>
      <w:proofErr w:type="spellStart"/>
      <w:r w:rsidRPr="00C113D4">
        <w:rPr>
          <w:rFonts w:ascii="Nobel-Book" w:hAnsi="Nobel-Book"/>
          <w:sz w:val="24"/>
          <w:szCs w:val="24"/>
        </w:rPr>
        <w:t>Hybrid</w:t>
      </w:r>
      <w:proofErr w:type="spellEnd"/>
      <w:r w:rsidRPr="00C113D4">
        <w:rPr>
          <w:rFonts w:ascii="Nobel-Book" w:hAnsi="Nobel-Book"/>
          <w:sz w:val="24"/>
          <w:szCs w:val="24"/>
        </w:rPr>
        <w:t xml:space="preserve"> Drive-systeem combineert het vermogen van een 2,5-liter benzinemotor met Atkinson-cyclus en een watergekoelde permanent magnetische elektromotor voor een brandstofverbruik van slechts 4,7 </w:t>
      </w:r>
      <w:proofErr w:type="gramStart"/>
      <w:r w:rsidRPr="00C113D4">
        <w:rPr>
          <w:rFonts w:ascii="Nobel-Book" w:hAnsi="Nobel-Book"/>
          <w:sz w:val="24"/>
          <w:szCs w:val="24"/>
        </w:rPr>
        <w:t>liter.</w:t>
      </w:r>
      <w:r w:rsidR="00542753" w:rsidRPr="00C113D4">
        <w:rPr>
          <w:rFonts w:ascii="Nobel-Book" w:hAnsi="Nobel-Book"/>
          <w:sz w:val="24"/>
          <w:szCs w:val="24"/>
        </w:rPr>
        <w:t xml:space="preserve">  </w:t>
      </w:r>
      <w:proofErr w:type="gramEnd"/>
      <w:r w:rsidR="00542753" w:rsidRPr="00C113D4">
        <w:rPr>
          <w:rFonts w:ascii="Nobel-Book" w:hAnsi="Nobel-Book"/>
          <w:sz w:val="24"/>
          <w:szCs w:val="24"/>
        </w:rPr>
        <w:t>Het totaal systeemvermogen bedraagt 223 pk.</w:t>
      </w:r>
    </w:p>
    <w:p w:rsidR="004C50C1" w:rsidRPr="00C113D4" w:rsidRDefault="004C50C1" w:rsidP="004C50C1">
      <w:pPr>
        <w:pStyle w:val="ListParagraph"/>
        <w:numPr>
          <w:ilvl w:val="0"/>
          <w:numId w:val="10"/>
        </w:numPr>
        <w:autoSpaceDE w:val="0"/>
        <w:autoSpaceDN w:val="0"/>
        <w:adjustRightInd w:val="0"/>
        <w:rPr>
          <w:rFonts w:ascii="Nobel-Book" w:hAnsi="Nobel-Book" w:cs="Nobel-Book"/>
          <w:sz w:val="24"/>
          <w:szCs w:val="24"/>
        </w:rPr>
      </w:pPr>
      <w:r w:rsidRPr="00C113D4">
        <w:rPr>
          <w:rFonts w:ascii="Nobel-Book" w:hAnsi="Nobel-Book"/>
          <w:sz w:val="24"/>
          <w:szCs w:val="24"/>
        </w:rPr>
        <w:t xml:space="preserve">GS 450h en GS 300h: planetaire elektronisch gestuurde continu variabele transmissie met </w:t>
      </w:r>
      <w:proofErr w:type="gramStart"/>
      <w:r w:rsidRPr="00C113D4">
        <w:rPr>
          <w:rFonts w:ascii="Nobel-Book" w:hAnsi="Nobel-Book"/>
          <w:sz w:val="24"/>
          <w:szCs w:val="24"/>
        </w:rPr>
        <w:t>reductie</w:t>
      </w:r>
      <w:proofErr w:type="gramEnd"/>
      <w:r w:rsidRPr="00C113D4">
        <w:rPr>
          <w:rFonts w:ascii="Nobel-Book" w:hAnsi="Nobel-Book"/>
          <w:sz w:val="24"/>
          <w:szCs w:val="24"/>
        </w:rPr>
        <w:t xml:space="preserve"> met twee snelheden (voor 'kick-</w:t>
      </w:r>
      <w:proofErr w:type="spellStart"/>
      <w:r w:rsidRPr="00C113D4">
        <w:rPr>
          <w:rFonts w:ascii="Nobel-Book" w:hAnsi="Nobel-Book"/>
          <w:sz w:val="24"/>
          <w:szCs w:val="24"/>
        </w:rPr>
        <w:t>downfunctie</w:t>
      </w:r>
      <w:proofErr w:type="spellEnd"/>
      <w:r w:rsidRPr="00C113D4">
        <w:rPr>
          <w:rFonts w:ascii="Nobel-Book" w:hAnsi="Nobel-Book"/>
          <w:sz w:val="24"/>
          <w:szCs w:val="24"/>
        </w:rPr>
        <w:t xml:space="preserve">'), </w:t>
      </w:r>
      <w:proofErr w:type="spellStart"/>
      <w:r w:rsidRPr="00C113D4">
        <w:rPr>
          <w:rFonts w:ascii="Nobel-Book" w:hAnsi="Nobel-Book"/>
          <w:sz w:val="24"/>
          <w:szCs w:val="24"/>
        </w:rPr>
        <w:t>Snow</w:t>
      </w:r>
      <w:proofErr w:type="spellEnd"/>
      <w:r w:rsidRPr="00C113D4">
        <w:rPr>
          <w:rFonts w:ascii="Nobel-Book" w:hAnsi="Nobel-Book"/>
          <w:sz w:val="24"/>
          <w:szCs w:val="24"/>
        </w:rPr>
        <w:t>-modus en schakelhendels.</w:t>
      </w:r>
    </w:p>
    <w:p w:rsidR="004C50C1" w:rsidRPr="00C113D4" w:rsidRDefault="004C50C1" w:rsidP="004C50C1">
      <w:pPr>
        <w:autoSpaceDE w:val="0"/>
        <w:autoSpaceDN w:val="0"/>
        <w:adjustRightInd w:val="0"/>
        <w:rPr>
          <w:rFonts w:ascii="Nobel-Bold" w:hAnsi="Nobel-Bold" w:cs="Nobel-Bold"/>
          <w:b/>
          <w:sz w:val="32"/>
          <w:szCs w:val="32"/>
        </w:rPr>
      </w:pPr>
      <w:r w:rsidRPr="00C113D4">
        <w:rPr>
          <w:rFonts w:ascii="Nobel-Book" w:hAnsi="Nobel-Book"/>
          <w:sz w:val="32"/>
          <w:szCs w:val="32"/>
        </w:rPr>
        <w:t xml:space="preserve"> </w:t>
      </w:r>
      <w:r w:rsidRPr="00C113D4">
        <w:rPr>
          <w:rFonts w:ascii="Nobel-Bold" w:hAnsi="Nobel-Bold"/>
          <w:b/>
          <w:sz w:val="32"/>
          <w:szCs w:val="32"/>
        </w:rPr>
        <w:t xml:space="preserve">Chassis/Koetswerk/Ophanging/Banden/Remmen </w:t>
      </w:r>
    </w:p>
    <w:p w:rsidR="004C50C1" w:rsidRPr="00C113D4" w:rsidRDefault="004C50C1" w:rsidP="004C50C1">
      <w:pPr>
        <w:pStyle w:val="ListParagraph"/>
        <w:numPr>
          <w:ilvl w:val="0"/>
          <w:numId w:val="10"/>
        </w:numPr>
        <w:autoSpaceDE w:val="0"/>
        <w:autoSpaceDN w:val="0"/>
        <w:adjustRightInd w:val="0"/>
        <w:rPr>
          <w:rFonts w:ascii="Nobel-Book" w:hAnsi="Nobel-Book" w:cs="Nobel-Book"/>
          <w:sz w:val="24"/>
          <w:szCs w:val="24"/>
        </w:rPr>
      </w:pPr>
      <w:r w:rsidRPr="00C113D4">
        <w:rPr>
          <w:rFonts w:ascii="Nobel-Book" w:hAnsi="Nobel-Book"/>
          <w:sz w:val="24"/>
          <w:szCs w:val="24"/>
        </w:rPr>
        <w:t xml:space="preserve">Aluminium stuurarmen vooraan en achteraan verlagen het </w:t>
      </w:r>
      <w:proofErr w:type="spellStart"/>
      <w:r w:rsidRPr="00C113D4">
        <w:rPr>
          <w:rFonts w:ascii="Nobel-Book" w:hAnsi="Nobel-Book"/>
          <w:sz w:val="24"/>
          <w:szCs w:val="24"/>
        </w:rPr>
        <w:t>onafgeveerde</w:t>
      </w:r>
      <w:proofErr w:type="spellEnd"/>
      <w:r w:rsidRPr="00C113D4">
        <w:rPr>
          <w:rFonts w:ascii="Nobel-Book" w:hAnsi="Nobel-Book"/>
          <w:sz w:val="24"/>
          <w:szCs w:val="24"/>
        </w:rPr>
        <w:t xml:space="preserve"> gewicht waardoor de GS kan rekenen op een uitmuntende wendbaarheid, slingerdemping, rijcomfort, koetswerkcontrole en stuurprecisie. </w:t>
      </w:r>
    </w:p>
    <w:p w:rsidR="004C50C1" w:rsidRPr="00C113D4" w:rsidRDefault="004C50C1" w:rsidP="004C50C1">
      <w:pPr>
        <w:pStyle w:val="ListParagraph"/>
        <w:numPr>
          <w:ilvl w:val="0"/>
          <w:numId w:val="10"/>
        </w:numPr>
        <w:autoSpaceDE w:val="0"/>
        <w:autoSpaceDN w:val="0"/>
        <w:adjustRightInd w:val="0"/>
        <w:rPr>
          <w:rFonts w:ascii="Nobel-Book" w:hAnsi="Nobel-Book" w:cs="Nobel-Book"/>
          <w:sz w:val="24"/>
          <w:szCs w:val="24"/>
        </w:rPr>
      </w:pPr>
      <w:r w:rsidRPr="00C113D4">
        <w:rPr>
          <w:rFonts w:ascii="Nobel-Book" w:hAnsi="Nobel-Book"/>
          <w:sz w:val="24"/>
          <w:szCs w:val="24"/>
        </w:rPr>
        <w:t xml:space="preserve">De geventileerde schijfremmen zijn voorzien van aluminium remzadels met vier zuigers vooraan en krijgen de nieuwste elektronische verbeteringen mee om het remevenwicht en de controle te </w:t>
      </w:r>
      <w:proofErr w:type="gramStart"/>
      <w:r w:rsidRPr="00C113D4">
        <w:rPr>
          <w:rFonts w:ascii="Nobel-Book" w:hAnsi="Nobel-Book"/>
          <w:sz w:val="24"/>
          <w:szCs w:val="24"/>
        </w:rPr>
        <w:t xml:space="preserve">optimaliseren.  </w:t>
      </w:r>
      <w:proofErr w:type="gramEnd"/>
    </w:p>
    <w:p w:rsidR="004C50C1" w:rsidRPr="00C113D4" w:rsidRDefault="004C50C1" w:rsidP="004C50C1">
      <w:pPr>
        <w:pStyle w:val="ListParagraph"/>
        <w:numPr>
          <w:ilvl w:val="0"/>
          <w:numId w:val="10"/>
        </w:numPr>
        <w:autoSpaceDE w:val="0"/>
        <w:autoSpaceDN w:val="0"/>
        <w:adjustRightInd w:val="0"/>
        <w:rPr>
          <w:rFonts w:ascii="Nobel-Book" w:hAnsi="Nobel-Book" w:cs="Nobel-Book"/>
          <w:sz w:val="24"/>
          <w:szCs w:val="24"/>
        </w:rPr>
      </w:pPr>
      <w:r w:rsidRPr="00C113D4">
        <w:rPr>
          <w:rFonts w:ascii="Nobel-Book" w:hAnsi="Nobel-Book"/>
          <w:sz w:val="24"/>
          <w:szCs w:val="24"/>
        </w:rPr>
        <w:t>Standaard lichtmetalen 17" velgen met negen spaken en 235/50R17-banden, optionele lichtmetalen 18</w:t>
      </w:r>
      <w:proofErr w:type="gramStart"/>
      <w:r w:rsidRPr="00C113D4">
        <w:rPr>
          <w:rFonts w:ascii="Nobel-Book" w:hAnsi="Nobel-Book"/>
          <w:sz w:val="24"/>
          <w:szCs w:val="24"/>
        </w:rPr>
        <w:t>"</w:t>
      </w:r>
      <w:proofErr w:type="gramEnd"/>
      <w:r w:rsidRPr="00C113D4">
        <w:rPr>
          <w:rFonts w:ascii="Nobel-Book" w:hAnsi="Nobel-Book"/>
          <w:sz w:val="24"/>
          <w:szCs w:val="24"/>
        </w:rPr>
        <w:t xml:space="preserve"> en 19" velgen met 235/45R18- en 235/45R19-banden. </w:t>
      </w:r>
    </w:p>
    <w:p w:rsidR="004C50C1" w:rsidRPr="00C113D4" w:rsidRDefault="004C50C1" w:rsidP="004C50C1">
      <w:pPr>
        <w:pStyle w:val="ListParagraph"/>
        <w:numPr>
          <w:ilvl w:val="0"/>
          <w:numId w:val="10"/>
        </w:numPr>
        <w:autoSpaceDE w:val="0"/>
        <w:autoSpaceDN w:val="0"/>
        <w:adjustRightInd w:val="0"/>
        <w:rPr>
          <w:rFonts w:ascii="Nobel-Book" w:hAnsi="Nobel-Book" w:cs="Nobel-Book"/>
          <w:sz w:val="24"/>
          <w:szCs w:val="24"/>
        </w:rPr>
      </w:pPr>
      <w:r w:rsidRPr="00C113D4">
        <w:rPr>
          <w:rFonts w:ascii="Nobel-Book" w:hAnsi="Nobel-Book"/>
          <w:sz w:val="24"/>
          <w:szCs w:val="24"/>
        </w:rPr>
        <w:t xml:space="preserve">De beschikbare GS F SPORT </w:t>
      </w:r>
      <w:r w:rsidR="00542753" w:rsidRPr="00C113D4">
        <w:rPr>
          <w:rFonts w:ascii="Nobel-Book" w:hAnsi="Nobel-Book"/>
          <w:sz w:val="24"/>
          <w:szCs w:val="24"/>
        </w:rPr>
        <w:t xml:space="preserve">Line </w:t>
      </w:r>
      <w:r w:rsidRPr="00C113D4">
        <w:rPr>
          <w:rFonts w:ascii="Nobel-Book" w:hAnsi="Nobel-Book"/>
          <w:sz w:val="24"/>
          <w:szCs w:val="24"/>
        </w:rPr>
        <w:t xml:space="preserve">is exclusief uitgerust </w:t>
      </w:r>
      <w:proofErr w:type="gramStart"/>
      <w:r w:rsidRPr="00C113D4">
        <w:rPr>
          <w:rFonts w:ascii="Nobel-Book" w:hAnsi="Nobel-Book"/>
          <w:sz w:val="24"/>
          <w:szCs w:val="24"/>
        </w:rPr>
        <w:t xml:space="preserve">met  </w:t>
      </w:r>
      <w:proofErr w:type="gramEnd"/>
      <w:r w:rsidRPr="00C113D4">
        <w:rPr>
          <w:rFonts w:ascii="Nobel-Book" w:hAnsi="Nobel-Book"/>
          <w:sz w:val="24"/>
          <w:szCs w:val="24"/>
        </w:rPr>
        <w:t xml:space="preserve">19" velgen met 235/40R19-banden vooraan en 265/35R19-banden achteraan. </w:t>
      </w:r>
    </w:p>
    <w:p w:rsidR="004C50C1" w:rsidRPr="00C113D4" w:rsidRDefault="004C50C1" w:rsidP="004C50C1">
      <w:pPr>
        <w:pStyle w:val="ListParagraph"/>
        <w:numPr>
          <w:ilvl w:val="0"/>
          <w:numId w:val="10"/>
        </w:numPr>
        <w:autoSpaceDE w:val="0"/>
        <w:autoSpaceDN w:val="0"/>
        <w:adjustRightInd w:val="0"/>
        <w:rPr>
          <w:rFonts w:ascii="Nobel-Book" w:hAnsi="Nobel-Book" w:cs="Nobel-Book"/>
          <w:sz w:val="24"/>
          <w:szCs w:val="24"/>
        </w:rPr>
      </w:pPr>
      <w:r w:rsidRPr="00C113D4">
        <w:rPr>
          <w:rFonts w:ascii="Nobel-Book" w:hAnsi="Nobel-Book"/>
          <w:sz w:val="24"/>
          <w:szCs w:val="24"/>
        </w:rPr>
        <w:t xml:space="preserve">Het standaard Vehicle Dynamics </w:t>
      </w:r>
      <w:proofErr w:type="spellStart"/>
      <w:r w:rsidRPr="00C113D4">
        <w:rPr>
          <w:rFonts w:ascii="Nobel-Book" w:hAnsi="Nobel-Book"/>
          <w:sz w:val="24"/>
          <w:szCs w:val="24"/>
        </w:rPr>
        <w:t>Integrated</w:t>
      </w:r>
      <w:proofErr w:type="spellEnd"/>
      <w:r w:rsidRPr="00C113D4">
        <w:rPr>
          <w:rFonts w:ascii="Nobel-Book" w:hAnsi="Nobel-Book"/>
          <w:sz w:val="24"/>
          <w:szCs w:val="24"/>
        </w:rPr>
        <w:t xml:space="preserve"> </w:t>
      </w:r>
      <w:proofErr w:type="spellStart"/>
      <w:r w:rsidRPr="00C113D4">
        <w:rPr>
          <w:rFonts w:ascii="Nobel-Book" w:hAnsi="Nobel-Book"/>
          <w:sz w:val="24"/>
          <w:szCs w:val="24"/>
        </w:rPr>
        <w:t>Management-systeem</w:t>
      </w:r>
      <w:proofErr w:type="spellEnd"/>
      <w:r w:rsidRPr="00C113D4">
        <w:rPr>
          <w:rFonts w:ascii="Nobel-Book" w:hAnsi="Nobel-Book"/>
          <w:sz w:val="24"/>
          <w:szCs w:val="24"/>
        </w:rPr>
        <w:t xml:space="preserve"> (VDIM) anticipeert op controleverlies over het voertuig en regelt alle dynamische </w:t>
      </w:r>
      <w:proofErr w:type="spellStart"/>
      <w:r w:rsidRPr="00C113D4">
        <w:rPr>
          <w:rFonts w:ascii="Nobel-Book" w:hAnsi="Nobel-Book"/>
          <w:sz w:val="24"/>
          <w:szCs w:val="24"/>
        </w:rPr>
        <w:t>rijgedragsystemen</w:t>
      </w:r>
      <w:proofErr w:type="spellEnd"/>
      <w:r w:rsidRPr="00C113D4">
        <w:rPr>
          <w:rFonts w:ascii="Nobel-Book" w:hAnsi="Nobel-Book"/>
          <w:sz w:val="24"/>
          <w:szCs w:val="24"/>
        </w:rPr>
        <w:t xml:space="preserve"> (antiblokkeerremsysteem </w:t>
      </w:r>
      <w:proofErr w:type="gramStart"/>
      <w:r w:rsidRPr="00C113D4">
        <w:rPr>
          <w:rFonts w:ascii="Nobel-Book" w:hAnsi="Nobel-Book"/>
          <w:sz w:val="24"/>
          <w:szCs w:val="24"/>
        </w:rPr>
        <w:t>(</w:t>
      </w:r>
      <w:proofErr w:type="gramEnd"/>
      <w:r w:rsidRPr="00C113D4">
        <w:rPr>
          <w:rFonts w:ascii="Nobel-Book" w:hAnsi="Nobel-Book"/>
          <w:sz w:val="24"/>
          <w:szCs w:val="24"/>
        </w:rPr>
        <w:t xml:space="preserve">ABS), noodremhulp (BA), stabiliteitsregeling (VSC) en tractiecontrole (TRAC)) met het elektronische gascontrolesysteem. Het VDIM-systeem past al deze systemen probleemloos samen toe om correcties door te voeren en tegelijk meer dynamiek aan de dag te leggen. Het systeem voorziet ook een sperdifferentieeleffect. </w:t>
      </w:r>
    </w:p>
    <w:p w:rsidR="004C50C1" w:rsidRPr="00C113D4" w:rsidRDefault="004C50C1" w:rsidP="004C50C1">
      <w:pPr>
        <w:autoSpaceDE w:val="0"/>
        <w:autoSpaceDN w:val="0"/>
        <w:adjustRightInd w:val="0"/>
        <w:rPr>
          <w:rFonts w:ascii="Nobel-Bold" w:hAnsi="Nobel-Bold" w:cs="Nobel-Bold"/>
          <w:b/>
          <w:sz w:val="32"/>
          <w:szCs w:val="32"/>
        </w:rPr>
      </w:pPr>
      <w:r w:rsidRPr="00C113D4">
        <w:rPr>
          <w:rFonts w:ascii="Nobel-Bold" w:hAnsi="Nobel-Bold"/>
          <w:b/>
          <w:sz w:val="32"/>
          <w:szCs w:val="32"/>
        </w:rPr>
        <w:t xml:space="preserve">Veiligheid/Beveiliging </w:t>
      </w:r>
    </w:p>
    <w:p w:rsidR="004C50C1" w:rsidRPr="00C113D4" w:rsidRDefault="004C50C1" w:rsidP="004C50C1">
      <w:pPr>
        <w:pStyle w:val="ListParagraph"/>
        <w:numPr>
          <w:ilvl w:val="0"/>
          <w:numId w:val="10"/>
        </w:numPr>
        <w:autoSpaceDE w:val="0"/>
        <w:autoSpaceDN w:val="0"/>
        <w:adjustRightInd w:val="0"/>
        <w:rPr>
          <w:rFonts w:ascii="Nobel-Book" w:hAnsi="Nobel-Book" w:cs="Nobel-Book"/>
          <w:sz w:val="24"/>
          <w:szCs w:val="24"/>
        </w:rPr>
      </w:pPr>
      <w:r w:rsidRPr="00C113D4">
        <w:rPr>
          <w:rFonts w:ascii="Nobel-Book" w:hAnsi="Nobel-Book"/>
          <w:sz w:val="24"/>
          <w:szCs w:val="24"/>
        </w:rPr>
        <w:t xml:space="preserve">De GS is standaard uitgerust met 10 airbags, waaronder een knieairbag voor zowel de bestuurder als de voorste passagier, in de zetel gemonteerde zijairbags voor de buitenste </w:t>
      </w:r>
      <w:proofErr w:type="spellStart"/>
      <w:r w:rsidRPr="00C113D4">
        <w:rPr>
          <w:rFonts w:ascii="Nobel-Book" w:hAnsi="Nobel-Book"/>
          <w:sz w:val="24"/>
          <w:szCs w:val="24"/>
        </w:rPr>
        <w:t>achterzetels</w:t>
      </w:r>
      <w:proofErr w:type="spellEnd"/>
      <w:r w:rsidRPr="00C113D4">
        <w:rPr>
          <w:rFonts w:ascii="Nobel-Book" w:hAnsi="Nobel-Book"/>
          <w:sz w:val="24"/>
          <w:szCs w:val="24"/>
        </w:rPr>
        <w:t xml:space="preserve"> en gordijnairbags.</w:t>
      </w:r>
    </w:p>
    <w:p w:rsidR="004C50C1" w:rsidRPr="00C113D4" w:rsidRDefault="004C50C1" w:rsidP="004C50C1">
      <w:pPr>
        <w:pStyle w:val="ListParagraph"/>
        <w:numPr>
          <w:ilvl w:val="0"/>
          <w:numId w:val="10"/>
        </w:numPr>
        <w:autoSpaceDE w:val="0"/>
        <w:autoSpaceDN w:val="0"/>
        <w:adjustRightInd w:val="0"/>
        <w:rPr>
          <w:rFonts w:ascii="Nobel-Book" w:hAnsi="Nobel-Book" w:cs="Nobel-Book"/>
          <w:sz w:val="24"/>
          <w:szCs w:val="24"/>
        </w:rPr>
      </w:pPr>
      <w:r w:rsidRPr="00C113D4">
        <w:rPr>
          <w:rFonts w:ascii="Nobel-Book" w:hAnsi="Nobel-Book"/>
          <w:sz w:val="24"/>
          <w:szCs w:val="24"/>
        </w:rPr>
        <w:t xml:space="preserve">De antiwhiplashvoorzetels zorgen voor een kleinere ruimte tussen het hoofd van de inzittende en de hoofdsteun om overmatige hoofdbewegingen te verminderen, en dus voor minder ernstige whiplashletsels bij bepaalde staartaanrijdingen. </w:t>
      </w:r>
    </w:p>
    <w:p w:rsidR="004C50C1" w:rsidRPr="00C113D4" w:rsidRDefault="004C50C1" w:rsidP="004C50C1">
      <w:pPr>
        <w:pStyle w:val="ListParagraph"/>
        <w:numPr>
          <w:ilvl w:val="0"/>
          <w:numId w:val="10"/>
        </w:numPr>
        <w:autoSpaceDE w:val="0"/>
        <w:autoSpaceDN w:val="0"/>
        <w:adjustRightInd w:val="0"/>
        <w:rPr>
          <w:rFonts w:ascii="Nobel-Book" w:hAnsi="Nobel-Book" w:cs="Nobel-Book"/>
          <w:sz w:val="24"/>
          <w:szCs w:val="24"/>
        </w:rPr>
      </w:pPr>
      <w:proofErr w:type="gramStart"/>
      <w:r w:rsidRPr="00C113D4">
        <w:rPr>
          <w:rFonts w:ascii="Nobel-Book" w:hAnsi="Nobel-Book"/>
          <w:sz w:val="24"/>
          <w:szCs w:val="24"/>
        </w:rPr>
        <w:t xml:space="preserve">De  </w:t>
      </w:r>
      <w:proofErr w:type="spellStart"/>
      <w:proofErr w:type="gramEnd"/>
      <w:r w:rsidRPr="00C113D4">
        <w:rPr>
          <w:rFonts w:ascii="Nobel-Book" w:hAnsi="Nobel-Book"/>
          <w:sz w:val="24"/>
          <w:szCs w:val="24"/>
        </w:rPr>
        <w:t>dodehoekassistent</w:t>
      </w:r>
      <w:proofErr w:type="spellEnd"/>
      <w:r w:rsidRPr="00C113D4">
        <w:rPr>
          <w:rFonts w:ascii="Nobel-Book" w:hAnsi="Nobel-Book"/>
          <w:sz w:val="24"/>
          <w:szCs w:val="24"/>
        </w:rPr>
        <w:t xml:space="preserve"> (Blind Spot Monitor, BSM) met </w:t>
      </w:r>
      <w:proofErr w:type="spellStart"/>
      <w:r w:rsidRPr="00C113D4">
        <w:rPr>
          <w:rFonts w:ascii="Nobel-Book" w:hAnsi="Nobel-Book"/>
          <w:sz w:val="24"/>
          <w:szCs w:val="24"/>
        </w:rPr>
        <w:t>Rear</w:t>
      </w:r>
      <w:proofErr w:type="spellEnd"/>
      <w:r w:rsidRPr="00C113D4">
        <w:rPr>
          <w:rFonts w:ascii="Nobel-Book" w:hAnsi="Nobel-Book"/>
          <w:sz w:val="24"/>
          <w:szCs w:val="24"/>
        </w:rPr>
        <w:t xml:space="preserve"> Cross Traffic Alert (RCTA) detecteert voertuigen in de dode hoeken en waarschuwt de bestuurder voor verkeer achter de wagen bij het uitrijden van een parkeerplaats</w:t>
      </w:r>
      <w:r w:rsidR="00542753" w:rsidRPr="00C113D4">
        <w:rPr>
          <w:rFonts w:ascii="Nobel-Book" w:hAnsi="Nobel-Book"/>
          <w:sz w:val="24"/>
          <w:szCs w:val="24"/>
        </w:rPr>
        <w:t xml:space="preserve"> (standaard vanaf Executive Line)</w:t>
      </w:r>
      <w:r w:rsidRPr="00C113D4">
        <w:rPr>
          <w:rFonts w:ascii="Nobel-Book" w:hAnsi="Nobel-Book"/>
          <w:sz w:val="24"/>
          <w:szCs w:val="24"/>
        </w:rPr>
        <w:t>.</w:t>
      </w:r>
    </w:p>
    <w:p w:rsidR="004C50C1" w:rsidRPr="00C113D4" w:rsidRDefault="004C50C1" w:rsidP="004C50C1">
      <w:pPr>
        <w:autoSpaceDE w:val="0"/>
        <w:autoSpaceDN w:val="0"/>
        <w:adjustRightInd w:val="0"/>
        <w:rPr>
          <w:rFonts w:ascii="Nobel-Book" w:hAnsi="Nobel-Book"/>
          <w:sz w:val="24"/>
          <w:szCs w:val="24"/>
        </w:rPr>
      </w:pPr>
      <w:r w:rsidRPr="00C113D4">
        <w:rPr>
          <w:rFonts w:ascii="Nobel-Book" w:hAnsi="Nobel-Book"/>
          <w:sz w:val="24"/>
          <w:szCs w:val="24"/>
        </w:rPr>
        <w:t xml:space="preserve"> </w:t>
      </w:r>
    </w:p>
    <w:p w:rsidR="004C50C1" w:rsidRPr="00C113D4" w:rsidRDefault="004C50C1" w:rsidP="004C50C1">
      <w:pPr>
        <w:autoSpaceDE w:val="0"/>
        <w:autoSpaceDN w:val="0"/>
        <w:adjustRightInd w:val="0"/>
        <w:rPr>
          <w:rFonts w:ascii="Nobel-Book" w:hAnsi="Nobel-Book" w:cs="Nobel-Book"/>
          <w:sz w:val="32"/>
          <w:szCs w:val="32"/>
        </w:rPr>
      </w:pPr>
    </w:p>
    <w:p w:rsidR="004C50C1" w:rsidRPr="00C113D4" w:rsidRDefault="004C50C1" w:rsidP="004C50C1">
      <w:pPr>
        <w:autoSpaceDE w:val="0"/>
        <w:autoSpaceDN w:val="0"/>
        <w:adjustRightInd w:val="0"/>
        <w:rPr>
          <w:rFonts w:ascii="Nobel-Bold" w:hAnsi="Nobel-Bold" w:cs="Nobel-Bold"/>
          <w:b/>
          <w:sz w:val="32"/>
          <w:szCs w:val="32"/>
        </w:rPr>
      </w:pPr>
      <w:r w:rsidRPr="00C113D4">
        <w:rPr>
          <w:rFonts w:ascii="Nobel-Bold" w:hAnsi="Nobel-Bold"/>
          <w:b/>
          <w:sz w:val="32"/>
          <w:szCs w:val="32"/>
        </w:rPr>
        <w:t>Audiosysteem</w:t>
      </w:r>
    </w:p>
    <w:p w:rsidR="004C50C1" w:rsidRPr="00C113D4" w:rsidRDefault="004C50C1" w:rsidP="004C50C1">
      <w:pPr>
        <w:pStyle w:val="ListParagraph"/>
        <w:numPr>
          <w:ilvl w:val="0"/>
          <w:numId w:val="10"/>
        </w:numPr>
        <w:autoSpaceDE w:val="0"/>
        <w:autoSpaceDN w:val="0"/>
        <w:adjustRightInd w:val="0"/>
        <w:rPr>
          <w:rFonts w:ascii="Nobel-Book" w:hAnsi="Nobel-Book" w:cs="Nobel-Book"/>
          <w:sz w:val="24"/>
          <w:szCs w:val="24"/>
        </w:rPr>
      </w:pPr>
      <w:r w:rsidRPr="00C113D4">
        <w:rPr>
          <w:rFonts w:ascii="Nobel-Book" w:hAnsi="Nobel-Book"/>
          <w:sz w:val="24"/>
          <w:szCs w:val="24"/>
        </w:rPr>
        <w:t xml:space="preserve">Het beschikbare Mark </w:t>
      </w:r>
      <w:proofErr w:type="spellStart"/>
      <w:r w:rsidRPr="00C113D4">
        <w:rPr>
          <w:rFonts w:ascii="Nobel-Book" w:hAnsi="Nobel-Book"/>
          <w:sz w:val="24"/>
          <w:szCs w:val="24"/>
        </w:rPr>
        <w:t>Levinson</w:t>
      </w:r>
      <w:proofErr w:type="spellEnd"/>
      <w:r w:rsidRPr="00C113D4">
        <w:rPr>
          <w:rFonts w:ascii="Nobel-Book" w:hAnsi="Nobel-Book"/>
          <w:sz w:val="24"/>
          <w:szCs w:val="24"/>
        </w:rPr>
        <w:t xml:space="preserve"> Premium </w:t>
      </w:r>
      <w:proofErr w:type="spellStart"/>
      <w:r w:rsidRPr="00C113D4">
        <w:rPr>
          <w:rFonts w:ascii="Nobel-Book" w:hAnsi="Nobel-Book"/>
          <w:sz w:val="24"/>
          <w:szCs w:val="24"/>
        </w:rPr>
        <w:t>Surround</w:t>
      </w:r>
      <w:proofErr w:type="spellEnd"/>
      <w:r w:rsidRPr="00C113D4">
        <w:rPr>
          <w:rFonts w:ascii="Nobel-Book" w:hAnsi="Nobel-Book"/>
          <w:sz w:val="24"/>
          <w:szCs w:val="24"/>
        </w:rPr>
        <w:t xml:space="preserve"> Sound-audiosysteem met 17 luidsprekers biedt een 7.1-kanaals </w:t>
      </w:r>
      <w:proofErr w:type="spellStart"/>
      <w:r w:rsidRPr="00C113D4">
        <w:rPr>
          <w:rFonts w:ascii="Nobel-Book" w:hAnsi="Nobel-Book"/>
          <w:sz w:val="24"/>
          <w:szCs w:val="24"/>
        </w:rPr>
        <w:t>surroundgeluid</w:t>
      </w:r>
      <w:proofErr w:type="spellEnd"/>
      <w:r w:rsidRPr="00C113D4">
        <w:rPr>
          <w:rFonts w:ascii="Nobel-Book" w:hAnsi="Nobel-Book"/>
          <w:sz w:val="24"/>
          <w:szCs w:val="24"/>
        </w:rPr>
        <w:t xml:space="preserve"> via 10 kanalen. Het maakt daarvoor gebruik van een klasse D digitale versterker die een uitstekende 835 watt levert vanaf 20-20.000 Hz met een totale harmonische vervorming van slechts 0,01 procent. De </w:t>
      </w:r>
      <w:proofErr w:type="spellStart"/>
      <w:r w:rsidRPr="00C113D4">
        <w:rPr>
          <w:rFonts w:ascii="Nobel-Book" w:hAnsi="Nobel-Book"/>
          <w:sz w:val="24"/>
          <w:szCs w:val="24"/>
        </w:rPr>
        <w:t>Clari</w:t>
      </w:r>
      <w:proofErr w:type="spellEnd"/>
      <w:r w:rsidRPr="00C113D4">
        <w:rPr>
          <w:rFonts w:ascii="Nobel-Book" w:hAnsi="Nobel-Book"/>
          <w:sz w:val="24"/>
          <w:szCs w:val="24"/>
        </w:rPr>
        <w:t>-</w:t>
      </w:r>
      <w:proofErr w:type="spellStart"/>
      <w:r w:rsidRPr="00C113D4">
        <w:rPr>
          <w:rFonts w:ascii="Nobel-Book" w:hAnsi="Nobel-Book"/>
          <w:sz w:val="24"/>
          <w:szCs w:val="24"/>
        </w:rPr>
        <w:t>Fi</w:t>
      </w:r>
      <w:proofErr w:type="spellEnd"/>
      <w:r w:rsidRPr="00C113D4">
        <w:rPr>
          <w:rFonts w:ascii="Nobel-Book" w:hAnsi="Nobel-Book"/>
          <w:sz w:val="24"/>
          <w:szCs w:val="24"/>
        </w:rPr>
        <w:t>-technologie analyseert de compressie in het signaal van digitale nummers (cd, iPod .</w:t>
      </w:r>
      <w:proofErr w:type="gramStart"/>
      <w:r w:rsidRPr="00C113D4">
        <w:rPr>
          <w:rFonts w:ascii="Nobel-Book" w:hAnsi="Nobel-Book"/>
          <w:sz w:val="24"/>
          <w:szCs w:val="24"/>
        </w:rPr>
        <w:t>..</w:t>
      </w:r>
      <w:proofErr w:type="gramEnd"/>
      <w:r w:rsidRPr="00C113D4">
        <w:rPr>
          <w:rFonts w:ascii="Nobel-Book" w:hAnsi="Nobel-Book"/>
          <w:sz w:val="24"/>
          <w:szCs w:val="24"/>
        </w:rPr>
        <w:t>), bepaalt hoeveel en waar versterking nodig is en balanceert het geluid automatisch uit.</w:t>
      </w:r>
    </w:p>
    <w:p w:rsidR="00C113D4" w:rsidRPr="00C113D4" w:rsidRDefault="00C113D4" w:rsidP="00C113D4">
      <w:pPr>
        <w:autoSpaceDE w:val="0"/>
        <w:autoSpaceDN w:val="0"/>
        <w:adjustRightInd w:val="0"/>
        <w:rPr>
          <w:rFonts w:ascii="Nobel-Bold" w:hAnsi="Nobel-Bold" w:cs="Nobel-Bold"/>
          <w:b/>
          <w:sz w:val="32"/>
          <w:szCs w:val="32"/>
        </w:rPr>
      </w:pPr>
      <w:r>
        <w:rPr>
          <w:rFonts w:ascii="Nobel-Bold" w:hAnsi="Nobel-Bold"/>
          <w:b/>
          <w:sz w:val="32"/>
          <w:szCs w:val="32"/>
        </w:rPr>
        <w:t>GS-gamma</w:t>
      </w:r>
    </w:p>
    <w:p w:rsidR="004C50C1" w:rsidRPr="00C113D4" w:rsidRDefault="004C50C1" w:rsidP="00C113D4">
      <w:pPr>
        <w:autoSpaceDE w:val="0"/>
        <w:autoSpaceDN w:val="0"/>
        <w:adjustRightInd w:val="0"/>
        <w:rPr>
          <w:rFonts w:ascii="Nobel-Book" w:hAnsi="Nobel-Book" w:cs="Nobel-Book"/>
          <w:sz w:val="24"/>
          <w:szCs w:val="24"/>
        </w:rPr>
      </w:pPr>
      <w:r w:rsidRPr="00C113D4">
        <w:rPr>
          <w:rFonts w:ascii="Nobel-Book" w:hAnsi="Nobel-Book"/>
          <w:sz w:val="24"/>
          <w:szCs w:val="24"/>
        </w:rPr>
        <w:t>Het Lexus GS-gamma voor België en Luxemburg bestaat uit:</w:t>
      </w:r>
    </w:p>
    <w:p w:rsidR="004C50C1" w:rsidRPr="00C113D4" w:rsidRDefault="004C50C1" w:rsidP="004C50C1">
      <w:pPr>
        <w:pStyle w:val="ListParagraph"/>
        <w:autoSpaceDE w:val="0"/>
        <w:autoSpaceDN w:val="0"/>
        <w:adjustRightInd w:val="0"/>
        <w:rPr>
          <w:rFonts w:ascii="Nobel-Book" w:hAnsi="Nobel-Book" w:cs="Nobel-Book"/>
          <w:sz w:val="24"/>
          <w:szCs w:val="24"/>
          <w:lang w:val="en-GB"/>
        </w:rPr>
      </w:pPr>
      <w:r w:rsidRPr="00C113D4">
        <w:rPr>
          <w:rFonts w:ascii="Nobel-Book" w:hAnsi="Nobel-Book"/>
          <w:sz w:val="24"/>
          <w:szCs w:val="24"/>
          <w:lang w:val="en-GB"/>
        </w:rPr>
        <w:t xml:space="preserve">GS 300h </w:t>
      </w:r>
    </w:p>
    <w:p w:rsidR="004C50C1" w:rsidRPr="00C113D4" w:rsidRDefault="004C50C1" w:rsidP="004C50C1">
      <w:pPr>
        <w:pStyle w:val="ListParagraph"/>
        <w:autoSpaceDE w:val="0"/>
        <w:autoSpaceDN w:val="0"/>
        <w:adjustRightInd w:val="0"/>
        <w:rPr>
          <w:rFonts w:ascii="Nobel-Book" w:hAnsi="Nobel-Book" w:cs="Nobel-Book"/>
          <w:sz w:val="24"/>
          <w:szCs w:val="24"/>
          <w:lang w:val="en-GB"/>
        </w:rPr>
      </w:pPr>
      <w:r w:rsidRPr="00C113D4">
        <w:rPr>
          <w:rFonts w:ascii="Nobel-Book" w:hAnsi="Nobel-Book"/>
          <w:sz w:val="24"/>
          <w:szCs w:val="24"/>
          <w:lang w:val="en-GB"/>
        </w:rPr>
        <w:t>GS 300h Business Edition</w:t>
      </w:r>
    </w:p>
    <w:p w:rsidR="004C50C1" w:rsidRPr="00C113D4" w:rsidRDefault="004C50C1" w:rsidP="004C50C1">
      <w:pPr>
        <w:pStyle w:val="ListParagraph"/>
        <w:autoSpaceDE w:val="0"/>
        <w:autoSpaceDN w:val="0"/>
        <w:adjustRightInd w:val="0"/>
        <w:rPr>
          <w:rFonts w:ascii="Nobel-Book" w:hAnsi="Nobel-Book" w:cs="Nobel-Book"/>
          <w:sz w:val="24"/>
          <w:szCs w:val="24"/>
          <w:lang w:val="en-GB"/>
        </w:rPr>
      </w:pPr>
      <w:r w:rsidRPr="00C113D4">
        <w:rPr>
          <w:rFonts w:ascii="Nobel-Book" w:hAnsi="Nobel-Book"/>
          <w:sz w:val="24"/>
          <w:szCs w:val="24"/>
          <w:lang w:val="en-GB"/>
        </w:rPr>
        <w:t>GS 300h Executive Line</w:t>
      </w:r>
      <w:r w:rsidRPr="00C113D4">
        <w:rPr>
          <w:rFonts w:ascii="Nobel-Book" w:hAnsi="Nobel-Book"/>
          <w:sz w:val="24"/>
          <w:szCs w:val="24"/>
          <w:lang w:val="en-GB"/>
        </w:rPr>
        <w:tab/>
        <w:t>GS 450h Executive Line</w:t>
      </w:r>
    </w:p>
    <w:p w:rsidR="004C50C1" w:rsidRPr="00C113D4" w:rsidRDefault="004C50C1" w:rsidP="004C50C1">
      <w:pPr>
        <w:pStyle w:val="ListParagraph"/>
        <w:autoSpaceDE w:val="0"/>
        <w:autoSpaceDN w:val="0"/>
        <w:adjustRightInd w:val="0"/>
        <w:rPr>
          <w:rFonts w:ascii="Nobel-Book" w:hAnsi="Nobel-Book" w:cs="Nobel-Book"/>
          <w:sz w:val="24"/>
          <w:szCs w:val="24"/>
          <w:lang w:val="en-GB"/>
        </w:rPr>
      </w:pPr>
      <w:r w:rsidRPr="00C113D4">
        <w:rPr>
          <w:rFonts w:ascii="Nobel-Book" w:hAnsi="Nobel-Book"/>
          <w:sz w:val="24"/>
          <w:szCs w:val="24"/>
          <w:lang w:val="en-GB"/>
        </w:rPr>
        <w:t>GS 300h F SPORT Line</w:t>
      </w:r>
      <w:r w:rsidRPr="00C113D4">
        <w:rPr>
          <w:rFonts w:ascii="Nobel-Book" w:hAnsi="Nobel-Book"/>
          <w:sz w:val="24"/>
          <w:szCs w:val="24"/>
          <w:lang w:val="en-GB"/>
        </w:rPr>
        <w:tab/>
        <w:t>GS 450h F SPORT Line</w:t>
      </w:r>
    </w:p>
    <w:p w:rsidR="004C50C1" w:rsidRPr="00C113D4" w:rsidRDefault="004C50C1" w:rsidP="004C50C1">
      <w:pPr>
        <w:pStyle w:val="ListParagraph"/>
        <w:autoSpaceDE w:val="0"/>
        <w:autoSpaceDN w:val="0"/>
        <w:adjustRightInd w:val="0"/>
        <w:rPr>
          <w:rFonts w:ascii="Nobel-Book" w:hAnsi="Nobel-Book" w:cs="Nobel-Book"/>
          <w:sz w:val="24"/>
          <w:szCs w:val="24"/>
          <w:lang w:val="en-GB"/>
        </w:rPr>
      </w:pPr>
      <w:r w:rsidRPr="00C113D4">
        <w:rPr>
          <w:rFonts w:ascii="Nobel-Book" w:hAnsi="Nobel-Book"/>
          <w:sz w:val="24"/>
          <w:szCs w:val="24"/>
          <w:lang w:val="en-GB"/>
        </w:rPr>
        <w:t>GS 300h Privilege Line</w:t>
      </w:r>
      <w:r w:rsidRPr="00C113D4">
        <w:rPr>
          <w:rFonts w:ascii="Nobel-Book" w:hAnsi="Nobel-Book"/>
          <w:sz w:val="24"/>
          <w:szCs w:val="24"/>
          <w:lang w:val="en-GB"/>
        </w:rPr>
        <w:tab/>
        <w:t>GS 450h Privilege Line</w:t>
      </w:r>
    </w:p>
    <w:p w:rsidR="004C50C1" w:rsidRPr="00C113D4" w:rsidRDefault="004C50C1" w:rsidP="004C50C1">
      <w:pPr>
        <w:pStyle w:val="ListParagraph"/>
        <w:autoSpaceDE w:val="0"/>
        <w:autoSpaceDN w:val="0"/>
        <w:adjustRightInd w:val="0"/>
        <w:rPr>
          <w:rFonts w:ascii="Nobel-Book" w:hAnsi="Nobel-Book" w:cs="Nobel-Book"/>
          <w:sz w:val="24"/>
          <w:szCs w:val="24"/>
          <w:lang w:val="en-GB"/>
        </w:rPr>
      </w:pPr>
    </w:p>
    <w:p w:rsidR="004C50C1" w:rsidRPr="00C113D4" w:rsidRDefault="004C50C1" w:rsidP="00C113D4">
      <w:pPr>
        <w:autoSpaceDE w:val="0"/>
        <w:autoSpaceDN w:val="0"/>
        <w:adjustRightInd w:val="0"/>
        <w:rPr>
          <w:rFonts w:ascii="Nobel-Book" w:hAnsi="Nobel-Book" w:cs="Nobel-Book"/>
          <w:sz w:val="24"/>
          <w:szCs w:val="24"/>
        </w:rPr>
      </w:pPr>
      <w:r w:rsidRPr="00C113D4">
        <w:rPr>
          <w:rFonts w:ascii="Nobel-Book" w:hAnsi="Nobel-Book"/>
          <w:sz w:val="24"/>
          <w:szCs w:val="24"/>
        </w:rPr>
        <w:t>De vernieuwde GS-modellen zullen vanaf januari 2016 in de showrooms staan. De prijzen worden eind 2015 bekendgemaakt.</w:t>
      </w:r>
    </w:p>
    <w:p w:rsidR="004C50C1" w:rsidRPr="00C113D4" w:rsidRDefault="004C50C1" w:rsidP="004C50C1">
      <w:pPr>
        <w:tabs>
          <w:tab w:val="left" w:pos="1800"/>
          <w:tab w:val="left" w:pos="5160"/>
          <w:tab w:val="left" w:pos="7200"/>
        </w:tabs>
        <w:rPr>
          <w:rFonts w:ascii="Nobel-Book" w:hAnsi="Nobel-Book" w:cs="Nobel-Book"/>
          <w:color w:val="000000"/>
          <w:sz w:val="18"/>
          <w:szCs w:val="18"/>
          <w:lang w:val="nl-BE"/>
        </w:rPr>
      </w:pPr>
    </w:p>
    <w:p w:rsidR="004C50C1" w:rsidRPr="00C113D4" w:rsidRDefault="004C50C1" w:rsidP="00081869">
      <w:pPr>
        <w:spacing w:line="240" w:lineRule="auto"/>
        <w:rPr>
          <w:rFonts w:ascii="Nobel-Book" w:eastAsia="Times New Roman" w:hAnsi="Nobel-Book"/>
          <w:b/>
          <w:strike/>
          <w:lang w:val="nl-BE"/>
        </w:rPr>
      </w:pPr>
    </w:p>
    <w:sectPr w:rsidR="004C50C1" w:rsidRPr="00C113D4" w:rsidSect="00304CA5">
      <w:footerReference w:type="default" r:id="rId10"/>
      <w:pgSz w:w="11907" w:h="16839"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3D4" w:rsidRDefault="00C113D4">
      <w:pPr>
        <w:spacing w:after="0" w:line="240" w:lineRule="auto"/>
        <w:rPr>
          <w:rFonts w:eastAsia="Times New Roman"/>
          <w:szCs w:val="24"/>
        </w:rPr>
      </w:pPr>
      <w:r>
        <w:rPr>
          <w:rFonts w:eastAsia="Times New Roman"/>
          <w:szCs w:val="24"/>
        </w:rPr>
        <w:separator/>
      </w:r>
    </w:p>
  </w:endnote>
  <w:endnote w:type="continuationSeparator" w:id="0">
    <w:p w:rsidR="00C113D4" w:rsidRDefault="00C113D4">
      <w:pPr>
        <w:spacing w:after="0" w:line="240" w:lineRule="auto"/>
        <w:rPr>
          <w:rFonts w:eastAsia="Times New Roman"/>
          <w:szCs w:val="24"/>
        </w:rPr>
      </w:pPr>
      <w:r>
        <w:rPr>
          <w:rFonts w:eastAsia="Times New Roman"/>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Nobel-Book">
    <w:altName w:val="Times New Roman"/>
    <w:charset w:val="00"/>
    <w:family w:val="auto"/>
    <w:pitch w:val="variable"/>
    <w:sig w:usb0="A0002AA7" w:usb1="00000040" w:usb2="00000000" w:usb3="00000000" w:csb0="000001FF" w:csb1="00000000"/>
  </w:font>
  <w:font w:name="Nobel-Bold">
    <w:altName w:val="Times New Roman"/>
    <w:charset w:val="00"/>
    <w:family w:val="auto"/>
    <w:pitch w:val="variable"/>
    <w:sig w:usb0="A0002AA7" w:usb1="00000040" w:usb2="00000000" w:usb3="00000000" w:csb0="000001FF" w:csb1="00000000"/>
  </w:font>
  <w:font w:name="Nobel-Light">
    <w:altName w:val="Arial"/>
    <w:charset w:val="00"/>
    <w:family w:val="auto"/>
    <w:pitch w:val="variable"/>
    <w:sig w:usb0="A0002AA7" w:usb1="0000004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3D4" w:rsidRDefault="00C113D4">
    <w:pPr>
      <w:pStyle w:val="Footer"/>
      <w:jc w:val="right"/>
      <w:rPr>
        <w:rFonts w:eastAsia="Times New Roman"/>
        <w:szCs w:val="24"/>
      </w:rPr>
    </w:pPr>
    <w:r>
      <w:rPr>
        <w:rFonts w:eastAsia="Times New Roman"/>
        <w:szCs w:val="24"/>
      </w:rPr>
      <w:fldChar w:fldCharType="begin"/>
    </w:r>
    <w:r>
      <w:rPr>
        <w:rFonts w:eastAsia="Times New Roman"/>
        <w:szCs w:val="24"/>
      </w:rPr>
      <w:instrText xml:space="preserve"> PAGE   \* MERGEFORMAT </w:instrText>
    </w:r>
    <w:r>
      <w:rPr>
        <w:rFonts w:eastAsia="Times New Roman"/>
        <w:szCs w:val="24"/>
      </w:rPr>
      <w:fldChar w:fldCharType="separate"/>
    </w:r>
    <w:r w:rsidR="003D3B9F">
      <w:rPr>
        <w:rFonts w:eastAsia="Times New Roman"/>
        <w:noProof/>
        <w:szCs w:val="24"/>
      </w:rPr>
      <w:t>2</w:t>
    </w:r>
    <w:r>
      <w:rPr>
        <w:rFonts w:eastAsia="Times New Roman"/>
        <w:szCs w:val="24"/>
      </w:rPr>
      <w:fldChar w:fldCharType="end"/>
    </w:r>
  </w:p>
  <w:p w:rsidR="00C113D4" w:rsidRDefault="00C113D4">
    <w:pPr>
      <w:pStyle w:val="Footer"/>
      <w:rPr>
        <w:rFonts w:eastAsia="Times New Roman"/>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3D4" w:rsidRDefault="00C113D4">
      <w:pPr>
        <w:spacing w:after="0" w:line="240" w:lineRule="auto"/>
        <w:rPr>
          <w:rFonts w:eastAsia="Times New Roman"/>
          <w:szCs w:val="24"/>
        </w:rPr>
      </w:pPr>
      <w:r>
        <w:rPr>
          <w:rFonts w:eastAsia="Times New Roman"/>
          <w:szCs w:val="24"/>
        </w:rPr>
        <w:separator/>
      </w:r>
    </w:p>
  </w:footnote>
  <w:footnote w:type="continuationSeparator" w:id="0">
    <w:p w:rsidR="00C113D4" w:rsidRDefault="00C113D4">
      <w:pPr>
        <w:spacing w:after="0" w:line="240" w:lineRule="auto"/>
        <w:rPr>
          <w:rFonts w:eastAsia="Times New Roman"/>
          <w:szCs w:val="24"/>
        </w:rPr>
      </w:pPr>
      <w:r>
        <w:rPr>
          <w:rFonts w:eastAsia="Times New Roman"/>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AC6459"/>
    <w:multiLevelType w:val="hybridMultilevel"/>
    <w:tmpl w:val="FE92C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7E000D8"/>
    <w:multiLevelType w:val="hybridMultilevel"/>
    <w:tmpl w:val="0C766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39459E"/>
    <w:multiLevelType w:val="hybridMultilevel"/>
    <w:tmpl w:val="173A6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594039"/>
    <w:multiLevelType w:val="hybridMultilevel"/>
    <w:tmpl w:val="FC5E3A3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nsid w:val="38B111C8"/>
    <w:multiLevelType w:val="hybridMultilevel"/>
    <w:tmpl w:val="A98A9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3841D7"/>
    <w:multiLevelType w:val="hybridMultilevel"/>
    <w:tmpl w:val="CB08A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9324AF"/>
    <w:multiLevelType w:val="hybridMultilevel"/>
    <w:tmpl w:val="1D8A7D4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nsid w:val="4B8859B7"/>
    <w:multiLevelType w:val="hybridMultilevel"/>
    <w:tmpl w:val="E6FE4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F2A3BEB"/>
    <w:multiLevelType w:val="hybridMultilevel"/>
    <w:tmpl w:val="AD8433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612526CF"/>
    <w:multiLevelType w:val="hybridMultilevel"/>
    <w:tmpl w:val="27EC1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5"/>
  </w:num>
  <w:num w:numId="5">
    <w:abstractNumId w:val="9"/>
  </w:num>
  <w:num w:numId="6">
    <w:abstractNumId w:val="0"/>
  </w:num>
  <w:num w:numId="7">
    <w:abstractNumId w:val="8"/>
  </w:num>
  <w:num w:numId="8">
    <w:abstractNumId w:val="7"/>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FF5"/>
    <w:rsid w:val="00000FC9"/>
    <w:rsid w:val="00000FE0"/>
    <w:rsid w:val="000027D9"/>
    <w:rsid w:val="00003392"/>
    <w:rsid w:val="000051DB"/>
    <w:rsid w:val="00005BDB"/>
    <w:rsid w:val="000073BA"/>
    <w:rsid w:val="00007B8C"/>
    <w:rsid w:val="00007DF4"/>
    <w:rsid w:val="0001301C"/>
    <w:rsid w:val="00015227"/>
    <w:rsid w:val="00015308"/>
    <w:rsid w:val="00020E3A"/>
    <w:rsid w:val="00024ED5"/>
    <w:rsid w:val="000273E9"/>
    <w:rsid w:val="0003036A"/>
    <w:rsid w:val="00031ED9"/>
    <w:rsid w:val="00033CB6"/>
    <w:rsid w:val="000345F7"/>
    <w:rsid w:val="00034916"/>
    <w:rsid w:val="00034CA1"/>
    <w:rsid w:val="00036A18"/>
    <w:rsid w:val="000379A8"/>
    <w:rsid w:val="00040404"/>
    <w:rsid w:val="00040659"/>
    <w:rsid w:val="00042177"/>
    <w:rsid w:val="00042237"/>
    <w:rsid w:val="00043B96"/>
    <w:rsid w:val="00046258"/>
    <w:rsid w:val="0004733D"/>
    <w:rsid w:val="00052567"/>
    <w:rsid w:val="00053C34"/>
    <w:rsid w:val="0005579B"/>
    <w:rsid w:val="00057968"/>
    <w:rsid w:val="00061E30"/>
    <w:rsid w:val="00062260"/>
    <w:rsid w:val="000630FB"/>
    <w:rsid w:val="000679CE"/>
    <w:rsid w:val="00070BA0"/>
    <w:rsid w:val="00071C5A"/>
    <w:rsid w:val="00072665"/>
    <w:rsid w:val="0007407F"/>
    <w:rsid w:val="00075D6F"/>
    <w:rsid w:val="00076956"/>
    <w:rsid w:val="00081869"/>
    <w:rsid w:val="000818E5"/>
    <w:rsid w:val="00081B86"/>
    <w:rsid w:val="00082A5B"/>
    <w:rsid w:val="00084F09"/>
    <w:rsid w:val="000853A2"/>
    <w:rsid w:val="00085726"/>
    <w:rsid w:val="00086E38"/>
    <w:rsid w:val="00086FAC"/>
    <w:rsid w:val="00091AD5"/>
    <w:rsid w:val="00093BBE"/>
    <w:rsid w:val="0009553A"/>
    <w:rsid w:val="00096E7C"/>
    <w:rsid w:val="000A106B"/>
    <w:rsid w:val="000A1132"/>
    <w:rsid w:val="000A1D88"/>
    <w:rsid w:val="000A2899"/>
    <w:rsid w:val="000A3273"/>
    <w:rsid w:val="000A3E45"/>
    <w:rsid w:val="000A7205"/>
    <w:rsid w:val="000A7770"/>
    <w:rsid w:val="000B105A"/>
    <w:rsid w:val="000B27F8"/>
    <w:rsid w:val="000B2C76"/>
    <w:rsid w:val="000C3211"/>
    <w:rsid w:val="000C6B77"/>
    <w:rsid w:val="000C772E"/>
    <w:rsid w:val="000D1290"/>
    <w:rsid w:val="000D2382"/>
    <w:rsid w:val="000D36D8"/>
    <w:rsid w:val="000D434C"/>
    <w:rsid w:val="000D5BD5"/>
    <w:rsid w:val="000D632B"/>
    <w:rsid w:val="000D6D23"/>
    <w:rsid w:val="000E1138"/>
    <w:rsid w:val="000E2359"/>
    <w:rsid w:val="000E2A11"/>
    <w:rsid w:val="000E3713"/>
    <w:rsid w:val="000E3BEC"/>
    <w:rsid w:val="000F04A9"/>
    <w:rsid w:val="000F16C3"/>
    <w:rsid w:val="000F2CE6"/>
    <w:rsid w:val="000F3660"/>
    <w:rsid w:val="000F3AF2"/>
    <w:rsid w:val="000F46FF"/>
    <w:rsid w:val="000F5C4A"/>
    <w:rsid w:val="000F77A1"/>
    <w:rsid w:val="000F7C12"/>
    <w:rsid w:val="000F7D98"/>
    <w:rsid w:val="001018FA"/>
    <w:rsid w:val="00104608"/>
    <w:rsid w:val="00106270"/>
    <w:rsid w:val="00106F9C"/>
    <w:rsid w:val="00106FB4"/>
    <w:rsid w:val="001134E1"/>
    <w:rsid w:val="001167DB"/>
    <w:rsid w:val="001218BB"/>
    <w:rsid w:val="001244FE"/>
    <w:rsid w:val="0012685D"/>
    <w:rsid w:val="00132667"/>
    <w:rsid w:val="00133193"/>
    <w:rsid w:val="00136360"/>
    <w:rsid w:val="001372A2"/>
    <w:rsid w:val="00137772"/>
    <w:rsid w:val="001402F0"/>
    <w:rsid w:val="001415F8"/>
    <w:rsid w:val="00145CE7"/>
    <w:rsid w:val="00146C33"/>
    <w:rsid w:val="00154FD7"/>
    <w:rsid w:val="0015648F"/>
    <w:rsid w:val="00157569"/>
    <w:rsid w:val="00165BCE"/>
    <w:rsid w:val="00170063"/>
    <w:rsid w:val="00171DB7"/>
    <w:rsid w:val="00175E2E"/>
    <w:rsid w:val="00177462"/>
    <w:rsid w:val="001779E5"/>
    <w:rsid w:val="001822E3"/>
    <w:rsid w:val="00185E68"/>
    <w:rsid w:val="00190BDA"/>
    <w:rsid w:val="0019285C"/>
    <w:rsid w:val="00195FAB"/>
    <w:rsid w:val="001A514F"/>
    <w:rsid w:val="001A5351"/>
    <w:rsid w:val="001A6CB4"/>
    <w:rsid w:val="001B3ACF"/>
    <w:rsid w:val="001B3CA3"/>
    <w:rsid w:val="001B3E69"/>
    <w:rsid w:val="001B50E1"/>
    <w:rsid w:val="001B77BC"/>
    <w:rsid w:val="001C1AFD"/>
    <w:rsid w:val="001C21DD"/>
    <w:rsid w:val="001C2A41"/>
    <w:rsid w:val="001C3792"/>
    <w:rsid w:val="001C41DF"/>
    <w:rsid w:val="001C4F9C"/>
    <w:rsid w:val="001C596A"/>
    <w:rsid w:val="001C7521"/>
    <w:rsid w:val="001D0837"/>
    <w:rsid w:val="001D1F7B"/>
    <w:rsid w:val="001D2441"/>
    <w:rsid w:val="001D2D97"/>
    <w:rsid w:val="001D547F"/>
    <w:rsid w:val="001D76B9"/>
    <w:rsid w:val="001E1BCE"/>
    <w:rsid w:val="001E2835"/>
    <w:rsid w:val="001E4C82"/>
    <w:rsid w:val="001E5A21"/>
    <w:rsid w:val="001E63B2"/>
    <w:rsid w:val="001E72A8"/>
    <w:rsid w:val="001F14F3"/>
    <w:rsid w:val="001F173D"/>
    <w:rsid w:val="001F195A"/>
    <w:rsid w:val="001F337E"/>
    <w:rsid w:val="001F6DEF"/>
    <w:rsid w:val="00202F11"/>
    <w:rsid w:val="00203257"/>
    <w:rsid w:val="0020477D"/>
    <w:rsid w:val="00206D21"/>
    <w:rsid w:val="00207D5B"/>
    <w:rsid w:val="0021125F"/>
    <w:rsid w:val="00212246"/>
    <w:rsid w:val="00212B93"/>
    <w:rsid w:val="00214042"/>
    <w:rsid w:val="00214B37"/>
    <w:rsid w:val="002227C7"/>
    <w:rsid w:val="00225359"/>
    <w:rsid w:val="002267AA"/>
    <w:rsid w:val="00232E8F"/>
    <w:rsid w:val="00234512"/>
    <w:rsid w:val="002346D8"/>
    <w:rsid w:val="00234CBB"/>
    <w:rsid w:val="002374C2"/>
    <w:rsid w:val="00244223"/>
    <w:rsid w:val="0024431C"/>
    <w:rsid w:val="00246C51"/>
    <w:rsid w:val="00247EBD"/>
    <w:rsid w:val="002507C2"/>
    <w:rsid w:val="0025103E"/>
    <w:rsid w:val="002516F5"/>
    <w:rsid w:val="0025214C"/>
    <w:rsid w:val="00252E57"/>
    <w:rsid w:val="00253B9D"/>
    <w:rsid w:val="00254209"/>
    <w:rsid w:val="0025449B"/>
    <w:rsid w:val="00254E31"/>
    <w:rsid w:val="00260B10"/>
    <w:rsid w:val="00261239"/>
    <w:rsid w:val="00264680"/>
    <w:rsid w:val="002647CD"/>
    <w:rsid w:val="0027008B"/>
    <w:rsid w:val="00275F6C"/>
    <w:rsid w:val="002771D4"/>
    <w:rsid w:val="002774A0"/>
    <w:rsid w:val="00277524"/>
    <w:rsid w:val="002802AA"/>
    <w:rsid w:val="00282EB9"/>
    <w:rsid w:val="0028349F"/>
    <w:rsid w:val="00284227"/>
    <w:rsid w:val="00284DC2"/>
    <w:rsid w:val="00287587"/>
    <w:rsid w:val="002917BF"/>
    <w:rsid w:val="00293B95"/>
    <w:rsid w:val="0029524A"/>
    <w:rsid w:val="00296635"/>
    <w:rsid w:val="002A06BC"/>
    <w:rsid w:val="002A3CDD"/>
    <w:rsid w:val="002A46AC"/>
    <w:rsid w:val="002A7303"/>
    <w:rsid w:val="002B3983"/>
    <w:rsid w:val="002B40B5"/>
    <w:rsid w:val="002B5163"/>
    <w:rsid w:val="002B73CF"/>
    <w:rsid w:val="002C0CB7"/>
    <w:rsid w:val="002C1403"/>
    <w:rsid w:val="002C35A4"/>
    <w:rsid w:val="002C3C82"/>
    <w:rsid w:val="002C5131"/>
    <w:rsid w:val="002C5474"/>
    <w:rsid w:val="002C558D"/>
    <w:rsid w:val="002D3339"/>
    <w:rsid w:val="002D4751"/>
    <w:rsid w:val="002D4EC3"/>
    <w:rsid w:val="002D51C3"/>
    <w:rsid w:val="002E12AE"/>
    <w:rsid w:val="002E6B1E"/>
    <w:rsid w:val="002F184F"/>
    <w:rsid w:val="002F2F63"/>
    <w:rsid w:val="002F5202"/>
    <w:rsid w:val="00300732"/>
    <w:rsid w:val="00300DC0"/>
    <w:rsid w:val="0030128B"/>
    <w:rsid w:val="003031E9"/>
    <w:rsid w:val="003033F4"/>
    <w:rsid w:val="00304CA5"/>
    <w:rsid w:val="00305D7F"/>
    <w:rsid w:val="00306888"/>
    <w:rsid w:val="00310A4D"/>
    <w:rsid w:val="00310C94"/>
    <w:rsid w:val="00315110"/>
    <w:rsid w:val="00320643"/>
    <w:rsid w:val="00324C18"/>
    <w:rsid w:val="0032556C"/>
    <w:rsid w:val="00325AB9"/>
    <w:rsid w:val="00332271"/>
    <w:rsid w:val="00343987"/>
    <w:rsid w:val="003442A1"/>
    <w:rsid w:val="00344C0C"/>
    <w:rsid w:val="00346A19"/>
    <w:rsid w:val="00353DEE"/>
    <w:rsid w:val="00354403"/>
    <w:rsid w:val="003565CF"/>
    <w:rsid w:val="00361707"/>
    <w:rsid w:val="00365A7A"/>
    <w:rsid w:val="003668E5"/>
    <w:rsid w:val="003755E4"/>
    <w:rsid w:val="00375C03"/>
    <w:rsid w:val="003835CD"/>
    <w:rsid w:val="00386BD9"/>
    <w:rsid w:val="00396C72"/>
    <w:rsid w:val="00397425"/>
    <w:rsid w:val="003A0999"/>
    <w:rsid w:val="003A1825"/>
    <w:rsid w:val="003A25EA"/>
    <w:rsid w:val="003A4223"/>
    <w:rsid w:val="003B0A57"/>
    <w:rsid w:val="003B1023"/>
    <w:rsid w:val="003B4581"/>
    <w:rsid w:val="003B580E"/>
    <w:rsid w:val="003B5AAD"/>
    <w:rsid w:val="003C0B36"/>
    <w:rsid w:val="003C1588"/>
    <w:rsid w:val="003C43B4"/>
    <w:rsid w:val="003C5317"/>
    <w:rsid w:val="003D3B9F"/>
    <w:rsid w:val="003D4B49"/>
    <w:rsid w:val="003D4FC6"/>
    <w:rsid w:val="003D7A69"/>
    <w:rsid w:val="003E0207"/>
    <w:rsid w:val="003E103C"/>
    <w:rsid w:val="003E3D1E"/>
    <w:rsid w:val="003F0544"/>
    <w:rsid w:val="003F3514"/>
    <w:rsid w:val="003F4361"/>
    <w:rsid w:val="003F686A"/>
    <w:rsid w:val="003F6AFA"/>
    <w:rsid w:val="003F7FC3"/>
    <w:rsid w:val="00400938"/>
    <w:rsid w:val="0040183A"/>
    <w:rsid w:val="00410018"/>
    <w:rsid w:val="004137C9"/>
    <w:rsid w:val="00420666"/>
    <w:rsid w:val="00421A6F"/>
    <w:rsid w:val="0042278A"/>
    <w:rsid w:val="0042392B"/>
    <w:rsid w:val="0042463E"/>
    <w:rsid w:val="00424EFA"/>
    <w:rsid w:val="004272DD"/>
    <w:rsid w:val="00427A83"/>
    <w:rsid w:val="0043033F"/>
    <w:rsid w:val="00430E9E"/>
    <w:rsid w:val="00433A62"/>
    <w:rsid w:val="00434021"/>
    <w:rsid w:val="00436FF8"/>
    <w:rsid w:val="0043742E"/>
    <w:rsid w:val="00437FCD"/>
    <w:rsid w:val="004442FA"/>
    <w:rsid w:val="00445AE1"/>
    <w:rsid w:val="004467E9"/>
    <w:rsid w:val="004517D0"/>
    <w:rsid w:val="00452527"/>
    <w:rsid w:val="004536C7"/>
    <w:rsid w:val="0045423B"/>
    <w:rsid w:val="00454C05"/>
    <w:rsid w:val="00455C5F"/>
    <w:rsid w:val="00456E64"/>
    <w:rsid w:val="00456F54"/>
    <w:rsid w:val="0045766C"/>
    <w:rsid w:val="00457CEF"/>
    <w:rsid w:val="0046242C"/>
    <w:rsid w:val="00465393"/>
    <w:rsid w:val="00465AFA"/>
    <w:rsid w:val="00466822"/>
    <w:rsid w:val="00466D8B"/>
    <w:rsid w:val="0047069E"/>
    <w:rsid w:val="00470959"/>
    <w:rsid w:val="00472B74"/>
    <w:rsid w:val="00473097"/>
    <w:rsid w:val="00474F46"/>
    <w:rsid w:val="00475CD1"/>
    <w:rsid w:val="004825F1"/>
    <w:rsid w:val="004834EA"/>
    <w:rsid w:val="004851F6"/>
    <w:rsid w:val="004865EA"/>
    <w:rsid w:val="00491619"/>
    <w:rsid w:val="00492747"/>
    <w:rsid w:val="00494980"/>
    <w:rsid w:val="00495C78"/>
    <w:rsid w:val="004A212D"/>
    <w:rsid w:val="004A73CC"/>
    <w:rsid w:val="004B399C"/>
    <w:rsid w:val="004C1FDD"/>
    <w:rsid w:val="004C2041"/>
    <w:rsid w:val="004C3FFC"/>
    <w:rsid w:val="004C41A0"/>
    <w:rsid w:val="004C50C1"/>
    <w:rsid w:val="004C5CEC"/>
    <w:rsid w:val="004C7FDF"/>
    <w:rsid w:val="004D062D"/>
    <w:rsid w:val="004D367A"/>
    <w:rsid w:val="004D4F4D"/>
    <w:rsid w:val="004D6B67"/>
    <w:rsid w:val="004E1CD6"/>
    <w:rsid w:val="004E204A"/>
    <w:rsid w:val="004E425B"/>
    <w:rsid w:val="004E46A3"/>
    <w:rsid w:val="004E7567"/>
    <w:rsid w:val="004F06C2"/>
    <w:rsid w:val="004F1395"/>
    <w:rsid w:val="004F25F0"/>
    <w:rsid w:val="004F26DF"/>
    <w:rsid w:val="004F2DD5"/>
    <w:rsid w:val="004F636A"/>
    <w:rsid w:val="004F6372"/>
    <w:rsid w:val="004F70C3"/>
    <w:rsid w:val="004F77BE"/>
    <w:rsid w:val="004F7E0C"/>
    <w:rsid w:val="00502794"/>
    <w:rsid w:val="0050404A"/>
    <w:rsid w:val="00504723"/>
    <w:rsid w:val="00505664"/>
    <w:rsid w:val="005078D8"/>
    <w:rsid w:val="00507961"/>
    <w:rsid w:val="0051005C"/>
    <w:rsid w:val="0051138C"/>
    <w:rsid w:val="00511E78"/>
    <w:rsid w:val="00516412"/>
    <w:rsid w:val="005170F3"/>
    <w:rsid w:val="00517E30"/>
    <w:rsid w:val="005273D7"/>
    <w:rsid w:val="00527D0A"/>
    <w:rsid w:val="00530158"/>
    <w:rsid w:val="00530D25"/>
    <w:rsid w:val="0053266A"/>
    <w:rsid w:val="0053271B"/>
    <w:rsid w:val="00532B87"/>
    <w:rsid w:val="0053343A"/>
    <w:rsid w:val="0053350F"/>
    <w:rsid w:val="00533ECC"/>
    <w:rsid w:val="0053533F"/>
    <w:rsid w:val="00536D1C"/>
    <w:rsid w:val="00537584"/>
    <w:rsid w:val="00537D8D"/>
    <w:rsid w:val="00537FBF"/>
    <w:rsid w:val="00540763"/>
    <w:rsid w:val="005417AA"/>
    <w:rsid w:val="00541850"/>
    <w:rsid w:val="00542753"/>
    <w:rsid w:val="00543DE2"/>
    <w:rsid w:val="00544744"/>
    <w:rsid w:val="005506A3"/>
    <w:rsid w:val="00550A72"/>
    <w:rsid w:val="00551475"/>
    <w:rsid w:val="00551C67"/>
    <w:rsid w:val="00552B0E"/>
    <w:rsid w:val="0055318D"/>
    <w:rsid w:val="00553874"/>
    <w:rsid w:val="00555C24"/>
    <w:rsid w:val="005565F2"/>
    <w:rsid w:val="005609C2"/>
    <w:rsid w:val="0056219D"/>
    <w:rsid w:val="005633F4"/>
    <w:rsid w:val="0056417A"/>
    <w:rsid w:val="00572358"/>
    <w:rsid w:val="00573784"/>
    <w:rsid w:val="00573CFF"/>
    <w:rsid w:val="00575A3C"/>
    <w:rsid w:val="00575E94"/>
    <w:rsid w:val="005767D4"/>
    <w:rsid w:val="00577F0F"/>
    <w:rsid w:val="00584C66"/>
    <w:rsid w:val="0058566E"/>
    <w:rsid w:val="00585C5B"/>
    <w:rsid w:val="00585E5A"/>
    <w:rsid w:val="00586482"/>
    <w:rsid w:val="00586BED"/>
    <w:rsid w:val="005917EE"/>
    <w:rsid w:val="00591C03"/>
    <w:rsid w:val="00592B2A"/>
    <w:rsid w:val="00592C17"/>
    <w:rsid w:val="00594ED3"/>
    <w:rsid w:val="0059769C"/>
    <w:rsid w:val="005A0661"/>
    <w:rsid w:val="005A21EA"/>
    <w:rsid w:val="005B59CF"/>
    <w:rsid w:val="005C020D"/>
    <w:rsid w:val="005C2DAA"/>
    <w:rsid w:val="005C3AF6"/>
    <w:rsid w:val="005C42AB"/>
    <w:rsid w:val="005C6E6B"/>
    <w:rsid w:val="005C7BEC"/>
    <w:rsid w:val="005D00A7"/>
    <w:rsid w:val="005D08EF"/>
    <w:rsid w:val="005D582D"/>
    <w:rsid w:val="005E1DC4"/>
    <w:rsid w:val="005E3466"/>
    <w:rsid w:val="005E7338"/>
    <w:rsid w:val="005F0A17"/>
    <w:rsid w:val="005F3979"/>
    <w:rsid w:val="005F4D83"/>
    <w:rsid w:val="005F5BF7"/>
    <w:rsid w:val="005F6846"/>
    <w:rsid w:val="005F71C0"/>
    <w:rsid w:val="005F7AF2"/>
    <w:rsid w:val="006004AF"/>
    <w:rsid w:val="00603225"/>
    <w:rsid w:val="0060324D"/>
    <w:rsid w:val="0060329C"/>
    <w:rsid w:val="00603EDD"/>
    <w:rsid w:val="006046F8"/>
    <w:rsid w:val="006048DE"/>
    <w:rsid w:val="00606149"/>
    <w:rsid w:val="00606521"/>
    <w:rsid w:val="0060685B"/>
    <w:rsid w:val="006071AC"/>
    <w:rsid w:val="00610066"/>
    <w:rsid w:val="006100CF"/>
    <w:rsid w:val="0061187E"/>
    <w:rsid w:val="006120C1"/>
    <w:rsid w:val="006130D3"/>
    <w:rsid w:val="00616FC5"/>
    <w:rsid w:val="00630132"/>
    <w:rsid w:val="0063068E"/>
    <w:rsid w:val="00634DBD"/>
    <w:rsid w:val="00635BEB"/>
    <w:rsid w:val="00635E4A"/>
    <w:rsid w:val="00636003"/>
    <w:rsid w:val="00636E1B"/>
    <w:rsid w:val="00637580"/>
    <w:rsid w:val="006415A7"/>
    <w:rsid w:val="00643343"/>
    <w:rsid w:val="0064407F"/>
    <w:rsid w:val="00644C4D"/>
    <w:rsid w:val="0064557D"/>
    <w:rsid w:val="00645F96"/>
    <w:rsid w:val="00646C66"/>
    <w:rsid w:val="00650953"/>
    <w:rsid w:val="006542C2"/>
    <w:rsid w:val="006564A4"/>
    <w:rsid w:val="006574DF"/>
    <w:rsid w:val="00662F18"/>
    <w:rsid w:val="0066390D"/>
    <w:rsid w:val="006664E3"/>
    <w:rsid w:val="00670B90"/>
    <w:rsid w:val="006719C2"/>
    <w:rsid w:val="00671A05"/>
    <w:rsid w:val="0067750D"/>
    <w:rsid w:val="00680393"/>
    <w:rsid w:val="0068150A"/>
    <w:rsid w:val="00682220"/>
    <w:rsid w:val="006839B1"/>
    <w:rsid w:val="00686302"/>
    <w:rsid w:val="00686D72"/>
    <w:rsid w:val="00687238"/>
    <w:rsid w:val="0069035E"/>
    <w:rsid w:val="00691188"/>
    <w:rsid w:val="00694862"/>
    <w:rsid w:val="00697A44"/>
    <w:rsid w:val="006A1DAC"/>
    <w:rsid w:val="006A2A08"/>
    <w:rsid w:val="006A2B4F"/>
    <w:rsid w:val="006A4D30"/>
    <w:rsid w:val="006A68ED"/>
    <w:rsid w:val="006B08CC"/>
    <w:rsid w:val="006B0DB7"/>
    <w:rsid w:val="006B1284"/>
    <w:rsid w:val="006B17D1"/>
    <w:rsid w:val="006B3E6A"/>
    <w:rsid w:val="006B5563"/>
    <w:rsid w:val="006B6970"/>
    <w:rsid w:val="006B6E0D"/>
    <w:rsid w:val="006C1397"/>
    <w:rsid w:val="006C1583"/>
    <w:rsid w:val="006C415D"/>
    <w:rsid w:val="006C6117"/>
    <w:rsid w:val="006C6541"/>
    <w:rsid w:val="006C6684"/>
    <w:rsid w:val="006D46B1"/>
    <w:rsid w:val="006D4DD3"/>
    <w:rsid w:val="006D5124"/>
    <w:rsid w:val="006D652E"/>
    <w:rsid w:val="006D7A72"/>
    <w:rsid w:val="006E0F97"/>
    <w:rsid w:val="006E1ABD"/>
    <w:rsid w:val="006E1B49"/>
    <w:rsid w:val="006E1CC0"/>
    <w:rsid w:val="006E7286"/>
    <w:rsid w:val="006F2F04"/>
    <w:rsid w:val="006F7572"/>
    <w:rsid w:val="00700436"/>
    <w:rsid w:val="00700489"/>
    <w:rsid w:val="00701FF1"/>
    <w:rsid w:val="00703AF3"/>
    <w:rsid w:val="00704881"/>
    <w:rsid w:val="00705029"/>
    <w:rsid w:val="00705D55"/>
    <w:rsid w:val="00706103"/>
    <w:rsid w:val="00706202"/>
    <w:rsid w:val="00706392"/>
    <w:rsid w:val="007102CC"/>
    <w:rsid w:val="00711336"/>
    <w:rsid w:val="00712F06"/>
    <w:rsid w:val="00720F8A"/>
    <w:rsid w:val="00721B6E"/>
    <w:rsid w:val="00723367"/>
    <w:rsid w:val="007233D6"/>
    <w:rsid w:val="00725142"/>
    <w:rsid w:val="00725470"/>
    <w:rsid w:val="00726312"/>
    <w:rsid w:val="007276E6"/>
    <w:rsid w:val="007346A4"/>
    <w:rsid w:val="0074110D"/>
    <w:rsid w:val="00743821"/>
    <w:rsid w:val="0074433C"/>
    <w:rsid w:val="00744880"/>
    <w:rsid w:val="00744C8F"/>
    <w:rsid w:val="007478F6"/>
    <w:rsid w:val="007547A6"/>
    <w:rsid w:val="007571BB"/>
    <w:rsid w:val="00763A1A"/>
    <w:rsid w:val="007669B0"/>
    <w:rsid w:val="00767463"/>
    <w:rsid w:val="0076758A"/>
    <w:rsid w:val="007721BF"/>
    <w:rsid w:val="00776BB6"/>
    <w:rsid w:val="00781A91"/>
    <w:rsid w:val="00782E30"/>
    <w:rsid w:val="007852C3"/>
    <w:rsid w:val="0078662E"/>
    <w:rsid w:val="0079145A"/>
    <w:rsid w:val="00791DE1"/>
    <w:rsid w:val="00796D57"/>
    <w:rsid w:val="007971B4"/>
    <w:rsid w:val="007A0461"/>
    <w:rsid w:val="007A0E9B"/>
    <w:rsid w:val="007A20BC"/>
    <w:rsid w:val="007A3351"/>
    <w:rsid w:val="007A484C"/>
    <w:rsid w:val="007A6A07"/>
    <w:rsid w:val="007B2810"/>
    <w:rsid w:val="007B5C5D"/>
    <w:rsid w:val="007B64C0"/>
    <w:rsid w:val="007C5ABA"/>
    <w:rsid w:val="007C6456"/>
    <w:rsid w:val="007C675B"/>
    <w:rsid w:val="007C6D04"/>
    <w:rsid w:val="007D2E38"/>
    <w:rsid w:val="007D5DA1"/>
    <w:rsid w:val="007E17AB"/>
    <w:rsid w:val="007E27BE"/>
    <w:rsid w:val="007E41C2"/>
    <w:rsid w:val="007E497E"/>
    <w:rsid w:val="007E619A"/>
    <w:rsid w:val="007F2924"/>
    <w:rsid w:val="007F2DD0"/>
    <w:rsid w:val="007F3F1A"/>
    <w:rsid w:val="007F54FF"/>
    <w:rsid w:val="007F7336"/>
    <w:rsid w:val="0080137F"/>
    <w:rsid w:val="00811323"/>
    <w:rsid w:val="00812474"/>
    <w:rsid w:val="008136EA"/>
    <w:rsid w:val="008222BC"/>
    <w:rsid w:val="00825C51"/>
    <w:rsid w:val="00826F2A"/>
    <w:rsid w:val="00827762"/>
    <w:rsid w:val="00830B5F"/>
    <w:rsid w:val="00831CC7"/>
    <w:rsid w:val="008337F1"/>
    <w:rsid w:val="0083493A"/>
    <w:rsid w:val="00836603"/>
    <w:rsid w:val="008369B7"/>
    <w:rsid w:val="00836F9D"/>
    <w:rsid w:val="00837EC8"/>
    <w:rsid w:val="00842059"/>
    <w:rsid w:val="00842E3E"/>
    <w:rsid w:val="0084415E"/>
    <w:rsid w:val="0084443F"/>
    <w:rsid w:val="00844971"/>
    <w:rsid w:val="00845EDB"/>
    <w:rsid w:val="00846CC4"/>
    <w:rsid w:val="00850084"/>
    <w:rsid w:val="008511A1"/>
    <w:rsid w:val="008520F3"/>
    <w:rsid w:val="008538A0"/>
    <w:rsid w:val="00854F57"/>
    <w:rsid w:val="00856140"/>
    <w:rsid w:val="00857064"/>
    <w:rsid w:val="00863A43"/>
    <w:rsid w:val="00865074"/>
    <w:rsid w:val="008662E4"/>
    <w:rsid w:val="00870BDD"/>
    <w:rsid w:val="008734E3"/>
    <w:rsid w:val="008737BE"/>
    <w:rsid w:val="00874D65"/>
    <w:rsid w:val="00876ACD"/>
    <w:rsid w:val="008802AB"/>
    <w:rsid w:val="00880CA3"/>
    <w:rsid w:val="00882BE0"/>
    <w:rsid w:val="008836B7"/>
    <w:rsid w:val="008839CA"/>
    <w:rsid w:val="00884E04"/>
    <w:rsid w:val="00890F11"/>
    <w:rsid w:val="0089167F"/>
    <w:rsid w:val="008935D1"/>
    <w:rsid w:val="00897DEB"/>
    <w:rsid w:val="008A29BA"/>
    <w:rsid w:val="008A6434"/>
    <w:rsid w:val="008A66CB"/>
    <w:rsid w:val="008A6DCC"/>
    <w:rsid w:val="008B004F"/>
    <w:rsid w:val="008B3783"/>
    <w:rsid w:val="008B62C8"/>
    <w:rsid w:val="008B7F59"/>
    <w:rsid w:val="008C661D"/>
    <w:rsid w:val="008C7C3A"/>
    <w:rsid w:val="008D0959"/>
    <w:rsid w:val="008D1515"/>
    <w:rsid w:val="008D2A38"/>
    <w:rsid w:val="008D48EA"/>
    <w:rsid w:val="008D49EA"/>
    <w:rsid w:val="008D506E"/>
    <w:rsid w:val="008D51D7"/>
    <w:rsid w:val="008D730E"/>
    <w:rsid w:val="008D7488"/>
    <w:rsid w:val="008E4268"/>
    <w:rsid w:val="008E4ADF"/>
    <w:rsid w:val="008E5192"/>
    <w:rsid w:val="008E5569"/>
    <w:rsid w:val="008E593D"/>
    <w:rsid w:val="008E7B98"/>
    <w:rsid w:val="008E7FDE"/>
    <w:rsid w:val="008F0099"/>
    <w:rsid w:val="008F2AE7"/>
    <w:rsid w:val="008F3993"/>
    <w:rsid w:val="008F54AF"/>
    <w:rsid w:val="008F68E7"/>
    <w:rsid w:val="008F750E"/>
    <w:rsid w:val="00900434"/>
    <w:rsid w:val="009019A6"/>
    <w:rsid w:val="00901E03"/>
    <w:rsid w:val="00902031"/>
    <w:rsid w:val="009029E6"/>
    <w:rsid w:val="00904B85"/>
    <w:rsid w:val="00910E78"/>
    <w:rsid w:val="00912B5A"/>
    <w:rsid w:val="00913A9F"/>
    <w:rsid w:val="00914BE0"/>
    <w:rsid w:val="00914F5F"/>
    <w:rsid w:val="0091683C"/>
    <w:rsid w:val="00917E92"/>
    <w:rsid w:val="0092054D"/>
    <w:rsid w:val="00920B05"/>
    <w:rsid w:val="00920CC7"/>
    <w:rsid w:val="009217FD"/>
    <w:rsid w:val="00923680"/>
    <w:rsid w:val="00927D65"/>
    <w:rsid w:val="00927DD1"/>
    <w:rsid w:val="00930071"/>
    <w:rsid w:val="00931162"/>
    <w:rsid w:val="00936823"/>
    <w:rsid w:val="00942F21"/>
    <w:rsid w:val="0094448F"/>
    <w:rsid w:val="00952FC2"/>
    <w:rsid w:val="009563E5"/>
    <w:rsid w:val="00956988"/>
    <w:rsid w:val="009610FC"/>
    <w:rsid w:val="009632C3"/>
    <w:rsid w:val="0096358B"/>
    <w:rsid w:val="00963E90"/>
    <w:rsid w:val="00970FF5"/>
    <w:rsid w:val="00972423"/>
    <w:rsid w:val="00974EB4"/>
    <w:rsid w:val="00975D3D"/>
    <w:rsid w:val="0098362F"/>
    <w:rsid w:val="00983E98"/>
    <w:rsid w:val="00985FDD"/>
    <w:rsid w:val="009925CB"/>
    <w:rsid w:val="009943BD"/>
    <w:rsid w:val="00994420"/>
    <w:rsid w:val="009B1347"/>
    <w:rsid w:val="009B52BD"/>
    <w:rsid w:val="009B62C2"/>
    <w:rsid w:val="009B660B"/>
    <w:rsid w:val="009B67EA"/>
    <w:rsid w:val="009B6EEB"/>
    <w:rsid w:val="009B7EB1"/>
    <w:rsid w:val="009C254A"/>
    <w:rsid w:val="009D2AB9"/>
    <w:rsid w:val="009D56E7"/>
    <w:rsid w:val="009D5F83"/>
    <w:rsid w:val="009D7293"/>
    <w:rsid w:val="009E01EF"/>
    <w:rsid w:val="009E3BBD"/>
    <w:rsid w:val="009E623F"/>
    <w:rsid w:val="009F260B"/>
    <w:rsid w:val="009F2BDB"/>
    <w:rsid w:val="009F4014"/>
    <w:rsid w:val="009F4AB9"/>
    <w:rsid w:val="009F50C8"/>
    <w:rsid w:val="009F6AC3"/>
    <w:rsid w:val="009F7800"/>
    <w:rsid w:val="00A00270"/>
    <w:rsid w:val="00A03830"/>
    <w:rsid w:val="00A03C36"/>
    <w:rsid w:val="00A04E1E"/>
    <w:rsid w:val="00A0535E"/>
    <w:rsid w:val="00A10CE7"/>
    <w:rsid w:val="00A125B9"/>
    <w:rsid w:val="00A125F6"/>
    <w:rsid w:val="00A12F47"/>
    <w:rsid w:val="00A136E9"/>
    <w:rsid w:val="00A16D86"/>
    <w:rsid w:val="00A202F7"/>
    <w:rsid w:val="00A208D1"/>
    <w:rsid w:val="00A21A0F"/>
    <w:rsid w:val="00A23ED4"/>
    <w:rsid w:val="00A24745"/>
    <w:rsid w:val="00A250EB"/>
    <w:rsid w:val="00A3017A"/>
    <w:rsid w:val="00A309BB"/>
    <w:rsid w:val="00A316D1"/>
    <w:rsid w:val="00A4046B"/>
    <w:rsid w:val="00A41B35"/>
    <w:rsid w:val="00A4286D"/>
    <w:rsid w:val="00A45D3F"/>
    <w:rsid w:val="00A4605F"/>
    <w:rsid w:val="00A46621"/>
    <w:rsid w:val="00A5035B"/>
    <w:rsid w:val="00A50DFF"/>
    <w:rsid w:val="00A51805"/>
    <w:rsid w:val="00A53C1D"/>
    <w:rsid w:val="00A54083"/>
    <w:rsid w:val="00A54AD9"/>
    <w:rsid w:val="00A67386"/>
    <w:rsid w:val="00A71C01"/>
    <w:rsid w:val="00A7240C"/>
    <w:rsid w:val="00A74E1F"/>
    <w:rsid w:val="00A806DF"/>
    <w:rsid w:val="00A80B66"/>
    <w:rsid w:val="00A80C54"/>
    <w:rsid w:val="00A85B7C"/>
    <w:rsid w:val="00A86F90"/>
    <w:rsid w:val="00A90180"/>
    <w:rsid w:val="00A915E7"/>
    <w:rsid w:val="00A9171F"/>
    <w:rsid w:val="00AA004A"/>
    <w:rsid w:val="00AA06F1"/>
    <w:rsid w:val="00AA2822"/>
    <w:rsid w:val="00AA68E9"/>
    <w:rsid w:val="00AB1DF9"/>
    <w:rsid w:val="00AB29EF"/>
    <w:rsid w:val="00AB3DBC"/>
    <w:rsid w:val="00AB76AA"/>
    <w:rsid w:val="00AB7BC4"/>
    <w:rsid w:val="00AC0830"/>
    <w:rsid w:val="00AC19D7"/>
    <w:rsid w:val="00AC4C13"/>
    <w:rsid w:val="00AC7798"/>
    <w:rsid w:val="00AD01FA"/>
    <w:rsid w:val="00AD1055"/>
    <w:rsid w:val="00AD13ED"/>
    <w:rsid w:val="00AD75F3"/>
    <w:rsid w:val="00AE0129"/>
    <w:rsid w:val="00AE16AF"/>
    <w:rsid w:val="00AE3335"/>
    <w:rsid w:val="00AE5CE6"/>
    <w:rsid w:val="00AE6320"/>
    <w:rsid w:val="00AE6C22"/>
    <w:rsid w:val="00AE7ECE"/>
    <w:rsid w:val="00AF1899"/>
    <w:rsid w:val="00AF2FF4"/>
    <w:rsid w:val="00AF4422"/>
    <w:rsid w:val="00AF4BC6"/>
    <w:rsid w:val="00AF74B2"/>
    <w:rsid w:val="00AF76D9"/>
    <w:rsid w:val="00AF7991"/>
    <w:rsid w:val="00AF7F8D"/>
    <w:rsid w:val="00B00C6F"/>
    <w:rsid w:val="00B00DCB"/>
    <w:rsid w:val="00B034EA"/>
    <w:rsid w:val="00B0430C"/>
    <w:rsid w:val="00B04F85"/>
    <w:rsid w:val="00B05802"/>
    <w:rsid w:val="00B05A0A"/>
    <w:rsid w:val="00B065A5"/>
    <w:rsid w:val="00B06756"/>
    <w:rsid w:val="00B14FDF"/>
    <w:rsid w:val="00B21EDB"/>
    <w:rsid w:val="00B234F8"/>
    <w:rsid w:val="00B25C82"/>
    <w:rsid w:val="00B25D5E"/>
    <w:rsid w:val="00B27958"/>
    <w:rsid w:val="00B308BF"/>
    <w:rsid w:val="00B30C18"/>
    <w:rsid w:val="00B3149E"/>
    <w:rsid w:val="00B3208D"/>
    <w:rsid w:val="00B3215C"/>
    <w:rsid w:val="00B32636"/>
    <w:rsid w:val="00B35C06"/>
    <w:rsid w:val="00B42027"/>
    <w:rsid w:val="00B453C8"/>
    <w:rsid w:val="00B45484"/>
    <w:rsid w:val="00B47EAD"/>
    <w:rsid w:val="00B515B4"/>
    <w:rsid w:val="00B5167B"/>
    <w:rsid w:val="00B52F43"/>
    <w:rsid w:val="00B530CC"/>
    <w:rsid w:val="00B5618E"/>
    <w:rsid w:val="00B574E1"/>
    <w:rsid w:val="00B576BB"/>
    <w:rsid w:val="00B57784"/>
    <w:rsid w:val="00B621DC"/>
    <w:rsid w:val="00B62436"/>
    <w:rsid w:val="00B62E1B"/>
    <w:rsid w:val="00B66DFE"/>
    <w:rsid w:val="00B67C9A"/>
    <w:rsid w:val="00B70ED6"/>
    <w:rsid w:val="00B7318A"/>
    <w:rsid w:val="00B738E6"/>
    <w:rsid w:val="00B77A25"/>
    <w:rsid w:val="00B82907"/>
    <w:rsid w:val="00B8384B"/>
    <w:rsid w:val="00B83DC6"/>
    <w:rsid w:val="00B84671"/>
    <w:rsid w:val="00B846C8"/>
    <w:rsid w:val="00B84F1E"/>
    <w:rsid w:val="00B85929"/>
    <w:rsid w:val="00B85F02"/>
    <w:rsid w:val="00B87F0E"/>
    <w:rsid w:val="00B92A41"/>
    <w:rsid w:val="00B9516F"/>
    <w:rsid w:val="00B95171"/>
    <w:rsid w:val="00B95D68"/>
    <w:rsid w:val="00BA08CB"/>
    <w:rsid w:val="00BA0FAB"/>
    <w:rsid w:val="00BA1C1E"/>
    <w:rsid w:val="00BA550D"/>
    <w:rsid w:val="00BA6F93"/>
    <w:rsid w:val="00BA7DF4"/>
    <w:rsid w:val="00BB0568"/>
    <w:rsid w:val="00BB217A"/>
    <w:rsid w:val="00BB2E5D"/>
    <w:rsid w:val="00BB5CC3"/>
    <w:rsid w:val="00BB6AB4"/>
    <w:rsid w:val="00BB7C50"/>
    <w:rsid w:val="00BC0201"/>
    <w:rsid w:val="00BC109F"/>
    <w:rsid w:val="00BC1ABC"/>
    <w:rsid w:val="00BC1F75"/>
    <w:rsid w:val="00BC1F78"/>
    <w:rsid w:val="00BC25D4"/>
    <w:rsid w:val="00BC4BA7"/>
    <w:rsid w:val="00BC76D3"/>
    <w:rsid w:val="00BD1BEF"/>
    <w:rsid w:val="00BE00EA"/>
    <w:rsid w:val="00BE00ED"/>
    <w:rsid w:val="00BE0270"/>
    <w:rsid w:val="00BE1B5A"/>
    <w:rsid w:val="00BE1C77"/>
    <w:rsid w:val="00BE2F76"/>
    <w:rsid w:val="00BE4D2D"/>
    <w:rsid w:val="00BE4E90"/>
    <w:rsid w:val="00BE5239"/>
    <w:rsid w:val="00BF5A0D"/>
    <w:rsid w:val="00BF6B5A"/>
    <w:rsid w:val="00BF6D97"/>
    <w:rsid w:val="00C0040B"/>
    <w:rsid w:val="00C01B85"/>
    <w:rsid w:val="00C02CED"/>
    <w:rsid w:val="00C03923"/>
    <w:rsid w:val="00C05452"/>
    <w:rsid w:val="00C05E76"/>
    <w:rsid w:val="00C06179"/>
    <w:rsid w:val="00C0683F"/>
    <w:rsid w:val="00C113D4"/>
    <w:rsid w:val="00C126F3"/>
    <w:rsid w:val="00C12704"/>
    <w:rsid w:val="00C14C48"/>
    <w:rsid w:val="00C177DF"/>
    <w:rsid w:val="00C17C90"/>
    <w:rsid w:val="00C22E49"/>
    <w:rsid w:val="00C271C8"/>
    <w:rsid w:val="00C276D8"/>
    <w:rsid w:val="00C3064B"/>
    <w:rsid w:val="00C309B5"/>
    <w:rsid w:val="00C32B4B"/>
    <w:rsid w:val="00C32EB6"/>
    <w:rsid w:val="00C35361"/>
    <w:rsid w:val="00C36D1F"/>
    <w:rsid w:val="00C407B6"/>
    <w:rsid w:val="00C43D70"/>
    <w:rsid w:val="00C4453C"/>
    <w:rsid w:val="00C459D1"/>
    <w:rsid w:val="00C46056"/>
    <w:rsid w:val="00C46EA0"/>
    <w:rsid w:val="00C5258F"/>
    <w:rsid w:val="00C533C5"/>
    <w:rsid w:val="00C57C37"/>
    <w:rsid w:val="00C60F4D"/>
    <w:rsid w:val="00C62C05"/>
    <w:rsid w:val="00C63FC9"/>
    <w:rsid w:val="00C716A2"/>
    <w:rsid w:val="00C75360"/>
    <w:rsid w:val="00C80869"/>
    <w:rsid w:val="00C81B8D"/>
    <w:rsid w:val="00C833C8"/>
    <w:rsid w:val="00C903F2"/>
    <w:rsid w:val="00C92A59"/>
    <w:rsid w:val="00C9623A"/>
    <w:rsid w:val="00CA0955"/>
    <w:rsid w:val="00CA226F"/>
    <w:rsid w:val="00CA2B4F"/>
    <w:rsid w:val="00CA2CA0"/>
    <w:rsid w:val="00CA7DB9"/>
    <w:rsid w:val="00CB4807"/>
    <w:rsid w:val="00CB4EB4"/>
    <w:rsid w:val="00CB7E40"/>
    <w:rsid w:val="00CC539D"/>
    <w:rsid w:val="00CC56C1"/>
    <w:rsid w:val="00CC61A9"/>
    <w:rsid w:val="00CD5A63"/>
    <w:rsid w:val="00CD6467"/>
    <w:rsid w:val="00CD7712"/>
    <w:rsid w:val="00CF12F2"/>
    <w:rsid w:val="00CF554C"/>
    <w:rsid w:val="00CF55D0"/>
    <w:rsid w:val="00CF5798"/>
    <w:rsid w:val="00D00101"/>
    <w:rsid w:val="00D032F6"/>
    <w:rsid w:val="00D072FB"/>
    <w:rsid w:val="00D12810"/>
    <w:rsid w:val="00D12DF2"/>
    <w:rsid w:val="00D13D5C"/>
    <w:rsid w:val="00D14116"/>
    <w:rsid w:val="00D1442A"/>
    <w:rsid w:val="00D228A6"/>
    <w:rsid w:val="00D23A15"/>
    <w:rsid w:val="00D24226"/>
    <w:rsid w:val="00D25314"/>
    <w:rsid w:val="00D278EE"/>
    <w:rsid w:val="00D33E29"/>
    <w:rsid w:val="00D343F9"/>
    <w:rsid w:val="00D34504"/>
    <w:rsid w:val="00D34EFD"/>
    <w:rsid w:val="00D34FFA"/>
    <w:rsid w:val="00D3572B"/>
    <w:rsid w:val="00D375BC"/>
    <w:rsid w:val="00D40C65"/>
    <w:rsid w:val="00D41885"/>
    <w:rsid w:val="00D42C67"/>
    <w:rsid w:val="00D454C0"/>
    <w:rsid w:val="00D4612D"/>
    <w:rsid w:val="00D55450"/>
    <w:rsid w:val="00D55549"/>
    <w:rsid w:val="00D56535"/>
    <w:rsid w:val="00D61DB3"/>
    <w:rsid w:val="00D62D33"/>
    <w:rsid w:val="00D63019"/>
    <w:rsid w:val="00D65BF7"/>
    <w:rsid w:val="00D71D8A"/>
    <w:rsid w:val="00D729DC"/>
    <w:rsid w:val="00D73E09"/>
    <w:rsid w:val="00D754BF"/>
    <w:rsid w:val="00D759DF"/>
    <w:rsid w:val="00D776EC"/>
    <w:rsid w:val="00D81DEE"/>
    <w:rsid w:val="00D84C70"/>
    <w:rsid w:val="00D853A3"/>
    <w:rsid w:val="00D868AA"/>
    <w:rsid w:val="00D90BB8"/>
    <w:rsid w:val="00D90D3C"/>
    <w:rsid w:val="00D9361B"/>
    <w:rsid w:val="00D96BE2"/>
    <w:rsid w:val="00D96BF1"/>
    <w:rsid w:val="00DA147D"/>
    <w:rsid w:val="00DA37CB"/>
    <w:rsid w:val="00DA4114"/>
    <w:rsid w:val="00DA67EE"/>
    <w:rsid w:val="00DA6AB2"/>
    <w:rsid w:val="00DB06FF"/>
    <w:rsid w:val="00DB0AF1"/>
    <w:rsid w:val="00DB1F13"/>
    <w:rsid w:val="00DB203D"/>
    <w:rsid w:val="00DB6C03"/>
    <w:rsid w:val="00DC6B72"/>
    <w:rsid w:val="00DD4E9A"/>
    <w:rsid w:val="00DD7CB8"/>
    <w:rsid w:val="00DE204E"/>
    <w:rsid w:val="00DE7AD7"/>
    <w:rsid w:val="00DF30AA"/>
    <w:rsid w:val="00DF6AC0"/>
    <w:rsid w:val="00E0006D"/>
    <w:rsid w:val="00E01771"/>
    <w:rsid w:val="00E018FB"/>
    <w:rsid w:val="00E02ECA"/>
    <w:rsid w:val="00E1163D"/>
    <w:rsid w:val="00E13EFE"/>
    <w:rsid w:val="00E14368"/>
    <w:rsid w:val="00E14A62"/>
    <w:rsid w:val="00E14AC8"/>
    <w:rsid w:val="00E16CBE"/>
    <w:rsid w:val="00E22F28"/>
    <w:rsid w:val="00E24984"/>
    <w:rsid w:val="00E32CC7"/>
    <w:rsid w:val="00E33CA3"/>
    <w:rsid w:val="00E34259"/>
    <w:rsid w:val="00E37B76"/>
    <w:rsid w:val="00E42B38"/>
    <w:rsid w:val="00E44BD6"/>
    <w:rsid w:val="00E52588"/>
    <w:rsid w:val="00E5287C"/>
    <w:rsid w:val="00E53413"/>
    <w:rsid w:val="00E55758"/>
    <w:rsid w:val="00E55E38"/>
    <w:rsid w:val="00E56F62"/>
    <w:rsid w:val="00E61577"/>
    <w:rsid w:val="00E64947"/>
    <w:rsid w:val="00E64ED4"/>
    <w:rsid w:val="00E66D58"/>
    <w:rsid w:val="00E706A4"/>
    <w:rsid w:val="00E70AFD"/>
    <w:rsid w:val="00E71ED3"/>
    <w:rsid w:val="00E72232"/>
    <w:rsid w:val="00E72CF2"/>
    <w:rsid w:val="00E73C26"/>
    <w:rsid w:val="00E812A6"/>
    <w:rsid w:val="00E81BDA"/>
    <w:rsid w:val="00E81EDA"/>
    <w:rsid w:val="00E834AD"/>
    <w:rsid w:val="00E847B7"/>
    <w:rsid w:val="00E84D1C"/>
    <w:rsid w:val="00E857CA"/>
    <w:rsid w:val="00E91282"/>
    <w:rsid w:val="00E92976"/>
    <w:rsid w:val="00E956B0"/>
    <w:rsid w:val="00E965EB"/>
    <w:rsid w:val="00E976E8"/>
    <w:rsid w:val="00E97DE6"/>
    <w:rsid w:val="00EA0339"/>
    <w:rsid w:val="00EA33D0"/>
    <w:rsid w:val="00EA35E0"/>
    <w:rsid w:val="00EA6659"/>
    <w:rsid w:val="00EB29B5"/>
    <w:rsid w:val="00EB3C33"/>
    <w:rsid w:val="00EB6193"/>
    <w:rsid w:val="00EB67C9"/>
    <w:rsid w:val="00EB7063"/>
    <w:rsid w:val="00EB79E6"/>
    <w:rsid w:val="00EC1CE5"/>
    <w:rsid w:val="00EC2D54"/>
    <w:rsid w:val="00EC3810"/>
    <w:rsid w:val="00EC7E74"/>
    <w:rsid w:val="00ED015F"/>
    <w:rsid w:val="00ED20BF"/>
    <w:rsid w:val="00ED27A2"/>
    <w:rsid w:val="00ED28D3"/>
    <w:rsid w:val="00ED2CFC"/>
    <w:rsid w:val="00ED3D25"/>
    <w:rsid w:val="00ED6CFB"/>
    <w:rsid w:val="00ED72BF"/>
    <w:rsid w:val="00ED7DF3"/>
    <w:rsid w:val="00EE0865"/>
    <w:rsid w:val="00EE1102"/>
    <w:rsid w:val="00EE3625"/>
    <w:rsid w:val="00EE62E0"/>
    <w:rsid w:val="00EE6C82"/>
    <w:rsid w:val="00EE6CAC"/>
    <w:rsid w:val="00EF21FB"/>
    <w:rsid w:val="00EF3852"/>
    <w:rsid w:val="00EF3B87"/>
    <w:rsid w:val="00EF666F"/>
    <w:rsid w:val="00F0380C"/>
    <w:rsid w:val="00F03AEB"/>
    <w:rsid w:val="00F04184"/>
    <w:rsid w:val="00F04CDC"/>
    <w:rsid w:val="00F065FB"/>
    <w:rsid w:val="00F067BB"/>
    <w:rsid w:val="00F105CE"/>
    <w:rsid w:val="00F12FFF"/>
    <w:rsid w:val="00F13F78"/>
    <w:rsid w:val="00F14000"/>
    <w:rsid w:val="00F14725"/>
    <w:rsid w:val="00F21866"/>
    <w:rsid w:val="00F30ACF"/>
    <w:rsid w:val="00F30DFC"/>
    <w:rsid w:val="00F317F0"/>
    <w:rsid w:val="00F334C8"/>
    <w:rsid w:val="00F34F61"/>
    <w:rsid w:val="00F4166A"/>
    <w:rsid w:val="00F41B4D"/>
    <w:rsid w:val="00F445AD"/>
    <w:rsid w:val="00F45D7D"/>
    <w:rsid w:val="00F461FF"/>
    <w:rsid w:val="00F469D4"/>
    <w:rsid w:val="00F52A05"/>
    <w:rsid w:val="00F53103"/>
    <w:rsid w:val="00F5389B"/>
    <w:rsid w:val="00F55067"/>
    <w:rsid w:val="00F568C0"/>
    <w:rsid w:val="00F60EC9"/>
    <w:rsid w:val="00F61235"/>
    <w:rsid w:val="00F62C75"/>
    <w:rsid w:val="00F66162"/>
    <w:rsid w:val="00F71252"/>
    <w:rsid w:val="00F716D4"/>
    <w:rsid w:val="00F71A13"/>
    <w:rsid w:val="00F76838"/>
    <w:rsid w:val="00F77B91"/>
    <w:rsid w:val="00F80686"/>
    <w:rsid w:val="00F8697D"/>
    <w:rsid w:val="00F875A3"/>
    <w:rsid w:val="00F908D8"/>
    <w:rsid w:val="00F962E3"/>
    <w:rsid w:val="00F96D1D"/>
    <w:rsid w:val="00F97A34"/>
    <w:rsid w:val="00FA0BA5"/>
    <w:rsid w:val="00FA3406"/>
    <w:rsid w:val="00FA3650"/>
    <w:rsid w:val="00FB3F5D"/>
    <w:rsid w:val="00FB4252"/>
    <w:rsid w:val="00FB58D8"/>
    <w:rsid w:val="00FC0C98"/>
    <w:rsid w:val="00FC4A86"/>
    <w:rsid w:val="00FC5E1D"/>
    <w:rsid w:val="00FC62D8"/>
    <w:rsid w:val="00FD259B"/>
    <w:rsid w:val="00FD473F"/>
    <w:rsid w:val="00FD6C78"/>
    <w:rsid w:val="00FE489E"/>
    <w:rsid w:val="00FE50C9"/>
    <w:rsid w:val="00FF1943"/>
    <w:rsid w:val="00FF6986"/>
    <w:rsid w:val="00FF791F"/>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nl-NL" w:eastAsia="nl-NL" w:bidi="nl-N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SimSun"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8277A"/>
    <w:rPr>
      <w:rFonts w:ascii="Calibri" w:eastAsia="SimSun" w:hAnsi="Calibri"/>
      <w:lang w:val="nl-NL"/>
    </w:rPr>
  </w:style>
  <w:style w:type="character" w:styleId="Hyperlink">
    <w:name w:val="Hyperlink"/>
    <w:uiPriority w:val="99"/>
    <w:semiHidden/>
    <w:unhideWhenUsed/>
    <w:rsid w:val="00C9623A"/>
    <w:rPr>
      <w:color w:val="0000FF"/>
      <w:u w:val="single"/>
    </w:rPr>
  </w:style>
  <w:style w:type="character" w:styleId="FollowedHyperlink">
    <w:name w:val="FollowedHyperlink"/>
    <w:uiPriority w:val="99"/>
    <w:semiHidden/>
    <w:unhideWhenUsed/>
    <w:rsid w:val="00C9623A"/>
    <w:rPr>
      <w:color w:val="800080"/>
      <w:u w:val="single"/>
    </w:rPr>
  </w:style>
  <w:style w:type="paragraph" w:styleId="BalloonText">
    <w:name w:val="Balloon Text"/>
    <w:basedOn w:val="Normal"/>
    <w:link w:val="BalloonTextChar"/>
    <w:uiPriority w:val="99"/>
    <w:semiHidden/>
    <w:unhideWhenUsed/>
    <w:rsid w:val="00232E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E8F"/>
    <w:rPr>
      <w:rFonts w:ascii="Tahoma" w:eastAsia="SimSun" w:hAnsi="Tahoma" w:cs="Tahoma"/>
      <w:sz w:val="16"/>
      <w:szCs w:val="16"/>
      <w:lang w:val="nl-NL"/>
    </w:rPr>
  </w:style>
  <w:style w:type="paragraph" w:styleId="Header">
    <w:name w:val="header"/>
    <w:basedOn w:val="Normal"/>
    <w:link w:val="HeaderChar"/>
    <w:uiPriority w:val="99"/>
    <w:unhideWhenUsed/>
    <w:rsid w:val="00185E68"/>
    <w:pPr>
      <w:tabs>
        <w:tab w:val="center" w:pos="4536"/>
        <w:tab w:val="right" w:pos="9072"/>
      </w:tabs>
    </w:pPr>
  </w:style>
  <w:style w:type="character" w:customStyle="1" w:styleId="HeaderChar">
    <w:name w:val="Header Char"/>
    <w:basedOn w:val="DefaultParagraphFont"/>
    <w:link w:val="Header"/>
    <w:uiPriority w:val="99"/>
    <w:rsid w:val="00185E68"/>
    <w:rPr>
      <w:rFonts w:ascii="Calibri" w:eastAsia="SimSun" w:hAnsi="Calibri"/>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nl-NL" w:eastAsia="nl-NL" w:bidi="nl-N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SimSun"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8277A"/>
    <w:rPr>
      <w:rFonts w:ascii="Calibri" w:eastAsia="SimSun" w:hAnsi="Calibri"/>
      <w:lang w:val="nl-NL"/>
    </w:rPr>
  </w:style>
  <w:style w:type="character" w:styleId="Hyperlink">
    <w:name w:val="Hyperlink"/>
    <w:uiPriority w:val="99"/>
    <w:semiHidden/>
    <w:unhideWhenUsed/>
    <w:rsid w:val="00C9623A"/>
    <w:rPr>
      <w:color w:val="0000FF"/>
      <w:u w:val="single"/>
    </w:rPr>
  </w:style>
  <w:style w:type="character" w:styleId="FollowedHyperlink">
    <w:name w:val="FollowedHyperlink"/>
    <w:uiPriority w:val="99"/>
    <w:semiHidden/>
    <w:unhideWhenUsed/>
    <w:rsid w:val="00C9623A"/>
    <w:rPr>
      <w:color w:val="800080"/>
      <w:u w:val="single"/>
    </w:rPr>
  </w:style>
  <w:style w:type="paragraph" w:styleId="BalloonText">
    <w:name w:val="Balloon Text"/>
    <w:basedOn w:val="Normal"/>
    <w:link w:val="BalloonTextChar"/>
    <w:uiPriority w:val="99"/>
    <w:semiHidden/>
    <w:unhideWhenUsed/>
    <w:rsid w:val="00232E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E8F"/>
    <w:rPr>
      <w:rFonts w:ascii="Tahoma" w:eastAsia="SimSun" w:hAnsi="Tahoma" w:cs="Tahoma"/>
      <w:sz w:val="16"/>
      <w:szCs w:val="16"/>
      <w:lang w:val="nl-NL"/>
    </w:rPr>
  </w:style>
  <w:style w:type="paragraph" w:styleId="Header">
    <w:name w:val="header"/>
    <w:basedOn w:val="Normal"/>
    <w:link w:val="HeaderChar"/>
    <w:uiPriority w:val="99"/>
    <w:unhideWhenUsed/>
    <w:rsid w:val="00185E68"/>
    <w:pPr>
      <w:tabs>
        <w:tab w:val="center" w:pos="4536"/>
        <w:tab w:val="right" w:pos="9072"/>
      </w:tabs>
    </w:pPr>
  </w:style>
  <w:style w:type="character" w:customStyle="1" w:styleId="HeaderChar">
    <w:name w:val="Header Char"/>
    <w:basedOn w:val="DefaultParagraphFont"/>
    <w:link w:val="Header"/>
    <w:uiPriority w:val="99"/>
    <w:rsid w:val="00185E68"/>
    <w:rPr>
      <w:rFonts w:ascii="Calibri" w:eastAsia="SimSun" w:hAnsi="Calibri"/>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342124">
      <w:bodyDiv w:val="1"/>
      <w:marLeft w:val="0"/>
      <w:marRight w:val="0"/>
      <w:marTop w:val="0"/>
      <w:marBottom w:val="0"/>
      <w:divBdr>
        <w:top w:val="none" w:sz="0" w:space="0" w:color="auto"/>
        <w:left w:val="none" w:sz="0" w:space="0" w:color="auto"/>
        <w:bottom w:val="none" w:sz="0" w:space="0" w:color="auto"/>
        <w:right w:val="none" w:sz="0" w:space="0" w:color="auto"/>
      </w:divBdr>
    </w:div>
    <w:div w:id="317921113">
      <w:bodyDiv w:val="1"/>
      <w:marLeft w:val="0"/>
      <w:marRight w:val="0"/>
      <w:marTop w:val="0"/>
      <w:marBottom w:val="0"/>
      <w:divBdr>
        <w:top w:val="none" w:sz="0" w:space="0" w:color="auto"/>
        <w:left w:val="none" w:sz="0" w:space="0" w:color="auto"/>
        <w:bottom w:val="none" w:sz="0" w:space="0" w:color="auto"/>
        <w:right w:val="none" w:sz="0" w:space="0" w:color="auto"/>
      </w:divBdr>
    </w:div>
    <w:div w:id="459229093">
      <w:bodyDiv w:val="1"/>
      <w:marLeft w:val="0"/>
      <w:marRight w:val="0"/>
      <w:marTop w:val="0"/>
      <w:marBottom w:val="0"/>
      <w:divBdr>
        <w:top w:val="none" w:sz="0" w:space="0" w:color="auto"/>
        <w:left w:val="none" w:sz="0" w:space="0" w:color="auto"/>
        <w:bottom w:val="none" w:sz="0" w:space="0" w:color="auto"/>
        <w:right w:val="none" w:sz="0" w:space="0" w:color="auto"/>
      </w:divBdr>
    </w:div>
    <w:div w:id="529031262">
      <w:bodyDiv w:val="1"/>
      <w:marLeft w:val="0"/>
      <w:marRight w:val="0"/>
      <w:marTop w:val="0"/>
      <w:marBottom w:val="0"/>
      <w:divBdr>
        <w:top w:val="none" w:sz="0" w:space="0" w:color="auto"/>
        <w:left w:val="none" w:sz="0" w:space="0" w:color="auto"/>
        <w:bottom w:val="none" w:sz="0" w:space="0" w:color="auto"/>
        <w:right w:val="none" w:sz="0" w:space="0" w:color="auto"/>
      </w:divBdr>
    </w:div>
    <w:div w:id="1061057004">
      <w:bodyDiv w:val="1"/>
      <w:marLeft w:val="0"/>
      <w:marRight w:val="0"/>
      <w:marTop w:val="0"/>
      <w:marBottom w:val="0"/>
      <w:divBdr>
        <w:top w:val="none" w:sz="0" w:space="0" w:color="auto"/>
        <w:left w:val="none" w:sz="0" w:space="0" w:color="auto"/>
        <w:bottom w:val="none" w:sz="0" w:space="0" w:color="auto"/>
        <w:right w:val="none" w:sz="0" w:space="0" w:color="auto"/>
      </w:divBdr>
    </w:div>
    <w:div w:id="1561557144">
      <w:bodyDiv w:val="1"/>
      <w:marLeft w:val="0"/>
      <w:marRight w:val="0"/>
      <w:marTop w:val="0"/>
      <w:marBottom w:val="0"/>
      <w:divBdr>
        <w:top w:val="none" w:sz="0" w:space="0" w:color="auto"/>
        <w:left w:val="none" w:sz="0" w:space="0" w:color="auto"/>
        <w:bottom w:val="none" w:sz="0" w:space="0" w:color="auto"/>
        <w:right w:val="none" w:sz="0" w:space="0" w:color="auto"/>
      </w:divBdr>
    </w:div>
    <w:div w:id="1843545115">
      <w:bodyDiv w:val="1"/>
      <w:marLeft w:val="0"/>
      <w:marRight w:val="0"/>
      <w:marTop w:val="0"/>
      <w:marBottom w:val="0"/>
      <w:divBdr>
        <w:top w:val="none" w:sz="0" w:space="0" w:color="auto"/>
        <w:left w:val="none" w:sz="0" w:space="0" w:color="auto"/>
        <w:bottom w:val="none" w:sz="0" w:space="0" w:color="auto"/>
        <w:right w:val="none" w:sz="0" w:space="0" w:color="auto"/>
      </w:divBdr>
    </w:div>
    <w:div w:id="2056464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A1E7D-FE67-4D82-AAB0-F69DEE7FA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8978</Words>
  <Characters>54523</Characters>
  <Application>Microsoft Office Word</Application>
  <DocSecurity>0</DocSecurity>
  <Lines>454</Lines>
  <Paragraphs>126</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Press information</vt:lpstr>
      <vt:lpstr>Press information</vt:lpstr>
      <vt:lpstr>Press information</vt:lpstr>
    </vt:vector>
  </TitlesOfParts>
  <Company>TME</Company>
  <LinksUpToDate>false</LinksUpToDate>
  <CharactersWithSpaces>63375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information</dc:title>
  <dc:creator>Laurence Pothen</dc:creator>
  <cp:lastModifiedBy>Stephan Lesuisse - Toyota Belgium</cp:lastModifiedBy>
  <cp:revision>3</cp:revision>
  <cp:lastPrinted>2015-09-14T14:36:00Z</cp:lastPrinted>
  <dcterms:created xsi:type="dcterms:W3CDTF">2015-12-03T14:54:00Z</dcterms:created>
  <dcterms:modified xsi:type="dcterms:W3CDTF">2015-12-03T14:54:00Z</dcterms:modified>
  <cp:category>Not Protected</cp:category>
</cp:coreProperties>
</file>