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4C4F5739" w:rsidR="00D6254D" w:rsidRDefault="004A327C" w:rsidP="00D6254D">
      <w:pPr>
        <w:rPr>
          <w:rFonts w:cstheme="minorHAnsi"/>
          <w:b/>
          <w:bCs/>
          <w:szCs w:val="19"/>
          <w:lang w:val="en-US"/>
        </w:rPr>
      </w:pPr>
      <w:r>
        <w:rPr>
          <w:rFonts w:cstheme="minorHAnsi"/>
          <w:b/>
          <w:bCs/>
          <w:szCs w:val="19"/>
          <w:lang w:val="en-US"/>
        </w:rPr>
        <w:t xml:space="preserve">Mex, Switzerland, </w:t>
      </w:r>
      <w:r w:rsidR="00600992">
        <w:rPr>
          <w:rFonts w:cstheme="minorHAnsi"/>
          <w:b/>
          <w:bCs/>
          <w:szCs w:val="19"/>
          <w:lang w:val="en-US"/>
        </w:rPr>
        <w:t>20</w:t>
      </w:r>
      <w:r w:rsidR="00600992" w:rsidRPr="00600992">
        <w:rPr>
          <w:rFonts w:cstheme="minorHAnsi"/>
          <w:b/>
          <w:bCs/>
          <w:szCs w:val="19"/>
          <w:vertAlign w:val="superscript"/>
          <w:lang w:val="en-US"/>
        </w:rPr>
        <w:t>th</w:t>
      </w:r>
      <w:r w:rsidR="00600992">
        <w:rPr>
          <w:rFonts w:cstheme="minorHAnsi"/>
          <w:b/>
          <w:bCs/>
          <w:szCs w:val="19"/>
          <w:lang w:val="en-US"/>
        </w:rPr>
        <w:t xml:space="preserve"> April</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6816EE4E" w14:textId="77777777" w:rsidR="00600992" w:rsidRPr="00600992" w:rsidRDefault="00600992" w:rsidP="00600992">
      <w:pPr>
        <w:pStyle w:val="paragraph"/>
        <w:spacing w:before="0" w:beforeAutospacing="0" w:after="0" w:afterAutospacing="0" w:line="276" w:lineRule="auto"/>
        <w:textAlignment w:val="baseline"/>
        <w:rPr>
          <w:rStyle w:val="normaltextrun"/>
          <w:rFonts w:asciiTheme="minorHAnsi" w:eastAsiaTheme="majorEastAsia" w:hAnsiTheme="minorHAnsi" w:cstheme="minorHAnsi"/>
          <w:b/>
          <w:bCs/>
          <w:sz w:val="20"/>
          <w:szCs w:val="20"/>
        </w:rPr>
      </w:pPr>
      <w:r w:rsidRPr="00600992">
        <w:rPr>
          <w:rStyle w:val="normaltextrun"/>
          <w:rFonts w:asciiTheme="minorHAnsi" w:eastAsiaTheme="majorEastAsia" w:hAnsiTheme="minorHAnsi" w:cstheme="minorHAnsi"/>
          <w:b/>
          <w:bCs/>
          <w:sz w:val="20"/>
          <w:szCs w:val="20"/>
        </w:rPr>
        <w:t xml:space="preserve">BOBST joins forces with </w:t>
      </w:r>
      <w:proofErr w:type="spellStart"/>
      <w:r w:rsidRPr="00600992">
        <w:rPr>
          <w:rStyle w:val="normaltextrun"/>
          <w:rFonts w:asciiTheme="minorHAnsi" w:eastAsiaTheme="majorEastAsia" w:hAnsiTheme="minorHAnsi" w:cstheme="minorHAnsi"/>
          <w:b/>
          <w:bCs/>
          <w:sz w:val="20"/>
          <w:szCs w:val="20"/>
        </w:rPr>
        <w:t>tesa</w:t>
      </w:r>
      <w:proofErr w:type="spellEnd"/>
      <w:r w:rsidRPr="00600992">
        <w:rPr>
          <w:rStyle w:val="normaltextrun"/>
          <w:rFonts w:asciiTheme="minorHAnsi" w:eastAsiaTheme="majorEastAsia" w:hAnsiTheme="minorHAnsi" w:cstheme="minorHAnsi"/>
          <w:b/>
          <w:bCs/>
          <w:sz w:val="20"/>
          <w:szCs w:val="20"/>
        </w:rPr>
        <w:t xml:space="preserve"> to provide complete solutions </w:t>
      </w:r>
    </w:p>
    <w:p w14:paraId="52C11980" w14:textId="77777777" w:rsidR="00600992" w:rsidRPr="00600992" w:rsidRDefault="00600992" w:rsidP="00600992">
      <w:pPr>
        <w:pStyle w:val="paragraph"/>
        <w:spacing w:before="0" w:beforeAutospacing="0" w:after="0" w:afterAutospacing="0" w:line="276" w:lineRule="auto"/>
        <w:textAlignment w:val="baseline"/>
        <w:rPr>
          <w:rFonts w:asciiTheme="minorHAnsi" w:hAnsiTheme="minorHAnsi" w:cstheme="minorHAnsi"/>
          <w:sz w:val="20"/>
          <w:szCs w:val="20"/>
        </w:rPr>
      </w:pPr>
      <w:r w:rsidRPr="00600992">
        <w:rPr>
          <w:rStyle w:val="eop"/>
          <w:rFonts w:asciiTheme="minorHAnsi" w:eastAsiaTheme="majorEastAsia" w:hAnsiTheme="minorHAnsi" w:cstheme="minorHAnsi"/>
          <w:sz w:val="20"/>
          <w:szCs w:val="20"/>
        </w:rPr>
        <w:t> </w:t>
      </w:r>
    </w:p>
    <w:p w14:paraId="54FC244E" w14:textId="77777777" w:rsidR="00600992" w:rsidRPr="00600992" w:rsidRDefault="00600992" w:rsidP="00600992">
      <w:pPr>
        <w:pStyle w:val="paragraph"/>
        <w:spacing w:before="0" w:beforeAutospacing="0" w:after="0" w:afterAutospacing="0" w:line="276" w:lineRule="auto"/>
        <w:textAlignment w:val="baseline"/>
        <w:rPr>
          <w:rFonts w:asciiTheme="minorHAnsi" w:hAnsiTheme="minorHAnsi" w:cstheme="minorHAnsi"/>
          <w:sz w:val="20"/>
          <w:szCs w:val="20"/>
        </w:rPr>
      </w:pPr>
      <w:r w:rsidRPr="00600992">
        <w:rPr>
          <w:rStyle w:val="normaltextrun"/>
          <w:rFonts w:asciiTheme="minorHAnsi" w:eastAsiaTheme="majorEastAsia" w:hAnsiTheme="minorHAnsi" w:cstheme="minorHAnsi"/>
          <w:b/>
          <w:bCs/>
          <w:sz w:val="20"/>
          <w:szCs w:val="20"/>
        </w:rPr>
        <w:t xml:space="preserve">A close cooperation agreement between BOBST and </w:t>
      </w:r>
      <w:proofErr w:type="spellStart"/>
      <w:r w:rsidRPr="00600992">
        <w:rPr>
          <w:rStyle w:val="normaltextrun"/>
          <w:rFonts w:asciiTheme="minorHAnsi" w:eastAsiaTheme="majorEastAsia" w:hAnsiTheme="minorHAnsi" w:cstheme="minorHAnsi"/>
          <w:b/>
          <w:bCs/>
          <w:sz w:val="20"/>
          <w:szCs w:val="20"/>
        </w:rPr>
        <w:t>tesa</w:t>
      </w:r>
      <w:proofErr w:type="spellEnd"/>
      <w:r w:rsidRPr="00600992">
        <w:rPr>
          <w:rStyle w:val="normaltextrun"/>
          <w:rFonts w:asciiTheme="minorHAnsi" w:eastAsiaTheme="majorEastAsia" w:hAnsiTheme="minorHAnsi" w:cstheme="minorHAnsi"/>
          <w:b/>
          <w:bCs/>
          <w:sz w:val="20"/>
          <w:szCs w:val="20"/>
        </w:rPr>
        <w:t xml:space="preserve">, one of the world’s leading manufacturers of tapes and self-adhesive product solutions, has been announced. The two companies are deepening their relationship to offer joint solutions for high quality flexographic printing and more cohesive support for their customers.     </w:t>
      </w:r>
    </w:p>
    <w:p w14:paraId="6809B83F" w14:textId="77777777" w:rsidR="00600992" w:rsidRPr="00600992" w:rsidRDefault="00600992" w:rsidP="00600992">
      <w:pPr>
        <w:spacing w:line="276" w:lineRule="auto"/>
        <w:rPr>
          <w:rStyle w:val="normaltextrun"/>
          <w:rFonts w:eastAsiaTheme="majorEastAsia" w:cstheme="minorHAnsi"/>
          <w:sz w:val="20"/>
          <w:szCs w:val="20"/>
          <w:lang w:val="en-GB" w:eastAsia="en-GB"/>
        </w:rPr>
      </w:pPr>
    </w:p>
    <w:p w14:paraId="57EE4903" w14:textId="77777777" w:rsidR="00600992" w:rsidRPr="00600992" w:rsidRDefault="00600992" w:rsidP="00600992">
      <w:pPr>
        <w:spacing w:line="276" w:lineRule="auto"/>
        <w:rPr>
          <w:rStyle w:val="normaltextrun"/>
          <w:rFonts w:eastAsiaTheme="majorEastAsia" w:cstheme="minorHAnsi"/>
          <w:sz w:val="20"/>
          <w:szCs w:val="20"/>
          <w:lang w:val="en-GB" w:eastAsia="en-GB"/>
        </w:rPr>
      </w:pPr>
      <w:r w:rsidRPr="00600992">
        <w:rPr>
          <w:rStyle w:val="normaltextrun"/>
          <w:rFonts w:eastAsiaTheme="majorEastAsia" w:cstheme="minorHAnsi"/>
          <w:sz w:val="20"/>
          <w:szCs w:val="20"/>
          <w:lang w:val="en-GB" w:eastAsia="en-GB"/>
        </w:rPr>
        <w:t xml:space="preserve">As one of the world’s leading suppliers of flexographic printing machines, BOBST is continuing on its journey to provide complete solutions that will allow customers to grow their businesses and find the most profitable and sustainable ways of maximizing productivity and eliminating waste. To this end, the company has entered into an agreement with </w:t>
      </w:r>
      <w:proofErr w:type="spellStart"/>
      <w:r w:rsidRPr="00600992">
        <w:rPr>
          <w:rStyle w:val="normaltextrun"/>
          <w:rFonts w:eastAsiaTheme="majorEastAsia" w:cstheme="minorHAnsi"/>
          <w:sz w:val="20"/>
          <w:szCs w:val="20"/>
          <w:lang w:val="en-GB" w:eastAsia="en-GB"/>
        </w:rPr>
        <w:t>tesa</w:t>
      </w:r>
      <w:proofErr w:type="spellEnd"/>
      <w:r w:rsidRPr="00600992">
        <w:rPr>
          <w:rStyle w:val="normaltextrun"/>
          <w:rFonts w:eastAsiaTheme="majorEastAsia" w:cstheme="minorHAnsi"/>
          <w:sz w:val="20"/>
          <w:szCs w:val="20"/>
          <w:lang w:val="en-GB" w:eastAsia="en-GB"/>
        </w:rPr>
        <w:t xml:space="preserve"> to provide complete solutions to the printing and converting industry.</w:t>
      </w:r>
    </w:p>
    <w:p w14:paraId="6B73E928" w14:textId="77777777" w:rsidR="00600992" w:rsidRPr="00600992" w:rsidRDefault="00600992" w:rsidP="00600992">
      <w:pPr>
        <w:spacing w:line="276" w:lineRule="auto"/>
        <w:rPr>
          <w:rStyle w:val="normaltextrun"/>
          <w:rFonts w:eastAsiaTheme="majorEastAsia" w:cstheme="minorHAnsi"/>
          <w:sz w:val="20"/>
          <w:szCs w:val="20"/>
          <w:lang w:val="en-GB" w:eastAsia="en-GB"/>
        </w:rPr>
      </w:pPr>
    </w:p>
    <w:p w14:paraId="58C4810A" w14:textId="77777777" w:rsidR="00600992" w:rsidRPr="00600992" w:rsidRDefault="00600992" w:rsidP="00600992">
      <w:pPr>
        <w:spacing w:line="276" w:lineRule="auto"/>
        <w:rPr>
          <w:rStyle w:val="normaltextrun"/>
          <w:rFonts w:eastAsiaTheme="majorEastAsia" w:cstheme="minorHAnsi"/>
          <w:sz w:val="20"/>
          <w:szCs w:val="20"/>
          <w:lang w:val="en-GB" w:eastAsia="en-GB"/>
        </w:rPr>
      </w:pPr>
      <w:proofErr w:type="spellStart"/>
      <w:r w:rsidRPr="00600992">
        <w:rPr>
          <w:rStyle w:val="normaltextrun"/>
          <w:rFonts w:eastAsiaTheme="majorEastAsia" w:cstheme="minorHAnsi"/>
          <w:sz w:val="20"/>
          <w:szCs w:val="20"/>
          <w:lang w:val="en-GB" w:eastAsia="en-GB"/>
        </w:rPr>
        <w:t>tesa</w:t>
      </w:r>
      <w:proofErr w:type="spellEnd"/>
      <w:r w:rsidRPr="00600992">
        <w:rPr>
          <w:rStyle w:val="normaltextrun"/>
          <w:rFonts w:eastAsiaTheme="majorEastAsia" w:cstheme="minorHAnsi"/>
          <w:sz w:val="20"/>
          <w:szCs w:val="20"/>
          <w:lang w:val="en-GB" w:eastAsia="en-GB"/>
        </w:rPr>
        <w:t xml:space="preserve"> is known for its advanced plate mounting tapes and sleeves, splicing tapes, cushioning foams, and other complementary products which are used in CI and inline flexographic printing for flexible packaging, labels, corrugated boxes and folding cartons. With the optimal </w:t>
      </w:r>
      <w:proofErr w:type="spellStart"/>
      <w:r w:rsidRPr="00600992">
        <w:rPr>
          <w:rStyle w:val="normaltextrun"/>
          <w:rFonts w:eastAsiaTheme="majorEastAsia" w:cstheme="minorHAnsi"/>
          <w:sz w:val="20"/>
          <w:szCs w:val="20"/>
          <w:lang w:val="en-GB" w:eastAsia="en-GB"/>
        </w:rPr>
        <w:t>tesa</w:t>
      </w:r>
      <w:proofErr w:type="spellEnd"/>
      <w:r w:rsidRPr="00600992">
        <w:rPr>
          <w:rStyle w:val="normaltextrun"/>
          <w:rFonts w:eastAsiaTheme="majorEastAsia" w:cstheme="minorHAnsi"/>
          <w:sz w:val="20"/>
          <w:szCs w:val="20"/>
          <w:lang w:val="en-GB" w:eastAsia="en-GB"/>
        </w:rPr>
        <w:t xml:space="preserve"> tape available for all applications, BOBST’s customers will be able to work to a known standard, which will save time in job preparation and press setup, lower waste for more sustainable operation, and deliver high-quality products with greater consistency and repeatability. </w:t>
      </w:r>
    </w:p>
    <w:p w14:paraId="059750DA" w14:textId="77777777" w:rsidR="00600992" w:rsidRPr="00600992" w:rsidRDefault="00600992" w:rsidP="00600992">
      <w:pPr>
        <w:spacing w:line="276" w:lineRule="auto"/>
        <w:rPr>
          <w:rStyle w:val="normaltextrun"/>
          <w:rFonts w:eastAsiaTheme="majorEastAsia" w:cstheme="minorHAnsi"/>
          <w:sz w:val="20"/>
          <w:szCs w:val="20"/>
          <w:lang w:val="en-GB" w:eastAsia="en-GB"/>
        </w:rPr>
      </w:pPr>
    </w:p>
    <w:p w14:paraId="1905641C" w14:textId="77777777" w:rsidR="00600992" w:rsidRPr="00600992" w:rsidRDefault="00600992" w:rsidP="00600992">
      <w:pPr>
        <w:spacing w:line="276" w:lineRule="auto"/>
        <w:rPr>
          <w:rStyle w:val="normaltextrun"/>
          <w:rFonts w:eastAsiaTheme="majorEastAsia" w:cstheme="minorHAnsi"/>
          <w:sz w:val="20"/>
          <w:szCs w:val="20"/>
          <w:lang w:val="en-GB" w:eastAsia="en-GB"/>
        </w:rPr>
      </w:pPr>
      <w:r w:rsidRPr="00600992">
        <w:rPr>
          <w:rStyle w:val="normaltextrun"/>
          <w:rFonts w:eastAsiaTheme="majorEastAsia" w:cstheme="minorHAnsi"/>
          <w:sz w:val="20"/>
          <w:szCs w:val="20"/>
          <w:lang w:val="en-GB" w:eastAsia="en-GB"/>
        </w:rPr>
        <w:t xml:space="preserve">“BOBST is pleased to take the next step in the established relationship with </w:t>
      </w:r>
      <w:proofErr w:type="spellStart"/>
      <w:r w:rsidRPr="00600992">
        <w:rPr>
          <w:rStyle w:val="normaltextrun"/>
          <w:rFonts w:eastAsiaTheme="majorEastAsia" w:cstheme="minorHAnsi"/>
          <w:sz w:val="20"/>
          <w:szCs w:val="20"/>
          <w:lang w:val="en-GB" w:eastAsia="en-GB"/>
        </w:rPr>
        <w:t>tesa</w:t>
      </w:r>
      <w:proofErr w:type="spellEnd"/>
      <w:r w:rsidRPr="00600992">
        <w:rPr>
          <w:rStyle w:val="normaltextrun"/>
          <w:rFonts w:eastAsiaTheme="majorEastAsia" w:cstheme="minorHAnsi"/>
          <w:sz w:val="20"/>
          <w:szCs w:val="20"/>
          <w:lang w:val="en-GB" w:eastAsia="en-GB"/>
        </w:rPr>
        <w:t xml:space="preserve">, as we strengthen the cooperation between the two businesses to provide an all-inclusive solutions package of equipment and consumables,” said Frank </w:t>
      </w:r>
      <w:proofErr w:type="spellStart"/>
      <w:r w:rsidRPr="00600992">
        <w:rPr>
          <w:rStyle w:val="normaltextrun"/>
          <w:rFonts w:eastAsiaTheme="majorEastAsia" w:cstheme="minorHAnsi"/>
          <w:sz w:val="20"/>
          <w:szCs w:val="20"/>
          <w:lang w:val="en-GB" w:eastAsia="en-GB"/>
        </w:rPr>
        <w:t>Jurczyk</w:t>
      </w:r>
      <w:proofErr w:type="spellEnd"/>
      <w:r w:rsidRPr="00600992">
        <w:rPr>
          <w:rStyle w:val="normaltextrun"/>
          <w:rFonts w:eastAsiaTheme="majorEastAsia" w:cstheme="minorHAnsi"/>
          <w:sz w:val="20"/>
          <w:szCs w:val="20"/>
          <w:lang w:val="en-GB" w:eastAsia="en-GB"/>
        </w:rPr>
        <w:t xml:space="preserve">, Head of Product Marketing, CI Flexo. “BOBST is constantly evaluating new opportunities that will benefit customers, and our vision for the future of the packaging industry includes working together with other providers, such as </w:t>
      </w:r>
      <w:proofErr w:type="spellStart"/>
      <w:r w:rsidRPr="00600992">
        <w:rPr>
          <w:rStyle w:val="normaltextrun"/>
          <w:rFonts w:eastAsiaTheme="majorEastAsia" w:cstheme="minorHAnsi"/>
          <w:sz w:val="20"/>
          <w:szCs w:val="20"/>
          <w:lang w:val="en-GB" w:eastAsia="en-GB"/>
        </w:rPr>
        <w:t>tesa</w:t>
      </w:r>
      <w:proofErr w:type="spellEnd"/>
      <w:r w:rsidRPr="00600992">
        <w:rPr>
          <w:rStyle w:val="normaltextrun"/>
          <w:rFonts w:eastAsiaTheme="majorEastAsia" w:cstheme="minorHAnsi"/>
          <w:sz w:val="20"/>
          <w:szCs w:val="20"/>
          <w:lang w:val="en-GB" w:eastAsia="en-GB"/>
        </w:rPr>
        <w:t xml:space="preserve">, who are also experts in their areas. Together we can add more value and better help our customers optimize the production process.” </w:t>
      </w:r>
    </w:p>
    <w:p w14:paraId="7EDE4063" w14:textId="77777777" w:rsidR="00600992" w:rsidRPr="00600992" w:rsidRDefault="00600992" w:rsidP="00600992">
      <w:pPr>
        <w:spacing w:line="276" w:lineRule="auto"/>
        <w:rPr>
          <w:rStyle w:val="normaltextrun"/>
          <w:rFonts w:eastAsiaTheme="majorEastAsia" w:cstheme="minorHAnsi"/>
          <w:sz w:val="20"/>
          <w:szCs w:val="20"/>
          <w:lang w:val="en-GB" w:eastAsia="en-GB"/>
        </w:rPr>
      </w:pPr>
    </w:p>
    <w:p w14:paraId="2F591B57" w14:textId="605E0011" w:rsidR="00600992" w:rsidRPr="00600992" w:rsidRDefault="00600992" w:rsidP="00600992">
      <w:pPr>
        <w:spacing w:line="276" w:lineRule="auto"/>
        <w:rPr>
          <w:rStyle w:val="normaltextrun"/>
          <w:rFonts w:eastAsiaTheme="majorEastAsia" w:cstheme="minorHAnsi"/>
          <w:sz w:val="20"/>
          <w:szCs w:val="20"/>
          <w:lang w:val="en-GB" w:eastAsia="en-GB"/>
        </w:rPr>
      </w:pPr>
      <w:r w:rsidRPr="00600992">
        <w:rPr>
          <w:rFonts w:ascii="Arial" w:eastAsia="Times New Roman" w:hAnsi="Arial" w:cs="Arial"/>
          <w:sz w:val="20"/>
          <w:szCs w:val="20"/>
          <w:lang w:val="en-US"/>
        </w:rPr>
        <w:t xml:space="preserve">“At </w:t>
      </w:r>
      <w:proofErr w:type="spellStart"/>
      <w:r w:rsidRPr="00600992">
        <w:rPr>
          <w:rFonts w:ascii="Arial" w:eastAsia="Times New Roman" w:hAnsi="Arial" w:cs="Arial"/>
          <w:sz w:val="20"/>
          <w:szCs w:val="20"/>
          <w:lang w:val="en-US"/>
        </w:rPr>
        <w:t>tesa</w:t>
      </w:r>
      <w:proofErr w:type="spellEnd"/>
      <w:r w:rsidRPr="00600992">
        <w:rPr>
          <w:rFonts w:ascii="Arial" w:eastAsia="Times New Roman" w:hAnsi="Arial" w:cs="Arial"/>
          <w:sz w:val="20"/>
          <w:szCs w:val="20"/>
          <w:lang w:val="en-US"/>
        </w:rPr>
        <w:t xml:space="preserve">, we aim to establish long-term partnerships with flexographic industry leaders to bring added value to our customers and improve their overall experience with our products and secure a reliable global service. Through the cooperation between </w:t>
      </w:r>
      <w:proofErr w:type="spellStart"/>
      <w:r w:rsidRPr="00600992">
        <w:rPr>
          <w:rFonts w:ascii="Arial" w:eastAsia="Times New Roman" w:hAnsi="Arial" w:cs="Arial"/>
          <w:sz w:val="20"/>
          <w:szCs w:val="20"/>
          <w:lang w:val="en-US"/>
        </w:rPr>
        <w:t>tesa</w:t>
      </w:r>
      <w:proofErr w:type="spellEnd"/>
      <w:r w:rsidRPr="00600992">
        <w:rPr>
          <w:rFonts w:ascii="Arial" w:eastAsia="Times New Roman" w:hAnsi="Arial" w:cs="Arial"/>
          <w:sz w:val="20"/>
          <w:szCs w:val="20"/>
          <w:lang w:val="en-US"/>
        </w:rPr>
        <w:t xml:space="preserve"> and BOBST, customers have access to the latest technology and expertise in the industry, and we are able to offer our customers a wide range of options and initiate faster product developments based on direct feedback,” </w:t>
      </w:r>
      <w:r w:rsidRPr="00600992">
        <w:rPr>
          <w:rStyle w:val="normaltextrun"/>
          <w:rFonts w:eastAsiaTheme="majorEastAsia" w:cstheme="minorHAnsi"/>
          <w:sz w:val="20"/>
          <w:szCs w:val="20"/>
          <w:lang w:val="en-GB" w:eastAsia="en-GB"/>
        </w:rPr>
        <w:t xml:space="preserve">said Stefan Sell, Head of Global Key Accounts BU Industrial Growth Markets at </w:t>
      </w:r>
      <w:proofErr w:type="spellStart"/>
      <w:r w:rsidRPr="00600992">
        <w:rPr>
          <w:rStyle w:val="normaltextrun"/>
          <w:rFonts w:eastAsiaTheme="majorEastAsia" w:cstheme="minorHAnsi"/>
          <w:sz w:val="20"/>
          <w:szCs w:val="20"/>
          <w:lang w:val="en-GB" w:eastAsia="en-GB"/>
        </w:rPr>
        <w:t>tesa</w:t>
      </w:r>
      <w:proofErr w:type="spellEnd"/>
      <w:r w:rsidRPr="00600992">
        <w:rPr>
          <w:rStyle w:val="normaltextrun"/>
          <w:rFonts w:eastAsiaTheme="majorEastAsia" w:cstheme="minorHAnsi"/>
          <w:sz w:val="20"/>
          <w:szCs w:val="20"/>
          <w:lang w:val="en-GB" w:eastAsia="en-GB"/>
        </w:rPr>
        <w:t>. “</w:t>
      </w:r>
      <w:r w:rsidRPr="00600992">
        <w:rPr>
          <w:rFonts w:ascii="Arial" w:eastAsia="Times New Roman" w:hAnsi="Arial" w:cs="Arial"/>
          <w:sz w:val="20"/>
          <w:szCs w:val="20"/>
          <w:lang w:val="en-US"/>
        </w:rPr>
        <w:t xml:space="preserve">We are committed to delivering high-quality, more sustainable products and exceptional service through our partnership with BOBST. Customers have immediate access to our offering in the </w:t>
      </w:r>
      <w:r w:rsidR="00D93E48">
        <w:rPr>
          <w:rFonts w:ascii="Arial" w:eastAsia="Times New Roman" w:hAnsi="Arial" w:cs="Arial"/>
          <w:sz w:val="20"/>
          <w:szCs w:val="20"/>
          <w:lang w:val="en-US"/>
        </w:rPr>
        <w:t>BOBST</w:t>
      </w:r>
      <w:r w:rsidRPr="00600992">
        <w:rPr>
          <w:rFonts w:ascii="Arial" w:eastAsia="Times New Roman" w:hAnsi="Arial" w:cs="Arial"/>
          <w:sz w:val="20"/>
          <w:szCs w:val="20"/>
          <w:lang w:val="en-US"/>
        </w:rPr>
        <w:t xml:space="preserve"> </w:t>
      </w:r>
      <w:r w:rsidR="00D93E48">
        <w:rPr>
          <w:rFonts w:ascii="Arial" w:eastAsia="Times New Roman" w:hAnsi="Arial" w:cs="Arial"/>
          <w:sz w:val="20"/>
          <w:szCs w:val="20"/>
          <w:lang w:val="en-US"/>
        </w:rPr>
        <w:t>Competence</w:t>
      </w:r>
      <w:r w:rsidRPr="00600992">
        <w:rPr>
          <w:rFonts w:ascii="Arial" w:eastAsia="Times New Roman" w:hAnsi="Arial" w:cs="Arial"/>
          <w:sz w:val="20"/>
          <w:szCs w:val="20"/>
          <w:lang w:val="en-US"/>
        </w:rPr>
        <w:t xml:space="preserve"> Center as well as during machine set up with local </w:t>
      </w:r>
      <w:proofErr w:type="spellStart"/>
      <w:r w:rsidRPr="00600992">
        <w:rPr>
          <w:rFonts w:ascii="Arial" w:eastAsia="Times New Roman" w:hAnsi="Arial" w:cs="Arial"/>
          <w:sz w:val="20"/>
          <w:szCs w:val="20"/>
          <w:lang w:val="en-US"/>
        </w:rPr>
        <w:t>tesa</w:t>
      </w:r>
      <w:proofErr w:type="spellEnd"/>
      <w:r w:rsidRPr="00600992">
        <w:rPr>
          <w:rFonts w:ascii="Arial" w:eastAsia="Times New Roman" w:hAnsi="Arial" w:cs="Arial"/>
          <w:sz w:val="20"/>
          <w:szCs w:val="20"/>
          <w:lang w:val="en-US"/>
        </w:rPr>
        <w:t xml:space="preserve"> support.”</w:t>
      </w:r>
    </w:p>
    <w:p w14:paraId="087A9860" w14:textId="77777777" w:rsidR="00600992" w:rsidRPr="00600992" w:rsidRDefault="00600992" w:rsidP="00600992">
      <w:pPr>
        <w:spacing w:line="276" w:lineRule="auto"/>
        <w:rPr>
          <w:rStyle w:val="normaltextrun"/>
          <w:rFonts w:eastAsiaTheme="majorEastAsia" w:cstheme="minorHAnsi"/>
          <w:sz w:val="20"/>
          <w:szCs w:val="20"/>
          <w:lang w:val="en-GB" w:eastAsia="en-GB"/>
        </w:rPr>
      </w:pPr>
    </w:p>
    <w:p w14:paraId="62343E17" w14:textId="77777777" w:rsidR="00600992" w:rsidRPr="00600992" w:rsidRDefault="00600992" w:rsidP="00600992">
      <w:pPr>
        <w:spacing w:line="276" w:lineRule="auto"/>
        <w:rPr>
          <w:rStyle w:val="normaltextrun"/>
          <w:rFonts w:eastAsiaTheme="majorEastAsia" w:cstheme="minorHAnsi"/>
          <w:sz w:val="20"/>
          <w:szCs w:val="20"/>
          <w:lang w:val="en-GB" w:eastAsia="en-GB"/>
        </w:rPr>
      </w:pPr>
      <w:r w:rsidRPr="00600992">
        <w:rPr>
          <w:rStyle w:val="normaltextrun"/>
          <w:rFonts w:eastAsiaTheme="majorEastAsia" w:cstheme="minorHAnsi"/>
          <w:sz w:val="20"/>
          <w:szCs w:val="20"/>
          <w:lang w:val="en-GB" w:eastAsia="en-GB"/>
        </w:rPr>
        <w:t>In joining forces, the two companies will be leveraging their profound knowledge of market requirements  and their technical facilities to develop new and bespoke solutions in response to urgent customer needs and changing market demands. The new agreement came into effect in January 2023.</w:t>
      </w:r>
    </w:p>
    <w:p w14:paraId="093EE06F" w14:textId="26004C33" w:rsidR="00600992" w:rsidRDefault="00600992" w:rsidP="00600992">
      <w:pPr>
        <w:spacing w:line="276" w:lineRule="auto"/>
        <w:rPr>
          <w:rStyle w:val="normaltextrun"/>
          <w:rFonts w:eastAsiaTheme="majorEastAsia" w:cstheme="minorHAnsi"/>
          <w:sz w:val="20"/>
          <w:szCs w:val="20"/>
          <w:lang w:val="en-GB" w:eastAsia="en-GB"/>
        </w:rPr>
      </w:pPr>
    </w:p>
    <w:p w14:paraId="7478151E" w14:textId="2DBB413E" w:rsidR="008B568D" w:rsidRPr="00600992" w:rsidRDefault="008B568D" w:rsidP="00600992">
      <w:pPr>
        <w:spacing w:line="276" w:lineRule="auto"/>
        <w:rPr>
          <w:rStyle w:val="normaltextrun"/>
          <w:rFonts w:eastAsiaTheme="majorEastAsia" w:cstheme="minorHAnsi"/>
          <w:sz w:val="20"/>
          <w:szCs w:val="20"/>
          <w:lang w:val="en-GB" w:eastAsia="en-GB"/>
        </w:rPr>
      </w:pPr>
      <w:r>
        <w:rPr>
          <w:rStyle w:val="normaltextrun"/>
          <w:rFonts w:eastAsiaTheme="majorEastAsia" w:cstheme="minorHAnsi"/>
          <w:sz w:val="20"/>
          <w:szCs w:val="20"/>
          <w:lang w:val="en-GB" w:eastAsia="en-GB"/>
        </w:rPr>
        <w:t>./.</w:t>
      </w:r>
    </w:p>
    <w:p w14:paraId="4C34C143" w14:textId="77777777" w:rsidR="00600992" w:rsidRPr="00600992" w:rsidRDefault="00600992" w:rsidP="00600992">
      <w:pPr>
        <w:spacing w:line="276" w:lineRule="auto"/>
        <w:rPr>
          <w:rStyle w:val="normaltextrun"/>
          <w:rFonts w:eastAsiaTheme="majorEastAsia" w:cstheme="minorHAnsi"/>
          <w:b/>
          <w:bCs/>
          <w:sz w:val="20"/>
          <w:szCs w:val="20"/>
          <w:lang w:val="en-GB" w:eastAsia="en-GB"/>
        </w:rPr>
      </w:pPr>
      <w:r w:rsidRPr="00600992">
        <w:rPr>
          <w:rStyle w:val="normaltextrun"/>
          <w:rFonts w:eastAsiaTheme="majorEastAsia" w:cstheme="minorHAnsi"/>
          <w:b/>
          <w:bCs/>
          <w:sz w:val="20"/>
          <w:szCs w:val="20"/>
          <w:lang w:val="en-GB" w:eastAsia="en-GB"/>
        </w:rPr>
        <w:lastRenderedPageBreak/>
        <w:t>Photo legend:</w:t>
      </w:r>
    </w:p>
    <w:p w14:paraId="08B507F6" w14:textId="77777777" w:rsidR="00600992" w:rsidRDefault="00600992" w:rsidP="00600992">
      <w:pPr>
        <w:rPr>
          <w:rStyle w:val="normaltextrun"/>
          <w:rFonts w:eastAsiaTheme="majorEastAsia" w:cstheme="minorHAnsi"/>
          <w:sz w:val="20"/>
          <w:szCs w:val="20"/>
          <w:lang w:val="en-GB" w:eastAsia="en-GB"/>
        </w:rPr>
      </w:pPr>
      <w:r w:rsidRPr="00600992">
        <w:rPr>
          <w:rStyle w:val="normaltextrun"/>
          <w:rFonts w:eastAsiaTheme="majorEastAsia" w:cstheme="minorHAnsi"/>
          <w:sz w:val="20"/>
          <w:szCs w:val="20"/>
          <w:lang w:val="en-GB" w:eastAsia="en-GB"/>
        </w:rPr>
        <w:t xml:space="preserve">From left to right: </w:t>
      </w:r>
    </w:p>
    <w:p w14:paraId="5C806C2E" w14:textId="2B27BC21" w:rsidR="00600992" w:rsidRDefault="00600992" w:rsidP="00600992">
      <w:pPr>
        <w:rPr>
          <w:sz w:val="20"/>
          <w:szCs w:val="20"/>
          <w:lang w:val="en-US"/>
        </w:rPr>
      </w:pPr>
      <w:proofErr w:type="spellStart"/>
      <w:r w:rsidRPr="00600992">
        <w:rPr>
          <w:sz w:val="20"/>
          <w:szCs w:val="20"/>
          <w:lang w:val="en-US"/>
        </w:rPr>
        <w:t>Silvano</w:t>
      </w:r>
      <w:proofErr w:type="spellEnd"/>
      <w:r w:rsidRPr="00600992">
        <w:rPr>
          <w:sz w:val="20"/>
          <w:szCs w:val="20"/>
          <w:lang w:val="en-US"/>
        </w:rPr>
        <w:t xml:space="preserve"> Tamai, Business Development Manager Flexo Print &amp; Paper, Italy, Spain, Portugal,</w:t>
      </w:r>
      <w:r w:rsidR="00312E66">
        <w:rPr>
          <w:sz w:val="20"/>
          <w:szCs w:val="20"/>
          <w:lang w:val="en-US"/>
        </w:rPr>
        <w:t xml:space="preserve"> </w:t>
      </w:r>
      <w:proofErr w:type="spellStart"/>
      <w:r w:rsidRPr="00600992">
        <w:rPr>
          <w:sz w:val="20"/>
          <w:szCs w:val="20"/>
          <w:lang w:val="en-US"/>
        </w:rPr>
        <w:t>tesa</w:t>
      </w:r>
      <w:proofErr w:type="spellEnd"/>
      <w:r w:rsidRPr="00600992">
        <w:rPr>
          <w:sz w:val="20"/>
          <w:szCs w:val="20"/>
          <w:lang w:val="en-US"/>
        </w:rPr>
        <w:t xml:space="preserve">; </w:t>
      </w:r>
    </w:p>
    <w:p w14:paraId="6671499B" w14:textId="77777777" w:rsidR="00600992" w:rsidRDefault="00600992" w:rsidP="00600992">
      <w:pPr>
        <w:rPr>
          <w:sz w:val="20"/>
          <w:szCs w:val="20"/>
          <w:lang w:val="en-US"/>
        </w:rPr>
      </w:pPr>
      <w:r w:rsidRPr="00600992">
        <w:rPr>
          <w:sz w:val="20"/>
          <w:szCs w:val="20"/>
          <w:lang w:val="en-US"/>
        </w:rPr>
        <w:t xml:space="preserve">Rainer </w:t>
      </w:r>
      <w:proofErr w:type="spellStart"/>
      <w:r w:rsidRPr="00600992">
        <w:rPr>
          <w:sz w:val="20"/>
          <w:szCs w:val="20"/>
          <w:lang w:val="en-US"/>
        </w:rPr>
        <w:t>Rosenbusch</w:t>
      </w:r>
      <w:proofErr w:type="spellEnd"/>
      <w:r w:rsidRPr="00600992">
        <w:rPr>
          <w:sz w:val="20"/>
          <w:szCs w:val="20"/>
          <w:lang w:val="en-US"/>
        </w:rPr>
        <w:t xml:space="preserve">, Product Manager VISION CI, BOBST; </w:t>
      </w:r>
    </w:p>
    <w:p w14:paraId="6EEF0690" w14:textId="77777777" w:rsidR="00BF429E" w:rsidRDefault="00600992" w:rsidP="00600992">
      <w:pPr>
        <w:rPr>
          <w:sz w:val="20"/>
          <w:szCs w:val="20"/>
          <w:lang w:val="en-US"/>
        </w:rPr>
      </w:pPr>
      <w:r w:rsidRPr="00600992">
        <w:rPr>
          <w:sz w:val="20"/>
          <w:szCs w:val="20"/>
          <w:lang w:val="en-US"/>
        </w:rPr>
        <w:t xml:space="preserve">Oliver </w:t>
      </w:r>
      <w:proofErr w:type="spellStart"/>
      <w:r w:rsidRPr="00600992">
        <w:rPr>
          <w:sz w:val="20"/>
          <w:szCs w:val="20"/>
          <w:lang w:val="en-US"/>
        </w:rPr>
        <w:t>Leithäuser</w:t>
      </w:r>
      <w:proofErr w:type="spellEnd"/>
      <w:r w:rsidRPr="00600992">
        <w:rPr>
          <w:sz w:val="20"/>
          <w:szCs w:val="20"/>
          <w:lang w:val="en-US"/>
        </w:rPr>
        <w:t xml:space="preserve">, Competence Center Manager CI Flexo, BOBST; </w:t>
      </w:r>
    </w:p>
    <w:p w14:paraId="1EDCCC17" w14:textId="77777777" w:rsidR="00BF429E" w:rsidRDefault="00600992" w:rsidP="00600992">
      <w:pPr>
        <w:rPr>
          <w:sz w:val="20"/>
          <w:szCs w:val="20"/>
          <w:lang w:val="en-US"/>
        </w:rPr>
      </w:pPr>
      <w:r w:rsidRPr="00600992">
        <w:rPr>
          <w:sz w:val="20"/>
          <w:szCs w:val="20"/>
          <w:lang w:val="en-US"/>
        </w:rPr>
        <w:t xml:space="preserve">Jeroen </w:t>
      </w:r>
      <w:proofErr w:type="spellStart"/>
      <w:r w:rsidRPr="00600992">
        <w:rPr>
          <w:sz w:val="20"/>
          <w:szCs w:val="20"/>
          <w:lang w:val="en-US"/>
        </w:rPr>
        <w:t>Anholts</w:t>
      </w:r>
      <w:proofErr w:type="spellEnd"/>
      <w:r w:rsidRPr="00600992">
        <w:rPr>
          <w:sz w:val="20"/>
          <w:szCs w:val="20"/>
          <w:lang w:val="en-US"/>
        </w:rPr>
        <w:t xml:space="preserve">, Business Development Manager Flexo Print &amp; Paper, Regional Key Accounts, </w:t>
      </w:r>
      <w:proofErr w:type="spellStart"/>
      <w:r w:rsidRPr="00600992">
        <w:rPr>
          <w:sz w:val="20"/>
          <w:szCs w:val="20"/>
          <w:lang w:val="en-US"/>
        </w:rPr>
        <w:t>tesa</w:t>
      </w:r>
      <w:proofErr w:type="spellEnd"/>
      <w:r w:rsidRPr="00600992">
        <w:rPr>
          <w:sz w:val="20"/>
          <w:szCs w:val="20"/>
          <w:lang w:val="en-US"/>
        </w:rPr>
        <w:t xml:space="preserve">; Anders </w:t>
      </w:r>
      <w:proofErr w:type="spellStart"/>
      <w:r w:rsidRPr="00600992">
        <w:rPr>
          <w:sz w:val="20"/>
          <w:szCs w:val="20"/>
          <w:lang w:val="en-US"/>
        </w:rPr>
        <w:t>Stokholm</w:t>
      </w:r>
      <w:proofErr w:type="spellEnd"/>
      <w:r w:rsidRPr="00600992">
        <w:rPr>
          <w:sz w:val="20"/>
          <w:szCs w:val="20"/>
          <w:lang w:val="en-US"/>
        </w:rPr>
        <w:t xml:space="preserve">, Global Technical Key Account Manager Flexo Paper &amp; Print, </w:t>
      </w:r>
      <w:proofErr w:type="spellStart"/>
      <w:r w:rsidRPr="00600992">
        <w:rPr>
          <w:sz w:val="20"/>
          <w:szCs w:val="20"/>
          <w:lang w:val="en-US"/>
        </w:rPr>
        <w:t>tesa</w:t>
      </w:r>
      <w:proofErr w:type="spellEnd"/>
      <w:r w:rsidRPr="00600992">
        <w:rPr>
          <w:sz w:val="20"/>
          <w:szCs w:val="20"/>
          <w:lang w:val="en-US"/>
        </w:rPr>
        <w:t xml:space="preserve">; </w:t>
      </w:r>
    </w:p>
    <w:p w14:paraId="019F5DAE" w14:textId="77777777" w:rsidR="008B568D" w:rsidRPr="00312E66" w:rsidRDefault="00600992" w:rsidP="00600992">
      <w:pPr>
        <w:rPr>
          <w:sz w:val="20"/>
          <w:szCs w:val="20"/>
          <w:lang w:val="it-IT"/>
        </w:rPr>
      </w:pPr>
      <w:r w:rsidRPr="00312E66">
        <w:rPr>
          <w:sz w:val="20"/>
          <w:szCs w:val="20"/>
          <w:lang w:val="it-IT"/>
        </w:rPr>
        <w:t xml:space="preserve">Sebastian Köhn Process Specialist CI Flexo, BOBST; </w:t>
      </w:r>
    </w:p>
    <w:p w14:paraId="0CEE07A5" w14:textId="77777777" w:rsidR="008B568D" w:rsidRDefault="00600992" w:rsidP="00600992">
      <w:pPr>
        <w:rPr>
          <w:sz w:val="20"/>
          <w:szCs w:val="20"/>
          <w:lang w:val="en-US"/>
        </w:rPr>
      </w:pPr>
      <w:r w:rsidRPr="00600992">
        <w:rPr>
          <w:sz w:val="20"/>
          <w:szCs w:val="20"/>
          <w:lang w:val="en-US"/>
        </w:rPr>
        <w:t xml:space="preserve">Franziska </w:t>
      </w:r>
      <w:proofErr w:type="spellStart"/>
      <w:r w:rsidRPr="00600992">
        <w:rPr>
          <w:sz w:val="20"/>
          <w:szCs w:val="20"/>
          <w:lang w:val="en-US"/>
        </w:rPr>
        <w:t>Kirpal</w:t>
      </w:r>
      <w:proofErr w:type="spellEnd"/>
      <w:r w:rsidRPr="00600992">
        <w:rPr>
          <w:sz w:val="20"/>
          <w:szCs w:val="20"/>
          <w:lang w:val="en-US"/>
        </w:rPr>
        <w:t xml:space="preserve">, Business Development Manager Flexo Print &amp; Paper DACH, </w:t>
      </w:r>
      <w:proofErr w:type="spellStart"/>
      <w:r w:rsidRPr="00600992">
        <w:rPr>
          <w:sz w:val="20"/>
          <w:szCs w:val="20"/>
          <w:lang w:val="en-US"/>
        </w:rPr>
        <w:t>tesa</w:t>
      </w:r>
      <w:proofErr w:type="spellEnd"/>
      <w:r w:rsidRPr="00600992">
        <w:rPr>
          <w:sz w:val="20"/>
          <w:szCs w:val="20"/>
          <w:lang w:val="en-US"/>
        </w:rPr>
        <w:t xml:space="preserve">; </w:t>
      </w:r>
    </w:p>
    <w:p w14:paraId="223C83AC" w14:textId="77777777" w:rsidR="008B568D" w:rsidRDefault="00600992" w:rsidP="00600992">
      <w:pPr>
        <w:rPr>
          <w:sz w:val="20"/>
          <w:szCs w:val="20"/>
          <w:lang w:val="en-US"/>
        </w:rPr>
      </w:pPr>
      <w:r w:rsidRPr="00600992">
        <w:rPr>
          <w:sz w:val="20"/>
          <w:szCs w:val="20"/>
          <w:lang w:val="en-US"/>
        </w:rPr>
        <w:t xml:space="preserve">Jens Emmerich, Business Development Manager Flexo, Print &amp; Paper, France, Benelux, </w:t>
      </w:r>
      <w:proofErr w:type="spellStart"/>
      <w:r w:rsidRPr="00600992">
        <w:rPr>
          <w:sz w:val="20"/>
          <w:szCs w:val="20"/>
          <w:lang w:val="en-US"/>
        </w:rPr>
        <w:t>tesa</w:t>
      </w:r>
      <w:proofErr w:type="spellEnd"/>
      <w:r w:rsidRPr="00600992">
        <w:rPr>
          <w:sz w:val="20"/>
          <w:szCs w:val="20"/>
          <w:lang w:val="en-US"/>
        </w:rPr>
        <w:t xml:space="preserve">; </w:t>
      </w:r>
    </w:p>
    <w:p w14:paraId="7D01B501" w14:textId="77777777" w:rsidR="008B568D" w:rsidRDefault="00600992" w:rsidP="00600992">
      <w:pPr>
        <w:rPr>
          <w:sz w:val="20"/>
          <w:szCs w:val="20"/>
          <w:lang w:val="en-US"/>
        </w:rPr>
      </w:pPr>
      <w:proofErr w:type="spellStart"/>
      <w:r w:rsidRPr="00600992">
        <w:rPr>
          <w:sz w:val="20"/>
          <w:szCs w:val="20"/>
          <w:lang w:val="en-US"/>
        </w:rPr>
        <w:t>Metin</w:t>
      </w:r>
      <w:proofErr w:type="spellEnd"/>
      <w:r w:rsidRPr="00600992">
        <w:rPr>
          <w:sz w:val="20"/>
          <w:szCs w:val="20"/>
          <w:lang w:val="en-US"/>
        </w:rPr>
        <w:t xml:space="preserve"> </w:t>
      </w:r>
      <w:proofErr w:type="spellStart"/>
      <w:r w:rsidRPr="00600992">
        <w:rPr>
          <w:sz w:val="20"/>
          <w:szCs w:val="20"/>
          <w:lang w:val="en-US"/>
        </w:rPr>
        <w:t>Ozsobaci</w:t>
      </w:r>
      <w:proofErr w:type="spellEnd"/>
      <w:r w:rsidRPr="00600992">
        <w:rPr>
          <w:sz w:val="20"/>
          <w:szCs w:val="20"/>
          <w:lang w:val="en-US"/>
        </w:rPr>
        <w:t xml:space="preserve">, Business Development Manager Flexo Print &amp; Paper, EEU, </w:t>
      </w:r>
      <w:proofErr w:type="spellStart"/>
      <w:r w:rsidRPr="00600992">
        <w:rPr>
          <w:sz w:val="20"/>
          <w:szCs w:val="20"/>
          <w:lang w:val="en-US"/>
        </w:rPr>
        <w:t>tesa</w:t>
      </w:r>
      <w:proofErr w:type="spellEnd"/>
      <w:r w:rsidRPr="00600992">
        <w:rPr>
          <w:sz w:val="20"/>
          <w:szCs w:val="20"/>
          <w:lang w:val="en-US"/>
        </w:rPr>
        <w:t xml:space="preserve">; </w:t>
      </w:r>
    </w:p>
    <w:p w14:paraId="2277ED1B" w14:textId="06942951" w:rsidR="00600992" w:rsidRPr="00600992" w:rsidRDefault="00600992" w:rsidP="00600992">
      <w:pPr>
        <w:rPr>
          <w:sz w:val="20"/>
          <w:szCs w:val="20"/>
          <w:lang w:val="en-US"/>
        </w:rPr>
      </w:pPr>
      <w:r w:rsidRPr="00600992">
        <w:rPr>
          <w:sz w:val="20"/>
          <w:szCs w:val="20"/>
          <w:lang w:val="en-US"/>
        </w:rPr>
        <w:t xml:space="preserve">Frank </w:t>
      </w:r>
      <w:proofErr w:type="spellStart"/>
      <w:r w:rsidRPr="00600992">
        <w:rPr>
          <w:sz w:val="20"/>
          <w:szCs w:val="20"/>
          <w:lang w:val="en-US"/>
        </w:rPr>
        <w:t>Jurczyk</w:t>
      </w:r>
      <w:proofErr w:type="spellEnd"/>
      <w:r w:rsidRPr="00600992">
        <w:rPr>
          <w:sz w:val="20"/>
          <w:szCs w:val="20"/>
          <w:lang w:val="en-US"/>
        </w:rPr>
        <w:t>, Head of Product Marketing Management CI Flexo, BOBST.</w:t>
      </w: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Default="002E3230" w:rsidP="00312E66">
      <w:pPr>
        <w:spacing w:line="240" w:lineRule="auto"/>
        <w:rPr>
          <w:rFonts w:eastAsia="SimSun" w:cstheme="minorHAnsi"/>
          <w:b/>
          <w:bCs/>
          <w:lang w:val="en-US"/>
        </w:rPr>
      </w:pPr>
      <w:r w:rsidRPr="002E3230">
        <w:rPr>
          <w:rFonts w:eastAsia="SimSun" w:cstheme="minorHAnsi"/>
          <w:b/>
          <w:bCs/>
          <w:lang w:val="en-US"/>
        </w:rPr>
        <w:t>About BOBST</w:t>
      </w:r>
    </w:p>
    <w:p w14:paraId="0B940471" w14:textId="77777777" w:rsidR="00312E66" w:rsidRPr="002E3230" w:rsidRDefault="00312E66" w:rsidP="00312E66">
      <w:pPr>
        <w:spacing w:line="240" w:lineRule="auto"/>
        <w:rPr>
          <w:rFonts w:eastAsia="SimSun" w:cstheme="minorHAnsi"/>
          <w:b/>
          <w:bCs/>
          <w:lang w:val="en-US"/>
        </w:rPr>
      </w:pPr>
    </w:p>
    <w:p w14:paraId="77A0BC89" w14:textId="77777777" w:rsidR="002E3230" w:rsidRPr="002E3230" w:rsidRDefault="002E3230" w:rsidP="00312E66">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312E66">
      <w:pPr>
        <w:spacing w:line="240" w:lineRule="auto"/>
        <w:rPr>
          <w:rFonts w:eastAsia="SimSun" w:cstheme="minorHAnsi"/>
          <w:lang w:val="en-US"/>
        </w:rPr>
      </w:pPr>
    </w:p>
    <w:p w14:paraId="4D07E22A" w14:textId="77777777" w:rsidR="002E3230" w:rsidRPr="002E3230" w:rsidRDefault="002E3230" w:rsidP="00312E66">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312E66">
      <w:pPr>
        <w:spacing w:line="240" w:lineRule="auto"/>
        <w:rPr>
          <w:b/>
          <w:szCs w:val="19"/>
          <w:lang w:val="en-US"/>
        </w:rPr>
      </w:pPr>
    </w:p>
    <w:p w14:paraId="4F8A1BCB" w14:textId="0E2E7203" w:rsidR="00C31EDB" w:rsidRDefault="00C31EDB" w:rsidP="00312E66">
      <w:pPr>
        <w:spacing w:line="240" w:lineRule="auto"/>
        <w:rPr>
          <w:b/>
          <w:szCs w:val="19"/>
          <w:lang w:val="en-US"/>
        </w:rPr>
      </w:pPr>
      <w:r w:rsidRPr="00387B04">
        <w:rPr>
          <w:b/>
          <w:szCs w:val="19"/>
          <w:lang w:val="en-US"/>
        </w:rPr>
        <w:t>Press contact:</w:t>
      </w:r>
    </w:p>
    <w:p w14:paraId="26D89211" w14:textId="77777777" w:rsidR="002E3230" w:rsidRDefault="002E3230" w:rsidP="00312E66">
      <w:pPr>
        <w:spacing w:line="240" w:lineRule="auto"/>
        <w:rPr>
          <w:b/>
          <w:szCs w:val="19"/>
          <w:lang w:val="en-US"/>
        </w:rPr>
      </w:pPr>
    </w:p>
    <w:p w14:paraId="50B652E4" w14:textId="77777777" w:rsidR="00D533C1" w:rsidRPr="00D533C1" w:rsidRDefault="00D533C1" w:rsidP="00312E66">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312E66">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312E66">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312E66">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proofErr w:type="spellStart"/>
        <w:r w:rsidRPr="00D533C1">
          <w:rPr>
            <w:rFonts w:asciiTheme="majorHAnsi" w:eastAsia="Microsoft YaHei" w:hAnsiTheme="majorHAnsi" w:cstheme="majorHAnsi"/>
            <w:color w:val="0000FF"/>
            <w:szCs w:val="19"/>
            <w:u w:val="single"/>
            <w:lang w:val="en-GB" w:eastAsia="de-DE"/>
          </w:rPr>
          <w:t>gudrun.alex@bobst.com</w:t>
        </w:r>
        <w:proofErr w:type="spellEnd"/>
      </w:hyperlink>
    </w:p>
    <w:p w14:paraId="5E52C47D" w14:textId="77777777" w:rsidR="00D533C1" w:rsidRPr="00D533C1" w:rsidRDefault="00D533C1" w:rsidP="00312E66">
      <w:pPr>
        <w:spacing w:line="240" w:lineRule="auto"/>
        <w:rPr>
          <w:rFonts w:ascii="Arial" w:eastAsia="Microsoft YaHei" w:hAnsi="Arial" w:cs="Arial"/>
          <w:color w:val="0000FF"/>
          <w:szCs w:val="19"/>
          <w:u w:val="single"/>
          <w:lang w:val="en-GB" w:eastAsia="de-DE"/>
        </w:rPr>
      </w:pPr>
    </w:p>
    <w:p w14:paraId="1494B639" w14:textId="5D6859C2" w:rsidR="004A327C" w:rsidRDefault="004A327C" w:rsidP="00312E66">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312E66">
      <w:pPr>
        <w:spacing w:line="240" w:lineRule="auto"/>
        <w:rPr>
          <w:rFonts w:eastAsia="SimSun" w:cs="Arial"/>
          <w:b/>
          <w:bCs/>
          <w:szCs w:val="19"/>
          <w:lang w:val="en-US" w:bidi="th-TH"/>
        </w:rPr>
      </w:pPr>
    </w:p>
    <w:p w14:paraId="22F0C212" w14:textId="556A623D" w:rsidR="001C1E38" w:rsidRPr="00387B04" w:rsidRDefault="004A327C" w:rsidP="00312E66">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facebook</w:t>
        </w:r>
        <w:proofErr w:type="spellEnd"/>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linkedin</w:t>
        </w:r>
        <w:proofErr w:type="spellEnd"/>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youtube</w:t>
        </w:r>
        <w:proofErr w:type="spellEnd"/>
      </w:hyperlink>
    </w:p>
    <w:sectPr w:rsidR="001C1E38" w:rsidRPr="00387B04"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F445" w14:textId="77777777" w:rsidR="00A235B7" w:rsidRDefault="00A235B7" w:rsidP="00BB5BE9">
      <w:pPr>
        <w:spacing w:line="240" w:lineRule="auto"/>
      </w:pPr>
      <w:r>
        <w:separator/>
      </w:r>
    </w:p>
  </w:endnote>
  <w:endnote w:type="continuationSeparator" w:id="0">
    <w:p w14:paraId="36F19A03" w14:textId="77777777" w:rsidR="00A235B7" w:rsidRDefault="00A235B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t>
        </w:r>
        <w:proofErr w:type="spellStart"/>
        <w:r w:rsidRPr="00B1191E">
          <w:rPr>
            <w:rFonts w:ascii="Arial" w:eastAsia="SimSun" w:hAnsi="Arial" w:cs="Tahoma"/>
            <w:sz w:val="14"/>
          </w:rPr>
          <w:t>www.bobst.com</w:t>
        </w:r>
        <w:proofErr w:type="spellEnd"/>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312E66" w:rsidRDefault="000012A4" w:rsidP="00F36CF1">
    <w:pPr>
      <w:pStyle w:val="LegalFooter"/>
      <w:rPr>
        <w:lang w:val="en-US"/>
      </w:rPr>
    </w:pPr>
    <w:r>
      <w:fldChar w:fldCharType="begin"/>
    </w:r>
    <w:r w:rsidRPr="00312E66">
      <w:rPr>
        <w:lang w:val="en-US"/>
      </w:rPr>
      <w:instrText xml:space="preserve"> FILENAME   \* MERGEFORMAT </w:instrText>
    </w:r>
    <w:r>
      <w:fldChar w:fldCharType="separate"/>
    </w:r>
    <w:r w:rsidR="00463D93" w:rsidRPr="00312E66">
      <w:rPr>
        <w:noProof/>
        <w:lang w:val="en-US"/>
      </w:rPr>
      <w:t>PR_BOBST_name_XX-XX-2019_EG.docx</w:t>
    </w:r>
    <w:r>
      <w:rPr>
        <w:noProof/>
      </w:rPr>
      <w:fldChar w:fldCharType="end"/>
    </w:r>
    <w:r w:rsidR="00F36CF1" w:rsidRPr="00312E66">
      <w:rPr>
        <w:lang w:val="en-US"/>
      </w:rPr>
      <w:t xml:space="preserve"> | </w:t>
    </w:r>
    <w:sdt>
      <w:sdtPr>
        <w:tag w:val="T_Page"/>
        <w:id w:val="209380030"/>
      </w:sdtPr>
      <w:sdtContent>
        <w:r w:rsidR="00D21ADD" w:rsidRPr="00312E66">
          <w:rPr>
            <w:lang w:val="en-US"/>
          </w:rPr>
          <w:t>Page</w:t>
        </w:r>
      </w:sdtContent>
    </w:sdt>
    <w:r w:rsidR="00F36CF1" w:rsidRPr="00312E66">
      <w:rPr>
        <w:lang w:val="en-US"/>
      </w:rPr>
      <w:t xml:space="preserve"> </w:t>
    </w:r>
    <w:r w:rsidR="00F36CF1" w:rsidRPr="00D21ADD">
      <w:fldChar w:fldCharType="begin"/>
    </w:r>
    <w:r w:rsidR="00F36CF1" w:rsidRPr="00312E66">
      <w:rPr>
        <w:lang w:val="en-US"/>
      </w:rPr>
      <w:instrText xml:space="preserve"> PAGE   \* MERGEFORMAT </w:instrText>
    </w:r>
    <w:r w:rsidR="00F36CF1" w:rsidRPr="00D21ADD">
      <w:fldChar w:fldCharType="separate"/>
    </w:r>
    <w:r w:rsidR="0052511D" w:rsidRPr="00312E66">
      <w:rPr>
        <w:noProof/>
        <w:lang w:val="en-US"/>
      </w:rPr>
      <w:t>1</w:t>
    </w:r>
    <w:r w:rsidR="00F36CF1" w:rsidRPr="00D21ADD">
      <w:fldChar w:fldCharType="end"/>
    </w:r>
    <w:r w:rsidR="00F36CF1" w:rsidRPr="00312E66">
      <w:rPr>
        <w:lang w:val="en-US"/>
      </w:rPr>
      <w:t xml:space="preserve"> </w:t>
    </w:r>
    <w:sdt>
      <w:sdtPr>
        <w:tag w:val="T_PageOf"/>
        <w:id w:val="232359844"/>
      </w:sdtPr>
      <w:sdtContent>
        <w:r w:rsidR="00D21ADD" w:rsidRPr="00312E66">
          <w:rPr>
            <w:lang w:val="en-US"/>
          </w:rPr>
          <w:t>of</w:t>
        </w:r>
      </w:sdtContent>
    </w:sdt>
    <w:r w:rsidR="00F36CF1" w:rsidRPr="00312E66">
      <w:rPr>
        <w:lang w:val="en-US"/>
      </w:rPr>
      <w:t xml:space="preserve"> </w:t>
    </w:r>
    <w:r>
      <w:fldChar w:fldCharType="begin"/>
    </w:r>
    <w:r w:rsidRPr="00312E66">
      <w:rPr>
        <w:lang w:val="en-US"/>
      </w:rPr>
      <w:instrText xml:space="preserve"> NUMPAGES   \* MERGEFORMAT </w:instrText>
    </w:r>
    <w:r>
      <w:fldChar w:fldCharType="separate"/>
    </w:r>
    <w:r w:rsidR="0052511D" w:rsidRPr="00312E66">
      <w:rPr>
        <w:noProof/>
        <w:lang w:val="en-US"/>
      </w:rPr>
      <w:t>1</w:t>
    </w:r>
    <w:r>
      <w:rPr>
        <w:noProof/>
      </w:rPr>
      <w:fldChar w:fldCharType="end"/>
    </w:r>
  </w:p>
  <w:sdt>
    <w:sdtPr>
      <w:tag w:val="E_Company"/>
      <w:id w:val="-144983231"/>
    </w:sdtPr>
    <w:sdtContent>
      <w:p w14:paraId="0930D9EF" w14:textId="77777777" w:rsidR="00F36CF1" w:rsidRPr="00312E66" w:rsidRDefault="00D21ADD" w:rsidP="00F36CF1">
        <w:pPr>
          <w:pStyle w:val="LegalFooter1"/>
          <w:rPr>
            <w:lang w:val="en-US"/>
          </w:rPr>
        </w:pPr>
        <w:r w:rsidRPr="00312E66">
          <w:rPr>
            <w:lang w:val="en-US"/>
          </w:rPr>
          <w:t>Bobst Mex SA</w:t>
        </w:r>
      </w:p>
    </w:sdtContent>
  </w:sdt>
  <w:sdt>
    <w:sdtPr>
      <w:tag w:val="M_LegalFooter"/>
      <w:id w:val="188571317"/>
    </w:sdtPr>
    <w:sdtContent>
      <w:p w14:paraId="32254C7D" w14:textId="77777777" w:rsidR="00F36CF1" w:rsidRPr="00312E66" w:rsidRDefault="00D21ADD" w:rsidP="00F36CF1">
        <w:pPr>
          <w:pStyle w:val="LegalFooter2"/>
          <w:rPr>
            <w:lang w:val="en-US"/>
          </w:rPr>
        </w:pPr>
        <w:r w:rsidRPr="00312E66">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BE83" w14:textId="77777777" w:rsidR="00A235B7" w:rsidRDefault="00A235B7" w:rsidP="00BB5BE9">
      <w:pPr>
        <w:spacing w:line="240" w:lineRule="auto"/>
      </w:pPr>
      <w:r>
        <w:separator/>
      </w:r>
    </w:p>
  </w:footnote>
  <w:footnote w:type="continuationSeparator" w:id="0">
    <w:p w14:paraId="73B01E67" w14:textId="77777777" w:rsidR="00A235B7" w:rsidRDefault="00A235B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3463307">
    <w:abstractNumId w:val="9"/>
  </w:num>
  <w:num w:numId="2" w16cid:durableId="1631085098">
    <w:abstractNumId w:val="7"/>
  </w:num>
  <w:num w:numId="3" w16cid:durableId="92166798">
    <w:abstractNumId w:val="6"/>
  </w:num>
  <w:num w:numId="4" w16cid:durableId="485245233">
    <w:abstractNumId w:val="5"/>
  </w:num>
  <w:num w:numId="5" w16cid:durableId="236328390">
    <w:abstractNumId w:val="4"/>
  </w:num>
  <w:num w:numId="6" w16cid:durableId="645857944">
    <w:abstractNumId w:val="8"/>
  </w:num>
  <w:num w:numId="7" w16cid:durableId="1086460811">
    <w:abstractNumId w:val="3"/>
  </w:num>
  <w:num w:numId="8" w16cid:durableId="518128457">
    <w:abstractNumId w:val="2"/>
  </w:num>
  <w:num w:numId="9" w16cid:durableId="253708742">
    <w:abstractNumId w:val="1"/>
  </w:num>
  <w:num w:numId="10" w16cid:durableId="2112046289">
    <w:abstractNumId w:val="0"/>
  </w:num>
  <w:num w:numId="11" w16cid:durableId="1579558611">
    <w:abstractNumId w:val="16"/>
  </w:num>
  <w:num w:numId="12" w16cid:durableId="1671449580">
    <w:abstractNumId w:val="10"/>
  </w:num>
  <w:num w:numId="13" w16cid:durableId="426266910">
    <w:abstractNumId w:val="13"/>
  </w:num>
  <w:num w:numId="14" w16cid:durableId="2071952234">
    <w:abstractNumId w:val="15"/>
  </w:num>
  <w:num w:numId="15" w16cid:durableId="486744293">
    <w:abstractNumId w:val="11"/>
  </w:num>
  <w:num w:numId="16" w16cid:durableId="1503087569">
    <w:abstractNumId w:val="17"/>
  </w:num>
  <w:num w:numId="17" w16cid:durableId="1699969542">
    <w:abstractNumId w:val="12"/>
  </w:num>
  <w:num w:numId="18" w16cid:durableId="3248929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964DA"/>
    <w:rsid w:val="001A4BC9"/>
    <w:rsid w:val="001C1E38"/>
    <w:rsid w:val="001C67D0"/>
    <w:rsid w:val="001F5AD0"/>
    <w:rsid w:val="00203F19"/>
    <w:rsid w:val="0027064C"/>
    <w:rsid w:val="00273281"/>
    <w:rsid w:val="002A0B31"/>
    <w:rsid w:val="002E3230"/>
    <w:rsid w:val="002E75CC"/>
    <w:rsid w:val="00305571"/>
    <w:rsid w:val="00312E66"/>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00992"/>
    <w:rsid w:val="006209F8"/>
    <w:rsid w:val="006A45F6"/>
    <w:rsid w:val="006D35BD"/>
    <w:rsid w:val="00720A43"/>
    <w:rsid w:val="007A06F9"/>
    <w:rsid w:val="00835855"/>
    <w:rsid w:val="00845AE3"/>
    <w:rsid w:val="00851F72"/>
    <w:rsid w:val="008677A6"/>
    <w:rsid w:val="00876193"/>
    <w:rsid w:val="008B568D"/>
    <w:rsid w:val="008B5EF4"/>
    <w:rsid w:val="008C5DF4"/>
    <w:rsid w:val="008D353F"/>
    <w:rsid w:val="00900CAA"/>
    <w:rsid w:val="0097702D"/>
    <w:rsid w:val="009A0420"/>
    <w:rsid w:val="009A468B"/>
    <w:rsid w:val="009B43FB"/>
    <w:rsid w:val="009C07C8"/>
    <w:rsid w:val="009E2584"/>
    <w:rsid w:val="00A0324C"/>
    <w:rsid w:val="00A127E1"/>
    <w:rsid w:val="00A131E9"/>
    <w:rsid w:val="00A235B7"/>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BF429E"/>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93E48"/>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paragraph">
    <w:name w:val="paragraph"/>
    <w:basedOn w:val="Normal"/>
    <w:rsid w:val="006009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00992"/>
  </w:style>
  <w:style w:type="character" w:customStyle="1" w:styleId="eop">
    <w:name w:val="eop"/>
    <w:basedOn w:val="DefaultParagraphFont"/>
    <w:rsid w:val="0060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2</Pages>
  <Words>754</Words>
  <Characters>4149</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2020-02-21T14:53:00Z</cp:lastPrinted>
  <dcterms:created xsi:type="dcterms:W3CDTF">2023-04-18T11:57:00Z</dcterms:created>
  <dcterms:modified xsi:type="dcterms:W3CDTF">2023-04-20T09:41:00Z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