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B2E8" w14:textId="77777777" w:rsidR="00715110" w:rsidRPr="000927E7" w:rsidRDefault="00715110" w:rsidP="00715110">
      <w:pPr>
        <w:spacing w:after="0"/>
        <w:jc w:val="right"/>
        <w:rPr>
          <w:b/>
          <w:bCs/>
          <w:i/>
          <w:iCs/>
        </w:rPr>
      </w:pPr>
      <w:r w:rsidRPr="000927E7"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8EDA8A3" wp14:editId="706B422A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965200" cy="965200"/>
            <wp:effectExtent l="0" t="0" r="635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7E7">
        <w:rPr>
          <w:b/>
          <w:bCs/>
          <w:i/>
          <w:iCs/>
        </w:rPr>
        <w:t>Juillet 2019</w:t>
      </w:r>
    </w:p>
    <w:p w14:paraId="745D32FD" w14:textId="77777777" w:rsidR="00715110" w:rsidRPr="000927E7" w:rsidRDefault="00715110" w:rsidP="00715110">
      <w:pPr>
        <w:spacing w:after="0"/>
        <w:jc w:val="right"/>
        <w:rPr>
          <w:b/>
          <w:bCs/>
          <w:i/>
          <w:iCs/>
        </w:rPr>
      </w:pPr>
      <w:r w:rsidRPr="000927E7">
        <w:rPr>
          <w:b/>
          <w:bCs/>
          <w:i/>
          <w:iCs/>
        </w:rPr>
        <w:t>SAVE THE DATE</w:t>
      </w:r>
    </w:p>
    <w:p w14:paraId="367A0368" w14:textId="77777777" w:rsidR="00715110" w:rsidRDefault="00715110" w:rsidP="00715110">
      <w:pPr>
        <w:spacing w:after="0"/>
        <w:jc w:val="both"/>
      </w:pPr>
    </w:p>
    <w:p w14:paraId="61ED933E" w14:textId="46359C70" w:rsidR="7716746D" w:rsidRDefault="7716746D" w:rsidP="008B18AC">
      <w:pPr>
        <w:pBdr>
          <w:bottom w:val="single" w:sz="4" w:space="1" w:color="auto"/>
        </w:pBdr>
        <w:spacing w:line="257" w:lineRule="auto"/>
        <w:jc w:val="center"/>
      </w:pPr>
      <w:r w:rsidRPr="7716746D">
        <w:rPr>
          <w:rFonts w:ascii="Calibri" w:eastAsia="Calibri" w:hAnsi="Calibri" w:cs="Calibri"/>
          <w:b/>
          <w:bCs/>
          <w:sz w:val="28"/>
          <w:szCs w:val="28"/>
        </w:rPr>
        <w:t xml:space="preserve">Save The Date : </w:t>
      </w:r>
      <w:r w:rsidR="009C281D">
        <w:rPr>
          <w:rFonts w:ascii="Calibri" w:eastAsia="Calibri" w:hAnsi="Calibri" w:cs="Calibri"/>
          <w:b/>
          <w:bCs/>
          <w:sz w:val="28"/>
          <w:szCs w:val="28"/>
        </w:rPr>
        <w:t xml:space="preserve">le salon </w:t>
      </w:r>
      <w:r w:rsidR="2A828BE6" w:rsidRPr="00D26F8F">
        <w:rPr>
          <w:rFonts w:ascii="Calibri" w:eastAsia="Calibri" w:hAnsi="Calibri" w:cs="Calibri"/>
          <w:b/>
          <w:bCs/>
          <w:sz w:val="28"/>
          <w:szCs w:val="28"/>
        </w:rPr>
        <w:t>COCOON</w:t>
      </w:r>
      <w:r w:rsidR="009C281D" w:rsidRPr="7716746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7716746D">
        <w:rPr>
          <w:rFonts w:ascii="Calibri" w:eastAsia="Calibri" w:hAnsi="Calibri" w:cs="Calibri"/>
          <w:b/>
          <w:bCs/>
          <w:sz w:val="28"/>
          <w:szCs w:val="28"/>
        </w:rPr>
        <w:t>fête ses 30 ans !</w:t>
      </w:r>
    </w:p>
    <w:p w14:paraId="057C2AA1" w14:textId="23874D16" w:rsidR="003D6749" w:rsidRPr="003D6749" w:rsidRDefault="7716746D" w:rsidP="003D6749">
      <w:pPr>
        <w:spacing w:line="257" w:lineRule="auto"/>
        <w:jc w:val="both"/>
        <w:rPr>
          <w:b/>
          <w:bCs/>
          <w:sz w:val="24"/>
          <w:szCs w:val="24"/>
        </w:rPr>
      </w:pPr>
      <w:r w:rsidRPr="003D6749">
        <w:rPr>
          <w:b/>
          <w:bCs/>
          <w:sz w:val="24"/>
          <w:szCs w:val="24"/>
        </w:rPr>
        <w:t xml:space="preserve">Du vendredi 15 au lundi 18 novembre 2019, le </w:t>
      </w:r>
      <w:r w:rsidR="009C281D" w:rsidRPr="003D6749">
        <w:rPr>
          <w:b/>
          <w:bCs/>
          <w:sz w:val="24"/>
          <w:szCs w:val="24"/>
        </w:rPr>
        <w:t xml:space="preserve">salon COCOON </w:t>
      </w:r>
      <w:r w:rsidRPr="003D6749">
        <w:rPr>
          <w:b/>
          <w:bCs/>
          <w:sz w:val="24"/>
          <w:szCs w:val="24"/>
        </w:rPr>
        <w:t>ouvrira ses portes pour sa 30e</w:t>
      </w:r>
      <w:r w:rsidR="009C281D" w:rsidRPr="003D6749">
        <w:rPr>
          <w:b/>
          <w:bCs/>
          <w:sz w:val="24"/>
          <w:szCs w:val="24"/>
        </w:rPr>
        <w:t> </w:t>
      </w:r>
      <w:r w:rsidRPr="003D6749">
        <w:rPr>
          <w:b/>
          <w:bCs/>
          <w:sz w:val="24"/>
          <w:szCs w:val="24"/>
        </w:rPr>
        <w:t>édition dans le</w:t>
      </w:r>
      <w:r w:rsidR="00E55C4F" w:rsidRPr="003D6749">
        <w:rPr>
          <w:b/>
          <w:bCs/>
          <w:sz w:val="24"/>
          <w:szCs w:val="24"/>
        </w:rPr>
        <w:t>s</w:t>
      </w:r>
      <w:r w:rsidRPr="003D6749">
        <w:rPr>
          <w:b/>
          <w:bCs/>
          <w:sz w:val="24"/>
          <w:szCs w:val="24"/>
        </w:rPr>
        <w:t xml:space="preserve"> Palais 4 </w:t>
      </w:r>
      <w:r w:rsidR="00071A76" w:rsidRPr="003D6749">
        <w:rPr>
          <w:b/>
          <w:bCs/>
          <w:sz w:val="24"/>
          <w:szCs w:val="24"/>
        </w:rPr>
        <w:t xml:space="preserve">et 8 </w:t>
      </w:r>
      <w:r w:rsidRPr="003D6749">
        <w:rPr>
          <w:b/>
          <w:bCs/>
          <w:sz w:val="24"/>
          <w:szCs w:val="24"/>
        </w:rPr>
        <w:t xml:space="preserve">de Brussels Expo. Pour l’occasion, les organisateurs </w:t>
      </w:r>
      <w:r w:rsidR="008B18AC" w:rsidRPr="003D6749">
        <w:rPr>
          <w:b/>
          <w:bCs/>
          <w:sz w:val="24"/>
          <w:szCs w:val="24"/>
        </w:rPr>
        <w:t xml:space="preserve">marquent le coup et apportent </w:t>
      </w:r>
      <w:r w:rsidR="00E55C4F" w:rsidRPr="003D6749">
        <w:rPr>
          <w:b/>
          <w:bCs/>
          <w:sz w:val="24"/>
          <w:szCs w:val="24"/>
        </w:rPr>
        <w:t>un vent de renouveau au</w:t>
      </w:r>
      <w:r w:rsidRPr="003D6749">
        <w:rPr>
          <w:b/>
          <w:bCs/>
          <w:sz w:val="24"/>
          <w:szCs w:val="24"/>
        </w:rPr>
        <w:t xml:space="preserve"> </w:t>
      </w:r>
      <w:r w:rsidR="009C281D" w:rsidRPr="003D6749">
        <w:rPr>
          <w:b/>
          <w:bCs/>
          <w:sz w:val="24"/>
          <w:szCs w:val="24"/>
        </w:rPr>
        <w:t>salon</w:t>
      </w:r>
      <w:r w:rsidR="0053236D" w:rsidRPr="003D6749">
        <w:rPr>
          <w:b/>
          <w:bCs/>
          <w:sz w:val="24"/>
          <w:szCs w:val="24"/>
        </w:rPr>
        <w:t xml:space="preserve"> de la décoration et de l’aménagement intérieur de </w:t>
      </w:r>
      <w:r w:rsidR="003D6749" w:rsidRPr="003D6749">
        <w:rPr>
          <w:b/>
          <w:bCs/>
          <w:sz w:val="24"/>
          <w:szCs w:val="24"/>
        </w:rPr>
        <w:t>Belgique avec de nouvelles sources d’inspirations, de nouvelles collaborations et un focus sur les tendances contemporaines.</w:t>
      </w:r>
    </w:p>
    <w:p w14:paraId="0B0AA67B" w14:textId="50C568D5" w:rsidR="008B18AC" w:rsidRDefault="00071A76" w:rsidP="7716746D">
      <w:pPr>
        <w:spacing w:line="257" w:lineRule="auto"/>
        <w:jc w:val="both"/>
        <w:rPr>
          <w:b/>
          <w:bCs/>
          <w:sz w:val="24"/>
          <w:szCs w:val="24"/>
        </w:rPr>
      </w:pPr>
      <w:r w:rsidRPr="00071A76">
        <w:rPr>
          <w:b/>
          <w:bCs/>
          <w:sz w:val="24"/>
          <w:szCs w:val="24"/>
        </w:rPr>
        <w:t xml:space="preserve">Un </w:t>
      </w:r>
      <w:r w:rsidR="005E56DE">
        <w:rPr>
          <w:b/>
          <w:bCs/>
          <w:sz w:val="24"/>
          <w:szCs w:val="24"/>
        </w:rPr>
        <w:t>s</w:t>
      </w:r>
      <w:r w:rsidR="005E56DE" w:rsidRPr="00071A76">
        <w:rPr>
          <w:b/>
          <w:bCs/>
          <w:sz w:val="24"/>
          <w:szCs w:val="24"/>
        </w:rPr>
        <w:t xml:space="preserve">alon </w:t>
      </w:r>
      <w:r w:rsidRPr="00071A76">
        <w:rPr>
          <w:b/>
          <w:bCs/>
          <w:sz w:val="24"/>
          <w:szCs w:val="24"/>
        </w:rPr>
        <w:t xml:space="preserve">plus court mais </w:t>
      </w:r>
      <w:r w:rsidR="003D6749">
        <w:rPr>
          <w:b/>
          <w:bCs/>
          <w:sz w:val="24"/>
          <w:szCs w:val="24"/>
        </w:rPr>
        <w:t>plus dynamique</w:t>
      </w:r>
    </w:p>
    <w:p w14:paraId="1E565B2C" w14:textId="525E7484" w:rsidR="008A5625" w:rsidRPr="00D26F8F" w:rsidRDefault="005474D3" w:rsidP="00D26F8F">
      <w:pPr>
        <w:spacing w:line="257" w:lineRule="auto"/>
        <w:jc w:val="both"/>
        <w:rPr>
          <w:sz w:val="24"/>
          <w:szCs w:val="24"/>
        </w:rPr>
      </w:pPr>
      <w:r w:rsidRPr="00D92DC0">
        <w:rPr>
          <w:sz w:val="24"/>
          <w:szCs w:val="24"/>
        </w:rPr>
        <w:t>C’est</w:t>
      </w:r>
      <w:r w:rsidR="003D6749">
        <w:rPr>
          <w:sz w:val="24"/>
          <w:szCs w:val="24"/>
        </w:rPr>
        <w:t xml:space="preserve"> année, le salon ouvrira ses portes pendant quatre jours mais les organisateurs annoncent déjà une édition plus inspirante que jamais. C’est d’ailleurs </w:t>
      </w:r>
      <w:r w:rsidRPr="00D92DC0">
        <w:rPr>
          <w:sz w:val="24"/>
          <w:szCs w:val="24"/>
        </w:rPr>
        <w:t xml:space="preserve">une </w:t>
      </w:r>
      <w:r w:rsidR="00CD6459">
        <w:rPr>
          <w:sz w:val="24"/>
          <w:szCs w:val="24"/>
        </w:rPr>
        <w:t>p</w:t>
      </w:r>
      <w:r w:rsidR="00CD6459" w:rsidRPr="00D92DC0">
        <w:rPr>
          <w:sz w:val="24"/>
          <w:szCs w:val="24"/>
        </w:rPr>
        <w:t>remière</w:t>
      </w:r>
      <w:r w:rsidRPr="00D92DC0">
        <w:rPr>
          <w:sz w:val="24"/>
          <w:szCs w:val="24"/>
        </w:rPr>
        <w:t>, cette année</w:t>
      </w:r>
      <w:r w:rsidR="00DC3696">
        <w:rPr>
          <w:sz w:val="24"/>
          <w:szCs w:val="24"/>
        </w:rPr>
        <w:t>,</w:t>
      </w:r>
      <w:r w:rsidRPr="00D92DC0">
        <w:rPr>
          <w:sz w:val="24"/>
          <w:szCs w:val="24"/>
        </w:rPr>
        <w:t xml:space="preserve"> </w:t>
      </w:r>
      <w:r w:rsidR="005242ED">
        <w:rPr>
          <w:sz w:val="24"/>
          <w:szCs w:val="24"/>
        </w:rPr>
        <w:t>COCOON</w:t>
      </w:r>
      <w:r w:rsidR="005242ED" w:rsidRPr="00D92DC0">
        <w:rPr>
          <w:sz w:val="24"/>
          <w:szCs w:val="24"/>
        </w:rPr>
        <w:t xml:space="preserve"> </w:t>
      </w:r>
      <w:r w:rsidRPr="00D92DC0">
        <w:rPr>
          <w:sz w:val="24"/>
          <w:szCs w:val="24"/>
        </w:rPr>
        <w:t xml:space="preserve">comptera </w:t>
      </w:r>
      <w:r w:rsidR="00656F12" w:rsidRPr="00D92DC0">
        <w:rPr>
          <w:sz w:val="24"/>
          <w:szCs w:val="24"/>
        </w:rPr>
        <w:t>parmi</w:t>
      </w:r>
      <w:r w:rsidRPr="00D92DC0">
        <w:rPr>
          <w:sz w:val="24"/>
          <w:szCs w:val="24"/>
        </w:rPr>
        <w:t xml:space="preserve"> </w:t>
      </w:r>
      <w:r w:rsidR="00D92DC0" w:rsidRPr="00D92DC0">
        <w:rPr>
          <w:sz w:val="24"/>
          <w:szCs w:val="24"/>
        </w:rPr>
        <w:t>ses invités</w:t>
      </w:r>
      <w:r w:rsidRPr="00D92DC0">
        <w:rPr>
          <w:sz w:val="24"/>
          <w:szCs w:val="24"/>
        </w:rPr>
        <w:t xml:space="preserve"> : </w:t>
      </w:r>
      <w:proofErr w:type="spellStart"/>
      <w:r w:rsidRPr="00D92DC0">
        <w:rPr>
          <w:sz w:val="24"/>
          <w:szCs w:val="24"/>
        </w:rPr>
        <w:t>vtdéco</w:t>
      </w:r>
      <w:proofErr w:type="spellEnd"/>
      <w:r w:rsidR="5CC8341B" w:rsidRPr="00D92DC0">
        <w:rPr>
          <w:sz w:val="24"/>
          <w:szCs w:val="24"/>
        </w:rPr>
        <w:t xml:space="preserve">, </w:t>
      </w:r>
      <w:r w:rsidR="5CFD694D" w:rsidRPr="00D26F8F">
        <w:rPr>
          <w:rFonts w:ascii="Calibri" w:eastAsia="Calibri" w:hAnsi="Calibri" w:cs="Calibri"/>
          <w:color w:val="333333"/>
          <w:sz w:val="24"/>
          <w:szCs w:val="24"/>
        </w:rPr>
        <w:t xml:space="preserve">site francophone </w:t>
      </w:r>
      <w:r w:rsidR="00CD6459">
        <w:rPr>
          <w:rFonts w:ascii="Calibri" w:eastAsia="Calibri" w:hAnsi="Calibri" w:cs="Calibri"/>
          <w:color w:val="333333"/>
          <w:sz w:val="24"/>
          <w:szCs w:val="24"/>
        </w:rPr>
        <w:t xml:space="preserve">du magazine déco </w:t>
      </w:r>
      <w:proofErr w:type="spellStart"/>
      <w:r w:rsidR="00CD6459">
        <w:rPr>
          <w:rFonts w:ascii="Calibri" w:eastAsia="Calibri" w:hAnsi="Calibri" w:cs="Calibri"/>
          <w:color w:val="333333"/>
          <w:sz w:val="24"/>
          <w:szCs w:val="24"/>
        </w:rPr>
        <w:t>vtwonen</w:t>
      </w:r>
      <w:proofErr w:type="spellEnd"/>
      <w:r w:rsidRPr="00D92DC0">
        <w:rPr>
          <w:sz w:val="24"/>
          <w:szCs w:val="24"/>
        </w:rPr>
        <w:t xml:space="preserve">. </w:t>
      </w:r>
      <w:r w:rsidR="00FD620D">
        <w:rPr>
          <w:sz w:val="24"/>
          <w:szCs w:val="24"/>
        </w:rPr>
        <w:t>En plus des 700</w:t>
      </w:r>
      <w:r w:rsidR="00DC3696">
        <w:rPr>
          <w:sz w:val="24"/>
          <w:szCs w:val="24"/>
        </w:rPr>
        <w:t> </w:t>
      </w:r>
      <w:r w:rsidR="00FD620D">
        <w:rPr>
          <w:sz w:val="24"/>
          <w:szCs w:val="24"/>
        </w:rPr>
        <w:t>m</w:t>
      </w:r>
      <w:r w:rsidR="00051FD8">
        <w:rPr>
          <w:sz w:val="24"/>
          <w:szCs w:val="24"/>
        </w:rPr>
        <w:t xml:space="preserve">² d’exposition du salon, </w:t>
      </w:r>
      <w:r w:rsidR="00CD6459">
        <w:rPr>
          <w:sz w:val="24"/>
          <w:szCs w:val="24"/>
        </w:rPr>
        <w:t>l</w:t>
      </w:r>
      <w:r w:rsidR="005363D1" w:rsidRPr="00D92DC0">
        <w:rPr>
          <w:sz w:val="24"/>
          <w:szCs w:val="24"/>
        </w:rPr>
        <w:t>es visiteurs auront</w:t>
      </w:r>
      <w:r w:rsidR="00051FD8">
        <w:rPr>
          <w:sz w:val="24"/>
          <w:szCs w:val="24"/>
        </w:rPr>
        <w:t xml:space="preserve"> </w:t>
      </w:r>
      <w:r w:rsidR="005363D1" w:rsidRPr="00D92DC0">
        <w:rPr>
          <w:sz w:val="24"/>
          <w:szCs w:val="24"/>
        </w:rPr>
        <w:t xml:space="preserve">l’occasion de visiter la maison de </w:t>
      </w:r>
      <w:proofErr w:type="spellStart"/>
      <w:r w:rsidR="00DC3696">
        <w:rPr>
          <w:sz w:val="24"/>
          <w:szCs w:val="24"/>
        </w:rPr>
        <w:t>vt</w:t>
      </w:r>
      <w:r w:rsidR="005363D1" w:rsidRPr="00D92DC0">
        <w:rPr>
          <w:sz w:val="24"/>
          <w:szCs w:val="24"/>
        </w:rPr>
        <w:t>déco</w:t>
      </w:r>
      <w:proofErr w:type="spellEnd"/>
      <w:r w:rsidR="00CD6459">
        <w:rPr>
          <w:sz w:val="24"/>
          <w:szCs w:val="24"/>
        </w:rPr>
        <w:t xml:space="preserve"> : </w:t>
      </w:r>
      <w:r w:rsidR="005363D1" w:rsidRPr="00D92DC0">
        <w:rPr>
          <w:sz w:val="24"/>
          <w:szCs w:val="24"/>
        </w:rPr>
        <w:t>300</w:t>
      </w:r>
      <w:r w:rsidR="00BA2833">
        <w:rPr>
          <w:sz w:val="24"/>
          <w:szCs w:val="24"/>
        </w:rPr>
        <w:t> </w:t>
      </w:r>
      <w:r w:rsidR="005363D1" w:rsidRPr="00D92DC0">
        <w:rPr>
          <w:sz w:val="24"/>
          <w:szCs w:val="24"/>
        </w:rPr>
        <w:t>m²</w:t>
      </w:r>
      <w:r w:rsidR="000C4B34">
        <w:rPr>
          <w:sz w:val="24"/>
          <w:szCs w:val="24"/>
        </w:rPr>
        <w:t xml:space="preserve"> d’inspiration et d’idées</w:t>
      </w:r>
      <w:r w:rsidR="008A5625">
        <w:rPr>
          <w:sz w:val="24"/>
          <w:szCs w:val="24"/>
        </w:rPr>
        <w:t xml:space="preserve"> </w:t>
      </w:r>
      <w:r w:rsidR="000C4B34">
        <w:rPr>
          <w:sz w:val="24"/>
          <w:szCs w:val="24"/>
        </w:rPr>
        <w:t>seront consacrés aux différentes pièces d’une maison</w:t>
      </w:r>
      <w:r w:rsidR="002158F4">
        <w:rPr>
          <w:sz w:val="24"/>
          <w:szCs w:val="24"/>
        </w:rPr>
        <w:t>, l’occasion pour tous de découvrir de</w:t>
      </w:r>
      <w:r w:rsidR="005363D1" w:rsidRPr="00D92DC0">
        <w:rPr>
          <w:sz w:val="24"/>
          <w:szCs w:val="24"/>
        </w:rPr>
        <w:t xml:space="preserve"> </w:t>
      </w:r>
      <w:r w:rsidR="008A5625">
        <w:rPr>
          <w:sz w:val="24"/>
          <w:szCs w:val="24"/>
        </w:rPr>
        <w:t xml:space="preserve">nombreuses </w:t>
      </w:r>
      <w:r w:rsidR="005363D1" w:rsidRPr="00D92DC0">
        <w:rPr>
          <w:sz w:val="24"/>
          <w:szCs w:val="24"/>
        </w:rPr>
        <w:t>nouveautés d’aménagement et de déco</w:t>
      </w:r>
      <w:r w:rsidR="008A5625">
        <w:rPr>
          <w:sz w:val="24"/>
          <w:szCs w:val="24"/>
        </w:rPr>
        <w:t>ration.</w:t>
      </w:r>
      <w:r w:rsidR="006501C2">
        <w:rPr>
          <w:sz w:val="24"/>
          <w:szCs w:val="24"/>
        </w:rPr>
        <w:t xml:space="preserve"> « </w:t>
      </w:r>
      <w:r w:rsidR="006501C2" w:rsidRPr="00D26F8F">
        <w:rPr>
          <w:i/>
          <w:iCs/>
          <w:sz w:val="24"/>
          <w:szCs w:val="24"/>
        </w:rPr>
        <w:t xml:space="preserve">Ce partenariat </w:t>
      </w:r>
      <w:r w:rsidR="009035A9" w:rsidRPr="525A6C67">
        <w:rPr>
          <w:i/>
          <w:iCs/>
          <w:sz w:val="24"/>
          <w:szCs w:val="24"/>
        </w:rPr>
        <w:t xml:space="preserve">avec </w:t>
      </w:r>
      <w:proofErr w:type="spellStart"/>
      <w:r w:rsidR="009035A9" w:rsidRPr="525A6C67">
        <w:rPr>
          <w:i/>
          <w:iCs/>
          <w:sz w:val="24"/>
          <w:szCs w:val="24"/>
        </w:rPr>
        <w:t>vtdéco</w:t>
      </w:r>
      <w:proofErr w:type="spellEnd"/>
      <w:r w:rsidR="009035A9" w:rsidRPr="525A6C67">
        <w:rPr>
          <w:i/>
          <w:iCs/>
          <w:sz w:val="24"/>
          <w:szCs w:val="24"/>
        </w:rPr>
        <w:t xml:space="preserve"> </w:t>
      </w:r>
      <w:r w:rsidR="006501C2" w:rsidRPr="00D26F8F">
        <w:rPr>
          <w:i/>
          <w:iCs/>
          <w:sz w:val="24"/>
          <w:szCs w:val="24"/>
        </w:rPr>
        <w:t xml:space="preserve">a pour </w:t>
      </w:r>
      <w:r w:rsidR="009035A9" w:rsidRPr="00D26F8F">
        <w:rPr>
          <w:i/>
          <w:iCs/>
          <w:sz w:val="24"/>
          <w:szCs w:val="24"/>
        </w:rPr>
        <w:t>but de faire vivre au visiteur de COCOON une réelle expérience. Durant sa visite, le visiteur pourra se balader dans les différents espaces d’inspiration comme s’il imaginait son</w:t>
      </w:r>
      <w:r w:rsidR="00460F9F" w:rsidRPr="525A6C67">
        <w:rPr>
          <w:i/>
          <w:iCs/>
          <w:sz w:val="24"/>
          <w:szCs w:val="24"/>
        </w:rPr>
        <w:t xml:space="preserve"> propre</w:t>
      </w:r>
      <w:r w:rsidR="009035A9" w:rsidRPr="00D26F8F">
        <w:rPr>
          <w:i/>
          <w:iCs/>
          <w:sz w:val="24"/>
          <w:szCs w:val="24"/>
        </w:rPr>
        <w:t xml:space="preserve"> intérieur</w:t>
      </w:r>
      <w:r w:rsidR="009035A9">
        <w:rPr>
          <w:sz w:val="24"/>
          <w:szCs w:val="24"/>
        </w:rPr>
        <w:t> », explique Marie Franck, marketing manager chez Fisa.</w:t>
      </w:r>
    </w:p>
    <w:p w14:paraId="548B45B2" w14:textId="1A13AA77" w:rsidR="00EC00E7" w:rsidRDefault="003D6749" w:rsidP="00D92DC0">
      <w:pPr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cours du week-end d</w:t>
      </w:r>
      <w:r w:rsidR="00EC00E7">
        <w:rPr>
          <w:sz w:val="24"/>
          <w:szCs w:val="24"/>
        </w:rPr>
        <w:t>e nombreuses autres activités seront proposées aux visiteurs</w:t>
      </w:r>
      <w:r>
        <w:rPr>
          <w:sz w:val="24"/>
          <w:szCs w:val="24"/>
        </w:rPr>
        <w:t xml:space="preserve">. </w:t>
      </w:r>
      <w:r w:rsidR="00460F9F">
        <w:rPr>
          <w:sz w:val="24"/>
          <w:szCs w:val="24"/>
        </w:rPr>
        <w:t>L’objectif</w:t>
      </w:r>
      <w:r w:rsidR="00FA50C5">
        <w:rPr>
          <w:sz w:val="24"/>
          <w:szCs w:val="24"/>
        </w:rPr>
        <w:t> : inspirer le visiteur et le guider dans ses choix d’aménagement et de décoration.</w:t>
      </w:r>
      <w:r w:rsidR="00E01F54">
        <w:rPr>
          <w:sz w:val="24"/>
          <w:szCs w:val="24"/>
        </w:rPr>
        <w:t xml:space="preserve"> </w:t>
      </w:r>
      <w:r w:rsidR="00E01F54" w:rsidRPr="002A62CE">
        <w:rPr>
          <w:sz w:val="24"/>
          <w:szCs w:val="24"/>
        </w:rPr>
        <w:t xml:space="preserve">Le programme </w:t>
      </w:r>
      <w:r w:rsidR="000A5B40" w:rsidRPr="000A5B40">
        <w:rPr>
          <w:sz w:val="24"/>
          <w:szCs w:val="24"/>
        </w:rPr>
        <w:t>complet suivra</w:t>
      </w:r>
      <w:r w:rsidR="000A5B40">
        <w:rPr>
          <w:sz w:val="24"/>
          <w:szCs w:val="24"/>
        </w:rPr>
        <w:t>.</w:t>
      </w:r>
    </w:p>
    <w:p w14:paraId="707E65D7" w14:textId="5F626761" w:rsidR="00C466FC" w:rsidRDefault="008A5625" w:rsidP="00D92DC0">
      <w:pPr>
        <w:spacing w:line="257" w:lineRule="auto"/>
        <w:jc w:val="both"/>
        <w:rPr>
          <w:b/>
          <w:bCs/>
          <w:sz w:val="24"/>
          <w:szCs w:val="24"/>
        </w:rPr>
      </w:pPr>
      <w:r w:rsidRPr="00C466FC">
        <w:rPr>
          <w:b/>
          <w:bCs/>
          <w:sz w:val="24"/>
          <w:szCs w:val="24"/>
        </w:rPr>
        <w:t xml:space="preserve">Des thèmes inspirés </w:t>
      </w:r>
      <w:r w:rsidR="00C466FC" w:rsidRPr="00C466FC">
        <w:rPr>
          <w:b/>
          <w:bCs/>
          <w:sz w:val="24"/>
          <w:szCs w:val="24"/>
        </w:rPr>
        <w:t xml:space="preserve">des tendances actuelles </w:t>
      </w:r>
    </w:p>
    <w:p w14:paraId="5D24D891" w14:textId="278E5878" w:rsidR="002F11CB" w:rsidRPr="002F11CB" w:rsidRDefault="002F11CB" w:rsidP="002F11CB">
      <w:pPr>
        <w:pStyle w:val="Paragraphedeliste"/>
        <w:numPr>
          <w:ilvl w:val="0"/>
          <w:numId w:val="12"/>
        </w:numPr>
        <w:spacing w:line="257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</w:t>
      </w:r>
      <w:proofErr w:type="spellStart"/>
      <w:r w:rsidR="00C52EC8">
        <w:rPr>
          <w:b/>
          <w:bCs/>
          <w:i/>
          <w:iCs/>
          <w:sz w:val="24"/>
          <w:szCs w:val="24"/>
        </w:rPr>
        <w:t>w</w:t>
      </w:r>
      <w:r w:rsidR="00C52EC8" w:rsidRPr="00D26F8F">
        <w:rPr>
          <w:b/>
          <w:bCs/>
          <w:i/>
          <w:iCs/>
          <w:sz w:val="24"/>
          <w:szCs w:val="24"/>
        </w:rPr>
        <w:t>abi</w:t>
      </w:r>
      <w:r w:rsidRPr="00D26F8F">
        <w:rPr>
          <w:b/>
          <w:bCs/>
          <w:i/>
          <w:iCs/>
          <w:sz w:val="24"/>
          <w:szCs w:val="24"/>
        </w:rPr>
        <w:t>-</w:t>
      </w:r>
      <w:r w:rsidR="00C52EC8">
        <w:rPr>
          <w:b/>
          <w:bCs/>
          <w:i/>
          <w:iCs/>
          <w:sz w:val="24"/>
          <w:szCs w:val="24"/>
        </w:rPr>
        <w:t>s</w:t>
      </w:r>
      <w:r w:rsidR="00C52EC8" w:rsidRPr="00D26F8F">
        <w:rPr>
          <w:b/>
          <w:bCs/>
          <w:i/>
          <w:iCs/>
          <w:sz w:val="24"/>
          <w:szCs w:val="24"/>
        </w:rPr>
        <w:t>abi</w:t>
      </w:r>
      <w:proofErr w:type="spellEnd"/>
    </w:p>
    <w:p w14:paraId="75FBFE94" w14:textId="102D86E2" w:rsidR="002F11CB" w:rsidRDefault="007E7252" w:rsidP="00940E30">
      <w:pPr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F11CB">
        <w:rPr>
          <w:sz w:val="24"/>
          <w:szCs w:val="24"/>
        </w:rPr>
        <w:t xml:space="preserve"> </w:t>
      </w:r>
      <w:r w:rsidR="002F11CB">
        <w:rPr>
          <w:sz w:val="24"/>
          <w:szCs w:val="24"/>
        </w:rPr>
        <w:t xml:space="preserve">l’heure où </w:t>
      </w:r>
      <w:r w:rsidR="00C13B77">
        <w:rPr>
          <w:sz w:val="24"/>
          <w:szCs w:val="24"/>
        </w:rPr>
        <w:t xml:space="preserve">nombreux </w:t>
      </w:r>
      <w:r w:rsidR="00E01F54">
        <w:rPr>
          <w:sz w:val="24"/>
          <w:szCs w:val="24"/>
        </w:rPr>
        <w:t>sont ceux qui</w:t>
      </w:r>
      <w:r w:rsidR="00C13B77">
        <w:rPr>
          <w:sz w:val="24"/>
          <w:szCs w:val="24"/>
        </w:rPr>
        <w:t xml:space="preserve"> doivent trouver un équilibre</w:t>
      </w:r>
      <w:r w:rsidR="00C466FC" w:rsidRPr="00C466FC">
        <w:rPr>
          <w:sz w:val="24"/>
          <w:szCs w:val="24"/>
        </w:rPr>
        <w:t xml:space="preserve"> entre travail, famille </w:t>
      </w:r>
      <w:r w:rsidR="00C13B77">
        <w:rPr>
          <w:sz w:val="24"/>
          <w:szCs w:val="24"/>
        </w:rPr>
        <w:t xml:space="preserve">et </w:t>
      </w:r>
      <w:r w:rsidR="00C466FC" w:rsidRPr="00C466FC">
        <w:rPr>
          <w:sz w:val="24"/>
          <w:szCs w:val="24"/>
        </w:rPr>
        <w:t>activités sportives ou culturelles</w:t>
      </w:r>
      <w:r w:rsidR="00D006E7">
        <w:rPr>
          <w:sz w:val="24"/>
          <w:szCs w:val="24"/>
        </w:rPr>
        <w:t>, i</w:t>
      </w:r>
      <w:r w:rsidR="002F11CB">
        <w:rPr>
          <w:sz w:val="24"/>
          <w:szCs w:val="24"/>
        </w:rPr>
        <w:t>l arrive souvent de passer à côté de</w:t>
      </w:r>
      <w:r w:rsidR="00197658">
        <w:rPr>
          <w:sz w:val="24"/>
          <w:szCs w:val="24"/>
        </w:rPr>
        <w:t xml:space="preserve"> l’essentiel. </w:t>
      </w:r>
      <w:r w:rsidR="00C466FC" w:rsidRPr="00C466FC">
        <w:rPr>
          <w:sz w:val="24"/>
          <w:szCs w:val="24"/>
        </w:rPr>
        <w:t xml:space="preserve">C’est pourquoi cette année COCOON </w:t>
      </w:r>
      <w:r w:rsidR="00CA129F">
        <w:rPr>
          <w:sz w:val="24"/>
          <w:szCs w:val="24"/>
        </w:rPr>
        <w:t>a choisi</w:t>
      </w:r>
      <w:r w:rsidR="00C466FC" w:rsidRPr="00C466FC">
        <w:rPr>
          <w:sz w:val="24"/>
          <w:szCs w:val="24"/>
        </w:rPr>
        <w:t xml:space="preserve"> le </w:t>
      </w:r>
      <w:proofErr w:type="spellStart"/>
      <w:r w:rsidR="00C466FC" w:rsidRPr="0FF3965A">
        <w:rPr>
          <w:i/>
          <w:iCs/>
          <w:sz w:val="24"/>
          <w:szCs w:val="24"/>
        </w:rPr>
        <w:t>wabi-sabi</w:t>
      </w:r>
      <w:proofErr w:type="spellEnd"/>
      <w:r w:rsidR="00CA129F">
        <w:rPr>
          <w:sz w:val="24"/>
          <w:szCs w:val="24"/>
        </w:rPr>
        <w:t xml:space="preserve"> comme thème principal</w:t>
      </w:r>
      <w:r w:rsidR="00C466FC" w:rsidRPr="00C466FC">
        <w:rPr>
          <w:sz w:val="24"/>
          <w:szCs w:val="24"/>
        </w:rPr>
        <w:t>.</w:t>
      </w:r>
      <w:r w:rsidR="00EF1E62">
        <w:rPr>
          <w:sz w:val="24"/>
          <w:szCs w:val="24"/>
        </w:rPr>
        <w:t xml:space="preserve"> </w:t>
      </w:r>
      <w:r w:rsidR="00C466FC" w:rsidRPr="00C466FC">
        <w:rPr>
          <w:sz w:val="24"/>
          <w:szCs w:val="24"/>
        </w:rPr>
        <w:t>Le </w:t>
      </w:r>
      <w:proofErr w:type="spellStart"/>
      <w:r w:rsidR="00C466FC" w:rsidRPr="0FF3965A">
        <w:rPr>
          <w:i/>
          <w:iCs/>
          <w:sz w:val="24"/>
          <w:szCs w:val="24"/>
        </w:rPr>
        <w:t>wabi-sabi</w:t>
      </w:r>
      <w:proofErr w:type="spellEnd"/>
      <w:r w:rsidR="00C466FC" w:rsidRPr="00C466FC">
        <w:rPr>
          <w:sz w:val="24"/>
          <w:szCs w:val="24"/>
        </w:rPr>
        <w:t> </w:t>
      </w:r>
      <w:r w:rsidR="00CA623E">
        <w:rPr>
          <w:sz w:val="24"/>
          <w:szCs w:val="24"/>
        </w:rPr>
        <w:t>est un concept esthétique et spirituel japonais</w:t>
      </w:r>
      <w:r w:rsidR="00524011">
        <w:rPr>
          <w:sz w:val="24"/>
          <w:szCs w:val="24"/>
        </w:rPr>
        <w:t xml:space="preserve"> </w:t>
      </w:r>
      <w:r w:rsidR="000D451E">
        <w:rPr>
          <w:sz w:val="24"/>
          <w:szCs w:val="24"/>
        </w:rPr>
        <w:t xml:space="preserve">qui prône le retour à l’essentiel en </w:t>
      </w:r>
      <w:r w:rsidR="00524011">
        <w:rPr>
          <w:sz w:val="24"/>
          <w:szCs w:val="24"/>
        </w:rPr>
        <w:t>recherch</w:t>
      </w:r>
      <w:r w:rsidR="000D451E">
        <w:rPr>
          <w:sz w:val="24"/>
          <w:szCs w:val="24"/>
        </w:rPr>
        <w:t>ant</w:t>
      </w:r>
      <w:r w:rsidR="00524011">
        <w:rPr>
          <w:sz w:val="24"/>
          <w:szCs w:val="24"/>
        </w:rPr>
        <w:t xml:space="preserve"> la beauté dans l’imperfection</w:t>
      </w:r>
      <w:r w:rsidR="00CA623E">
        <w:rPr>
          <w:sz w:val="24"/>
          <w:szCs w:val="24"/>
        </w:rPr>
        <w:t>.</w:t>
      </w:r>
      <w:r w:rsidR="00130E35">
        <w:rPr>
          <w:sz w:val="24"/>
          <w:szCs w:val="24"/>
        </w:rPr>
        <w:t xml:space="preserve"> Celui-ci repose sur la combinaison de deux </w:t>
      </w:r>
      <w:r w:rsidR="009157DB">
        <w:rPr>
          <w:sz w:val="24"/>
          <w:szCs w:val="24"/>
        </w:rPr>
        <w:t xml:space="preserve">tendances, le </w:t>
      </w:r>
      <w:proofErr w:type="spellStart"/>
      <w:r w:rsidR="008D70F0" w:rsidRPr="0FF3965A">
        <w:rPr>
          <w:i/>
          <w:iCs/>
          <w:sz w:val="24"/>
          <w:szCs w:val="24"/>
        </w:rPr>
        <w:t>w</w:t>
      </w:r>
      <w:r w:rsidR="009157DB" w:rsidRPr="0FF3965A">
        <w:rPr>
          <w:i/>
          <w:iCs/>
          <w:sz w:val="24"/>
          <w:szCs w:val="24"/>
        </w:rPr>
        <w:t>abi</w:t>
      </w:r>
      <w:proofErr w:type="spellEnd"/>
      <w:r w:rsidR="009157DB" w:rsidRPr="0FF3965A">
        <w:rPr>
          <w:i/>
          <w:iCs/>
          <w:sz w:val="24"/>
          <w:szCs w:val="24"/>
        </w:rPr>
        <w:t>,</w:t>
      </w:r>
      <w:r w:rsidR="009157DB">
        <w:rPr>
          <w:sz w:val="24"/>
          <w:szCs w:val="24"/>
        </w:rPr>
        <w:t xml:space="preserve"> </w:t>
      </w:r>
      <w:r w:rsidR="008D70F0">
        <w:rPr>
          <w:sz w:val="24"/>
          <w:szCs w:val="24"/>
        </w:rPr>
        <w:t xml:space="preserve">se rapportant à </w:t>
      </w:r>
      <w:r w:rsidR="009157DB">
        <w:rPr>
          <w:sz w:val="24"/>
          <w:szCs w:val="24"/>
        </w:rPr>
        <w:t xml:space="preserve">une forme de simplicité et le </w:t>
      </w:r>
      <w:proofErr w:type="spellStart"/>
      <w:r w:rsidR="009157DB" w:rsidRPr="0FF3965A">
        <w:rPr>
          <w:i/>
          <w:iCs/>
          <w:sz w:val="24"/>
          <w:szCs w:val="24"/>
        </w:rPr>
        <w:t>sabi</w:t>
      </w:r>
      <w:proofErr w:type="spellEnd"/>
      <w:r w:rsidR="009157DB" w:rsidRPr="0FF3965A">
        <w:rPr>
          <w:i/>
          <w:iCs/>
          <w:sz w:val="24"/>
          <w:szCs w:val="24"/>
        </w:rPr>
        <w:t xml:space="preserve"> </w:t>
      </w:r>
      <w:r w:rsidR="009157DB">
        <w:rPr>
          <w:sz w:val="24"/>
          <w:szCs w:val="24"/>
        </w:rPr>
        <w:t xml:space="preserve">faisant référence au temps qui passe, à l’usure </w:t>
      </w:r>
      <w:r w:rsidR="008D70F0">
        <w:rPr>
          <w:sz w:val="24"/>
          <w:szCs w:val="24"/>
        </w:rPr>
        <w:t>qui comporte un certain charme.</w:t>
      </w:r>
      <w:r w:rsidR="00EA67EA">
        <w:rPr>
          <w:sz w:val="24"/>
          <w:szCs w:val="24"/>
        </w:rPr>
        <w:t xml:space="preserve"> </w:t>
      </w:r>
    </w:p>
    <w:p w14:paraId="7A1A4647" w14:textId="2D1AAFA1" w:rsidR="00446C62" w:rsidRPr="00940E30" w:rsidRDefault="00EA67EA" w:rsidP="00940E30">
      <w:pPr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Lorsqu</w:t>
      </w:r>
      <w:r w:rsidR="004B5D42">
        <w:rPr>
          <w:sz w:val="24"/>
          <w:szCs w:val="24"/>
        </w:rPr>
        <w:t>e l</w:t>
      </w:r>
      <w:r>
        <w:rPr>
          <w:sz w:val="24"/>
          <w:szCs w:val="24"/>
        </w:rPr>
        <w:t>’on parle de décoration, ce concept fait référence à un style plus épur</w:t>
      </w:r>
      <w:r w:rsidR="00A04154">
        <w:rPr>
          <w:sz w:val="24"/>
          <w:szCs w:val="24"/>
        </w:rPr>
        <w:t>é</w:t>
      </w:r>
      <w:r w:rsidR="00A93207">
        <w:rPr>
          <w:sz w:val="24"/>
          <w:szCs w:val="24"/>
        </w:rPr>
        <w:t>,</w:t>
      </w:r>
      <w:r w:rsidR="00A04154">
        <w:rPr>
          <w:sz w:val="24"/>
          <w:szCs w:val="24"/>
        </w:rPr>
        <w:t xml:space="preserve"> avec des objets et des meubles pratiques, utile</w:t>
      </w:r>
      <w:r w:rsidR="00752B24">
        <w:rPr>
          <w:sz w:val="24"/>
          <w:szCs w:val="24"/>
        </w:rPr>
        <w:t xml:space="preserve">s </w:t>
      </w:r>
      <w:r w:rsidR="007A4219">
        <w:rPr>
          <w:sz w:val="24"/>
          <w:szCs w:val="24"/>
        </w:rPr>
        <w:t xml:space="preserve">et sans fioritures. On </w:t>
      </w:r>
      <w:r w:rsidR="00752B24">
        <w:rPr>
          <w:sz w:val="24"/>
          <w:szCs w:val="24"/>
        </w:rPr>
        <w:t>utiliser</w:t>
      </w:r>
      <w:r w:rsidR="007A4219">
        <w:rPr>
          <w:sz w:val="24"/>
          <w:szCs w:val="24"/>
        </w:rPr>
        <w:t>a ici des matières naturelles comme le bois ou la pierre</w:t>
      </w:r>
      <w:r w:rsidR="00BF2B7A">
        <w:rPr>
          <w:sz w:val="24"/>
          <w:szCs w:val="24"/>
        </w:rPr>
        <w:t xml:space="preserve">. Les </w:t>
      </w:r>
      <w:r w:rsidR="00E9771D">
        <w:rPr>
          <w:sz w:val="24"/>
          <w:szCs w:val="24"/>
        </w:rPr>
        <w:t>défauts n’en sont plus, on considère les imperfections comme des marques d’usures</w:t>
      </w:r>
      <w:r w:rsidR="00752B24">
        <w:rPr>
          <w:sz w:val="24"/>
          <w:szCs w:val="24"/>
        </w:rPr>
        <w:t xml:space="preserve"> qui caractérisent les objets</w:t>
      </w:r>
      <w:r w:rsidR="00674499">
        <w:rPr>
          <w:sz w:val="24"/>
          <w:szCs w:val="24"/>
        </w:rPr>
        <w:t xml:space="preserve"> et les rendent uniques</w:t>
      </w:r>
      <w:r w:rsidR="00752B24">
        <w:rPr>
          <w:sz w:val="24"/>
          <w:szCs w:val="24"/>
        </w:rPr>
        <w:t>. L</w:t>
      </w:r>
      <w:r w:rsidR="00940E30">
        <w:rPr>
          <w:sz w:val="24"/>
          <w:szCs w:val="24"/>
        </w:rPr>
        <w:t>a tendance est aux bois usés,</w:t>
      </w:r>
      <w:r w:rsidR="00D730E2">
        <w:rPr>
          <w:sz w:val="24"/>
          <w:szCs w:val="24"/>
        </w:rPr>
        <w:t xml:space="preserve"> </w:t>
      </w:r>
      <w:r w:rsidR="00DA493F">
        <w:rPr>
          <w:sz w:val="24"/>
          <w:szCs w:val="24"/>
        </w:rPr>
        <w:t>aux tables bosselées ou encore</w:t>
      </w:r>
      <w:r w:rsidR="00940E30">
        <w:rPr>
          <w:sz w:val="24"/>
          <w:szCs w:val="24"/>
        </w:rPr>
        <w:t xml:space="preserve"> aux miroirs </w:t>
      </w:r>
      <w:r w:rsidR="00DA493F">
        <w:rPr>
          <w:sz w:val="24"/>
          <w:szCs w:val="24"/>
        </w:rPr>
        <w:t>piqué</w:t>
      </w:r>
      <w:r w:rsidR="00EF0BD5">
        <w:rPr>
          <w:sz w:val="24"/>
          <w:szCs w:val="24"/>
        </w:rPr>
        <w:t>s</w:t>
      </w:r>
      <w:r w:rsidR="00940E30">
        <w:rPr>
          <w:sz w:val="24"/>
          <w:szCs w:val="24"/>
        </w:rPr>
        <w:t>. Les pièces artisanales trouvent dans cette tendance déco une grande place</w:t>
      </w:r>
      <w:r w:rsidR="00CA12F2">
        <w:rPr>
          <w:sz w:val="24"/>
          <w:szCs w:val="24"/>
        </w:rPr>
        <w:t xml:space="preserve"> que le visiteur pourra découvrir à COCOON durant cette </w:t>
      </w:r>
      <w:r w:rsidR="001556B6">
        <w:rPr>
          <w:sz w:val="24"/>
          <w:szCs w:val="24"/>
        </w:rPr>
        <w:t>30</w:t>
      </w:r>
      <w:r w:rsidR="001556B6" w:rsidRPr="00D26F8F">
        <w:rPr>
          <w:sz w:val="24"/>
          <w:szCs w:val="24"/>
          <w:vertAlign w:val="superscript"/>
        </w:rPr>
        <w:t>e</w:t>
      </w:r>
      <w:r w:rsidR="001556B6">
        <w:rPr>
          <w:sz w:val="24"/>
          <w:szCs w:val="24"/>
        </w:rPr>
        <w:t xml:space="preserve"> </w:t>
      </w:r>
      <w:r w:rsidR="00CA12F2">
        <w:rPr>
          <w:sz w:val="24"/>
          <w:szCs w:val="24"/>
        </w:rPr>
        <w:t>édition</w:t>
      </w:r>
      <w:r w:rsidR="00940E30">
        <w:rPr>
          <w:sz w:val="24"/>
          <w:szCs w:val="24"/>
        </w:rPr>
        <w:t>.</w:t>
      </w:r>
    </w:p>
    <w:p w14:paraId="3E3EDC95" w14:textId="6BD5553E" w:rsidR="00877A3C" w:rsidRPr="005F0590" w:rsidRDefault="002F11CB" w:rsidP="005F0590">
      <w:pPr>
        <w:pStyle w:val="Paragraphedeliste"/>
        <w:numPr>
          <w:ilvl w:val="0"/>
          <w:numId w:val="12"/>
        </w:numPr>
        <w:spacing w:line="257" w:lineRule="auto"/>
        <w:jc w:val="both"/>
        <w:rPr>
          <w:b/>
          <w:bCs/>
          <w:sz w:val="24"/>
          <w:szCs w:val="24"/>
        </w:rPr>
      </w:pPr>
      <w:r w:rsidRPr="002F11CB">
        <w:rPr>
          <w:b/>
          <w:bCs/>
          <w:sz w:val="24"/>
          <w:szCs w:val="24"/>
        </w:rPr>
        <w:t xml:space="preserve">Le </w:t>
      </w:r>
      <w:proofErr w:type="spellStart"/>
      <w:r w:rsidRPr="002F11CB">
        <w:rPr>
          <w:b/>
          <w:bCs/>
          <w:sz w:val="24"/>
          <w:szCs w:val="24"/>
        </w:rPr>
        <w:t>vert</w:t>
      </w:r>
      <w:proofErr w:type="spellEnd"/>
      <w:r w:rsidRPr="002F11CB">
        <w:rPr>
          <w:b/>
          <w:bCs/>
          <w:sz w:val="24"/>
          <w:szCs w:val="24"/>
        </w:rPr>
        <w:t xml:space="preserve"> </w:t>
      </w:r>
      <w:proofErr w:type="spellStart"/>
      <w:r w:rsidRPr="002F11CB">
        <w:rPr>
          <w:b/>
          <w:bCs/>
          <w:sz w:val="24"/>
          <w:szCs w:val="24"/>
        </w:rPr>
        <w:t>bouteille</w:t>
      </w:r>
      <w:proofErr w:type="spellEnd"/>
      <w:r w:rsidRPr="002F11CB">
        <w:rPr>
          <w:b/>
          <w:bCs/>
          <w:sz w:val="24"/>
          <w:szCs w:val="24"/>
        </w:rPr>
        <w:t xml:space="preserve"> </w:t>
      </w:r>
    </w:p>
    <w:p w14:paraId="63B1A02A" w14:textId="6D3C1778" w:rsidR="00060341" w:rsidRPr="009C0666" w:rsidRDefault="006818D6" w:rsidP="00071A76">
      <w:pPr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vert s’invite dans </w:t>
      </w:r>
      <w:r w:rsidR="00F5152A">
        <w:rPr>
          <w:sz w:val="24"/>
          <w:szCs w:val="24"/>
        </w:rPr>
        <w:t>les décorations</w:t>
      </w:r>
      <w:r>
        <w:rPr>
          <w:sz w:val="24"/>
          <w:szCs w:val="24"/>
        </w:rPr>
        <w:t xml:space="preserve"> d’intérieur</w:t>
      </w:r>
      <w:r w:rsidR="00E97B43">
        <w:rPr>
          <w:sz w:val="24"/>
          <w:szCs w:val="24"/>
        </w:rPr>
        <w:t xml:space="preserve"> sur le salon Cocoon</w:t>
      </w:r>
      <w:r>
        <w:rPr>
          <w:sz w:val="24"/>
          <w:szCs w:val="24"/>
        </w:rPr>
        <w:t xml:space="preserve">, </w:t>
      </w:r>
      <w:r w:rsidR="001865C0">
        <w:rPr>
          <w:sz w:val="24"/>
          <w:szCs w:val="24"/>
        </w:rPr>
        <w:t>cette couleur d’</w:t>
      </w:r>
      <w:r w:rsidR="00EF1E62" w:rsidRPr="00EF1E62">
        <w:rPr>
          <w:sz w:val="24"/>
          <w:szCs w:val="24"/>
        </w:rPr>
        <w:t xml:space="preserve">une teinte </w:t>
      </w:r>
      <w:r w:rsidR="001865C0">
        <w:rPr>
          <w:sz w:val="24"/>
          <w:szCs w:val="24"/>
        </w:rPr>
        <w:t xml:space="preserve">plutôt </w:t>
      </w:r>
      <w:r w:rsidR="00EF1E62" w:rsidRPr="00EF1E62">
        <w:rPr>
          <w:sz w:val="24"/>
          <w:szCs w:val="24"/>
        </w:rPr>
        <w:t>sombre</w:t>
      </w:r>
      <w:r w:rsidR="001865C0">
        <w:rPr>
          <w:sz w:val="24"/>
          <w:szCs w:val="24"/>
        </w:rPr>
        <w:t xml:space="preserve"> est calme et reposante.</w:t>
      </w:r>
      <w:r w:rsidR="001776E3">
        <w:rPr>
          <w:sz w:val="24"/>
          <w:szCs w:val="24"/>
        </w:rPr>
        <w:t xml:space="preserve"> Il existe une multitude de déclinaison pour la couleur verte, les organisateurs du </w:t>
      </w:r>
      <w:r w:rsidR="00F5152A">
        <w:rPr>
          <w:sz w:val="24"/>
          <w:szCs w:val="24"/>
        </w:rPr>
        <w:t>salon ont quant à eux choisi</w:t>
      </w:r>
      <w:r w:rsidR="00EF1E62" w:rsidRPr="00EF1E62">
        <w:rPr>
          <w:sz w:val="24"/>
          <w:szCs w:val="24"/>
        </w:rPr>
        <w:t xml:space="preserve"> le vert bouteille </w:t>
      </w:r>
      <w:r w:rsidR="00F5152A">
        <w:rPr>
          <w:sz w:val="24"/>
          <w:szCs w:val="24"/>
        </w:rPr>
        <w:t>pour cette nouvelle édition</w:t>
      </w:r>
      <w:r w:rsidR="00BB0DCF">
        <w:rPr>
          <w:sz w:val="24"/>
          <w:szCs w:val="24"/>
        </w:rPr>
        <w:t xml:space="preserve"> de COCOON</w:t>
      </w:r>
      <w:r w:rsidR="00F5152A">
        <w:rPr>
          <w:sz w:val="24"/>
          <w:szCs w:val="24"/>
        </w:rPr>
        <w:t>. Une teinte indémodable</w:t>
      </w:r>
      <w:r w:rsidR="00A76CFA">
        <w:rPr>
          <w:sz w:val="24"/>
          <w:szCs w:val="24"/>
        </w:rPr>
        <w:t xml:space="preserve"> qui</w:t>
      </w:r>
      <w:r w:rsidR="00BB0DCF">
        <w:rPr>
          <w:sz w:val="24"/>
          <w:szCs w:val="24"/>
        </w:rPr>
        <w:t>,</w:t>
      </w:r>
      <w:r w:rsidR="00A76CFA">
        <w:rPr>
          <w:sz w:val="24"/>
          <w:szCs w:val="24"/>
        </w:rPr>
        <w:t xml:space="preserve"> au fil </w:t>
      </w:r>
      <w:r w:rsidR="00674499">
        <w:rPr>
          <w:sz w:val="24"/>
          <w:szCs w:val="24"/>
        </w:rPr>
        <w:t>des saisons</w:t>
      </w:r>
      <w:r w:rsidR="00BB0DCF">
        <w:rPr>
          <w:sz w:val="24"/>
          <w:szCs w:val="24"/>
        </w:rPr>
        <w:t>,</w:t>
      </w:r>
      <w:r w:rsidR="00A76CFA">
        <w:rPr>
          <w:sz w:val="24"/>
          <w:szCs w:val="24"/>
        </w:rPr>
        <w:t xml:space="preserve"> ne cesse de réapparaitre tant dans </w:t>
      </w:r>
      <w:r w:rsidR="00EF1E62" w:rsidRPr="00EF1E62">
        <w:rPr>
          <w:sz w:val="24"/>
          <w:szCs w:val="24"/>
        </w:rPr>
        <w:t>les intérieurs classiques que modernes.</w:t>
      </w:r>
      <w:r w:rsidR="00EF1E62">
        <w:rPr>
          <w:sz w:val="24"/>
          <w:szCs w:val="24"/>
        </w:rPr>
        <w:t xml:space="preserve"> </w:t>
      </w:r>
      <w:r w:rsidR="00EF1E62" w:rsidRPr="00EF1E62">
        <w:rPr>
          <w:sz w:val="24"/>
          <w:szCs w:val="24"/>
        </w:rPr>
        <w:t>Le vert bouteille se marie particulièrement bien avec les palettes de gris, ainsi que le</w:t>
      </w:r>
      <w:r w:rsidR="00060341">
        <w:rPr>
          <w:sz w:val="24"/>
          <w:szCs w:val="24"/>
        </w:rPr>
        <w:t>s</w:t>
      </w:r>
      <w:r w:rsidR="00EF1E62" w:rsidRPr="00EF1E62">
        <w:rPr>
          <w:sz w:val="24"/>
          <w:szCs w:val="24"/>
        </w:rPr>
        <w:t xml:space="preserve"> couleurs plus naturelles telles que celles qui rappellent le bois.</w:t>
      </w:r>
      <w:r w:rsidR="00A612D1">
        <w:rPr>
          <w:sz w:val="24"/>
          <w:szCs w:val="24"/>
        </w:rPr>
        <w:t xml:space="preserve"> </w:t>
      </w:r>
    </w:p>
    <w:p w14:paraId="267C3F4D" w14:textId="376CCAEC" w:rsidR="00267F92" w:rsidRPr="00071A76" w:rsidRDefault="0093429C" w:rsidP="00071A76">
      <w:pPr>
        <w:spacing w:line="257" w:lineRule="auto"/>
        <w:jc w:val="both"/>
        <w:rPr>
          <w:b/>
          <w:bCs/>
          <w:sz w:val="24"/>
          <w:szCs w:val="24"/>
        </w:rPr>
      </w:pPr>
      <w:r w:rsidRPr="00071A76">
        <w:rPr>
          <w:b/>
          <w:bCs/>
          <w:sz w:val="24"/>
          <w:szCs w:val="24"/>
        </w:rPr>
        <w:t>Infos pratiques :</w:t>
      </w:r>
    </w:p>
    <w:p w14:paraId="234881BB" w14:textId="7EDE38E9" w:rsidR="00060341" w:rsidRDefault="001631B8" w:rsidP="00060341">
      <w:pPr>
        <w:pStyle w:val="NormalWeb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252DDE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COCOON</w:t>
      </w:r>
      <w:r w:rsidRPr="00252DDE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 se déroule</w:t>
      </w:r>
      <w:r w:rsidR="00E61E5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ra</w:t>
      </w:r>
      <w:r w:rsidRPr="00252DDE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dans les Palais 4 et 8</w:t>
      </w:r>
      <w:r w:rsidR="00E61E5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de Brussels Expo.</w:t>
      </w:r>
    </w:p>
    <w:p w14:paraId="4ED06346" w14:textId="77777777" w:rsidR="00012182" w:rsidRPr="00012182" w:rsidRDefault="00012182" w:rsidP="000121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scxw163814698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Dates &amp; Horaires</w:t>
      </w:r>
      <w:r>
        <w:rPr>
          <w:rStyle w:val="scxw163814698"/>
          <w:rFonts w:ascii="Calibri" w:hAnsi="Calibri" w:cs="Calibri"/>
          <w:sz w:val="22"/>
          <w:szCs w:val="22"/>
        </w:rPr>
        <w:t> </w:t>
      </w:r>
    </w:p>
    <w:p w14:paraId="2B7D656C" w14:textId="30500DB7" w:rsidR="0001218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Avant-Première</w:t>
      </w:r>
      <w:r w:rsidR="00E61E56">
        <w:rPr>
          <w:rStyle w:val="scxw163814698"/>
          <w:rFonts w:ascii="Calibri" w:hAnsi="Calibri" w:cs="Calibri"/>
          <w:sz w:val="22"/>
          <w:szCs w:val="22"/>
        </w:rPr>
        <w:t> </w:t>
      </w:r>
      <w:r w:rsidR="00E61E56">
        <w:rPr>
          <w:rStyle w:val="normaltextrun"/>
          <w:rFonts w:ascii="Calibri" w:hAnsi="Calibri" w:cs="Calibri"/>
          <w:sz w:val="22"/>
          <w:szCs w:val="22"/>
        </w:rPr>
        <w:t>: j</w:t>
      </w:r>
      <w:r>
        <w:rPr>
          <w:rStyle w:val="normaltextrun"/>
          <w:rFonts w:ascii="Calibri" w:hAnsi="Calibri" w:cs="Calibri"/>
          <w:sz w:val="22"/>
          <w:szCs w:val="22"/>
        </w:rPr>
        <w:t>eudi 14 novembre de 17</w:t>
      </w:r>
      <w:r w:rsidR="00E61E56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00 à 22</w:t>
      </w:r>
      <w:r w:rsidR="00E61E56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00</w:t>
      </w:r>
      <w:r w:rsidR="00673F6E">
        <w:rPr>
          <w:rStyle w:val="normaltextrun"/>
          <w:rFonts w:ascii="Calibri" w:hAnsi="Calibri" w:cs="Calibri"/>
          <w:sz w:val="22"/>
          <w:szCs w:val="22"/>
        </w:rPr>
        <w:t>, uniquement</w:t>
      </w:r>
      <w:r>
        <w:rPr>
          <w:rStyle w:val="scxw163814698"/>
          <w:rFonts w:ascii="Calibri" w:hAnsi="Calibri" w:cs="Calibri"/>
          <w:sz w:val="22"/>
          <w:szCs w:val="22"/>
        </w:rPr>
        <w:t> </w:t>
      </w:r>
      <w:r w:rsidR="00E61E56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ur invitation</w:t>
      </w:r>
      <w:r w:rsidR="00E61E56">
        <w:rPr>
          <w:rStyle w:val="eop"/>
          <w:rFonts w:ascii="Calibri" w:hAnsi="Calibri" w:cs="Calibri"/>
          <w:sz w:val="22"/>
          <w:szCs w:val="22"/>
        </w:rPr>
        <w:t>.</w:t>
      </w:r>
    </w:p>
    <w:p w14:paraId="2F00A895" w14:textId="0E96D595" w:rsidR="00012182" w:rsidRDefault="00012182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Du vendredi 15 au lundi 18 novembre 2019 </w:t>
      </w:r>
      <w:r>
        <w:rPr>
          <w:rStyle w:val="scxw1638146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Vendredi (nocturne) de 11</w:t>
      </w:r>
      <w:r w:rsidR="00673F6E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00 à 22</w:t>
      </w:r>
      <w:r w:rsidR="00673F6E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00 </w:t>
      </w:r>
      <w:r>
        <w:rPr>
          <w:rStyle w:val="scxw1638146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Samedi,</w:t>
      </w:r>
      <w:r w:rsidR="00673F6E">
        <w:rPr>
          <w:rStyle w:val="normaltextrun"/>
          <w:rFonts w:ascii="Calibri" w:hAnsi="Calibri" w:cs="Calibri"/>
          <w:sz w:val="22"/>
          <w:szCs w:val="22"/>
        </w:rPr>
        <w:t xml:space="preserve"> dimanche </w:t>
      </w:r>
      <w:r>
        <w:rPr>
          <w:rStyle w:val="normaltextrun"/>
          <w:rFonts w:ascii="Calibri" w:hAnsi="Calibri" w:cs="Calibri"/>
          <w:sz w:val="22"/>
          <w:szCs w:val="22"/>
        </w:rPr>
        <w:t xml:space="preserve">et </w:t>
      </w:r>
      <w:r w:rsidR="00673F6E">
        <w:rPr>
          <w:rStyle w:val="normaltextrun"/>
          <w:rFonts w:ascii="Calibri" w:hAnsi="Calibri" w:cs="Calibri"/>
          <w:sz w:val="22"/>
          <w:szCs w:val="22"/>
        </w:rPr>
        <w:t xml:space="preserve">lundi </w:t>
      </w:r>
      <w:r>
        <w:rPr>
          <w:rStyle w:val="normaltextrun"/>
          <w:rFonts w:ascii="Calibri" w:hAnsi="Calibri" w:cs="Calibri"/>
          <w:sz w:val="22"/>
          <w:szCs w:val="22"/>
        </w:rPr>
        <w:t>de 11</w:t>
      </w:r>
      <w:r w:rsidR="00673F6E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00 à 18</w:t>
      </w:r>
      <w:r w:rsidR="00673F6E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CD8F9" w14:textId="77777777" w:rsidR="0001218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AC8E18C" w14:textId="77777777" w:rsidR="00012182" w:rsidRDefault="00012182" w:rsidP="000121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Tickets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81B6A4" w14:textId="77777777" w:rsidR="0001218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Ticket Adulte à la caisse</w:t>
      </w:r>
      <w:r>
        <w:rPr>
          <w:rStyle w:val="normaltextrun"/>
          <w:rFonts w:ascii="Calibri" w:hAnsi="Calibri" w:cs="Calibri"/>
          <w:sz w:val="22"/>
          <w:szCs w:val="22"/>
        </w:rPr>
        <w:t> :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10 €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4871F2" w14:textId="77777777" w:rsidR="0001218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Ticket Adulte en ligne</w:t>
      </w:r>
      <w:r>
        <w:rPr>
          <w:rStyle w:val="normaltextrun"/>
          <w:rFonts w:ascii="Calibri" w:hAnsi="Calibri" w:cs="Calibri"/>
          <w:sz w:val="22"/>
          <w:szCs w:val="22"/>
        </w:rPr>
        <w:t> :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8 €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(réduction de 2 €)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80584" w14:textId="77777777" w:rsidR="0001218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Ticket Enfants (-12 ans)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 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GRATUIT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DD84B" w14:textId="66F08C4D" w:rsidR="00012182" w:rsidRDefault="00012182" w:rsidP="00060341">
      <w:pPr>
        <w:pStyle w:val="NormalWeb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14:paraId="18DB7D72" w14:textId="77777777" w:rsidR="00012182" w:rsidRDefault="00012182" w:rsidP="000121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012182">
        <w:rPr>
          <w:rStyle w:val="normaltextrun"/>
          <w:rFonts w:ascii="Calibri" w:hAnsi="Calibri" w:cs="Calibri"/>
          <w:b/>
          <w:bCs/>
        </w:rPr>
        <w:t xml:space="preserve">Accès </w:t>
      </w:r>
    </w:p>
    <w:p w14:paraId="1A159BD4" w14:textId="0CD97773" w:rsidR="00A974DD" w:rsidRDefault="004454E6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01218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Hall Astrid (via Parking C)</w:t>
      </w:r>
      <w:r w:rsidRPr="00012182">
        <w:rPr>
          <w:rStyle w:val="scxw126803586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="00074BFB">
        <w:rPr>
          <w:rStyle w:val="scxw126803586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– Palais 8</w:t>
      </w:r>
      <w:r w:rsidRPr="00012182">
        <w:rPr>
          <w:rFonts w:ascii="Calibri" w:hAnsi="Calibri" w:cs="Calibri"/>
          <w:color w:val="000000"/>
          <w:shd w:val="clear" w:color="auto" w:fill="FFFFFF"/>
          <w:lang w:val="en-US"/>
        </w:rPr>
        <w:br/>
      </w:r>
      <w:r w:rsidRPr="0001218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Palais 4 </w:t>
      </w:r>
      <w:r w:rsidRPr="0001218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 </w:t>
      </w:r>
    </w:p>
    <w:p w14:paraId="5876014B" w14:textId="421C6E8A" w:rsidR="009C4CFF" w:rsidRDefault="009C4CFF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14:paraId="57C98B3C" w14:textId="3F05F523" w:rsidR="009C4CFF" w:rsidRPr="00D26F8F" w:rsidRDefault="009C4CFF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D26F8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Vous souhaitez recevoir une entrée pour visiter COCOON en Avant-Première le 14 novembre</w:t>
      </w:r>
      <w:r w:rsidR="00E72AC6" w:rsidRPr="00D26F8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 ? Faites-le-nous savoir afin que nous vous </w:t>
      </w:r>
      <w:r w:rsidR="002A62CE" w:rsidRPr="002A62CE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envoyions</w:t>
      </w:r>
      <w:r w:rsidR="00E72AC6" w:rsidRPr="00D26F8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votre invitation presse.</w:t>
      </w:r>
    </w:p>
    <w:p w14:paraId="7699D3E0" w14:textId="0662349C" w:rsidR="00E72AC6" w:rsidRPr="00D26F8F" w:rsidRDefault="00E72AC6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088FE72" w14:textId="6FA4DE48" w:rsidR="00E72AC6" w:rsidRDefault="00E72AC6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D26F8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Un dossier de presse sera envoyé </w:t>
      </w:r>
      <w:r w:rsidR="00944F48" w:rsidRPr="00D26F8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en septembre avec plus d’informations.</w:t>
      </w:r>
    </w:p>
    <w:p w14:paraId="22F0687E" w14:textId="3ADC9B85" w:rsidR="00944F48" w:rsidRDefault="00944F48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57DA2A5E" w14:textId="32761DC6" w:rsidR="00944F48" w:rsidRPr="00DA3655" w:rsidRDefault="00944F48" w:rsidP="00D26F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bookmarkStart w:id="0" w:name="_GoBack"/>
      <w:bookmarkEnd w:id="0"/>
    </w:p>
    <w:sectPr w:rsidR="00944F48" w:rsidRPr="00DA3655" w:rsidSect="00D2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74A"/>
    <w:multiLevelType w:val="multilevel"/>
    <w:tmpl w:val="7F72A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B7CAC"/>
    <w:multiLevelType w:val="hybridMultilevel"/>
    <w:tmpl w:val="050047F2"/>
    <w:lvl w:ilvl="0" w:tplc="B8D6A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EF7"/>
    <w:multiLevelType w:val="hybridMultilevel"/>
    <w:tmpl w:val="747AF44C"/>
    <w:lvl w:ilvl="0" w:tplc="0AE097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2DD3"/>
    <w:multiLevelType w:val="hybridMultilevel"/>
    <w:tmpl w:val="9372F4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5FEC"/>
    <w:multiLevelType w:val="hybridMultilevel"/>
    <w:tmpl w:val="D39C8A92"/>
    <w:lvl w:ilvl="0" w:tplc="342CF41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4F60"/>
    <w:multiLevelType w:val="hybridMultilevel"/>
    <w:tmpl w:val="9B0E16B4"/>
    <w:lvl w:ilvl="0" w:tplc="D5D6F8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7B97"/>
    <w:multiLevelType w:val="hybridMultilevel"/>
    <w:tmpl w:val="EC40F9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250E"/>
    <w:multiLevelType w:val="hybridMultilevel"/>
    <w:tmpl w:val="982E9C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7291E"/>
    <w:multiLevelType w:val="hybridMultilevel"/>
    <w:tmpl w:val="7DA22D46"/>
    <w:lvl w:ilvl="0" w:tplc="FB72D8E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6E60"/>
    <w:multiLevelType w:val="hybridMultilevel"/>
    <w:tmpl w:val="997A5630"/>
    <w:lvl w:ilvl="0" w:tplc="CEF422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C66C6"/>
    <w:multiLevelType w:val="multilevel"/>
    <w:tmpl w:val="2DC0A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C3CC6"/>
    <w:multiLevelType w:val="hybridMultilevel"/>
    <w:tmpl w:val="AD62F6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0"/>
    <w:rsid w:val="00012182"/>
    <w:rsid w:val="00051FD8"/>
    <w:rsid w:val="00060341"/>
    <w:rsid w:val="00071A76"/>
    <w:rsid w:val="00074BFB"/>
    <w:rsid w:val="000927E7"/>
    <w:rsid w:val="000A5B40"/>
    <w:rsid w:val="000C4B34"/>
    <w:rsid w:val="000D451E"/>
    <w:rsid w:val="00130E35"/>
    <w:rsid w:val="001556B6"/>
    <w:rsid w:val="001631B8"/>
    <w:rsid w:val="001776E3"/>
    <w:rsid w:val="001865C0"/>
    <w:rsid w:val="00197658"/>
    <w:rsid w:val="002158F4"/>
    <w:rsid w:val="002324BB"/>
    <w:rsid w:val="0025209F"/>
    <w:rsid w:val="00267F92"/>
    <w:rsid w:val="00277432"/>
    <w:rsid w:val="002A62CE"/>
    <w:rsid w:val="002A69C3"/>
    <w:rsid w:val="002F11CB"/>
    <w:rsid w:val="002F48AE"/>
    <w:rsid w:val="003D6749"/>
    <w:rsid w:val="00404A7C"/>
    <w:rsid w:val="004454E6"/>
    <w:rsid w:val="00446C62"/>
    <w:rsid w:val="00453794"/>
    <w:rsid w:val="00460F9F"/>
    <w:rsid w:val="004B5D42"/>
    <w:rsid w:val="00524011"/>
    <w:rsid w:val="005242ED"/>
    <w:rsid w:val="0053236D"/>
    <w:rsid w:val="005363D1"/>
    <w:rsid w:val="005474D3"/>
    <w:rsid w:val="00595C8C"/>
    <w:rsid w:val="005E56DE"/>
    <w:rsid w:val="005F0590"/>
    <w:rsid w:val="005F6A02"/>
    <w:rsid w:val="0061718F"/>
    <w:rsid w:val="006501C2"/>
    <w:rsid w:val="00656F12"/>
    <w:rsid w:val="00673F6E"/>
    <w:rsid w:val="00674499"/>
    <w:rsid w:val="006818D6"/>
    <w:rsid w:val="00715110"/>
    <w:rsid w:val="007219AD"/>
    <w:rsid w:val="00752B24"/>
    <w:rsid w:val="007A4219"/>
    <w:rsid w:val="007E7252"/>
    <w:rsid w:val="00877A3C"/>
    <w:rsid w:val="00886EBF"/>
    <w:rsid w:val="008A5625"/>
    <w:rsid w:val="008B18AC"/>
    <w:rsid w:val="008C1ADC"/>
    <w:rsid w:val="008D70F0"/>
    <w:rsid w:val="009035A9"/>
    <w:rsid w:val="009157DB"/>
    <w:rsid w:val="0093429C"/>
    <w:rsid w:val="00940E30"/>
    <w:rsid w:val="00944F48"/>
    <w:rsid w:val="009C0666"/>
    <w:rsid w:val="009C281D"/>
    <w:rsid w:val="009C4CFF"/>
    <w:rsid w:val="00A04154"/>
    <w:rsid w:val="00A612D1"/>
    <w:rsid w:val="00A76CFA"/>
    <w:rsid w:val="00A93207"/>
    <w:rsid w:val="00A974DD"/>
    <w:rsid w:val="00BA010D"/>
    <w:rsid w:val="00BA2833"/>
    <w:rsid w:val="00BB0DCF"/>
    <w:rsid w:val="00BF2B7A"/>
    <w:rsid w:val="00C13B77"/>
    <w:rsid w:val="00C45434"/>
    <w:rsid w:val="00C466FC"/>
    <w:rsid w:val="00C52EC8"/>
    <w:rsid w:val="00C67A11"/>
    <w:rsid w:val="00CA129F"/>
    <w:rsid w:val="00CA12F2"/>
    <w:rsid w:val="00CA623E"/>
    <w:rsid w:val="00CD6459"/>
    <w:rsid w:val="00D006E7"/>
    <w:rsid w:val="00D13581"/>
    <w:rsid w:val="00D26F8F"/>
    <w:rsid w:val="00D730E2"/>
    <w:rsid w:val="00D92DC0"/>
    <w:rsid w:val="00DA3655"/>
    <w:rsid w:val="00DA493F"/>
    <w:rsid w:val="00DC3696"/>
    <w:rsid w:val="00E01F54"/>
    <w:rsid w:val="00E55C4F"/>
    <w:rsid w:val="00E61E56"/>
    <w:rsid w:val="00E72AC6"/>
    <w:rsid w:val="00E9771D"/>
    <w:rsid w:val="00E97B43"/>
    <w:rsid w:val="00EA2C6C"/>
    <w:rsid w:val="00EA67EA"/>
    <w:rsid w:val="00EC00E7"/>
    <w:rsid w:val="00EE2561"/>
    <w:rsid w:val="00EF0BD5"/>
    <w:rsid w:val="00EF1E62"/>
    <w:rsid w:val="00F5152A"/>
    <w:rsid w:val="00FA50C5"/>
    <w:rsid w:val="00FD02E7"/>
    <w:rsid w:val="00FD620D"/>
    <w:rsid w:val="0FF3965A"/>
    <w:rsid w:val="124D5978"/>
    <w:rsid w:val="13029A50"/>
    <w:rsid w:val="2A828BE6"/>
    <w:rsid w:val="36E4579E"/>
    <w:rsid w:val="3B17AFF1"/>
    <w:rsid w:val="525A6C67"/>
    <w:rsid w:val="5CC8341B"/>
    <w:rsid w:val="5CFD694D"/>
    <w:rsid w:val="771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CFD2"/>
  <w15:chartTrackingRefBased/>
  <w15:docId w15:val="{E658B826-7651-4AEA-B48E-0493F4F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Accentuation">
    <w:name w:val="Emphasis"/>
    <w:basedOn w:val="Policepardfaut"/>
    <w:uiPriority w:val="20"/>
    <w:qFormat/>
    <w:rsid w:val="008C1ADC"/>
    <w:rPr>
      <w:i/>
      <w:iCs/>
    </w:rPr>
  </w:style>
  <w:style w:type="paragraph" w:styleId="Paragraphedeliste">
    <w:name w:val="List Paragraph"/>
    <w:basedOn w:val="Normal"/>
    <w:uiPriority w:val="34"/>
    <w:qFormat/>
    <w:rsid w:val="008C1ADC"/>
    <w:pPr>
      <w:ind w:left="720"/>
      <w:contextualSpacing/>
    </w:pPr>
    <w:rPr>
      <w:lang w:val="nl-BE"/>
    </w:rPr>
  </w:style>
  <w:style w:type="character" w:styleId="Lienhypertexte">
    <w:name w:val="Hyperlink"/>
    <w:basedOn w:val="Policepardfaut"/>
    <w:uiPriority w:val="99"/>
    <w:unhideWhenUsed/>
    <w:rsid w:val="008C1ADC"/>
    <w:rPr>
      <w:color w:val="0000FF"/>
      <w:u w:val="single"/>
    </w:rPr>
  </w:style>
  <w:style w:type="character" w:customStyle="1" w:styleId="normaltextrun">
    <w:name w:val="normaltextrun"/>
    <w:basedOn w:val="Policepardfaut"/>
    <w:rsid w:val="004454E6"/>
  </w:style>
  <w:style w:type="character" w:customStyle="1" w:styleId="scxw126803586">
    <w:name w:val="scxw126803586"/>
    <w:basedOn w:val="Policepardfaut"/>
    <w:rsid w:val="004454E6"/>
  </w:style>
  <w:style w:type="character" w:customStyle="1" w:styleId="eop">
    <w:name w:val="eop"/>
    <w:basedOn w:val="Policepardfaut"/>
    <w:rsid w:val="004454E6"/>
  </w:style>
  <w:style w:type="paragraph" w:customStyle="1" w:styleId="paragraph">
    <w:name w:val="paragraph"/>
    <w:basedOn w:val="Normal"/>
    <w:rsid w:val="0001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cxw163814698">
    <w:name w:val="scxw163814698"/>
    <w:basedOn w:val="Policepardfaut"/>
    <w:rsid w:val="00012182"/>
  </w:style>
  <w:style w:type="character" w:styleId="Marquedecommentaire">
    <w:name w:val="annotation reference"/>
    <w:basedOn w:val="Policepardfaut"/>
    <w:uiPriority w:val="99"/>
    <w:semiHidden/>
    <w:unhideWhenUsed/>
    <w:rsid w:val="009C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8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81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44F48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749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5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4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Marine Hiclet</cp:lastModifiedBy>
  <cp:revision>4</cp:revision>
  <dcterms:created xsi:type="dcterms:W3CDTF">2019-07-23T07:45:00Z</dcterms:created>
  <dcterms:modified xsi:type="dcterms:W3CDTF">2019-07-26T09:42:00Z</dcterms:modified>
</cp:coreProperties>
</file>