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41234A" w:rsidP="00B17335">
      <w:pPr>
        <w:pStyle w:val="BodySEAT"/>
        <w:ind w:right="-46"/>
        <w:jc w:val="right"/>
      </w:pPr>
      <w:r>
        <w:t>8</w:t>
      </w:r>
      <w:r w:rsidR="00B17335">
        <w:t xml:space="preserve"> </w:t>
      </w:r>
      <w:r>
        <w:t>augustus</w:t>
      </w:r>
      <w:r w:rsidR="00B17335">
        <w:t xml:space="preserve"> 2016</w:t>
      </w:r>
    </w:p>
    <w:p w:rsidR="00B17335" w:rsidRDefault="0041234A" w:rsidP="00B17335">
      <w:pPr>
        <w:pStyle w:val="BodySEAT"/>
        <w:ind w:right="-46"/>
        <w:jc w:val="right"/>
      </w:pPr>
      <w:r>
        <w:t>SE16/23</w:t>
      </w:r>
      <w:r w:rsidR="00336BDB">
        <w:t>N</w:t>
      </w:r>
    </w:p>
    <w:p w:rsidR="004078D0" w:rsidRDefault="004078D0" w:rsidP="006E76E9">
      <w:pPr>
        <w:pStyle w:val="BodySEAT"/>
      </w:pPr>
      <w:r>
        <w:t>Een zandsculptuur van 26 ton</w:t>
      </w:r>
    </w:p>
    <w:p w:rsidR="004078D0" w:rsidRDefault="004078D0" w:rsidP="00284EB8">
      <w:pPr>
        <w:pStyle w:val="HeadlineSEAT"/>
      </w:pPr>
      <w:r>
        <w:t>Nieuwe SEAT Ateca brengt het strand naar de luchthaven van Barcelona</w:t>
      </w:r>
    </w:p>
    <w:p w:rsidR="004078D0" w:rsidRDefault="004078D0" w:rsidP="004078D0">
      <w:pPr>
        <w:pStyle w:val="NoSpacing"/>
      </w:pPr>
    </w:p>
    <w:p w:rsidR="004078D0" w:rsidRDefault="004078D0" w:rsidP="006E76E9">
      <w:pPr>
        <w:pStyle w:val="BodySEAT"/>
      </w:pPr>
      <w:r>
        <w:t>De nieuwe SEAT Ateca is deze zomer dé blikvanger op de luchthaven El Prat in Barcelona. Artiest Sergi Ramírez, gespecialiseerd in zandsculpturen, creëerde met 26 ton zand een replica van SEAT's nieuwste model. De eerste SUV in de geschiedenis van het merk en een van de meest innovatieve in zijn segment wordt enthousiast onthaald door klanten en kan dagelijks door ca. 100.000 bezoekers bewonderd worden in Terminal 1 van de luchthaven.</w:t>
      </w:r>
    </w:p>
    <w:p w:rsidR="004078D0" w:rsidRDefault="004078D0" w:rsidP="006E76E9">
      <w:pPr>
        <w:pStyle w:val="BodySEAT"/>
      </w:pPr>
    </w:p>
    <w:p w:rsidR="004078D0" w:rsidRDefault="004078D0" w:rsidP="006E76E9">
      <w:pPr>
        <w:pStyle w:val="BodySEAT"/>
      </w:pPr>
      <w:r>
        <w:t>Naast de replica in zand staat ook een 'echte' Ateca opgesteld, op een stand met de naam 'Created in Barcelona'; verder is er ook een making-of-video en een audiovisuele presentatie. De hele installatie blijft tot eind oktober staan.</w:t>
      </w:r>
    </w:p>
    <w:p w:rsidR="004078D0" w:rsidRDefault="004078D0" w:rsidP="006E76E9">
      <w:pPr>
        <w:pStyle w:val="BodySEAT"/>
      </w:pPr>
    </w:p>
    <w:p w:rsidR="004078D0" w:rsidRDefault="004078D0" w:rsidP="006E76E9">
      <w:pPr>
        <w:pStyle w:val="BodySEAT"/>
      </w:pPr>
      <w:r>
        <w:t>Wereldwijd SEAT-marketingdirecteur Susanne Franz legt uit: "Het doel van deze installatie is kunst en design uit Barcelona in de kijker te zetten met een tijdelijke sculptuur." En ze voegt eraan toe: "Barcelona heeft een van de 10 drukste luchthavens in Europa en is de ideale locatie om de SEAT Ateca te tonen en tegelijk de band tussen het merk en de stad Barcelona te benadrukken."</w:t>
      </w:r>
    </w:p>
    <w:p w:rsidR="004078D0" w:rsidRDefault="004078D0" w:rsidP="006E76E9">
      <w:pPr>
        <w:pStyle w:val="BodySEAT"/>
      </w:pPr>
    </w:p>
    <w:p w:rsidR="00B17335" w:rsidRDefault="004078D0" w:rsidP="006E76E9">
      <w:pPr>
        <w:pStyle w:val="BodySEAT"/>
      </w:pPr>
      <w:r>
        <w:t>Sergi Ramírez creëert sinds 30 jaar zandsculpturen. Zijn artistieke creaties hebben hem al verschillende onderscheidingen opgeleverd, waaronder de eerste prijs in de 3</w:t>
      </w:r>
      <w:r>
        <w:rPr>
          <w:vertAlign w:val="superscript"/>
        </w:rPr>
        <w:t>e</w:t>
      </w:r>
      <w:r>
        <w:t xml:space="preserve"> en 4</w:t>
      </w:r>
      <w:r>
        <w:rPr>
          <w:vertAlign w:val="superscript"/>
        </w:rPr>
        <w:t>e</w:t>
      </w:r>
      <w:r>
        <w:t xml:space="preserve"> editie van de gerenommeerde wedstrijd Certamen op Gran Canaria, de tweede plaats op het Zhoushan International Sand Sculpture Festival in China en de derde plaats op het Tranum Sand Festival in Denemarken.</w:t>
      </w:r>
    </w:p>
    <w:p w:rsidR="00B17335" w:rsidRDefault="00B17335" w:rsidP="00B17335">
      <w:pPr>
        <w:pStyle w:val="BodySEAT"/>
      </w:pPr>
    </w:p>
    <w:p w:rsidR="00B17335" w:rsidRDefault="00B17335">
      <w:pPr>
        <w:rPr>
          <w:rFonts w:ascii="SeatMetaNormal" w:hAnsi="SeatMetaNormal"/>
        </w:rPr>
      </w:pPr>
      <w:r>
        <w:br w:type="page"/>
      </w:r>
    </w:p>
    <w:p w:rsidR="00B17335" w:rsidRDefault="00B17335" w:rsidP="00B17335">
      <w:pPr>
        <w:pStyle w:val="BodySEAT"/>
      </w:pPr>
    </w:p>
    <w:p w:rsidR="00B17335" w:rsidRDefault="00B17335" w:rsidP="00B17335">
      <w:pPr>
        <w:pStyle w:val="BodySEAT"/>
      </w:pPr>
    </w:p>
    <w:p w:rsidR="00336BDB" w:rsidRPr="006E76E9" w:rsidRDefault="00336BDB" w:rsidP="006E76E9">
      <w:pPr>
        <w:pStyle w:val="BodySEAT"/>
        <w:rPr>
          <w:sz w:val="16"/>
          <w:szCs w:val="16"/>
        </w:rPr>
      </w:pPr>
      <w:bookmarkStart w:id="0" w:name="_GoBack"/>
      <w:bookmarkEnd w:id="0"/>
    </w:p>
    <w:p w:rsidR="00336BDB" w:rsidRPr="006E76E9" w:rsidRDefault="00336BDB" w:rsidP="006E76E9">
      <w:pPr>
        <w:pStyle w:val="BodySEAT"/>
        <w:rPr>
          <w:sz w:val="16"/>
          <w:szCs w:val="16"/>
        </w:rPr>
      </w:pPr>
      <w:r w:rsidRPr="006E76E9">
        <w:rPr>
          <w:b/>
          <w:sz w:val="16"/>
          <w:szCs w:val="16"/>
        </w:rPr>
        <w:t>SEAT</w:t>
      </w:r>
      <w:r w:rsidRPr="006E76E9">
        <w:rPr>
          <w:sz w:val="16"/>
          <w:szCs w:val="16"/>
        </w:rPr>
        <w:t xml:space="preserve"> is de enige constructeur die in Spanje wagens ontwerpt, ontwikkelt, bouwt en commercialiseert. De multinational, die deel uitmaakt van de Volkswagen-groep, heeft zijn hoofdzetel in </w:t>
      </w:r>
      <w:proofErr w:type="spellStart"/>
      <w:r w:rsidRPr="006E76E9">
        <w:rPr>
          <w:sz w:val="16"/>
          <w:szCs w:val="16"/>
        </w:rPr>
        <w:t>Martorell</w:t>
      </w:r>
      <w:proofErr w:type="spellEnd"/>
      <w:r w:rsidRPr="006E76E9">
        <w:rPr>
          <w:sz w:val="16"/>
          <w:szCs w:val="16"/>
        </w:rPr>
        <w:t xml:space="preserve"> (Barcelona) en exporteert ruim 80% van zijn wagens naar meer dan 75 verschillende landen. In 2015 verkocht SEAT wereldwijd ongeveer 400.000 wagens, dat is het beste resultaat sinds 2007.</w:t>
      </w:r>
    </w:p>
    <w:p w:rsidR="00336BDB" w:rsidRPr="006E76E9" w:rsidRDefault="00336BDB" w:rsidP="006E76E9">
      <w:pPr>
        <w:pStyle w:val="BodySEAT"/>
        <w:rPr>
          <w:sz w:val="16"/>
          <w:szCs w:val="16"/>
        </w:rPr>
      </w:pPr>
    </w:p>
    <w:p w:rsidR="00336BDB" w:rsidRPr="006E76E9" w:rsidRDefault="00336BDB" w:rsidP="006E76E9">
      <w:pPr>
        <w:pStyle w:val="BodySEAT"/>
        <w:rPr>
          <w:sz w:val="16"/>
          <w:szCs w:val="16"/>
        </w:rPr>
      </w:pPr>
      <w:r w:rsidRPr="006E76E9">
        <w:rPr>
          <w:sz w:val="16"/>
          <w:szCs w:val="16"/>
        </w:rPr>
        <w:t xml:space="preserve">De SEAT-groep stelt meer dan 14.000 personen te werk in zijn drie productiecentra in Barcelona, El Prat de </w:t>
      </w:r>
      <w:proofErr w:type="spellStart"/>
      <w:r w:rsidRPr="006E76E9">
        <w:rPr>
          <w:sz w:val="16"/>
          <w:szCs w:val="16"/>
        </w:rPr>
        <w:t>Llobregat</w:t>
      </w:r>
      <w:proofErr w:type="spellEnd"/>
      <w:r w:rsidRPr="006E76E9">
        <w:rPr>
          <w:sz w:val="16"/>
          <w:szCs w:val="16"/>
        </w:rPr>
        <w:t xml:space="preserve"> en </w:t>
      </w:r>
      <w:proofErr w:type="spellStart"/>
      <w:r w:rsidRPr="006E76E9">
        <w:rPr>
          <w:sz w:val="16"/>
          <w:szCs w:val="16"/>
        </w:rPr>
        <w:t>Martorell</w:t>
      </w:r>
      <w:proofErr w:type="spellEnd"/>
      <w:r w:rsidRPr="006E76E9">
        <w:rPr>
          <w:sz w:val="16"/>
          <w:szCs w:val="16"/>
        </w:rPr>
        <w:t xml:space="preserve">, waar onder andere de succesvolle </w:t>
      </w:r>
      <w:proofErr w:type="spellStart"/>
      <w:r w:rsidRPr="006E76E9">
        <w:rPr>
          <w:sz w:val="16"/>
          <w:szCs w:val="16"/>
        </w:rPr>
        <w:t>Ibiza</w:t>
      </w:r>
      <w:proofErr w:type="spellEnd"/>
      <w:r w:rsidRPr="006E76E9">
        <w:rPr>
          <w:sz w:val="16"/>
          <w:szCs w:val="16"/>
        </w:rPr>
        <w:t xml:space="preserve"> en Leon worden gebouwd. Verder bouwt SEAT de </w:t>
      </w:r>
      <w:proofErr w:type="spellStart"/>
      <w:r w:rsidRPr="006E76E9">
        <w:rPr>
          <w:sz w:val="16"/>
          <w:szCs w:val="16"/>
        </w:rPr>
        <w:t>Alhambra</w:t>
      </w:r>
      <w:proofErr w:type="spellEnd"/>
      <w:r w:rsidRPr="006E76E9">
        <w:rPr>
          <w:sz w:val="16"/>
          <w:szCs w:val="16"/>
        </w:rPr>
        <w:t xml:space="preserve"> in Portugal, de </w:t>
      </w:r>
      <w:proofErr w:type="spellStart"/>
      <w:r w:rsidRPr="006E76E9">
        <w:rPr>
          <w:sz w:val="16"/>
          <w:szCs w:val="16"/>
        </w:rPr>
        <w:t>Mii</w:t>
      </w:r>
      <w:proofErr w:type="spellEnd"/>
      <w:r w:rsidRPr="006E76E9">
        <w:rPr>
          <w:sz w:val="16"/>
          <w:szCs w:val="16"/>
        </w:rPr>
        <w:t xml:space="preserve"> in Slovakije en de Toledo in Tsjechië.</w:t>
      </w:r>
    </w:p>
    <w:p w:rsidR="00336BDB" w:rsidRPr="006E76E9" w:rsidRDefault="00336BDB" w:rsidP="006E76E9">
      <w:pPr>
        <w:pStyle w:val="BodySEAT"/>
        <w:rPr>
          <w:sz w:val="16"/>
          <w:szCs w:val="16"/>
        </w:rPr>
      </w:pPr>
    </w:p>
    <w:p w:rsidR="00336BDB" w:rsidRPr="006E76E9" w:rsidRDefault="00336BDB" w:rsidP="006E76E9">
      <w:pPr>
        <w:pStyle w:val="BodySEAT"/>
        <w:rPr>
          <w:sz w:val="16"/>
          <w:szCs w:val="16"/>
        </w:rPr>
      </w:pPr>
      <w:r w:rsidRPr="006E76E9">
        <w:rPr>
          <w:sz w:val="16"/>
          <w:szCs w:val="16"/>
        </w:rPr>
        <w:t>SEAT beschikt eveneens over een Technical Center, een kenniscentrum met ca. 1.000 ­ingenieurs die de drijvende kracht vormen achter de innovaties van de grootste Spaanse investeerder in Onderzoek en Ontwikkeling. In overeenstemming met zijn engagement voor het milieu gaat SEAT bij zijn activiteiten steeds uit van de principes van duurzame ontwikkeling, zoals de ­vermindering van de CO2-uitstoot en de verhoging van de energetische efficiëntie.</w:t>
      </w:r>
    </w:p>
    <w:sectPr w:rsidR="00336BDB" w:rsidRPr="006E76E9"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8D0" w:rsidRDefault="004078D0" w:rsidP="00B17335">
      <w:pPr>
        <w:spacing w:after="0" w:line="240" w:lineRule="auto"/>
      </w:pPr>
      <w:r>
        <w:separator/>
      </w:r>
    </w:p>
  </w:endnote>
  <w:endnote w:type="continuationSeparator" w:id="0">
    <w:p w:rsidR="004078D0" w:rsidRDefault="004078D0"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20B0304040201020103"/>
    <w:charset w:val="00"/>
    <w:family w:val="swiss"/>
    <w:notTrueType/>
    <w:pitch w:val="variable"/>
    <w:sig w:usb0="A00000AF" w:usb1="4000607B" w:usb2="00000000" w:usb3="00000000" w:csb0="00000093" w:csb1="00000000"/>
  </w:font>
  <w:font w:name="Bentley">
    <w:panose1 w:val="020B0504040201020103"/>
    <w:charset w:val="00"/>
    <w:family w:val="swiss"/>
    <w:notTrueType/>
    <w:pitch w:val="variable"/>
    <w:sig w:usb0="A00000AF" w:usb1="4000607B" w:usb2="00000000" w:usb3="00000000" w:csb0="00000093" w:csb1="00000000"/>
  </w:font>
  <w:font w:name="Interstate-Light">
    <w:panose1 w:val="00000500000000000000"/>
    <w:charset w:val="00"/>
    <w:family w:val="roman"/>
    <w:notTrueType/>
    <w:pitch w:val="variable"/>
    <w:sig w:usb0="00000083" w:usb1="00000000" w:usb2="00000000" w:usb3="00000000" w:csb0="00000009" w:csb1="00000000"/>
  </w:font>
  <w:font w:name="Interstate-Bold">
    <w:panose1 w:val="000005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200050605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8D0" w:rsidRDefault="004078D0" w:rsidP="00B17335">
      <w:pPr>
        <w:spacing w:after="0" w:line="240" w:lineRule="auto"/>
      </w:pPr>
      <w:r>
        <w:separator/>
      </w:r>
    </w:p>
  </w:footnote>
  <w:footnote w:type="continuationSeparator" w:id="0">
    <w:p w:rsidR="004078D0" w:rsidRDefault="004078D0"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D0"/>
    <w:rsid w:val="00284EB8"/>
    <w:rsid w:val="00336BDB"/>
    <w:rsid w:val="004078D0"/>
    <w:rsid w:val="0041234A"/>
    <w:rsid w:val="004353BC"/>
    <w:rsid w:val="00646CD7"/>
    <w:rsid w:val="00672882"/>
    <w:rsid w:val="006E76E9"/>
    <w:rsid w:val="00986AEF"/>
    <w:rsid w:val="00B0693D"/>
    <w:rsid w:val="00B17335"/>
    <w:rsid w:val="00CC72F7"/>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595F40-A6EE-42B0-9688-FDF4A651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6E76E9"/>
    <w:pPr>
      <w:tabs>
        <w:tab w:val="left" w:pos="567"/>
      </w:tabs>
      <w:ind w:left="567" w:right="1656"/>
    </w:pPr>
    <w:rPr>
      <w:rFonts w:ascii="Verdana" w:hAnsi="Verdana"/>
    </w:rPr>
  </w:style>
  <w:style w:type="character" w:customStyle="1" w:styleId="HeadlineSEATChar">
    <w:name w:val="Headline SEAT Char"/>
    <w:basedOn w:val="DeckAudiChar"/>
    <w:link w:val="HeadlineSEAT"/>
    <w:rsid w:val="006E76E9"/>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paragraph" w:styleId="NoSpacing">
    <w:name w:val="No Spacing"/>
    <w:uiPriority w:val="1"/>
    <w:qFormat/>
    <w:rsid w:val="00407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9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6_PressWord_SEAT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2016_PressWord_SEAT_NL</Template>
  <TotalTime>0</TotalTime>
  <Pages>2</Pages>
  <Words>413</Words>
  <Characters>2273</Characters>
  <Application>Microsoft Office Word</Application>
  <DocSecurity>0</DocSecurity>
  <Lines>18</Lines>
  <Paragraphs>5</Paragraphs>
  <ScaleCrop>false</ScaleCrop>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HOET Dirk</cp:lastModifiedBy>
  <cp:revision>4</cp:revision>
  <dcterms:created xsi:type="dcterms:W3CDTF">2016-08-08T14:03:00Z</dcterms:created>
  <dcterms:modified xsi:type="dcterms:W3CDTF">2016-08-08T14:17:00Z</dcterms:modified>
</cp:coreProperties>
</file>