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13FE" w14:textId="77777777" w:rsidR="00A064E4" w:rsidRPr="00AD228E" w:rsidRDefault="00A064E4" w:rsidP="00AC301A">
      <w:pPr>
        <w:jc w:val="both"/>
      </w:pPr>
    </w:p>
    <w:p w14:paraId="4BE0A4D5" w14:textId="125B8C14" w:rsidR="00482487" w:rsidRPr="00AD228E" w:rsidRDefault="00A064E4" w:rsidP="004F2F1B">
      <w:pPr>
        <w:jc w:val="center"/>
        <w:rPr>
          <w:b/>
          <w:bCs/>
          <w:sz w:val="32"/>
          <w:szCs w:val="32"/>
        </w:rPr>
      </w:pPr>
      <w:r w:rsidRPr="00AD228E">
        <w:rPr>
          <w:b/>
          <w:bCs/>
          <w:sz w:val="32"/>
          <w:szCs w:val="32"/>
        </w:rPr>
        <w:t>Het Belgisch laboratorium Ortis lanceert zijn nieuw 100% natuurlijke detox gamma: D-toxis</w:t>
      </w:r>
    </w:p>
    <w:p w14:paraId="188B0B80" w14:textId="2944EB64" w:rsidR="003D2D62" w:rsidRPr="00AD228E" w:rsidRDefault="003D2D62" w:rsidP="00AC301A">
      <w:pPr>
        <w:jc w:val="both"/>
        <w:rPr>
          <w:b/>
          <w:bCs/>
          <w:sz w:val="32"/>
          <w:szCs w:val="32"/>
        </w:rPr>
      </w:pPr>
    </w:p>
    <w:p w14:paraId="54073684" w14:textId="473B61FE" w:rsidR="003D2D62" w:rsidRPr="00AD228E" w:rsidRDefault="00566D49" w:rsidP="00AC301A">
      <w:pPr>
        <w:pStyle w:val="ListParagraph"/>
        <w:numPr>
          <w:ilvl w:val="0"/>
          <w:numId w:val="1"/>
        </w:numPr>
        <w:jc w:val="both"/>
        <w:rPr>
          <w:rFonts w:ascii="Times New Roman" w:hAnsi="Times New Roman" w:cs="Times New Roman"/>
          <w:i/>
          <w:iCs/>
        </w:rPr>
      </w:pPr>
      <w:r w:rsidRPr="00AD228E">
        <w:rPr>
          <w:rFonts w:ascii="Times New Roman" w:hAnsi="Times New Roman" w:cs="Times New Roman"/>
          <w:i/>
          <w:iCs/>
        </w:rPr>
        <w:t>In het hart van de Hoge Venen, in Elsenborn, heeft het Belgisch laboratorium</w:t>
      </w:r>
      <w:r w:rsidR="00E8453D">
        <w:rPr>
          <w:rFonts w:ascii="Times New Roman" w:hAnsi="Times New Roman" w:cs="Times New Roman"/>
          <w:i/>
          <w:iCs/>
        </w:rPr>
        <w:t xml:space="preserve"> Ortis</w:t>
      </w:r>
      <w:r w:rsidRPr="00AD228E">
        <w:rPr>
          <w:rFonts w:ascii="Times New Roman" w:hAnsi="Times New Roman" w:cs="Times New Roman"/>
          <w:i/>
          <w:iCs/>
        </w:rPr>
        <w:t xml:space="preserve">, </w:t>
      </w:r>
      <w:r w:rsidR="0059532E">
        <w:rPr>
          <w:rFonts w:ascii="Times New Roman" w:hAnsi="Times New Roman" w:cs="Times New Roman"/>
          <w:i/>
          <w:iCs/>
        </w:rPr>
        <w:t>dat</w:t>
      </w:r>
      <w:r w:rsidR="0059532E" w:rsidRPr="00AD228E">
        <w:rPr>
          <w:rFonts w:ascii="Times New Roman" w:hAnsi="Times New Roman" w:cs="Times New Roman"/>
          <w:i/>
          <w:iCs/>
        </w:rPr>
        <w:t xml:space="preserve"> </w:t>
      </w:r>
      <w:r w:rsidRPr="00AD228E">
        <w:rPr>
          <w:rFonts w:ascii="Times New Roman" w:hAnsi="Times New Roman" w:cs="Times New Roman"/>
          <w:i/>
          <w:iCs/>
        </w:rPr>
        <w:t>meer dan 60 jaar ervaring</w:t>
      </w:r>
      <w:r w:rsidR="0059532E">
        <w:rPr>
          <w:rFonts w:ascii="Times New Roman" w:hAnsi="Times New Roman" w:cs="Times New Roman"/>
          <w:i/>
          <w:iCs/>
        </w:rPr>
        <w:t xml:space="preserve"> heeft</w:t>
      </w:r>
      <w:r w:rsidRPr="00AD228E">
        <w:rPr>
          <w:rFonts w:ascii="Times New Roman" w:hAnsi="Times New Roman" w:cs="Times New Roman"/>
          <w:i/>
          <w:iCs/>
        </w:rPr>
        <w:t xml:space="preserve"> in de fytotherapie, nieuwe natuurlijke oplossingen ontwikkeld om het lichaam te ontgiften en zo ons organisme weer optimaal te laten functioneren.</w:t>
      </w:r>
    </w:p>
    <w:p w14:paraId="00DC409B" w14:textId="1BBDD0C2" w:rsidR="0059532E" w:rsidRPr="00E57118" w:rsidRDefault="00BC29A2" w:rsidP="00AC301A">
      <w:pPr>
        <w:pStyle w:val="ListParagraph"/>
        <w:numPr>
          <w:ilvl w:val="0"/>
          <w:numId w:val="1"/>
        </w:numPr>
        <w:jc w:val="both"/>
        <w:rPr>
          <w:rFonts w:ascii="Times New Roman" w:hAnsi="Times New Roman" w:cs="Times New Roman"/>
          <w:i/>
          <w:iCs/>
        </w:rPr>
      </w:pPr>
      <w:r w:rsidRPr="00AD228E">
        <w:rPr>
          <w:rFonts w:ascii="Times New Roman" w:hAnsi="Times New Roman" w:cs="Times New Roman"/>
          <w:i/>
          <w:iCs/>
        </w:rPr>
        <w:t>Deze 3 oplossingen, die verkrijgbaar zijn in apotheken en</w:t>
      </w:r>
      <w:r w:rsidR="00E77720" w:rsidRPr="00AD228E">
        <w:rPr>
          <w:rFonts w:ascii="Times New Roman" w:hAnsi="Times New Roman" w:cs="Times New Roman"/>
          <w:i/>
          <w:iCs/>
        </w:rPr>
        <w:t xml:space="preserve"> </w:t>
      </w:r>
      <w:r w:rsidR="00A2615B" w:rsidRPr="00A2615B">
        <w:rPr>
          <w:rFonts w:ascii="Times New Roman" w:hAnsi="Times New Roman" w:cs="Times New Roman"/>
          <w:i/>
          <w:iCs/>
        </w:rPr>
        <w:t>parafarmacieën</w:t>
      </w:r>
      <w:r w:rsidRPr="00AD228E">
        <w:rPr>
          <w:rFonts w:ascii="Times New Roman" w:hAnsi="Times New Roman" w:cs="Times New Roman"/>
          <w:i/>
          <w:iCs/>
        </w:rPr>
        <w:t xml:space="preserve">, bieden een doeltreffend antwoord op specifieke </w:t>
      </w:r>
      <w:r w:rsidR="00CB7B1B">
        <w:rPr>
          <w:rFonts w:ascii="Times New Roman" w:hAnsi="Times New Roman" w:cs="Times New Roman"/>
          <w:i/>
          <w:iCs/>
        </w:rPr>
        <w:t>noden</w:t>
      </w:r>
      <w:r w:rsidRPr="00AD228E">
        <w:rPr>
          <w:rFonts w:ascii="Times New Roman" w:hAnsi="Times New Roman" w:cs="Times New Roman"/>
          <w:i/>
          <w:iCs/>
        </w:rPr>
        <w:t>:</w:t>
      </w:r>
    </w:p>
    <w:p w14:paraId="3921F8EE" w14:textId="4E09BB5A" w:rsidR="0059532E" w:rsidRDefault="00BC29A2" w:rsidP="0059532E">
      <w:pPr>
        <w:pStyle w:val="ListParagraph"/>
        <w:numPr>
          <w:ilvl w:val="1"/>
          <w:numId w:val="1"/>
        </w:numPr>
        <w:jc w:val="both"/>
        <w:rPr>
          <w:rFonts w:ascii="Times New Roman" w:hAnsi="Times New Roman" w:cs="Times New Roman"/>
          <w:i/>
          <w:iCs/>
        </w:rPr>
      </w:pPr>
      <w:r w:rsidRPr="00AD228E">
        <w:rPr>
          <w:rFonts w:ascii="Times New Roman" w:hAnsi="Times New Roman" w:cs="Times New Roman"/>
          <w:i/>
          <w:iCs/>
        </w:rPr>
        <w:t>D-Toxis Essential, een organische cocktail van 9 planten gecombineerd met blaaswier</w:t>
      </w:r>
      <w:r w:rsidR="0059532E">
        <w:rPr>
          <w:rFonts w:ascii="Times New Roman" w:hAnsi="Times New Roman" w:cs="Times New Roman"/>
          <w:i/>
          <w:iCs/>
        </w:rPr>
        <w:t>,</w:t>
      </w:r>
      <w:r w:rsidRPr="00AD228E">
        <w:rPr>
          <w:rFonts w:ascii="Times New Roman" w:hAnsi="Times New Roman" w:cs="Times New Roman"/>
          <w:i/>
          <w:iCs/>
        </w:rPr>
        <w:t xml:space="preserve"> om het lichaam diepgaand te zuiveren bij elke seizoenswisseling</w:t>
      </w:r>
    </w:p>
    <w:p w14:paraId="46305DCD" w14:textId="4270639C" w:rsidR="0059532E" w:rsidRDefault="00BC29A2" w:rsidP="0059532E">
      <w:pPr>
        <w:pStyle w:val="ListParagraph"/>
        <w:numPr>
          <w:ilvl w:val="1"/>
          <w:numId w:val="1"/>
        </w:numPr>
        <w:jc w:val="both"/>
        <w:rPr>
          <w:rFonts w:ascii="Times New Roman" w:hAnsi="Times New Roman" w:cs="Times New Roman"/>
          <w:i/>
          <w:iCs/>
        </w:rPr>
      </w:pPr>
      <w:r w:rsidRPr="00AD228E">
        <w:rPr>
          <w:rFonts w:ascii="Times New Roman" w:hAnsi="Times New Roman" w:cs="Times New Roman"/>
          <w:i/>
          <w:iCs/>
        </w:rPr>
        <w:t>D-Toxis Balance, een afslankmiddel op basis van rode wijnstok, moerasspirea en groene koffie</w:t>
      </w:r>
    </w:p>
    <w:p w14:paraId="740D61C0" w14:textId="1632E86E" w:rsidR="00566D49" w:rsidRPr="00AD228E" w:rsidRDefault="00BC29A2" w:rsidP="00E57118">
      <w:pPr>
        <w:pStyle w:val="ListParagraph"/>
        <w:numPr>
          <w:ilvl w:val="1"/>
          <w:numId w:val="1"/>
        </w:numPr>
        <w:jc w:val="both"/>
        <w:rPr>
          <w:rFonts w:ascii="Times New Roman" w:hAnsi="Times New Roman" w:cs="Times New Roman"/>
          <w:i/>
          <w:iCs/>
        </w:rPr>
      </w:pPr>
      <w:r w:rsidRPr="00AD228E">
        <w:rPr>
          <w:rFonts w:ascii="Times New Roman" w:hAnsi="Times New Roman" w:cs="Times New Roman"/>
          <w:i/>
          <w:iCs/>
        </w:rPr>
        <w:t xml:space="preserve">D-toxis Pure Aqua, om de nieren te helpen bij het afvoeren van </w:t>
      </w:r>
      <w:r w:rsidR="0059532E">
        <w:rPr>
          <w:rFonts w:ascii="Times New Roman" w:hAnsi="Times New Roman" w:cs="Times New Roman"/>
          <w:i/>
          <w:iCs/>
        </w:rPr>
        <w:t>overtollig vocht</w:t>
      </w:r>
      <w:r w:rsidRPr="00AD228E">
        <w:rPr>
          <w:rFonts w:ascii="Times New Roman" w:hAnsi="Times New Roman" w:cs="Times New Roman"/>
          <w:i/>
          <w:iCs/>
        </w:rPr>
        <w:t xml:space="preserve"> dankzij de drainerende werking van groene thee, berk, artisjok, tamarinde, venkel en klis</w:t>
      </w:r>
    </w:p>
    <w:p w14:paraId="10587B8A" w14:textId="66695543" w:rsidR="000901FB" w:rsidRPr="00AD228E" w:rsidRDefault="000901FB" w:rsidP="00AC301A">
      <w:pPr>
        <w:jc w:val="both"/>
        <w:rPr>
          <w:rFonts w:ascii="Times New Roman" w:hAnsi="Times New Roman" w:cs="Times New Roman"/>
          <w:i/>
          <w:iCs/>
        </w:rPr>
      </w:pPr>
    </w:p>
    <w:p w14:paraId="71F8E4B9" w14:textId="056F0B34" w:rsidR="000901FB" w:rsidRPr="00AD228E" w:rsidRDefault="000901FB" w:rsidP="00AC301A">
      <w:pPr>
        <w:jc w:val="both"/>
        <w:rPr>
          <w:rFonts w:cstheme="minorHAnsi"/>
          <w:sz w:val="22"/>
          <w:szCs w:val="22"/>
        </w:rPr>
      </w:pPr>
      <w:r w:rsidRPr="00AD228E">
        <w:rPr>
          <w:rFonts w:cstheme="minorHAnsi"/>
          <w:sz w:val="22"/>
          <w:szCs w:val="22"/>
        </w:rPr>
        <w:t xml:space="preserve">Hoge Venen, </w:t>
      </w:r>
      <w:r w:rsidR="006235D2" w:rsidRPr="006235D2">
        <w:rPr>
          <w:rFonts w:cstheme="minorHAnsi"/>
          <w:sz w:val="22"/>
          <w:szCs w:val="22"/>
          <w:highlight w:val="yellow"/>
        </w:rPr>
        <w:t>21</w:t>
      </w:r>
      <w:r w:rsidRPr="00AD228E">
        <w:rPr>
          <w:rFonts w:cstheme="minorHAnsi"/>
          <w:sz w:val="22"/>
          <w:szCs w:val="22"/>
        </w:rPr>
        <w:t xml:space="preserve"> maart 2022 –</w:t>
      </w:r>
      <w:r w:rsidR="005F0454" w:rsidRPr="00AD228E">
        <w:t xml:space="preserve"> </w:t>
      </w:r>
      <w:r w:rsidR="005F0454" w:rsidRPr="00AD228E">
        <w:rPr>
          <w:rFonts w:cstheme="minorHAnsi"/>
          <w:sz w:val="22"/>
          <w:szCs w:val="22"/>
        </w:rPr>
        <w:t>Na de winter en de vele uitspattingen</w:t>
      </w:r>
      <w:r w:rsidR="0070207A">
        <w:rPr>
          <w:rFonts w:cstheme="minorHAnsi"/>
          <w:sz w:val="22"/>
          <w:szCs w:val="22"/>
        </w:rPr>
        <w:t xml:space="preserve"> tijdens de feestdagen</w:t>
      </w:r>
      <w:r w:rsidR="005F0454" w:rsidRPr="00AD228E">
        <w:rPr>
          <w:rFonts w:cstheme="minorHAnsi"/>
          <w:sz w:val="22"/>
          <w:szCs w:val="22"/>
        </w:rPr>
        <w:t xml:space="preserve"> moeten we allemaal ons lichaam zuiveren. </w:t>
      </w:r>
      <w:r w:rsidR="00C64A84" w:rsidRPr="00AD228E">
        <w:rPr>
          <w:rFonts w:cstheme="minorHAnsi"/>
          <w:sz w:val="22"/>
          <w:szCs w:val="22"/>
        </w:rPr>
        <w:t>De afgelopen jaren zijn er nieuwe moleculen opgedoken die schadelijk zijn voor de gezondheid</w:t>
      </w:r>
      <w:r w:rsidR="0070207A">
        <w:rPr>
          <w:rFonts w:cstheme="minorHAnsi"/>
          <w:sz w:val="22"/>
          <w:szCs w:val="22"/>
        </w:rPr>
        <w:t>, dus</w:t>
      </w:r>
      <w:r w:rsidR="00C64A84" w:rsidRPr="00AD228E">
        <w:rPr>
          <w:rFonts w:cstheme="minorHAnsi"/>
          <w:sz w:val="22"/>
          <w:szCs w:val="22"/>
        </w:rPr>
        <w:t xml:space="preserve"> een detox is meer dan welkom.</w:t>
      </w:r>
      <w:r w:rsidR="006F238D" w:rsidRPr="00AD228E">
        <w:rPr>
          <w:rFonts w:cstheme="minorHAnsi"/>
          <w:sz w:val="22"/>
          <w:szCs w:val="22"/>
          <w:vertAlign w:val="superscript"/>
        </w:rPr>
        <w:t>1</w:t>
      </w:r>
      <w:r w:rsidR="00C64A84" w:rsidRPr="00AD228E">
        <w:rPr>
          <w:rFonts w:cstheme="minorHAnsi"/>
          <w:sz w:val="22"/>
          <w:szCs w:val="22"/>
        </w:rPr>
        <w:t xml:space="preserve"> </w:t>
      </w:r>
      <w:r w:rsidR="0076119A" w:rsidRPr="00AD228E">
        <w:rPr>
          <w:rFonts w:cstheme="minorHAnsi"/>
          <w:sz w:val="22"/>
          <w:szCs w:val="22"/>
        </w:rPr>
        <w:t>Voor een optimale werking van het lichaam is het van essentieel belang al deze giftige stoffen die</w:t>
      </w:r>
      <w:r w:rsidR="0070207A">
        <w:rPr>
          <w:rFonts w:cstheme="minorHAnsi"/>
          <w:sz w:val="22"/>
          <w:szCs w:val="22"/>
        </w:rPr>
        <w:t xml:space="preserve"> belemmerend zijn voor de werking van</w:t>
      </w:r>
      <w:r w:rsidR="0076119A" w:rsidRPr="00AD228E">
        <w:rPr>
          <w:rFonts w:cstheme="minorHAnsi"/>
          <w:sz w:val="22"/>
          <w:szCs w:val="22"/>
        </w:rPr>
        <w:t xml:space="preserve"> het lichaam</w:t>
      </w:r>
      <w:r w:rsidR="0070207A">
        <w:rPr>
          <w:rFonts w:cstheme="minorHAnsi"/>
          <w:sz w:val="22"/>
          <w:szCs w:val="22"/>
        </w:rPr>
        <w:t>,</w:t>
      </w:r>
      <w:r w:rsidR="0076119A" w:rsidRPr="00AD228E">
        <w:rPr>
          <w:rFonts w:cstheme="minorHAnsi"/>
          <w:sz w:val="22"/>
          <w:szCs w:val="22"/>
        </w:rPr>
        <w:t xml:space="preserve"> te elimineren. Ortis is sinds 1958 actief in de fytotherapie en </w:t>
      </w:r>
      <w:r w:rsidR="0070207A">
        <w:rPr>
          <w:rFonts w:cstheme="minorHAnsi"/>
          <w:sz w:val="22"/>
          <w:szCs w:val="22"/>
        </w:rPr>
        <w:t xml:space="preserve">besloot </w:t>
      </w:r>
      <w:r w:rsidR="0076119A" w:rsidRPr="00AD228E">
        <w:rPr>
          <w:rFonts w:cstheme="minorHAnsi"/>
          <w:sz w:val="22"/>
          <w:szCs w:val="22"/>
        </w:rPr>
        <w:t xml:space="preserve">een heel nieuw gamma natuurlijke en doeltreffende </w:t>
      </w:r>
      <w:r w:rsidR="008540F6" w:rsidRPr="00AD228E">
        <w:rPr>
          <w:rFonts w:cstheme="minorHAnsi"/>
          <w:sz w:val="22"/>
          <w:szCs w:val="22"/>
        </w:rPr>
        <w:t>detoxproducten</w:t>
      </w:r>
      <w:r w:rsidR="0076119A" w:rsidRPr="00AD228E">
        <w:rPr>
          <w:rFonts w:cstheme="minorHAnsi"/>
          <w:sz w:val="22"/>
          <w:szCs w:val="22"/>
        </w:rPr>
        <w:t xml:space="preserve"> te ontwikkelen.</w:t>
      </w:r>
    </w:p>
    <w:p w14:paraId="2C7B3E48" w14:textId="0F11188A" w:rsidR="00736B65" w:rsidRPr="00AD228E" w:rsidRDefault="00736B65" w:rsidP="00AC301A">
      <w:pPr>
        <w:jc w:val="both"/>
        <w:rPr>
          <w:rFonts w:cstheme="minorHAnsi"/>
          <w:sz w:val="22"/>
          <w:szCs w:val="22"/>
        </w:rPr>
      </w:pPr>
    </w:p>
    <w:p w14:paraId="1DE72B72" w14:textId="2995CBE8" w:rsidR="00736B65" w:rsidRPr="00AD228E" w:rsidRDefault="00736B65" w:rsidP="00AC301A">
      <w:pPr>
        <w:jc w:val="both"/>
        <w:rPr>
          <w:rFonts w:cstheme="minorHAnsi"/>
          <w:b/>
          <w:bCs/>
          <w:sz w:val="22"/>
          <w:szCs w:val="22"/>
        </w:rPr>
      </w:pPr>
      <w:r w:rsidRPr="00AD228E">
        <w:rPr>
          <w:rFonts w:cstheme="minorHAnsi"/>
          <w:b/>
          <w:bCs/>
          <w:sz w:val="22"/>
          <w:szCs w:val="22"/>
        </w:rPr>
        <w:t xml:space="preserve">Detox: </w:t>
      </w:r>
      <w:r w:rsidR="00A3076B">
        <w:rPr>
          <w:rFonts w:cstheme="minorHAnsi"/>
          <w:b/>
          <w:bCs/>
          <w:sz w:val="22"/>
          <w:szCs w:val="22"/>
        </w:rPr>
        <w:t>de</w:t>
      </w:r>
      <w:r w:rsidRPr="00AD228E">
        <w:rPr>
          <w:rFonts w:cstheme="minorHAnsi"/>
          <w:b/>
          <w:bCs/>
          <w:sz w:val="22"/>
          <w:szCs w:val="22"/>
        </w:rPr>
        <w:t xml:space="preserve"> bondgenoot om weer in balans te komen</w:t>
      </w:r>
    </w:p>
    <w:p w14:paraId="2EE3739F" w14:textId="6C87E5D3" w:rsidR="00736B65" w:rsidRPr="00AD228E" w:rsidRDefault="00736B65" w:rsidP="00AC301A">
      <w:pPr>
        <w:jc w:val="both"/>
        <w:rPr>
          <w:rFonts w:cstheme="minorHAnsi"/>
          <w:sz w:val="22"/>
          <w:szCs w:val="22"/>
        </w:rPr>
      </w:pPr>
      <w:r w:rsidRPr="00AD228E">
        <w:rPr>
          <w:rFonts w:cstheme="minorHAnsi"/>
          <w:sz w:val="22"/>
          <w:szCs w:val="22"/>
        </w:rPr>
        <w:t>Onze huidige levensstijl is niet bevorderlijk voor ons lichaam, dat met steeds meer schadelijke stoffen te maken krijgt. Wij worden namelijk dagelijks blootgesteld aan toxines als gevolg van vervuiling, pesticiden, parfums of kunststoffen.</w:t>
      </w:r>
      <w:r w:rsidR="00917C39" w:rsidRPr="00AD228E">
        <w:rPr>
          <w:rFonts w:cstheme="minorHAnsi"/>
          <w:sz w:val="22"/>
          <w:szCs w:val="22"/>
        </w:rPr>
        <w:t xml:space="preserve"> De gevolgen zijn talrijk: opeenhoping van vermoeidheid, verzwakking van het immuunsysteem, vochtretentie, doffe huid, enz. Daarom is bij elke seizoenswisseling of wanneer u er behoefte aan heeft een ontgiftingsprogramma de beste oplossing om uw welzijn en evenwicht terug te vinden.</w:t>
      </w:r>
    </w:p>
    <w:p w14:paraId="3488CC7C" w14:textId="7F197C32" w:rsidR="00540EF4" w:rsidRPr="00AD228E" w:rsidRDefault="00540EF4" w:rsidP="00AC301A">
      <w:pPr>
        <w:jc w:val="both"/>
        <w:rPr>
          <w:rFonts w:cstheme="minorHAnsi"/>
          <w:sz w:val="22"/>
          <w:szCs w:val="22"/>
        </w:rPr>
      </w:pPr>
    </w:p>
    <w:p w14:paraId="0FBE917D" w14:textId="69F6ABE4" w:rsidR="00540EF4" w:rsidRPr="00AD228E" w:rsidRDefault="00303BA5" w:rsidP="00AC301A">
      <w:pPr>
        <w:jc w:val="both"/>
        <w:rPr>
          <w:rFonts w:cstheme="minorHAnsi"/>
          <w:sz w:val="22"/>
          <w:szCs w:val="22"/>
        </w:rPr>
      </w:pPr>
      <w:r w:rsidRPr="00AD228E">
        <w:rPr>
          <w:rFonts w:cstheme="minorHAnsi"/>
          <w:sz w:val="22"/>
          <w:szCs w:val="22"/>
        </w:rPr>
        <w:t>Om deze toxische elementen te elimineren en te verwerken, beschikt ons lichaam over vijf uitscheidingsorgan</w:t>
      </w:r>
      <w:r w:rsidR="00D819EB" w:rsidRPr="00AD228E">
        <w:rPr>
          <w:rFonts w:cstheme="minorHAnsi"/>
          <w:sz w:val="22"/>
          <w:szCs w:val="22"/>
        </w:rPr>
        <w:t>en</w:t>
      </w:r>
      <w:r w:rsidR="0070207A">
        <w:rPr>
          <w:rFonts w:cstheme="minorHAnsi"/>
          <w:sz w:val="22"/>
          <w:szCs w:val="22"/>
        </w:rPr>
        <w:t>:</w:t>
      </w:r>
      <w:r w:rsidRPr="00AD228E">
        <w:rPr>
          <w:rFonts w:cstheme="minorHAnsi"/>
          <w:sz w:val="22"/>
          <w:szCs w:val="22"/>
        </w:rPr>
        <w:t xml:space="preserve"> de huid, de lever, de luchtwegen, de darmen en de nieren. Elk orgaan gaat dagelijks op een andere manier om met gifstoffen. De lever stoot giftige stoffen af in de gal, de darmen in de ontlasting, de nieren in de urine, de huid </w:t>
      </w:r>
      <w:r w:rsidR="004E4774" w:rsidRPr="00AD228E">
        <w:rPr>
          <w:rFonts w:cstheme="minorHAnsi"/>
          <w:sz w:val="22"/>
          <w:szCs w:val="22"/>
        </w:rPr>
        <w:t>via het</w:t>
      </w:r>
      <w:r w:rsidRPr="00AD228E">
        <w:rPr>
          <w:rFonts w:cstheme="minorHAnsi"/>
          <w:sz w:val="22"/>
          <w:szCs w:val="22"/>
        </w:rPr>
        <w:t xml:space="preserve"> zwet</w:t>
      </w:r>
      <w:r w:rsidR="004E4774" w:rsidRPr="00AD228E">
        <w:rPr>
          <w:rFonts w:cstheme="minorHAnsi"/>
          <w:sz w:val="22"/>
          <w:szCs w:val="22"/>
        </w:rPr>
        <w:t>en</w:t>
      </w:r>
      <w:r w:rsidRPr="00AD228E">
        <w:rPr>
          <w:rFonts w:cstheme="minorHAnsi"/>
          <w:sz w:val="22"/>
          <w:szCs w:val="22"/>
        </w:rPr>
        <w:t xml:space="preserve"> en de luchtwegen in de uitgeademde lucht.</w:t>
      </w:r>
    </w:p>
    <w:p w14:paraId="6A58D158" w14:textId="6C63FE99" w:rsidR="00303BA5" w:rsidRPr="00AD228E" w:rsidRDefault="00303BA5" w:rsidP="00AC301A">
      <w:pPr>
        <w:jc w:val="both"/>
        <w:rPr>
          <w:rFonts w:cstheme="minorHAnsi"/>
          <w:sz w:val="22"/>
          <w:szCs w:val="22"/>
        </w:rPr>
      </w:pPr>
    </w:p>
    <w:p w14:paraId="532B276C" w14:textId="3899CD12" w:rsidR="00303BA5" w:rsidRPr="00AD228E" w:rsidRDefault="00303BA5" w:rsidP="00AC301A">
      <w:pPr>
        <w:jc w:val="both"/>
        <w:rPr>
          <w:rFonts w:cstheme="minorHAnsi"/>
          <w:sz w:val="22"/>
          <w:szCs w:val="22"/>
        </w:rPr>
      </w:pPr>
      <w:r w:rsidRPr="00AD228E">
        <w:rPr>
          <w:rFonts w:cstheme="minorHAnsi"/>
          <w:sz w:val="22"/>
          <w:szCs w:val="22"/>
        </w:rPr>
        <w:t xml:space="preserve">“Waarom is detoxen zo goed voor je gezondheid? Het kan helpen het lichaam weer in balans te brengen. </w:t>
      </w:r>
      <w:r w:rsidR="00C16026" w:rsidRPr="00AD228E">
        <w:rPr>
          <w:rFonts w:cstheme="minorHAnsi"/>
          <w:sz w:val="22"/>
          <w:szCs w:val="22"/>
        </w:rPr>
        <w:t>T</w:t>
      </w:r>
      <w:r w:rsidRPr="00AD228E">
        <w:rPr>
          <w:rFonts w:cstheme="minorHAnsi"/>
          <w:sz w:val="22"/>
          <w:szCs w:val="22"/>
        </w:rPr>
        <w:t xml:space="preserve">ijdens </w:t>
      </w:r>
      <w:r w:rsidR="00C16026" w:rsidRPr="00AD228E">
        <w:rPr>
          <w:rFonts w:cstheme="minorHAnsi"/>
          <w:sz w:val="22"/>
          <w:szCs w:val="22"/>
        </w:rPr>
        <w:t>het</w:t>
      </w:r>
      <w:r w:rsidRPr="00AD228E">
        <w:rPr>
          <w:rFonts w:cstheme="minorHAnsi"/>
          <w:sz w:val="22"/>
          <w:szCs w:val="22"/>
        </w:rPr>
        <w:t xml:space="preserve"> detox</w:t>
      </w:r>
      <w:r w:rsidR="00C16026" w:rsidRPr="00AD228E">
        <w:rPr>
          <w:rFonts w:cstheme="minorHAnsi"/>
          <w:sz w:val="22"/>
          <w:szCs w:val="22"/>
        </w:rPr>
        <w:t>en</w:t>
      </w:r>
      <w:r w:rsidRPr="00AD228E">
        <w:rPr>
          <w:rFonts w:cstheme="minorHAnsi"/>
          <w:sz w:val="22"/>
          <w:szCs w:val="22"/>
        </w:rPr>
        <w:t xml:space="preserve"> worden de verschillende bindorganen</w:t>
      </w:r>
      <w:r w:rsidR="0070207A">
        <w:rPr>
          <w:rFonts w:cstheme="minorHAnsi"/>
          <w:sz w:val="22"/>
          <w:szCs w:val="22"/>
        </w:rPr>
        <w:t xml:space="preserve"> </w:t>
      </w:r>
      <w:r w:rsidR="0070207A" w:rsidRPr="00AD228E">
        <w:rPr>
          <w:rFonts w:cstheme="minorHAnsi"/>
          <w:sz w:val="22"/>
          <w:szCs w:val="22"/>
        </w:rPr>
        <w:t>namelijk</w:t>
      </w:r>
      <w:r w:rsidRPr="00AD228E">
        <w:rPr>
          <w:rFonts w:cstheme="minorHAnsi"/>
          <w:sz w:val="22"/>
          <w:szCs w:val="22"/>
        </w:rPr>
        <w:t xml:space="preserve"> gestimuleerd. Dankzij gezonde voeding, drainerende en </w:t>
      </w:r>
      <w:r w:rsidR="0022771D" w:rsidRPr="00AD228E">
        <w:rPr>
          <w:rFonts w:cstheme="minorHAnsi"/>
          <w:sz w:val="22"/>
          <w:szCs w:val="22"/>
        </w:rPr>
        <w:t>vochtafdrijvende</w:t>
      </w:r>
      <w:r w:rsidRPr="00AD228E">
        <w:rPr>
          <w:rFonts w:cstheme="minorHAnsi"/>
          <w:sz w:val="22"/>
          <w:szCs w:val="22"/>
        </w:rPr>
        <w:t xml:space="preserve"> planten, regelmatige lichaamsbeweging en goede hydratatie zal het lichaam al zijn vitaliteit herwinnen.</w:t>
      </w:r>
      <w:r w:rsidR="002139FE" w:rsidRPr="00AD228E">
        <w:rPr>
          <w:rFonts w:cstheme="minorHAnsi"/>
          <w:sz w:val="22"/>
          <w:szCs w:val="22"/>
        </w:rPr>
        <w:t xml:space="preserve"> </w:t>
      </w:r>
      <w:r w:rsidR="0070207A">
        <w:rPr>
          <w:rFonts w:cstheme="minorHAnsi"/>
          <w:sz w:val="22"/>
          <w:szCs w:val="22"/>
        </w:rPr>
        <w:t xml:space="preserve">Daarom lanceert </w:t>
      </w:r>
      <w:r w:rsidR="002139FE" w:rsidRPr="00AD228E">
        <w:rPr>
          <w:rFonts w:cstheme="minorHAnsi"/>
          <w:sz w:val="22"/>
          <w:szCs w:val="22"/>
        </w:rPr>
        <w:t>Ortis natuurlijke oplossingen om deze organen te helpen het lichaam te ontdoen van mogelijk giftige elementen op een zachte en effectieve manier," legt Julien Crespeigne, apotheker en scientific affairs lead bij Ortis</w:t>
      </w:r>
      <w:r w:rsidR="0070207A">
        <w:rPr>
          <w:rFonts w:cstheme="minorHAnsi"/>
          <w:sz w:val="22"/>
          <w:szCs w:val="22"/>
        </w:rPr>
        <w:t xml:space="preserve">, </w:t>
      </w:r>
      <w:r w:rsidR="0070207A" w:rsidRPr="00AD228E">
        <w:rPr>
          <w:rFonts w:cstheme="minorHAnsi"/>
          <w:sz w:val="22"/>
          <w:szCs w:val="22"/>
        </w:rPr>
        <w:t>uit</w:t>
      </w:r>
      <w:r w:rsidR="002139FE" w:rsidRPr="00AD228E">
        <w:rPr>
          <w:rFonts w:cstheme="minorHAnsi"/>
          <w:sz w:val="22"/>
          <w:szCs w:val="22"/>
        </w:rPr>
        <w:t>.</w:t>
      </w:r>
    </w:p>
    <w:p w14:paraId="35BB01DA" w14:textId="6242D2AC" w:rsidR="002139FE" w:rsidRPr="00AD228E" w:rsidRDefault="002139FE" w:rsidP="00AC301A">
      <w:pPr>
        <w:jc w:val="both"/>
        <w:rPr>
          <w:rFonts w:cstheme="minorHAnsi"/>
          <w:sz w:val="22"/>
          <w:szCs w:val="22"/>
        </w:rPr>
      </w:pPr>
    </w:p>
    <w:p w14:paraId="17617436" w14:textId="10B40068" w:rsidR="002139FE" w:rsidRPr="00AD228E" w:rsidRDefault="002139FE" w:rsidP="00AC301A">
      <w:pPr>
        <w:jc w:val="both"/>
        <w:rPr>
          <w:rFonts w:cstheme="minorHAnsi"/>
          <w:sz w:val="22"/>
          <w:szCs w:val="22"/>
        </w:rPr>
      </w:pPr>
    </w:p>
    <w:p w14:paraId="64803F84" w14:textId="7E9B45F4" w:rsidR="002139FE" w:rsidRPr="00AD228E" w:rsidRDefault="002139FE" w:rsidP="00AC301A">
      <w:pPr>
        <w:jc w:val="both"/>
        <w:rPr>
          <w:rFonts w:ascii="Segoe UI" w:eastAsia="Calibri" w:hAnsi="Segoe UI" w:cs="Segoe UI"/>
          <w:color w:val="242424"/>
          <w:sz w:val="16"/>
          <w:szCs w:val="16"/>
          <w:shd w:val="clear" w:color="auto" w:fill="FFFFFF"/>
        </w:rPr>
      </w:pPr>
      <w:r w:rsidRPr="00AD228E">
        <w:rPr>
          <w:rFonts w:ascii="Calibri" w:eastAsia="Calibri" w:hAnsi="Calibri" w:cs="Times New Roman"/>
          <w:vertAlign w:val="superscript"/>
        </w:rPr>
        <w:lastRenderedPageBreak/>
        <w:footnoteRef/>
      </w:r>
      <w:r w:rsidRPr="00E57118">
        <w:rPr>
          <w:rFonts w:ascii="Calibri" w:eastAsia="Calibri" w:hAnsi="Calibri" w:cs="Times New Roman"/>
          <w:lang w:val="en-US"/>
        </w:rPr>
        <w:t xml:space="preserve"> </w:t>
      </w:r>
      <w:r w:rsidRPr="00E57118">
        <w:rPr>
          <w:rFonts w:ascii="Segoe UI" w:eastAsia="Calibri" w:hAnsi="Segoe UI" w:cs="Segoe UI"/>
          <w:color w:val="242424"/>
          <w:sz w:val="16"/>
          <w:szCs w:val="16"/>
          <w:shd w:val="clear" w:color="auto" w:fill="FFFFFF"/>
          <w:lang w:val="en-US"/>
        </w:rPr>
        <w:t>Patterson, A. D., Gonzalez, F. J. &amp; Idle, J. R. XENOBIOTIC METABOLISM – A VIEW THROUGH THE METABOLOMETER. </w:t>
      </w:r>
      <w:r w:rsidRPr="00AD228E">
        <w:rPr>
          <w:rFonts w:ascii="Segoe UI" w:eastAsia="Calibri" w:hAnsi="Segoe UI" w:cs="Segoe UI"/>
          <w:i/>
          <w:iCs/>
          <w:color w:val="242424"/>
          <w:sz w:val="16"/>
          <w:szCs w:val="16"/>
          <w:shd w:val="clear" w:color="auto" w:fill="FFFFFF"/>
        </w:rPr>
        <w:t>Chem Res Toxicol</w:t>
      </w:r>
      <w:r w:rsidRPr="00AD228E">
        <w:rPr>
          <w:rFonts w:ascii="Segoe UI" w:eastAsia="Calibri" w:hAnsi="Segoe UI" w:cs="Segoe UI"/>
          <w:color w:val="242424"/>
          <w:sz w:val="16"/>
          <w:szCs w:val="16"/>
          <w:shd w:val="clear" w:color="auto" w:fill="FFFFFF"/>
        </w:rPr>
        <w:t> </w:t>
      </w:r>
      <w:r w:rsidRPr="00AD228E">
        <w:rPr>
          <w:rFonts w:ascii="Segoe UI" w:eastAsia="Calibri" w:hAnsi="Segoe UI" w:cs="Segoe UI"/>
          <w:b/>
          <w:bCs/>
          <w:color w:val="242424"/>
          <w:sz w:val="16"/>
          <w:szCs w:val="16"/>
          <w:shd w:val="clear" w:color="auto" w:fill="FFFFFF"/>
        </w:rPr>
        <w:t>23</w:t>
      </w:r>
      <w:r w:rsidRPr="00AD228E">
        <w:rPr>
          <w:rFonts w:ascii="Segoe UI" w:eastAsia="Calibri" w:hAnsi="Segoe UI" w:cs="Segoe UI"/>
          <w:color w:val="242424"/>
          <w:sz w:val="16"/>
          <w:szCs w:val="16"/>
          <w:shd w:val="clear" w:color="auto" w:fill="FFFFFF"/>
        </w:rPr>
        <w:t>, 851–860 (2010).</w:t>
      </w:r>
    </w:p>
    <w:p w14:paraId="25D796FB" w14:textId="5AC7E00B" w:rsidR="002139FE" w:rsidRPr="00AD228E" w:rsidRDefault="002139FE" w:rsidP="00AC301A">
      <w:pPr>
        <w:jc w:val="both"/>
        <w:rPr>
          <w:rFonts w:ascii="Segoe UI" w:eastAsia="Calibri" w:hAnsi="Segoe UI" w:cs="Segoe UI"/>
          <w:color w:val="242424"/>
          <w:sz w:val="16"/>
          <w:szCs w:val="16"/>
          <w:shd w:val="clear" w:color="auto" w:fill="FFFFFF"/>
        </w:rPr>
      </w:pPr>
    </w:p>
    <w:p w14:paraId="73FBFBF1" w14:textId="23F32F4D" w:rsidR="002139FE" w:rsidRPr="00AD228E" w:rsidRDefault="002139FE" w:rsidP="00AC301A">
      <w:pPr>
        <w:jc w:val="both"/>
        <w:rPr>
          <w:rFonts w:cstheme="minorHAnsi"/>
          <w:b/>
          <w:bCs/>
          <w:sz w:val="22"/>
          <w:szCs w:val="22"/>
        </w:rPr>
      </w:pPr>
      <w:r w:rsidRPr="00AD228E">
        <w:rPr>
          <w:rFonts w:cstheme="minorHAnsi"/>
          <w:b/>
          <w:bCs/>
          <w:sz w:val="22"/>
          <w:szCs w:val="22"/>
        </w:rPr>
        <w:t xml:space="preserve">De </w:t>
      </w:r>
      <w:r w:rsidR="0070207A">
        <w:rPr>
          <w:rFonts w:cstheme="minorHAnsi"/>
          <w:b/>
          <w:bCs/>
          <w:sz w:val="22"/>
          <w:szCs w:val="22"/>
        </w:rPr>
        <w:t>innovaties van</w:t>
      </w:r>
      <w:r w:rsidR="0070207A" w:rsidRPr="00AD228E">
        <w:rPr>
          <w:rFonts w:cstheme="minorHAnsi"/>
          <w:b/>
          <w:bCs/>
          <w:sz w:val="22"/>
          <w:szCs w:val="22"/>
        </w:rPr>
        <w:t xml:space="preserve"> </w:t>
      </w:r>
      <w:r w:rsidRPr="00AD228E">
        <w:rPr>
          <w:rFonts w:cstheme="minorHAnsi"/>
          <w:b/>
          <w:bCs/>
          <w:sz w:val="22"/>
          <w:szCs w:val="22"/>
        </w:rPr>
        <w:t>D-Toxis</w:t>
      </w:r>
    </w:p>
    <w:p w14:paraId="24EA030A" w14:textId="5BCF4B9C" w:rsidR="002139FE" w:rsidRPr="00AD228E" w:rsidRDefault="00121876" w:rsidP="00AC301A">
      <w:pPr>
        <w:jc w:val="both"/>
        <w:rPr>
          <w:rFonts w:cstheme="minorHAnsi"/>
          <w:sz w:val="22"/>
          <w:szCs w:val="22"/>
        </w:rPr>
      </w:pPr>
      <w:r w:rsidRPr="00AD228E">
        <w:rPr>
          <w:rFonts w:cstheme="minorHAnsi"/>
          <w:sz w:val="22"/>
          <w:szCs w:val="22"/>
        </w:rPr>
        <w:t xml:space="preserve">Het gamma D-Toxis bestaat uit drie natuurlijke oplossingen die elk een specifieke ontgiftende werking hebben dankzij een unieke combinatie van planten die door de onderzoekers van het Ortis </w:t>
      </w:r>
      <w:r w:rsidR="00114CC2" w:rsidRPr="00AD228E">
        <w:rPr>
          <w:rFonts w:cstheme="minorHAnsi"/>
          <w:sz w:val="22"/>
          <w:szCs w:val="22"/>
        </w:rPr>
        <w:t xml:space="preserve">laboratorium </w:t>
      </w:r>
      <w:r w:rsidRPr="00AD228E">
        <w:rPr>
          <w:rFonts w:cstheme="minorHAnsi"/>
          <w:sz w:val="22"/>
          <w:szCs w:val="22"/>
        </w:rPr>
        <w:t>werden geselecteerd:</w:t>
      </w:r>
    </w:p>
    <w:p w14:paraId="5AB73382" w14:textId="413FD612" w:rsidR="00121876" w:rsidRPr="00AD228E" w:rsidRDefault="00121876" w:rsidP="00AC301A">
      <w:pPr>
        <w:jc w:val="both"/>
        <w:rPr>
          <w:rFonts w:cstheme="minorHAnsi"/>
          <w:sz w:val="22"/>
          <w:szCs w:val="22"/>
        </w:rPr>
      </w:pPr>
    </w:p>
    <w:p w14:paraId="49045432" w14:textId="06F749D4" w:rsidR="00121876" w:rsidRPr="00AD228E" w:rsidRDefault="00121876" w:rsidP="00AC301A">
      <w:pPr>
        <w:pStyle w:val="ListParagraph"/>
        <w:numPr>
          <w:ilvl w:val="0"/>
          <w:numId w:val="2"/>
        </w:numPr>
        <w:jc w:val="both"/>
        <w:rPr>
          <w:rFonts w:cstheme="minorHAnsi"/>
          <w:sz w:val="22"/>
          <w:szCs w:val="22"/>
        </w:rPr>
      </w:pPr>
      <w:r w:rsidRPr="00AD228E">
        <w:rPr>
          <w:rFonts w:cstheme="minorHAnsi"/>
          <w:b/>
          <w:bCs/>
          <w:sz w:val="22"/>
          <w:szCs w:val="22"/>
        </w:rPr>
        <w:t>D-Toxis Essential</w:t>
      </w:r>
      <w:r w:rsidRPr="00AD228E">
        <w:rPr>
          <w:rFonts w:cstheme="minorHAnsi"/>
          <w:sz w:val="22"/>
          <w:szCs w:val="22"/>
        </w:rPr>
        <w:t>: Het ontgiftingsprogramma voor degenen die</w:t>
      </w:r>
      <w:r w:rsidR="00124335">
        <w:rPr>
          <w:rFonts w:cstheme="minorHAnsi"/>
          <w:sz w:val="22"/>
          <w:szCs w:val="22"/>
        </w:rPr>
        <w:t xml:space="preserve"> </w:t>
      </w:r>
      <w:r w:rsidR="00124335" w:rsidRPr="00AD228E">
        <w:rPr>
          <w:rFonts w:cstheme="minorHAnsi"/>
          <w:sz w:val="22"/>
          <w:szCs w:val="22"/>
        </w:rPr>
        <w:t>opgehoopte gifstoffen willen elimineren</w:t>
      </w:r>
      <w:r w:rsidR="00124335">
        <w:rPr>
          <w:rFonts w:cstheme="minorHAnsi"/>
          <w:sz w:val="22"/>
          <w:szCs w:val="22"/>
        </w:rPr>
        <w:t xml:space="preserve"> om zo</w:t>
      </w:r>
      <w:r w:rsidRPr="00AD228E">
        <w:rPr>
          <w:rFonts w:cstheme="minorHAnsi"/>
          <w:sz w:val="22"/>
          <w:szCs w:val="22"/>
        </w:rPr>
        <w:t xml:space="preserve"> hun welzijn en balans terug</w:t>
      </w:r>
      <w:r w:rsidR="00124335">
        <w:rPr>
          <w:rFonts w:cstheme="minorHAnsi"/>
          <w:sz w:val="22"/>
          <w:szCs w:val="22"/>
        </w:rPr>
        <w:t xml:space="preserve"> te </w:t>
      </w:r>
      <w:r w:rsidRPr="00AD228E">
        <w:rPr>
          <w:rFonts w:cstheme="minorHAnsi"/>
          <w:sz w:val="22"/>
          <w:szCs w:val="22"/>
        </w:rPr>
        <w:t>vinden</w:t>
      </w:r>
      <w:r w:rsidR="00124335">
        <w:rPr>
          <w:rFonts w:cstheme="minorHAnsi"/>
          <w:sz w:val="22"/>
          <w:szCs w:val="22"/>
        </w:rPr>
        <w:t xml:space="preserve">. </w:t>
      </w:r>
      <w:r w:rsidRPr="00AD228E">
        <w:rPr>
          <w:rFonts w:cstheme="minorHAnsi"/>
          <w:sz w:val="22"/>
          <w:szCs w:val="22"/>
        </w:rPr>
        <w:t xml:space="preserve">Deze natuurlijke oplossing is samengesteld uit een organische cocktail van 9 planten geassocieerd met blaaswier die </w:t>
      </w:r>
      <w:r w:rsidR="00070EBC" w:rsidRPr="00AD228E">
        <w:rPr>
          <w:rFonts w:cstheme="minorHAnsi"/>
          <w:sz w:val="22"/>
          <w:szCs w:val="22"/>
        </w:rPr>
        <w:t>helpen</w:t>
      </w:r>
      <w:r w:rsidRPr="00AD228E">
        <w:rPr>
          <w:rFonts w:cstheme="minorHAnsi"/>
          <w:sz w:val="22"/>
          <w:szCs w:val="22"/>
        </w:rPr>
        <w:t xml:space="preserve"> om het lichaam diepgaand te zuiveren bij elke seizoenswisseling.</w:t>
      </w:r>
    </w:p>
    <w:p w14:paraId="59A0175B" w14:textId="6980B65C" w:rsidR="00687410" w:rsidRPr="00AD228E" w:rsidRDefault="00102E1B" w:rsidP="00AC301A">
      <w:pPr>
        <w:pStyle w:val="ListParagraph"/>
        <w:numPr>
          <w:ilvl w:val="0"/>
          <w:numId w:val="2"/>
        </w:numPr>
        <w:jc w:val="both"/>
        <w:rPr>
          <w:rFonts w:cstheme="minorHAnsi"/>
          <w:sz w:val="22"/>
          <w:szCs w:val="22"/>
        </w:rPr>
      </w:pPr>
      <w:r w:rsidRPr="00AD228E">
        <w:rPr>
          <w:rFonts w:cstheme="minorHAnsi"/>
          <w:b/>
          <w:bCs/>
          <w:sz w:val="22"/>
          <w:szCs w:val="22"/>
        </w:rPr>
        <w:t>D-Toxis Balance</w:t>
      </w:r>
      <w:r w:rsidRPr="00AD228E">
        <w:rPr>
          <w:rFonts w:cstheme="minorHAnsi"/>
          <w:sz w:val="22"/>
          <w:szCs w:val="22"/>
        </w:rPr>
        <w:t xml:space="preserve">: </w:t>
      </w:r>
      <w:r w:rsidR="00FA58D6">
        <w:rPr>
          <w:rFonts w:cstheme="minorHAnsi"/>
          <w:sz w:val="22"/>
          <w:szCs w:val="22"/>
        </w:rPr>
        <w:t xml:space="preserve">Bondgenoot </w:t>
      </w:r>
      <w:r w:rsidR="00687410" w:rsidRPr="00AD228E">
        <w:rPr>
          <w:rFonts w:cstheme="minorHAnsi"/>
          <w:sz w:val="22"/>
          <w:szCs w:val="22"/>
        </w:rPr>
        <w:t xml:space="preserve">voor iedereen die zijn figuur wil </w:t>
      </w:r>
      <w:r w:rsidR="00A63DCD" w:rsidRPr="00AD228E">
        <w:rPr>
          <w:rFonts w:cstheme="minorHAnsi"/>
          <w:sz w:val="22"/>
          <w:szCs w:val="22"/>
        </w:rPr>
        <w:t>terugkrijgen</w:t>
      </w:r>
      <w:r w:rsidR="00687410" w:rsidRPr="00AD228E">
        <w:rPr>
          <w:rFonts w:cstheme="minorHAnsi"/>
          <w:sz w:val="22"/>
          <w:szCs w:val="22"/>
        </w:rPr>
        <w:t xml:space="preserve">. Dankzij rode wijnstok, moerasspirea en groene koffie, helpt het u om </w:t>
      </w:r>
      <w:r w:rsidR="0070207A">
        <w:rPr>
          <w:rFonts w:cstheme="minorHAnsi"/>
          <w:sz w:val="22"/>
          <w:szCs w:val="22"/>
        </w:rPr>
        <w:t>opgehoopt</w:t>
      </w:r>
      <w:r w:rsidR="0070207A" w:rsidRPr="00AD228E">
        <w:rPr>
          <w:rFonts w:cstheme="minorHAnsi"/>
          <w:sz w:val="22"/>
          <w:szCs w:val="22"/>
        </w:rPr>
        <w:t xml:space="preserve"> </w:t>
      </w:r>
      <w:r w:rsidR="00687410" w:rsidRPr="00AD228E">
        <w:rPr>
          <w:rFonts w:cstheme="minorHAnsi"/>
          <w:sz w:val="22"/>
          <w:szCs w:val="22"/>
        </w:rPr>
        <w:t xml:space="preserve">vet te verwijderen. </w:t>
      </w:r>
    </w:p>
    <w:p w14:paraId="0677A14F" w14:textId="1951E454" w:rsidR="00687410" w:rsidRPr="00AD228E" w:rsidRDefault="00687410" w:rsidP="00AC301A">
      <w:pPr>
        <w:pStyle w:val="ListParagraph"/>
        <w:numPr>
          <w:ilvl w:val="0"/>
          <w:numId w:val="2"/>
        </w:numPr>
        <w:jc w:val="both"/>
        <w:rPr>
          <w:rFonts w:cstheme="minorHAnsi"/>
          <w:sz w:val="22"/>
          <w:szCs w:val="22"/>
        </w:rPr>
      </w:pPr>
      <w:r w:rsidRPr="00AD228E">
        <w:rPr>
          <w:rFonts w:cstheme="minorHAnsi"/>
          <w:b/>
          <w:bCs/>
          <w:sz w:val="22"/>
          <w:szCs w:val="22"/>
        </w:rPr>
        <w:t>D-Toxis Pure Aqua</w:t>
      </w:r>
      <w:r w:rsidRPr="00AD228E">
        <w:rPr>
          <w:rFonts w:cstheme="minorHAnsi"/>
          <w:sz w:val="22"/>
          <w:szCs w:val="22"/>
        </w:rPr>
        <w:t xml:space="preserve">: Het biologische detoxprogramma om uw nieren te helpen bij het elimineren van opgehoopt water. Groene thee, berk, artisjok, tamarinde, venkel en klis geven een duwtje in de rug </w:t>
      </w:r>
      <w:r w:rsidR="0070207A">
        <w:rPr>
          <w:rFonts w:cstheme="minorHAnsi"/>
          <w:sz w:val="22"/>
          <w:szCs w:val="22"/>
        </w:rPr>
        <w:t>bij vochtafdrijving</w:t>
      </w:r>
      <w:r w:rsidRPr="00AD228E">
        <w:rPr>
          <w:rFonts w:cstheme="minorHAnsi"/>
          <w:sz w:val="22"/>
          <w:szCs w:val="22"/>
        </w:rPr>
        <w:t xml:space="preserve"> en ondersteunen de werking van de nieren. Pure Aqua is rijk aan een hoge concentratie berk (1200mg).</w:t>
      </w:r>
    </w:p>
    <w:p w14:paraId="4A11F806" w14:textId="77777777" w:rsidR="00687410" w:rsidRPr="00AD228E" w:rsidRDefault="00687410" w:rsidP="00AC301A">
      <w:pPr>
        <w:jc w:val="both"/>
        <w:rPr>
          <w:rFonts w:cstheme="minorHAnsi"/>
          <w:sz w:val="22"/>
          <w:szCs w:val="22"/>
        </w:rPr>
      </w:pPr>
    </w:p>
    <w:p w14:paraId="34ED47F7" w14:textId="7BC6F82F" w:rsidR="00102E1B" w:rsidRPr="00AD228E" w:rsidRDefault="00687410" w:rsidP="00AC301A">
      <w:pPr>
        <w:jc w:val="both"/>
        <w:rPr>
          <w:rFonts w:cstheme="minorHAnsi"/>
          <w:b/>
          <w:bCs/>
          <w:sz w:val="22"/>
          <w:szCs w:val="22"/>
        </w:rPr>
      </w:pPr>
      <w:r w:rsidRPr="00AD228E">
        <w:rPr>
          <w:rFonts w:cstheme="minorHAnsi"/>
          <w:b/>
          <w:bCs/>
          <w:sz w:val="22"/>
          <w:szCs w:val="22"/>
        </w:rPr>
        <w:t xml:space="preserve">Nieuwe look met een QR-code voor uitgebreide informatie </w:t>
      </w:r>
      <w:r w:rsidR="00102E1B" w:rsidRPr="00AD228E">
        <w:rPr>
          <w:rFonts w:cstheme="minorHAnsi"/>
          <w:b/>
          <w:bCs/>
          <w:sz w:val="22"/>
          <w:szCs w:val="22"/>
        </w:rPr>
        <w:t xml:space="preserve"> </w:t>
      </w:r>
    </w:p>
    <w:p w14:paraId="08E6F887" w14:textId="0ADD8B8A" w:rsidR="002139FE" w:rsidRPr="00AD228E" w:rsidRDefault="00687410" w:rsidP="00AC301A">
      <w:pPr>
        <w:jc w:val="both"/>
        <w:rPr>
          <w:rFonts w:cstheme="minorHAnsi"/>
          <w:sz w:val="22"/>
          <w:szCs w:val="22"/>
        </w:rPr>
      </w:pPr>
      <w:r w:rsidRPr="00AD228E">
        <w:rPr>
          <w:rFonts w:cstheme="minorHAnsi"/>
          <w:sz w:val="22"/>
          <w:szCs w:val="22"/>
        </w:rPr>
        <w:t>Met een nieuwe look is de verpakking van het nieuwe D-Toxis gamma duidelijker, leesbaarder en meer "Ortis". Een QR-code geeft toegang tot een heleboel informatie over detox en over de laboratoria van Ortis.</w:t>
      </w:r>
    </w:p>
    <w:p w14:paraId="703ED345" w14:textId="353BE95D" w:rsidR="00687410" w:rsidRPr="00AD228E" w:rsidRDefault="00687410" w:rsidP="00AC301A">
      <w:pPr>
        <w:jc w:val="both"/>
        <w:rPr>
          <w:rFonts w:cstheme="minorHAnsi"/>
          <w:sz w:val="22"/>
          <w:szCs w:val="22"/>
        </w:rPr>
      </w:pPr>
    </w:p>
    <w:p w14:paraId="567472D2" w14:textId="772EF0EA" w:rsidR="00687410" w:rsidRPr="00AD228E" w:rsidRDefault="00687410" w:rsidP="00AC301A">
      <w:pPr>
        <w:jc w:val="both"/>
        <w:rPr>
          <w:rFonts w:cstheme="minorHAnsi"/>
          <w:b/>
          <w:bCs/>
          <w:sz w:val="22"/>
          <w:szCs w:val="22"/>
        </w:rPr>
      </w:pPr>
      <w:r w:rsidRPr="00AD228E">
        <w:rPr>
          <w:rFonts w:cstheme="minorHAnsi"/>
          <w:b/>
          <w:bCs/>
          <w:sz w:val="22"/>
          <w:szCs w:val="22"/>
        </w:rPr>
        <w:t xml:space="preserve">Praktische informatie: </w:t>
      </w:r>
    </w:p>
    <w:p w14:paraId="5EDD2FC0" w14:textId="667DC492" w:rsidR="00687410" w:rsidRPr="00AD228E" w:rsidRDefault="00687410" w:rsidP="00AC301A">
      <w:pPr>
        <w:jc w:val="both"/>
        <w:rPr>
          <w:rFonts w:cstheme="minorHAnsi"/>
          <w:b/>
          <w:bCs/>
          <w:sz w:val="22"/>
          <w:szCs w:val="22"/>
        </w:rPr>
      </w:pPr>
    </w:p>
    <w:p w14:paraId="01EAFD7E" w14:textId="14610D90" w:rsidR="00687410" w:rsidRPr="00AD228E" w:rsidRDefault="00687410" w:rsidP="00AC301A">
      <w:pPr>
        <w:jc w:val="both"/>
        <w:rPr>
          <w:rFonts w:cstheme="minorHAnsi"/>
          <w:sz w:val="22"/>
          <w:szCs w:val="22"/>
          <w:u w:val="single"/>
        </w:rPr>
      </w:pPr>
      <w:r w:rsidRPr="00AD228E">
        <w:rPr>
          <w:rFonts w:cstheme="minorHAnsi"/>
          <w:sz w:val="22"/>
          <w:szCs w:val="22"/>
          <w:u w:val="single"/>
        </w:rPr>
        <w:t>Beschikbaarheid:</w:t>
      </w:r>
    </w:p>
    <w:p w14:paraId="6A52014F" w14:textId="08F268A9" w:rsidR="00687410" w:rsidRPr="00AD228E" w:rsidRDefault="00687410" w:rsidP="00AC301A">
      <w:pPr>
        <w:jc w:val="both"/>
        <w:rPr>
          <w:rFonts w:cstheme="minorHAnsi"/>
          <w:sz w:val="22"/>
          <w:szCs w:val="22"/>
        </w:rPr>
      </w:pPr>
      <w:r w:rsidRPr="00AD228E">
        <w:rPr>
          <w:rFonts w:cstheme="minorHAnsi"/>
          <w:sz w:val="22"/>
          <w:szCs w:val="22"/>
        </w:rPr>
        <w:t xml:space="preserve">Deze natuurlijke oplossingen zijn verkrijgbaar in apotheken en </w:t>
      </w:r>
      <w:r w:rsidR="000917BF" w:rsidRPr="000917BF">
        <w:rPr>
          <w:rFonts w:cstheme="minorHAnsi"/>
          <w:sz w:val="22"/>
          <w:szCs w:val="22"/>
        </w:rPr>
        <w:t>parafarmacieën</w:t>
      </w:r>
      <w:r w:rsidRPr="00AD228E">
        <w:rPr>
          <w:rFonts w:cstheme="minorHAnsi"/>
          <w:sz w:val="22"/>
          <w:szCs w:val="22"/>
        </w:rPr>
        <w:t xml:space="preserve">, maar ook in </w:t>
      </w:r>
      <w:r w:rsidR="00B474B7" w:rsidRPr="00AD228E">
        <w:rPr>
          <w:rFonts w:cstheme="minorHAnsi"/>
          <w:sz w:val="22"/>
          <w:szCs w:val="22"/>
        </w:rPr>
        <w:t>bio winkels</w:t>
      </w:r>
      <w:r w:rsidRPr="00AD228E">
        <w:rPr>
          <w:rFonts w:cstheme="minorHAnsi"/>
          <w:sz w:val="22"/>
          <w:szCs w:val="22"/>
        </w:rPr>
        <w:t>.</w:t>
      </w:r>
    </w:p>
    <w:p w14:paraId="358E5CC4" w14:textId="31898C3E" w:rsidR="00687410" w:rsidRPr="00AD228E" w:rsidRDefault="00687410" w:rsidP="00AC301A">
      <w:pPr>
        <w:jc w:val="both"/>
        <w:rPr>
          <w:rFonts w:cstheme="minorHAnsi"/>
          <w:sz w:val="22"/>
          <w:szCs w:val="22"/>
        </w:rPr>
      </w:pPr>
    </w:p>
    <w:p w14:paraId="04D5F37B" w14:textId="6828399C" w:rsidR="00687410" w:rsidRPr="00AD228E" w:rsidRDefault="00687410" w:rsidP="00AC301A">
      <w:pPr>
        <w:jc w:val="both"/>
        <w:rPr>
          <w:rFonts w:cstheme="minorHAnsi"/>
          <w:sz w:val="22"/>
          <w:szCs w:val="22"/>
          <w:u w:val="single"/>
        </w:rPr>
      </w:pPr>
      <w:r w:rsidRPr="00AD228E">
        <w:rPr>
          <w:rFonts w:cstheme="minorHAnsi"/>
          <w:sz w:val="22"/>
          <w:szCs w:val="22"/>
          <w:u w:val="single"/>
        </w:rPr>
        <w:t>Prijzen:</w:t>
      </w:r>
    </w:p>
    <w:p w14:paraId="53FDBFFB" w14:textId="467997A0" w:rsidR="00687410" w:rsidRPr="00AD228E" w:rsidRDefault="00687410" w:rsidP="00AC301A">
      <w:pPr>
        <w:pStyle w:val="ListParagraph"/>
        <w:numPr>
          <w:ilvl w:val="0"/>
          <w:numId w:val="3"/>
        </w:numPr>
        <w:spacing w:before="100" w:beforeAutospacing="1" w:after="100" w:afterAutospacing="1"/>
        <w:contextualSpacing w:val="0"/>
        <w:jc w:val="both"/>
        <w:rPr>
          <w:rFonts w:ascii="Calibri" w:hAnsi="Calibri" w:cs="Calibri"/>
          <w:color w:val="000000"/>
          <w:sz w:val="22"/>
          <w:szCs w:val="22"/>
        </w:rPr>
      </w:pPr>
      <w:r w:rsidRPr="00AD228E">
        <w:rPr>
          <w:rFonts w:ascii="Calibri" w:hAnsi="Calibri" w:cs="Calibri"/>
          <w:color w:val="000000"/>
          <w:sz w:val="22"/>
          <w:szCs w:val="22"/>
        </w:rPr>
        <w:t>D-Toxis Essentials: 20</w:t>
      </w:r>
      <w:r w:rsidR="000E098A" w:rsidRPr="00AD228E">
        <w:rPr>
          <w:rFonts w:ascii="Calibri" w:hAnsi="Calibri" w:cs="Calibri"/>
          <w:color w:val="000000"/>
          <w:sz w:val="22"/>
          <w:szCs w:val="22"/>
        </w:rPr>
        <w:t>,</w:t>
      </w:r>
      <w:r w:rsidRPr="00AD228E">
        <w:rPr>
          <w:rFonts w:ascii="Calibri" w:hAnsi="Calibri" w:cs="Calibri"/>
          <w:color w:val="000000"/>
          <w:sz w:val="22"/>
          <w:szCs w:val="22"/>
        </w:rPr>
        <w:t>95</w:t>
      </w:r>
      <w:r w:rsidR="000E098A" w:rsidRPr="00AD228E">
        <w:rPr>
          <w:rFonts w:ascii="Calibri" w:hAnsi="Calibri" w:cs="Calibri"/>
          <w:color w:val="000000"/>
          <w:sz w:val="22"/>
          <w:szCs w:val="22"/>
        </w:rPr>
        <w:t xml:space="preserve"> </w:t>
      </w:r>
      <w:r w:rsidRPr="00AD228E">
        <w:rPr>
          <w:rFonts w:ascii="Calibri" w:hAnsi="Calibri" w:cs="Calibri"/>
          <w:color w:val="000000"/>
          <w:sz w:val="22"/>
          <w:szCs w:val="22"/>
        </w:rPr>
        <w:t>€</w:t>
      </w:r>
    </w:p>
    <w:p w14:paraId="48BAF5AC" w14:textId="570F2FF2" w:rsidR="00687410" w:rsidRPr="00AD228E" w:rsidRDefault="00687410" w:rsidP="00AC301A">
      <w:pPr>
        <w:pStyle w:val="ListParagraph"/>
        <w:numPr>
          <w:ilvl w:val="0"/>
          <w:numId w:val="3"/>
        </w:numPr>
        <w:spacing w:before="100" w:beforeAutospacing="1" w:after="100" w:afterAutospacing="1"/>
        <w:contextualSpacing w:val="0"/>
        <w:jc w:val="both"/>
        <w:rPr>
          <w:rFonts w:ascii="Calibri" w:hAnsi="Calibri" w:cs="Calibri"/>
          <w:color w:val="000000"/>
          <w:sz w:val="22"/>
          <w:szCs w:val="22"/>
        </w:rPr>
      </w:pPr>
      <w:r w:rsidRPr="00AD228E">
        <w:rPr>
          <w:rFonts w:ascii="Calibri" w:hAnsi="Calibri" w:cs="Calibri"/>
          <w:color w:val="000000"/>
          <w:sz w:val="22"/>
          <w:szCs w:val="22"/>
        </w:rPr>
        <w:t>D-Toxis Balance: 23</w:t>
      </w:r>
      <w:r w:rsidR="000E098A" w:rsidRPr="00AD228E">
        <w:rPr>
          <w:rFonts w:ascii="Calibri" w:hAnsi="Calibri" w:cs="Calibri"/>
          <w:color w:val="000000"/>
          <w:sz w:val="22"/>
          <w:szCs w:val="22"/>
        </w:rPr>
        <w:t>,</w:t>
      </w:r>
      <w:r w:rsidRPr="00AD228E">
        <w:rPr>
          <w:rFonts w:ascii="Calibri" w:hAnsi="Calibri" w:cs="Calibri"/>
          <w:color w:val="000000"/>
          <w:sz w:val="22"/>
          <w:szCs w:val="22"/>
        </w:rPr>
        <w:t>30</w:t>
      </w:r>
      <w:r w:rsidR="000E098A" w:rsidRPr="00AD228E">
        <w:rPr>
          <w:rFonts w:ascii="Calibri" w:hAnsi="Calibri" w:cs="Calibri"/>
          <w:color w:val="000000"/>
          <w:sz w:val="22"/>
          <w:szCs w:val="22"/>
        </w:rPr>
        <w:t xml:space="preserve"> </w:t>
      </w:r>
      <w:r w:rsidRPr="00AD228E">
        <w:rPr>
          <w:rFonts w:ascii="Calibri" w:hAnsi="Calibri" w:cs="Calibri"/>
          <w:color w:val="000000"/>
          <w:sz w:val="22"/>
          <w:szCs w:val="22"/>
        </w:rPr>
        <w:t>€</w:t>
      </w:r>
    </w:p>
    <w:p w14:paraId="7785ED56" w14:textId="5C06B9FD" w:rsidR="00687410" w:rsidRPr="00AD228E" w:rsidRDefault="00687410" w:rsidP="00AC301A">
      <w:pPr>
        <w:pStyle w:val="ListParagraph"/>
        <w:numPr>
          <w:ilvl w:val="0"/>
          <w:numId w:val="3"/>
        </w:numPr>
        <w:spacing w:before="100" w:beforeAutospacing="1" w:after="100" w:afterAutospacing="1"/>
        <w:contextualSpacing w:val="0"/>
        <w:jc w:val="both"/>
        <w:rPr>
          <w:rFonts w:ascii="Calibri" w:hAnsi="Calibri" w:cs="Calibri"/>
          <w:color w:val="000000"/>
          <w:sz w:val="22"/>
          <w:szCs w:val="22"/>
        </w:rPr>
      </w:pPr>
      <w:r w:rsidRPr="00AD228E">
        <w:rPr>
          <w:rFonts w:ascii="Calibri" w:hAnsi="Calibri" w:cs="Calibri"/>
          <w:color w:val="000000"/>
          <w:sz w:val="22"/>
          <w:szCs w:val="22"/>
        </w:rPr>
        <w:t>D-Toxis Pure Aqua: 14</w:t>
      </w:r>
      <w:r w:rsidR="000E098A" w:rsidRPr="00AD228E">
        <w:rPr>
          <w:rFonts w:ascii="Calibri" w:hAnsi="Calibri" w:cs="Calibri"/>
          <w:color w:val="000000"/>
          <w:sz w:val="22"/>
          <w:szCs w:val="22"/>
        </w:rPr>
        <w:t>,</w:t>
      </w:r>
      <w:r w:rsidRPr="00AD228E">
        <w:rPr>
          <w:rFonts w:ascii="Calibri" w:hAnsi="Calibri" w:cs="Calibri"/>
          <w:color w:val="000000"/>
          <w:sz w:val="22"/>
          <w:szCs w:val="22"/>
        </w:rPr>
        <w:t>25</w:t>
      </w:r>
      <w:r w:rsidR="000E098A" w:rsidRPr="00AD228E">
        <w:rPr>
          <w:rFonts w:ascii="Calibri" w:hAnsi="Calibri" w:cs="Calibri"/>
          <w:color w:val="000000"/>
          <w:sz w:val="22"/>
          <w:szCs w:val="22"/>
        </w:rPr>
        <w:t xml:space="preserve"> </w:t>
      </w:r>
      <w:r w:rsidRPr="00AD228E">
        <w:rPr>
          <w:rFonts w:ascii="Calibri" w:hAnsi="Calibri" w:cs="Calibri"/>
          <w:color w:val="000000"/>
          <w:sz w:val="22"/>
          <w:szCs w:val="22"/>
        </w:rPr>
        <w:t>€</w:t>
      </w:r>
    </w:p>
    <w:p w14:paraId="61C9A0A4" w14:textId="77777777" w:rsidR="00C721E4" w:rsidRPr="00AD228E" w:rsidRDefault="00687410" w:rsidP="00AC301A">
      <w:pPr>
        <w:jc w:val="both"/>
        <w:rPr>
          <w:rFonts w:cstheme="minorHAnsi"/>
          <w:sz w:val="22"/>
          <w:szCs w:val="22"/>
          <w:u w:val="single"/>
        </w:rPr>
      </w:pPr>
      <w:r w:rsidRPr="00AD228E">
        <w:rPr>
          <w:rFonts w:cstheme="minorHAnsi"/>
          <w:sz w:val="22"/>
          <w:szCs w:val="22"/>
          <w:u w:val="single"/>
        </w:rPr>
        <w:t>Blossom Detox:</w:t>
      </w:r>
    </w:p>
    <w:p w14:paraId="7A8CE74E" w14:textId="5CDA08CC" w:rsidR="006C52E2" w:rsidRPr="00AD228E" w:rsidRDefault="006C52E2" w:rsidP="00AC301A">
      <w:pPr>
        <w:jc w:val="both"/>
        <w:rPr>
          <w:rFonts w:ascii="Calibri" w:hAnsi="Calibri" w:cs="Calibri"/>
          <w:color w:val="000000"/>
          <w:sz w:val="22"/>
          <w:szCs w:val="22"/>
          <w:u w:val="single"/>
        </w:rPr>
      </w:pPr>
      <w:r w:rsidRPr="00AD228E">
        <w:rPr>
          <w:rFonts w:cstheme="minorHAnsi"/>
          <w:sz w:val="22"/>
          <w:szCs w:val="22"/>
        </w:rPr>
        <w:t xml:space="preserve">Meld je aan voor Blossom Detox, een gratis e-coaching </w:t>
      </w:r>
      <w:r w:rsidR="008E2B09" w:rsidRPr="00AD228E">
        <w:rPr>
          <w:rFonts w:cstheme="minorHAnsi"/>
          <w:sz w:val="22"/>
          <w:szCs w:val="22"/>
        </w:rPr>
        <w:t>gezondheidsprogramma</w:t>
      </w:r>
      <w:r w:rsidRPr="00AD228E">
        <w:rPr>
          <w:rFonts w:cstheme="minorHAnsi"/>
          <w:sz w:val="22"/>
          <w:szCs w:val="22"/>
        </w:rPr>
        <w:t xml:space="preserve">. </w:t>
      </w:r>
      <w:r w:rsidR="0070207A">
        <w:rPr>
          <w:rFonts w:cstheme="minorHAnsi"/>
          <w:sz w:val="22"/>
          <w:szCs w:val="22"/>
        </w:rPr>
        <w:t>Je</w:t>
      </w:r>
      <w:r w:rsidRPr="00AD228E">
        <w:rPr>
          <w:rFonts w:cstheme="minorHAnsi"/>
          <w:sz w:val="22"/>
          <w:szCs w:val="22"/>
        </w:rPr>
        <w:t xml:space="preserve"> ontvangt in </w:t>
      </w:r>
      <w:r w:rsidR="0070207A">
        <w:rPr>
          <w:rFonts w:cstheme="minorHAnsi"/>
          <w:sz w:val="22"/>
          <w:szCs w:val="22"/>
        </w:rPr>
        <w:t>je</w:t>
      </w:r>
      <w:r w:rsidR="0070207A" w:rsidRPr="00AD228E">
        <w:rPr>
          <w:rFonts w:cstheme="minorHAnsi"/>
          <w:sz w:val="22"/>
          <w:szCs w:val="22"/>
        </w:rPr>
        <w:t xml:space="preserve"> </w:t>
      </w:r>
      <w:r w:rsidRPr="00AD228E">
        <w:rPr>
          <w:rFonts w:cstheme="minorHAnsi"/>
          <w:sz w:val="22"/>
          <w:szCs w:val="22"/>
        </w:rPr>
        <w:t>mailbox alle adviezen</w:t>
      </w:r>
      <w:r w:rsidRPr="00AD228E">
        <w:rPr>
          <w:rFonts w:ascii="Calibri" w:hAnsi="Calibri" w:cs="Calibri"/>
          <w:color w:val="000000"/>
          <w:sz w:val="22"/>
          <w:szCs w:val="22"/>
        </w:rPr>
        <w:t xml:space="preserve"> van onze experts om </w:t>
      </w:r>
      <w:r w:rsidR="001A0A82" w:rsidRPr="00AD228E">
        <w:rPr>
          <w:rFonts w:ascii="Calibri" w:hAnsi="Calibri" w:cs="Calibri"/>
          <w:color w:val="000000"/>
          <w:sz w:val="22"/>
          <w:szCs w:val="22"/>
        </w:rPr>
        <w:t xml:space="preserve">een succes te maken </w:t>
      </w:r>
      <w:r w:rsidRPr="00AD228E">
        <w:rPr>
          <w:rFonts w:ascii="Calibri" w:hAnsi="Calibri" w:cs="Calibri"/>
          <w:color w:val="000000"/>
          <w:sz w:val="22"/>
          <w:szCs w:val="22"/>
        </w:rPr>
        <w:t xml:space="preserve">van </w:t>
      </w:r>
      <w:r w:rsidR="0070207A">
        <w:rPr>
          <w:rFonts w:ascii="Calibri" w:hAnsi="Calibri" w:cs="Calibri"/>
          <w:color w:val="000000"/>
          <w:sz w:val="22"/>
          <w:szCs w:val="22"/>
        </w:rPr>
        <w:t>je</w:t>
      </w:r>
      <w:r w:rsidR="0070207A" w:rsidRPr="00AD228E">
        <w:rPr>
          <w:rFonts w:ascii="Calibri" w:hAnsi="Calibri" w:cs="Calibri"/>
          <w:color w:val="000000"/>
          <w:sz w:val="22"/>
          <w:szCs w:val="22"/>
        </w:rPr>
        <w:t xml:space="preserve"> </w:t>
      </w:r>
      <w:r w:rsidRPr="00AD228E">
        <w:rPr>
          <w:rFonts w:ascii="Calibri" w:hAnsi="Calibri" w:cs="Calibri"/>
          <w:color w:val="000000"/>
          <w:sz w:val="22"/>
          <w:szCs w:val="22"/>
        </w:rPr>
        <w:t>detoxkuur.</w:t>
      </w:r>
    </w:p>
    <w:p w14:paraId="6A370DA1" w14:textId="77777777" w:rsidR="00687410" w:rsidRPr="00AD228E" w:rsidRDefault="00687410" w:rsidP="00AC301A">
      <w:pPr>
        <w:jc w:val="both"/>
        <w:rPr>
          <w:rFonts w:cstheme="minorHAnsi"/>
          <w:sz w:val="22"/>
          <w:szCs w:val="22"/>
        </w:rPr>
      </w:pPr>
    </w:p>
    <w:sectPr w:rsidR="00687410" w:rsidRPr="00AD228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9964" w14:textId="77777777" w:rsidR="00D60EA7" w:rsidRDefault="00D60EA7" w:rsidP="00A064E4">
      <w:r>
        <w:separator/>
      </w:r>
    </w:p>
  </w:endnote>
  <w:endnote w:type="continuationSeparator" w:id="0">
    <w:p w14:paraId="68F6A3C9" w14:textId="77777777" w:rsidR="00D60EA7" w:rsidRDefault="00D60EA7" w:rsidP="00A0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D225" w14:textId="77777777" w:rsidR="00D60EA7" w:rsidRDefault="00D60EA7" w:rsidP="00A064E4">
      <w:r>
        <w:separator/>
      </w:r>
    </w:p>
  </w:footnote>
  <w:footnote w:type="continuationSeparator" w:id="0">
    <w:p w14:paraId="2670225C" w14:textId="77777777" w:rsidR="00D60EA7" w:rsidRDefault="00D60EA7" w:rsidP="00A0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48C5" w14:textId="0D8332DD" w:rsidR="00A064E4" w:rsidRPr="00A064E4" w:rsidRDefault="00A064E4" w:rsidP="00A064E4">
    <w:pPr>
      <w:pStyle w:val="Header"/>
      <w:jc w:val="center"/>
    </w:pPr>
    <w:r w:rsidRPr="00A064E4">
      <w:rPr>
        <w:rFonts w:ascii="Calibri" w:eastAsia="Calibri" w:hAnsi="Calibri" w:cs="Times New Roman"/>
        <w:noProof/>
        <w:color w:val="2B579A"/>
        <w:shd w:val="clear" w:color="auto" w:fill="E6E6E6"/>
        <w:lang w:val="de-DE"/>
      </w:rPr>
      <w:drawing>
        <wp:inline distT="0" distB="0" distL="0" distR="0" wp14:anchorId="7D430CFE" wp14:editId="10565BC5">
          <wp:extent cx="1117532" cy="706849"/>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76099" cy="743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37228"/>
    <w:multiLevelType w:val="hybridMultilevel"/>
    <w:tmpl w:val="5308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535B0"/>
    <w:multiLevelType w:val="hybridMultilevel"/>
    <w:tmpl w:val="A420F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6856C5"/>
    <w:multiLevelType w:val="hybridMultilevel"/>
    <w:tmpl w:val="2B7A4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E4"/>
    <w:rsid w:val="00011CCF"/>
    <w:rsid w:val="00070EBC"/>
    <w:rsid w:val="00083234"/>
    <w:rsid w:val="000901FB"/>
    <w:rsid w:val="000917BF"/>
    <w:rsid w:val="000E098A"/>
    <w:rsid w:val="00102E1B"/>
    <w:rsid w:val="00114CC2"/>
    <w:rsid w:val="00121876"/>
    <w:rsid w:val="00124335"/>
    <w:rsid w:val="00170DE8"/>
    <w:rsid w:val="00193269"/>
    <w:rsid w:val="001A0A82"/>
    <w:rsid w:val="001B5A34"/>
    <w:rsid w:val="002139FE"/>
    <w:rsid w:val="0022771D"/>
    <w:rsid w:val="00231592"/>
    <w:rsid w:val="00257AC2"/>
    <w:rsid w:val="00280979"/>
    <w:rsid w:val="00303BA5"/>
    <w:rsid w:val="00356D2A"/>
    <w:rsid w:val="003C42AA"/>
    <w:rsid w:val="003D2D62"/>
    <w:rsid w:val="00482487"/>
    <w:rsid w:val="004E4774"/>
    <w:rsid w:val="004F2F1B"/>
    <w:rsid w:val="004F5031"/>
    <w:rsid w:val="00540EF4"/>
    <w:rsid w:val="00566D49"/>
    <w:rsid w:val="0059532E"/>
    <w:rsid w:val="005F0454"/>
    <w:rsid w:val="006235D2"/>
    <w:rsid w:val="00687410"/>
    <w:rsid w:val="00692C48"/>
    <w:rsid w:val="006C52E2"/>
    <w:rsid w:val="006F238D"/>
    <w:rsid w:val="0070207A"/>
    <w:rsid w:val="00736B65"/>
    <w:rsid w:val="0076119A"/>
    <w:rsid w:val="00796A4F"/>
    <w:rsid w:val="00827A06"/>
    <w:rsid w:val="008540F6"/>
    <w:rsid w:val="00861B41"/>
    <w:rsid w:val="00865F5B"/>
    <w:rsid w:val="008D43EA"/>
    <w:rsid w:val="008E2B09"/>
    <w:rsid w:val="00917C39"/>
    <w:rsid w:val="009849CA"/>
    <w:rsid w:val="00A064E4"/>
    <w:rsid w:val="00A2615B"/>
    <w:rsid w:val="00A3076B"/>
    <w:rsid w:val="00A63DCD"/>
    <w:rsid w:val="00AC301A"/>
    <w:rsid w:val="00AD228E"/>
    <w:rsid w:val="00B20A00"/>
    <w:rsid w:val="00B474B7"/>
    <w:rsid w:val="00B50528"/>
    <w:rsid w:val="00B55834"/>
    <w:rsid w:val="00BC29A2"/>
    <w:rsid w:val="00BF651E"/>
    <w:rsid w:val="00C16026"/>
    <w:rsid w:val="00C16CAA"/>
    <w:rsid w:val="00C41325"/>
    <w:rsid w:val="00C5375C"/>
    <w:rsid w:val="00C64A84"/>
    <w:rsid w:val="00C721E4"/>
    <w:rsid w:val="00CB7B1B"/>
    <w:rsid w:val="00D326CE"/>
    <w:rsid w:val="00D60EA7"/>
    <w:rsid w:val="00D819EB"/>
    <w:rsid w:val="00E50AB7"/>
    <w:rsid w:val="00E57118"/>
    <w:rsid w:val="00E77720"/>
    <w:rsid w:val="00E8453D"/>
    <w:rsid w:val="00F918B0"/>
    <w:rsid w:val="00FA58D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689584CE"/>
  <w15:chartTrackingRefBased/>
  <w15:docId w15:val="{0EFF1B69-0774-4345-A6A4-61BA8E95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4E4"/>
    <w:pPr>
      <w:tabs>
        <w:tab w:val="center" w:pos="4513"/>
        <w:tab w:val="right" w:pos="9026"/>
      </w:tabs>
    </w:pPr>
  </w:style>
  <w:style w:type="character" w:customStyle="1" w:styleId="HeaderChar">
    <w:name w:val="Header Char"/>
    <w:basedOn w:val="DefaultParagraphFont"/>
    <w:link w:val="Header"/>
    <w:uiPriority w:val="99"/>
    <w:rsid w:val="00A064E4"/>
    <w:rPr>
      <w:lang w:val="nl-NL"/>
    </w:rPr>
  </w:style>
  <w:style w:type="paragraph" w:styleId="Footer">
    <w:name w:val="footer"/>
    <w:basedOn w:val="Normal"/>
    <w:link w:val="FooterChar"/>
    <w:uiPriority w:val="99"/>
    <w:unhideWhenUsed/>
    <w:rsid w:val="00A064E4"/>
    <w:pPr>
      <w:tabs>
        <w:tab w:val="center" w:pos="4513"/>
        <w:tab w:val="right" w:pos="9026"/>
      </w:tabs>
    </w:pPr>
  </w:style>
  <w:style w:type="character" w:customStyle="1" w:styleId="FooterChar">
    <w:name w:val="Footer Char"/>
    <w:basedOn w:val="DefaultParagraphFont"/>
    <w:link w:val="Footer"/>
    <w:uiPriority w:val="99"/>
    <w:rsid w:val="00A064E4"/>
    <w:rPr>
      <w:lang w:val="nl-NL"/>
    </w:rPr>
  </w:style>
  <w:style w:type="paragraph" w:styleId="ListParagraph">
    <w:name w:val="List Paragraph"/>
    <w:basedOn w:val="Normal"/>
    <w:uiPriority w:val="34"/>
    <w:qFormat/>
    <w:rsid w:val="00566D49"/>
    <w:pPr>
      <w:ind w:left="720"/>
      <w:contextualSpacing/>
    </w:pPr>
  </w:style>
  <w:style w:type="paragraph" w:styleId="Revision">
    <w:name w:val="Revision"/>
    <w:hidden/>
    <w:uiPriority w:val="99"/>
    <w:semiHidden/>
    <w:rsid w:val="0059532E"/>
    <w:rPr>
      <w:lang w:val="nl-NL"/>
    </w:rPr>
  </w:style>
  <w:style w:type="character" w:styleId="CommentReference">
    <w:name w:val="annotation reference"/>
    <w:basedOn w:val="DefaultParagraphFont"/>
    <w:uiPriority w:val="99"/>
    <w:semiHidden/>
    <w:unhideWhenUsed/>
    <w:rsid w:val="0059532E"/>
    <w:rPr>
      <w:sz w:val="16"/>
      <w:szCs w:val="16"/>
    </w:rPr>
  </w:style>
  <w:style w:type="paragraph" w:styleId="CommentText">
    <w:name w:val="annotation text"/>
    <w:basedOn w:val="Normal"/>
    <w:link w:val="CommentTextChar"/>
    <w:uiPriority w:val="99"/>
    <w:semiHidden/>
    <w:unhideWhenUsed/>
    <w:rsid w:val="0059532E"/>
    <w:rPr>
      <w:sz w:val="20"/>
      <w:szCs w:val="20"/>
    </w:rPr>
  </w:style>
  <w:style w:type="character" w:customStyle="1" w:styleId="CommentTextChar">
    <w:name w:val="Comment Text Char"/>
    <w:basedOn w:val="DefaultParagraphFont"/>
    <w:link w:val="CommentText"/>
    <w:uiPriority w:val="99"/>
    <w:semiHidden/>
    <w:rsid w:val="0059532E"/>
    <w:rPr>
      <w:sz w:val="20"/>
      <w:szCs w:val="20"/>
      <w:lang w:val="nl-NL"/>
    </w:rPr>
  </w:style>
  <w:style w:type="paragraph" w:styleId="CommentSubject">
    <w:name w:val="annotation subject"/>
    <w:basedOn w:val="CommentText"/>
    <w:next w:val="CommentText"/>
    <w:link w:val="CommentSubjectChar"/>
    <w:uiPriority w:val="99"/>
    <w:semiHidden/>
    <w:unhideWhenUsed/>
    <w:rsid w:val="0059532E"/>
    <w:rPr>
      <w:b/>
      <w:bCs/>
    </w:rPr>
  </w:style>
  <w:style w:type="character" w:customStyle="1" w:styleId="CommentSubjectChar">
    <w:name w:val="Comment Subject Char"/>
    <w:basedOn w:val="CommentTextChar"/>
    <w:link w:val="CommentSubject"/>
    <w:uiPriority w:val="99"/>
    <w:semiHidden/>
    <w:rsid w:val="0059532E"/>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7999">
      <w:bodyDiv w:val="1"/>
      <w:marLeft w:val="0"/>
      <w:marRight w:val="0"/>
      <w:marTop w:val="0"/>
      <w:marBottom w:val="0"/>
      <w:divBdr>
        <w:top w:val="none" w:sz="0" w:space="0" w:color="auto"/>
        <w:left w:val="none" w:sz="0" w:space="0" w:color="auto"/>
        <w:bottom w:val="none" w:sz="0" w:space="0" w:color="auto"/>
        <w:right w:val="none" w:sz="0" w:space="0" w:color="auto"/>
      </w:divBdr>
    </w:div>
    <w:div w:id="3501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 Dumortier</dc:creator>
  <cp:keywords/>
  <dc:description/>
  <cp:lastModifiedBy>Nell Dumortier</cp:lastModifiedBy>
  <cp:revision>35</cp:revision>
  <dcterms:created xsi:type="dcterms:W3CDTF">2022-03-04T16:00:00Z</dcterms:created>
  <dcterms:modified xsi:type="dcterms:W3CDTF">2022-03-21T10:28:00Z</dcterms:modified>
</cp:coreProperties>
</file>