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35C68" w14:textId="77777777" w:rsidR="007534CB" w:rsidRDefault="007534CB" w:rsidP="00D47CCC">
      <w:pPr>
        <w:rPr>
          <w:b/>
          <w:i/>
          <w:color w:val="FF0000"/>
          <w:lang w:val="nl-NL"/>
        </w:rPr>
      </w:pPr>
    </w:p>
    <w:p w14:paraId="655CD254" w14:textId="77777777" w:rsidR="007534CB" w:rsidRDefault="007534CB" w:rsidP="00D47CCC">
      <w:pPr>
        <w:rPr>
          <w:b/>
          <w:i/>
          <w:color w:val="FF0000"/>
          <w:lang w:val="nl-NL"/>
        </w:rPr>
      </w:pPr>
    </w:p>
    <w:p w14:paraId="060CB3A0" w14:textId="3ED9F796" w:rsidR="00D47CCC" w:rsidRPr="007534CB" w:rsidRDefault="007534CB" w:rsidP="00D47CCC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</w:pPr>
      <w:proofErr w:type="spellStart"/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Telenet</w:t>
      </w:r>
      <w:proofErr w:type="spellEnd"/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en TBWA</w:t>
      </w:r>
      <w:r w:rsidR="00D47CCC" w:rsidRPr="007534CB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brengen familieboodschappen vollenbak op de radio</w:t>
      </w:r>
    </w:p>
    <w:p w14:paraId="3053B4E7" w14:textId="77777777" w:rsidR="00D47CCC" w:rsidRPr="0076768B" w:rsidRDefault="00D47CCC">
      <w:pPr>
        <w:rPr>
          <w:i/>
          <w:lang w:val="nl-NL"/>
        </w:rPr>
      </w:pPr>
    </w:p>
    <w:p w14:paraId="73F16DC7" w14:textId="77777777" w:rsidR="00B00B3A" w:rsidRPr="007534CB" w:rsidRDefault="00D47CCC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 xml:space="preserve">In september is het weer vollenbak familie. Je haasten, chaos en misverstanden vermijden. Ondanks alle moderne technologieën loopt de communicatie tussen familieleden soms toch nog in het honderd. Daarom </w:t>
      </w:r>
      <w:r w:rsidR="008C30B9" w:rsidRPr="007534CB">
        <w:rPr>
          <w:rFonts w:ascii="Helvetica" w:eastAsia="ＭＳ 明朝" w:hAnsi="Helvetica" w:cs="Times New Roman"/>
          <w:iCs/>
          <w:color w:val="222222"/>
          <w:lang w:val="fr-FR"/>
        </w:rPr>
        <w:t>lanceren Telenet en TBWA</w:t>
      </w:r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 xml:space="preserve"> de opvallende activatiecampagne ‘S</w:t>
      </w:r>
      <w:r w:rsidR="000E09C6" w:rsidRPr="007534CB">
        <w:rPr>
          <w:rFonts w:ascii="Helvetica" w:eastAsia="ＭＳ 明朝" w:hAnsi="Helvetica" w:cs="Times New Roman"/>
          <w:iCs/>
          <w:color w:val="222222"/>
          <w:lang w:val="fr-FR"/>
        </w:rPr>
        <w:t>OS</w:t>
      </w:r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 xml:space="preserve"> Familie’. Wie een dringend bericht heeft dat heel je familie zeker moet hor</w:t>
      </w:r>
      <w:r w:rsidR="0076768B" w:rsidRPr="007534CB">
        <w:rPr>
          <w:rFonts w:ascii="Helvetica" w:eastAsia="ＭＳ 明朝" w:hAnsi="Helvetica" w:cs="Times New Roman"/>
          <w:iCs/>
          <w:color w:val="222222"/>
          <w:lang w:val="fr-FR"/>
        </w:rPr>
        <w:t xml:space="preserve">en, kan gratis bellen naar 0800 </w:t>
      </w:r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>13</w:t>
      </w:r>
      <w:r w:rsidR="0076768B" w:rsidRPr="007534CB"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 xml:space="preserve">200. </w:t>
      </w:r>
    </w:p>
    <w:p w14:paraId="6E1B364B" w14:textId="77777777" w:rsidR="00B00B3A" w:rsidRPr="007534CB" w:rsidRDefault="00B00B3A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164FC91A" w14:textId="100D6CFF" w:rsidR="00D47CCC" w:rsidRDefault="00D47CCC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>Het ingesproken bericht wordt dez</w:t>
      </w:r>
      <w:r w:rsidR="0076768B" w:rsidRPr="007534CB">
        <w:rPr>
          <w:rFonts w:ascii="Helvetica" w:eastAsia="ＭＳ 明朝" w:hAnsi="Helvetica" w:cs="Times New Roman"/>
          <w:iCs/>
          <w:color w:val="222222"/>
          <w:lang w:val="fr-FR"/>
        </w:rPr>
        <w:t>elfde dag nog uitgezonden op QM</w:t>
      </w:r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 xml:space="preserve">usic en Studio Brussel. De actie loopt van dinsdag 22 september tot donderdag 24 </w:t>
      </w:r>
      <w:proofErr w:type="spellStart"/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>september</w:t>
      </w:r>
      <w:proofErr w:type="spellEnd"/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>.</w:t>
      </w:r>
    </w:p>
    <w:p w14:paraId="221574C6" w14:textId="77777777" w:rsidR="007534CB" w:rsidRDefault="007534CB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2C2DA679" w14:textId="77777777" w:rsidR="007534CB" w:rsidRDefault="007534CB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5B1500B1" w14:textId="77777777" w:rsidR="00F56C9F" w:rsidRPr="007534CB" w:rsidRDefault="00F56C9F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  <w:bookmarkStart w:id="0" w:name="_GoBack"/>
      <w:bookmarkEnd w:id="0"/>
    </w:p>
    <w:p w14:paraId="0DE2B35B" w14:textId="77777777" w:rsidR="00D47CCC" w:rsidRPr="00D47CCC" w:rsidRDefault="00D47CCC" w:rsidP="00D47CC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73671C8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CREDITS</w:t>
      </w:r>
    </w:p>
    <w:p w14:paraId="6EB7CF75" w14:textId="77777777" w:rsidR="00B00B3A" w:rsidRPr="00A62CC4" w:rsidRDefault="00B00B3A" w:rsidP="00B00B3A">
      <w:pPr>
        <w:rPr>
          <w:rFonts w:ascii="Helvetica" w:hAnsi="Helvetica"/>
          <w:lang w:val="nl-NL"/>
        </w:rPr>
      </w:pPr>
    </w:p>
    <w:p w14:paraId="1C9EB87D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Brand: Telenet</w:t>
      </w:r>
    </w:p>
    <w:p w14:paraId="0E41C5B1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Creative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Director: Jan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Macken</w:t>
      </w:r>
      <w:proofErr w:type="spellEnd"/>
    </w:p>
    <w:p w14:paraId="078D339B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Art Director: Greg Van Buggenhout</w:t>
      </w:r>
    </w:p>
    <w:p w14:paraId="04632649" w14:textId="02751C18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Copywriter: Thomas Driesen &amp; Chiara De Decker</w:t>
      </w:r>
    </w:p>
    <w:p w14:paraId="7191EFF2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Account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team: Philippe Van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Eygen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Tom Eilers, Karin Vanhove </w:t>
      </w:r>
    </w:p>
    <w:p w14:paraId="07448ABE" w14:textId="214CF5E5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Strategy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: Gunther Van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Lany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</w:p>
    <w:p w14:paraId="6B8B553E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Client:</w:t>
      </w:r>
    </w:p>
    <w:p w14:paraId="5B520A88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756AE988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 Communication manager: Nathalie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Rahbani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&amp; Filip Nuyts</w:t>
      </w:r>
    </w:p>
    <w:p w14:paraId="15940960" w14:textId="08C4D4A1" w:rsidR="00124B45" w:rsidRPr="007534CB" w:rsidRDefault="00124B45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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Social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manager: Marit Ginevro</w:t>
      </w:r>
    </w:p>
    <w:p w14:paraId="218DF65A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09F2E6D4" w14:textId="31E7B664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Production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agency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:</w:t>
      </w:r>
    </w:p>
    <w:p w14:paraId="034D9B79" w14:textId="39146C4A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 RTV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Production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team: Sake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productions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: </w:t>
      </w:r>
      <w:r w:rsid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SAKE: </w:t>
      </w: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Veerle Van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Melkebeke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– Jan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Pollet</w:t>
      </w:r>
      <w:proofErr w:type="spellEnd"/>
    </w:p>
    <w:p w14:paraId="4D07536B" w14:textId="77777777" w:rsidR="00D47CCC" w:rsidRPr="007534CB" w:rsidRDefault="00D47CCC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sectPr w:rsidR="00D47CCC" w:rsidRPr="007534CB" w:rsidSect="0024437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AC176" w14:textId="77777777" w:rsidR="007534CB" w:rsidRDefault="007534CB" w:rsidP="007534CB">
      <w:r>
        <w:separator/>
      </w:r>
    </w:p>
  </w:endnote>
  <w:endnote w:type="continuationSeparator" w:id="0">
    <w:p w14:paraId="22DD5D9D" w14:textId="77777777" w:rsidR="007534CB" w:rsidRDefault="007534CB" w:rsidP="007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A2CD" w14:textId="77777777" w:rsidR="007534CB" w:rsidRDefault="007534CB" w:rsidP="007534CB">
      <w:r>
        <w:separator/>
      </w:r>
    </w:p>
  </w:footnote>
  <w:footnote w:type="continuationSeparator" w:id="0">
    <w:p w14:paraId="6CC05840" w14:textId="77777777" w:rsidR="007534CB" w:rsidRDefault="007534CB" w:rsidP="00753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B48D" w14:textId="0488DCFE" w:rsidR="007534CB" w:rsidRDefault="007534CB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1192B526" wp14:editId="443C211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E"/>
    <w:rsid w:val="000E09C6"/>
    <w:rsid w:val="00124B45"/>
    <w:rsid w:val="00244378"/>
    <w:rsid w:val="00631E3E"/>
    <w:rsid w:val="007534CB"/>
    <w:rsid w:val="0076768B"/>
    <w:rsid w:val="00855097"/>
    <w:rsid w:val="008B4EEA"/>
    <w:rsid w:val="008C30B9"/>
    <w:rsid w:val="00A51BFE"/>
    <w:rsid w:val="00B00B3A"/>
    <w:rsid w:val="00B50BEA"/>
    <w:rsid w:val="00D47CCC"/>
    <w:rsid w:val="00DD25B4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04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CB"/>
  </w:style>
  <w:style w:type="paragraph" w:styleId="Footer">
    <w:name w:val="footer"/>
    <w:basedOn w:val="Normal"/>
    <w:link w:val="FooterChar"/>
    <w:uiPriority w:val="99"/>
    <w:unhideWhenUsed/>
    <w:rsid w:val="00753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CB"/>
  </w:style>
  <w:style w:type="paragraph" w:styleId="Footer">
    <w:name w:val="footer"/>
    <w:basedOn w:val="Normal"/>
    <w:link w:val="FooterChar"/>
    <w:uiPriority w:val="99"/>
    <w:unhideWhenUsed/>
    <w:rsid w:val="00753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Macintosh Word</Application>
  <DocSecurity>0</DocSecurity>
  <Lines>7</Lines>
  <Paragraphs>2</Paragraphs>
  <ScaleCrop>false</ScaleCrop>
  <Company>TBWA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 Brussels</dc:creator>
  <cp:keywords/>
  <dc:description/>
  <cp:lastModifiedBy>Guest User</cp:lastModifiedBy>
  <cp:revision>2</cp:revision>
  <cp:lastPrinted>2015-09-22T09:40:00Z</cp:lastPrinted>
  <dcterms:created xsi:type="dcterms:W3CDTF">2015-09-22T13:35:00Z</dcterms:created>
  <dcterms:modified xsi:type="dcterms:W3CDTF">2015-09-22T13:35:00Z</dcterms:modified>
</cp:coreProperties>
</file>