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62" w:rsidRDefault="00B40C62" w:rsidP="00B40C62">
      <w:pPr>
        <w:spacing w:after="0" w:line="360" w:lineRule="auto"/>
        <w:jc w:val="center"/>
        <w:rPr>
          <w:rFonts w:ascii="Verdana" w:hAnsi="Verdana"/>
          <w:b/>
          <w:color w:val="000000"/>
          <w:sz w:val="28"/>
          <w:lang w:val="nl-NL"/>
        </w:rPr>
      </w:pPr>
      <w:r>
        <w:rPr>
          <w:rFonts w:ascii="Verdana" w:hAnsi="Verdana"/>
          <w:b/>
          <w:noProof/>
          <w:color w:val="000000"/>
          <w:sz w:val="28"/>
          <w:lang w:val="en-US" w:eastAsia="nl-NL"/>
        </w:rPr>
        <w:drawing>
          <wp:anchor distT="0" distB="0" distL="114300" distR="114300" simplePos="0" relativeHeight="251658240" behindDoc="0" locked="0" layoutInCell="1" allowOverlap="1" wp14:anchorId="0AA75DC5" wp14:editId="51C51047">
            <wp:simplePos x="0" y="0"/>
            <wp:positionH relativeFrom="column">
              <wp:posOffset>1143000</wp:posOffset>
            </wp:positionH>
            <wp:positionV relativeFrom="paragraph">
              <wp:posOffset>0</wp:posOffset>
            </wp:positionV>
            <wp:extent cx="3644900" cy="622300"/>
            <wp:effectExtent l="0" t="0" r="0" b="0"/>
            <wp:wrapThrough wrapText="bothSides">
              <wp:wrapPolygon edited="0">
                <wp:start x="0" y="0"/>
                <wp:lineTo x="0" y="21159"/>
                <wp:lineTo x="21525" y="21159"/>
                <wp:lineTo x="21525" y="0"/>
                <wp:lineTo x="0" y="0"/>
              </wp:wrapPolygon>
            </wp:wrapThrough>
            <wp:docPr id="1" name="Afbeelding 1" descr="TomTom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Tom 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49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C62" w:rsidRDefault="00B40C62" w:rsidP="00B40C62">
      <w:pPr>
        <w:spacing w:after="0" w:line="360" w:lineRule="auto"/>
        <w:jc w:val="center"/>
        <w:rPr>
          <w:rFonts w:ascii="Verdana" w:hAnsi="Verdana"/>
          <w:b/>
          <w:color w:val="000000"/>
          <w:sz w:val="28"/>
          <w:lang w:val="nl-NL"/>
        </w:rPr>
      </w:pPr>
    </w:p>
    <w:p w:rsidR="00B40C62" w:rsidRDefault="00B40C62" w:rsidP="00B40C62">
      <w:pPr>
        <w:spacing w:after="0" w:line="360" w:lineRule="auto"/>
        <w:jc w:val="center"/>
        <w:rPr>
          <w:rFonts w:ascii="Verdana" w:hAnsi="Verdana"/>
          <w:b/>
          <w:color w:val="000000"/>
          <w:sz w:val="28"/>
          <w:lang w:val="nl-NL"/>
        </w:rPr>
      </w:pPr>
    </w:p>
    <w:p w:rsidR="001318CE" w:rsidRPr="00B40C62" w:rsidRDefault="00B40C62" w:rsidP="00B40C62">
      <w:pPr>
        <w:spacing w:after="0" w:line="360" w:lineRule="auto"/>
        <w:jc w:val="center"/>
        <w:rPr>
          <w:rFonts w:ascii="Verdana" w:hAnsi="Verdana"/>
          <w:b/>
          <w:color w:val="000000"/>
          <w:sz w:val="24"/>
          <w:szCs w:val="24"/>
          <w:lang w:val="nl-NL"/>
        </w:rPr>
      </w:pPr>
      <w:r w:rsidRPr="00B40C62">
        <w:rPr>
          <w:rFonts w:ascii="Verdana" w:hAnsi="Verdana"/>
          <w:b/>
          <w:color w:val="000000"/>
          <w:sz w:val="24"/>
          <w:szCs w:val="24"/>
          <w:lang w:val="nl-NL"/>
        </w:rPr>
        <w:t>N</w:t>
      </w:r>
      <w:r w:rsidR="001318CE" w:rsidRPr="00B40C62">
        <w:rPr>
          <w:rFonts w:ascii="Verdana" w:hAnsi="Verdana"/>
          <w:b/>
          <w:color w:val="000000"/>
          <w:sz w:val="24"/>
          <w:szCs w:val="24"/>
          <w:lang w:val="nl-NL"/>
        </w:rPr>
        <w:t xml:space="preserve">ieuwste actiesportfilm </w:t>
      </w:r>
      <w:proofErr w:type="spellStart"/>
      <w:r w:rsidR="002B03DB" w:rsidRPr="00B40C62">
        <w:rPr>
          <w:rFonts w:ascii="Verdana" w:hAnsi="Verdana"/>
          <w:b/>
          <w:color w:val="000000"/>
          <w:sz w:val="24"/>
          <w:szCs w:val="24"/>
          <w:lang w:val="nl-NL"/>
        </w:rPr>
        <w:t>Darklight</w:t>
      </w:r>
      <w:proofErr w:type="spellEnd"/>
      <w:r w:rsidRPr="00B40C62">
        <w:rPr>
          <w:rFonts w:ascii="Verdana" w:hAnsi="Verdana"/>
          <w:b/>
          <w:color w:val="000000"/>
          <w:sz w:val="24"/>
          <w:szCs w:val="24"/>
          <w:lang w:val="nl-NL"/>
        </w:rPr>
        <w:t xml:space="preserve"> gebruikt </w:t>
      </w:r>
      <w:r w:rsidRPr="00B40C62">
        <w:rPr>
          <w:rFonts w:ascii="Verdana" w:hAnsi="Verdana"/>
          <w:b/>
          <w:color w:val="000000"/>
          <w:sz w:val="24"/>
          <w:szCs w:val="24"/>
          <w:lang w:val="nl-NL"/>
        </w:rPr>
        <w:t xml:space="preserve">TomTom </w:t>
      </w:r>
      <w:proofErr w:type="spellStart"/>
      <w:r w:rsidRPr="00B40C62">
        <w:rPr>
          <w:rFonts w:ascii="Verdana" w:hAnsi="Verdana"/>
          <w:b/>
          <w:color w:val="000000"/>
          <w:sz w:val="24"/>
          <w:szCs w:val="24"/>
          <w:lang w:val="nl-NL"/>
        </w:rPr>
        <w:t>Bandit</w:t>
      </w:r>
      <w:proofErr w:type="spellEnd"/>
    </w:p>
    <w:p w:rsidR="002B03DB" w:rsidRPr="001318CE" w:rsidRDefault="002B03DB" w:rsidP="00B40C62">
      <w:pPr>
        <w:spacing w:after="0" w:line="360" w:lineRule="auto"/>
        <w:jc w:val="center"/>
        <w:rPr>
          <w:rFonts w:ascii="Verdana" w:hAnsi="Verdana"/>
          <w:color w:val="000000"/>
          <w:sz w:val="24"/>
          <w:lang w:val="nl-NL"/>
        </w:rPr>
      </w:pPr>
    </w:p>
    <w:p w:rsidR="001318CE" w:rsidRPr="00B40C62" w:rsidRDefault="00B40C62" w:rsidP="00B40C62">
      <w:pPr>
        <w:spacing w:after="0" w:line="360" w:lineRule="auto"/>
        <w:rPr>
          <w:rFonts w:ascii="Verdana" w:hAnsi="Verdana"/>
          <w:color w:val="000000"/>
          <w:sz w:val="20"/>
          <w:szCs w:val="20"/>
          <w:lang w:val="nl-NL"/>
        </w:rPr>
      </w:pPr>
      <w:r w:rsidRPr="00B40C62">
        <w:rPr>
          <w:rFonts w:ascii="Verdana" w:hAnsi="Verdana"/>
          <w:b/>
          <w:color w:val="000000"/>
          <w:sz w:val="20"/>
          <w:szCs w:val="20"/>
          <w:lang w:val="nl-NL"/>
        </w:rPr>
        <w:t>Brussel</w:t>
      </w:r>
      <w:r w:rsidR="001318CE" w:rsidRPr="00B40C62">
        <w:rPr>
          <w:rFonts w:ascii="Verdana" w:hAnsi="Verdana"/>
          <w:b/>
          <w:color w:val="000000"/>
          <w:sz w:val="20"/>
          <w:szCs w:val="20"/>
          <w:lang w:val="nl-NL"/>
        </w:rPr>
        <w:t xml:space="preserve">, </w:t>
      </w:r>
      <w:r w:rsidRPr="00B40C62">
        <w:rPr>
          <w:rFonts w:ascii="Verdana" w:hAnsi="Verdana"/>
          <w:b/>
          <w:color w:val="000000"/>
          <w:sz w:val="20"/>
          <w:szCs w:val="20"/>
          <w:lang w:val="nl-NL"/>
        </w:rPr>
        <w:t>29</w:t>
      </w:r>
      <w:r w:rsidR="001318CE" w:rsidRPr="00B40C62">
        <w:rPr>
          <w:rFonts w:ascii="Verdana" w:hAnsi="Verdana"/>
          <w:b/>
          <w:color w:val="000000"/>
          <w:sz w:val="20"/>
          <w:szCs w:val="20"/>
          <w:lang w:val="nl-NL"/>
        </w:rPr>
        <w:t xml:space="preserve"> oktober 2015 – </w:t>
      </w:r>
      <w:r w:rsidR="001318CE" w:rsidRPr="00B40C62">
        <w:rPr>
          <w:rFonts w:ascii="Verdana" w:hAnsi="Verdana"/>
          <w:color w:val="000000"/>
          <w:sz w:val="20"/>
          <w:szCs w:val="20"/>
          <w:lang w:val="nl-NL"/>
        </w:rPr>
        <w:t xml:space="preserve">De </w:t>
      </w:r>
      <w:hyperlink r:id="rId7" w:history="1">
        <w:r w:rsidR="001318CE" w:rsidRPr="00B40C62">
          <w:rPr>
            <w:rStyle w:val="Hyperlink"/>
            <w:rFonts w:ascii="Verdana" w:hAnsi="Verdana"/>
            <w:sz w:val="20"/>
            <w:szCs w:val="20"/>
            <w:lang w:val="nl-NL"/>
          </w:rPr>
          <w:t xml:space="preserve">TomTom </w:t>
        </w:r>
        <w:proofErr w:type="spellStart"/>
        <w:r w:rsidR="001318CE" w:rsidRPr="00B40C62">
          <w:rPr>
            <w:rStyle w:val="Hyperlink"/>
            <w:rFonts w:ascii="Verdana" w:hAnsi="Verdana"/>
            <w:sz w:val="20"/>
            <w:szCs w:val="20"/>
            <w:lang w:val="nl-NL"/>
          </w:rPr>
          <w:t>Bandit</w:t>
        </w:r>
        <w:proofErr w:type="spellEnd"/>
        <w:r w:rsidR="001318CE" w:rsidRPr="00B40C62">
          <w:rPr>
            <w:rStyle w:val="Hyperlink"/>
            <w:rFonts w:ascii="Verdana" w:hAnsi="Verdana"/>
            <w:sz w:val="20"/>
            <w:szCs w:val="20"/>
            <w:lang w:val="nl-NL"/>
          </w:rPr>
          <w:t xml:space="preserve"> Action Camera</w:t>
        </w:r>
      </w:hyperlink>
      <w:r w:rsidR="001318CE" w:rsidRPr="00B40C62">
        <w:rPr>
          <w:rFonts w:ascii="Verdana" w:hAnsi="Verdana"/>
          <w:color w:val="000000"/>
          <w:sz w:val="20"/>
          <w:szCs w:val="20"/>
          <w:lang w:val="nl-NL"/>
        </w:rPr>
        <w:t xml:space="preserve"> is door </w:t>
      </w:r>
      <w:proofErr w:type="spellStart"/>
      <w:r w:rsidR="001318CE" w:rsidRPr="00B40C62">
        <w:rPr>
          <w:rFonts w:ascii="Verdana" w:hAnsi="Verdana"/>
          <w:color w:val="000000"/>
          <w:sz w:val="20"/>
          <w:szCs w:val="20"/>
          <w:lang w:val="nl-NL"/>
        </w:rPr>
        <w:t>Sweetgrass</w:t>
      </w:r>
      <w:proofErr w:type="spellEnd"/>
      <w:r w:rsidR="001318CE" w:rsidRPr="00B40C62">
        <w:rPr>
          <w:rFonts w:ascii="Verdana" w:hAnsi="Verdana"/>
          <w:color w:val="000000"/>
          <w:sz w:val="20"/>
          <w:szCs w:val="20"/>
          <w:lang w:val="nl-NL"/>
        </w:rPr>
        <w:t xml:space="preserve"> </w:t>
      </w:r>
      <w:proofErr w:type="spellStart"/>
      <w:r w:rsidR="001318CE" w:rsidRPr="00B40C62">
        <w:rPr>
          <w:rFonts w:ascii="Verdana" w:hAnsi="Verdana"/>
          <w:color w:val="000000"/>
          <w:sz w:val="20"/>
          <w:szCs w:val="20"/>
          <w:lang w:val="nl-NL"/>
        </w:rPr>
        <w:t>Productions</w:t>
      </w:r>
      <w:proofErr w:type="spellEnd"/>
      <w:r w:rsidR="001318CE" w:rsidRPr="00B40C62">
        <w:rPr>
          <w:rFonts w:ascii="Verdana" w:hAnsi="Verdana"/>
          <w:color w:val="000000"/>
          <w:sz w:val="20"/>
          <w:szCs w:val="20"/>
          <w:lang w:val="nl-NL"/>
        </w:rPr>
        <w:t xml:space="preserve"> gebruikt voor het filmen van de nieuwe actiesportfilm </w:t>
      </w:r>
      <w:r w:rsidR="005E523D" w:rsidRPr="00B40C62">
        <w:rPr>
          <w:rFonts w:ascii="Verdana" w:hAnsi="Verdana"/>
          <w:color w:val="000000"/>
          <w:sz w:val="20"/>
          <w:szCs w:val="20"/>
          <w:lang w:val="nl-NL"/>
        </w:rPr>
        <w:t>‘</w:t>
      </w:r>
      <w:proofErr w:type="spellStart"/>
      <w:r w:rsidR="001318CE" w:rsidRPr="00B40C62">
        <w:rPr>
          <w:rFonts w:ascii="Verdana" w:hAnsi="Verdana"/>
          <w:color w:val="000000"/>
          <w:sz w:val="20"/>
          <w:szCs w:val="20"/>
          <w:lang w:val="nl-NL"/>
        </w:rPr>
        <w:fldChar w:fldCharType="begin"/>
      </w:r>
      <w:r w:rsidR="001318CE" w:rsidRPr="00B40C62">
        <w:rPr>
          <w:rFonts w:ascii="Verdana" w:hAnsi="Verdana"/>
          <w:color w:val="000000"/>
          <w:sz w:val="20"/>
          <w:szCs w:val="20"/>
          <w:lang w:val="nl-NL"/>
        </w:rPr>
        <w:instrText xml:space="preserve"> HYPERLINK "https://vimeo.com/141041381" </w:instrText>
      </w:r>
      <w:r w:rsidR="001318CE" w:rsidRPr="00B40C62">
        <w:rPr>
          <w:rFonts w:ascii="Verdana" w:hAnsi="Verdana"/>
          <w:color w:val="000000"/>
          <w:sz w:val="20"/>
          <w:szCs w:val="20"/>
          <w:lang w:val="nl-NL"/>
        </w:rPr>
        <w:fldChar w:fldCharType="separate"/>
      </w:r>
      <w:r w:rsidR="001318CE" w:rsidRPr="00B40C62">
        <w:rPr>
          <w:rStyle w:val="Hyperlink"/>
          <w:rFonts w:ascii="Verdana" w:hAnsi="Verdana"/>
          <w:sz w:val="20"/>
          <w:szCs w:val="20"/>
          <w:lang w:val="nl-NL"/>
        </w:rPr>
        <w:t>Darklight</w:t>
      </w:r>
      <w:proofErr w:type="spellEnd"/>
      <w:r w:rsidR="001318CE" w:rsidRPr="00B40C62">
        <w:rPr>
          <w:rFonts w:ascii="Verdana" w:hAnsi="Verdana"/>
          <w:color w:val="000000"/>
          <w:sz w:val="20"/>
          <w:szCs w:val="20"/>
          <w:lang w:val="nl-NL"/>
        </w:rPr>
        <w:fldChar w:fldCharType="end"/>
      </w:r>
      <w:r w:rsidR="005E523D" w:rsidRPr="00B40C62">
        <w:rPr>
          <w:rFonts w:ascii="Verdana" w:hAnsi="Verdana"/>
          <w:color w:val="000000"/>
          <w:sz w:val="20"/>
          <w:szCs w:val="20"/>
          <w:lang w:val="nl-NL"/>
        </w:rPr>
        <w:t>’</w:t>
      </w:r>
      <w:r w:rsidR="001318CE" w:rsidRPr="00B40C62">
        <w:rPr>
          <w:rFonts w:ascii="Verdana" w:hAnsi="Verdana"/>
          <w:color w:val="000000"/>
          <w:sz w:val="20"/>
          <w:szCs w:val="20"/>
          <w:lang w:val="nl-NL"/>
        </w:rPr>
        <w:t xml:space="preserve">, die </w:t>
      </w:r>
      <w:r>
        <w:rPr>
          <w:rFonts w:ascii="Verdana" w:hAnsi="Verdana"/>
          <w:color w:val="000000"/>
          <w:sz w:val="20"/>
          <w:szCs w:val="20"/>
          <w:lang w:val="nl-NL"/>
        </w:rPr>
        <w:t>onlangs</w:t>
      </w:r>
      <w:r w:rsidR="001318CE" w:rsidRPr="00B40C62">
        <w:rPr>
          <w:rFonts w:ascii="Verdana" w:hAnsi="Verdana"/>
          <w:color w:val="000000"/>
          <w:sz w:val="20"/>
          <w:szCs w:val="20"/>
          <w:lang w:val="nl-NL"/>
        </w:rPr>
        <w:t xml:space="preserve"> verscheen. Het is de derde film in de </w:t>
      </w:r>
      <w:r w:rsidR="005E523D" w:rsidRPr="00B40C62">
        <w:rPr>
          <w:rFonts w:ascii="Verdana" w:hAnsi="Verdana"/>
          <w:color w:val="000000"/>
          <w:sz w:val="20"/>
          <w:szCs w:val="20"/>
          <w:lang w:val="nl-NL"/>
        </w:rPr>
        <w:t>‘</w:t>
      </w:r>
      <w:r w:rsidR="001318CE" w:rsidRPr="00B40C62">
        <w:rPr>
          <w:rFonts w:ascii="Verdana" w:hAnsi="Verdana"/>
          <w:color w:val="000000"/>
          <w:sz w:val="20"/>
          <w:szCs w:val="20"/>
          <w:lang w:val="nl-NL"/>
        </w:rPr>
        <w:t xml:space="preserve">Beyond the </w:t>
      </w:r>
      <w:proofErr w:type="spellStart"/>
      <w:r w:rsidR="001318CE" w:rsidRPr="00B40C62">
        <w:rPr>
          <w:rFonts w:ascii="Verdana" w:hAnsi="Verdana"/>
          <w:color w:val="000000"/>
          <w:sz w:val="20"/>
          <w:szCs w:val="20"/>
          <w:lang w:val="nl-NL"/>
        </w:rPr>
        <w:t>Ordinary</w:t>
      </w:r>
      <w:proofErr w:type="spellEnd"/>
      <w:r w:rsidR="005E523D" w:rsidRPr="00B40C62">
        <w:rPr>
          <w:rFonts w:ascii="Verdana" w:hAnsi="Verdana"/>
          <w:color w:val="000000"/>
          <w:sz w:val="20"/>
          <w:szCs w:val="20"/>
          <w:lang w:val="nl-NL"/>
        </w:rPr>
        <w:t>’</w:t>
      </w:r>
      <w:r w:rsidR="001318CE" w:rsidRPr="00B40C62">
        <w:rPr>
          <w:rFonts w:ascii="Verdana" w:hAnsi="Verdana"/>
          <w:color w:val="000000"/>
          <w:sz w:val="20"/>
          <w:szCs w:val="20"/>
          <w:lang w:val="nl-NL"/>
        </w:rPr>
        <w:t xml:space="preserve"> </w:t>
      </w:r>
      <w:proofErr w:type="spellStart"/>
      <w:r w:rsidR="001318CE" w:rsidRPr="00B40C62">
        <w:rPr>
          <w:rFonts w:ascii="Verdana" w:hAnsi="Verdana"/>
          <w:color w:val="000000"/>
          <w:sz w:val="20"/>
          <w:szCs w:val="20"/>
          <w:lang w:val="nl-NL"/>
        </w:rPr>
        <w:t>trilogy</w:t>
      </w:r>
      <w:proofErr w:type="spellEnd"/>
      <w:r w:rsidR="001318CE" w:rsidRPr="00B40C62">
        <w:rPr>
          <w:rFonts w:ascii="Verdana" w:hAnsi="Verdana"/>
          <w:color w:val="000000"/>
          <w:sz w:val="20"/>
          <w:szCs w:val="20"/>
          <w:lang w:val="nl-NL"/>
        </w:rPr>
        <w:t xml:space="preserve">, na </w:t>
      </w:r>
      <w:r w:rsidR="005E523D" w:rsidRPr="00B40C62">
        <w:rPr>
          <w:rFonts w:ascii="Verdana" w:hAnsi="Verdana"/>
          <w:color w:val="000000"/>
          <w:sz w:val="20"/>
          <w:szCs w:val="20"/>
          <w:lang w:val="nl-NL"/>
        </w:rPr>
        <w:t>het</w:t>
      </w:r>
      <w:r w:rsidR="001318CE" w:rsidRPr="00B40C62">
        <w:rPr>
          <w:rFonts w:ascii="Verdana" w:hAnsi="Verdana"/>
          <w:color w:val="000000"/>
          <w:sz w:val="20"/>
          <w:szCs w:val="20"/>
          <w:lang w:val="nl-NL"/>
        </w:rPr>
        <w:t xml:space="preserve"> meervoudig bekroonde </w:t>
      </w:r>
      <w:r w:rsidR="005E523D" w:rsidRPr="00B40C62">
        <w:rPr>
          <w:rFonts w:ascii="Verdana" w:hAnsi="Verdana"/>
          <w:color w:val="000000"/>
          <w:sz w:val="20"/>
          <w:szCs w:val="20"/>
          <w:lang w:val="nl-NL"/>
        </w:rPr>
        <w:t>‘</w:t>
      </w:r>
      <w:proofErr w:type="spellStart"/>
      <w:r w:rsidR="001318CE" w:rsidRPr="00B40C62">
        <w:rPr>
          <w:rFonts w:ascii="Verdana" w:hAnsi="Verdana"/>
          <w:color w:val="000000"/>
          <w:sz w:val="20"/>
          <w:szCs w:val="20"/>
          <w:lang w:val="nl-NL"/>
        </w:rPr>
        <w:t>Afterglow</w:t>
      </w:r>
      <w:proofErr w:type="spellEnd"/>
      <w:r w:rsidR="005E523D" w:rsidRPr="00B40C62">
        <w:rPr>
          <w:rFonts w:ascii="Verdana" w:hAnsi="Verdana"/>
          <w:color w:val="000000"/>
          <w:sz w:val="20"/>
          <w:szCs w:val="20"/>
          <w:lang w:val="nl-NL"/>
        </w:rPr>
        <w:t>’</w:t>
      </w:r>
      <w:r w:rsidR="001318CE" w:rsidRPr="00B40C62">
        <w:rPr>
          <w:rFonts w:ascii="Verdana" w:hAnsi="Verdana"/>
          <w:color w:val="000000"/>
          <w:sz w:val="20"/>
          <w:szCs w:val="20"/>
          <w:lang w:val="nl-NL"/>
        </w:rPr>
        <w:t xml:space="preserve"> en </w:t>
      </w:r>
      <w:r w:rsidR="005E523D" w:rsidRPr="00B40C62">
        <w:rPr>
          <w:rFonts w:ascii="Verdana" w:hAnsi="Verdana"/>
          <w:color w:val="000000"/>
          <w:sz w:val="20"/>
          <w:szCs w:val="20"/>
          <w:lang w:val="nl-NL"/>
        </w:rPr>
        <w:t>‘</w:t>
      </w:r>
      <w:proofErr w:type="spellStart"/>
      <w:r w:rsidR="001318CE" w:rsidRPr="00B40C62">
        <w:rPr>
          <w:rFonts w:ascii="Verdana" w:hAnsi="Verdana"/>
          <w:color w:val="000000"/>
          <w:sz w:val="20"/>
          <w:szCs w:val="20"/>
          <w:lang w:val="nl-NL"/>
        </w:rPr>
        <w:t>Lightwaves</w:t>
      </w:r>
      <w:proofErr w:type="spellEnd"/>
      <w:r w:rsidR="005E523D" w:rsidRPr="00B40C62">
        <w:rPr>
          <w:rFonts w:ascii="Verdana" w:hAnsi="Verdana"/>
          <w:color w:val="000000"/>
          <w:sz w:val="20"/>
          <w:szCs w:val="20"/>
          <w:lang w:val="nl-NL"/>
        </w:rPr>
        <w:t>’.</w:t>
      </w:r>
    </w:p>
    <w:p w:rsidR="001318CE" w:rsidRPr="00B40C62" w:rsidRDefault="001318CE" w:rsidP="00B40C62">
      <w:pPr>
        <w:spacing w:after="0" w:line="360" w:lineRule="auto"/>
        <w:rPr>
          <w:rFonts w:ascii="Verdana" w:hAnsi="Verdana"/>
          <w:color w:val="000000"/>
          <w:sz w:val="20"/>
          <w:szCs w:val="20"/>
          <w:lang w:val="nl-NL"/>
        </w:rPr>
      </w:pPr>
    </w:p>
    <w:p w:rsidR="005E523D" w:rsidRPr="00B40C62" w:rsidRDefault="005E523D" w:rsidP="00B40C62">
      <w:pPr>
        <w:spacing w:after="0" w:line="360" w:lineRule="auto"/>
        <w:rPr>
          <w:rFonts w:ascii="Verdana" w:hAnsi="Verdana"/>
          <w:color w:val="000000"/>
          <w:sz w:val="20"/>
          <w:szCs w:val="20"/>
          <w:lang w:val="nl-NL"/>
        </w:rPr>
      </w:pPr>
      <w:r w:rsidRPr="00B40C62">
        <w:rPr>
          <w:rFonts w:ascii="Verdana" w:hAnsi="Verdana"/>
          <w:color w:val="000000"/>
          <w:sz w:val="20"/>
          <w:szCs w:val="20"/>
          <w:lang w:val="nl-NL"/>
        </w:rPr>
        <w:t>‘</w:t>
      </w:r>
      <w:proofErr w:type="spellStart"/>
      <w:r w:rsidRPr="00B40C62">
        <w:rPr>
          <w:rFonts w:ascii="Verdana" w:hAnsi="Verdana"/>
          <w:color w:val="000000"/>
          <w:sz w:val="20"/>
          <w:szCs w:val="20"/>
          <w:lang w:val="nl-NL"/>
        </w:rPr>
        <w:t>Darklight</w:t>
      </w:r>
      <w:proofErr w:type="spellEnd"/>
      <w:r w:rsidRPr="00B40C62">
        <w:rPr>
          <w:rFonts w:ascii="Verdana" w:hAnsi="Verdana"/>
          <w:color w:val="000000"/>
          <w:sz w:val="20"/>
          <w:szCs w:val="20"/>
          <w:lang w:val="nl-NL"/>
        </w:rPr>
        <w:t xml:space="preserve">’ focust zich na wintersporten en surfen op </w:t>
      </w:r>
      <w:proofErr w:type="spellStart"/>
      <w:r w:rsidRPr="00B40C62">
        <w:rPr>
          <w:rFonts w:ascii="Verdana" w:hAnsi="Verdana"/>
          <w:color w:val="000000"/>
          <w:sz w:val="20"/>
          <w:szCs w:val="20"/>
          <w:lang w:val="nl-NL"/>
        </w:rPr>
        <w:t>downhill</w:t>
      </w:r>
      <w:proofErr w:type="spellEnd"/>
      <w:r w:rsidRPr="00B40C62">
        <w:rPr>
          <w:rFonts w:ascii="Verdana" w:hAnsi="Verdana"/>
          <w:color w:val="000000"/>
          <w:sz w:val="20"/>
          <w:szCs w:val="20"/>
          <w:lang w:val="nl-NL"/>
        </w:rPr>
        <w:t xml:space="preserve"> mountainbiken. De film verlegt net als zijn voorgangers de grenzen van </w:t>
      </w:r>
      <w:proofErr w:type="spellStart"/>
      <w:r w:rsidRPr="00B40C62">
        <w:rPr>
          <w:rFonts w:ascii="Verdana" w:hAnsi="Verdana"/>
          <w:color w:val="000000"/>
          <w:sz w:val="20"/>
          <w:szCs w:val="20"/>
          <w:lang w:val="nl-NL"/>
        </w:rPr>
        <w:t>actiesports</w:t>
      </w:r>
      <w:proofErr w:type="spellEnd"/>
      <w:r w:rsidRPr="00B40C62">
        <w:rPr>
          <w:rFonts w:ascii="Verdana" w:hAnsi="Verdana"/>
          <w:color w:val="000000"/>
          <w:sz w:val="20"/>
          <w:szCs w:val="20"/>
          <w:lang w:val="nl-NL"/>
        </w:rPr>
        <w:t>-cinematografie, door de actie op toch al extreme locaties te verfraaien met LED-</w:t>
      </w:r>
      <w:proofErr w:type="spellStart"/>
      <w:r w:rsidRPr="00B40C62">
        <w:rPr>
          <w:rFonts w:ascii="Verdana" w:hAnsi="Verdana"/>
          <w:color w:val="000000"/>
          <w:sz w:val="20"/>
          <w:szCs w:val="20"/>
          <w:lang w:val="nl-NL"/>
        </w:rPr>
        <w:t>lightscapes</w:t>
      </w:r>
      <w:proofErr w:type="spellEnd"/>
      <w:r w:rsidRPr="00B40C62">
        <w:rPr>
          <w:rFonts w:ascii="Verdana" w:hAnsi="Verdana"/>
          <w:color w:val="000000"/>
          <w:sz w:val="20"/>
          <w:szCs w:val="20"/>
          <w:lang w:val="nl-NL"/>
        </w:rPr>
        <w:t xml:space="preserve">, die opnieuw zijn gecreëerd in samenwerking met Philips ter promotie van zijn </w:t>
      </w:r>
      <w:proofErr w:type="spellStart"/>
      <w:r w:rsidRPr="00B40C62">
        <w:rPr>
          <w:rFonts w:ascii="Verdana" w:hAnsi="Verdana"/>
          <w:color w:val="000000"/>
          <w:sz w:val="20"/>
          <w:szCs w:val="20"/>
          <w:lang w:val="nl-NL"/>
        </w:rPr>
        <w:t>Ambilight</w:t>
      </w:r>
      <w:proofErr w:type="spellEnd"/>
      <w:r w:rsidRPr="00B40C62">
        <w:rPr>
          <w:rFonts w:ascii="Verdana" w:hAnsi="Verdana"/>
          <w:color w:val="000000"/>
          <w:sz w:val="20"/>
          <w:szCs w:val="20"/>
          <w:lang w:val="nl-NL"/>
        </w:rPr>
        <w:t>-technologie.</w:t>
      </w:r>
    </w:p>
    <w:p w:rsidR="005E523D" w:rsidRPr="00B40C62" w:rsidRDefault="005E523D" w:rsidP="00B40C62">
      <w:pPr>
        <w:spacing w:after="0" w:line="360" w:lineRule="auto"/>
        <w:rPr>
          <w:rFonts w:ascii="Verdana" w:hAnsi="Verdana"/>
          <w:color w:val="000000"/>
          <w:sz w:val="20"/>
          <w:szCs w:val="20"/>
          <w:lang w:val="nl-NL"/>
        </w:rPr>
      </w:pPr>
    </w:p>
    <w:p w:rsidR="00192E6E" w:rsidRPr="00B40C62" w:rsidRDefault="00082273" w:rsidP="00B40C62">
      <w:pPr>
        <w:spacing w:after="0" w:line="360" w:lineRule="auto"/>
        <w:rPr>
          <w:rFonts w:ascii="Verdana" w:hAnsi="Verdana"/>
          <w:color w:val="000000"/>
          <w:sz w:val="20"/>
          <w:szCs w:val="20"/>
          <w:lang w:val="nl-NL"/>
        </w:rPr>
      </w:pPr>
      <w:r w:rsidRPr="00B40C62">
        <w:rPr>
          <w:rFonts w:ascii="Verdana" w:hAnsi="Verdana"/>
          <w:color w:val="000000"/>
          <w:sz w:val="20"/>
          <w:szCs w:val="20"/>
          <w:lang w:val="nl-NL"/>
        </w:rPr>
        <w:t xml:space="preserve">De film is in 38 dagen geschoten in Utah en Oregon en toont hoe de drie </w:t>
      </w:r>
      <w:r w:rsidR="00B335B6" w:rsidRPr="00B40C62">
        <w:rPr>
          <w:rFonts w:ascii="Verdana" w:hAnsi="Verdana"/>
          <w:color w:val="000000"/>
          <w:sz w:val="20"/>
          <w:szCs w:val="20"/>
          <w:lang w:val="nl-NL"/>
        </w:rPr>
        <w:t>toonaangevende</w:t>
      </w:r>
      <w:r w:rsidRPr="00B40C62">
        <w:rPr>
          <w:rFonts w:ascii="Verdana" w:hAnsi="Verdana"/>
          <w:color w:val="000000"/>
          <w:sz w:val="20"/>
          <w:szCs w:val="20"/>
          <w:lang w:val="nl-NL"/>
        </w:rPr>
        <w:t xml:space="preserve"> Canadese mountainbikers </w:t>
      </w:r>
      <w:proofErr w:type="spellStart"/>
      <w:r w:rsidRPr="00B40C62">
        <w:rPr>
          <w:rFonts w:ascii="Verdana" w:hAnsi="Verdana"/>
          <w:color w:val="000000"/>
          <w:sz w:val="20"/>
          <w:szCs w:val="20"/>
          <w:lang w:val="nl-NL"/>
        </w:rPr>
        <w:t>Graham</w:t>
      </w:r>
      <w:proofErr w:type="spellEnd"/>
      <w:r w:rsidRPr="00B40C62">
        <w:rPr>
          <w:rFonts w:ascii="Verdana" w:hAnsi="Verdana"/>
          <w:color w:val="000000"/>
          <w:sz w:val="20"/>
          <w:szCs w:val="20"/>
          <w:lang w:val="nl-NL"/>
        </w:rPr>
        <w:t xml:space="preserve"> </w:t>
      </w:r>
      <w:proofErr w:type="spellStart"/>
      <w:r w:rsidRPr="00B40C62">
        <w:rPr>
          <w:rFonts w:ascii="Verdana" w:hAnsi="Verdana"/>
          <w:color w:val="000000"/>
          <w:sz w:val="20"/>
          <w:szCs w:val="20"/>
          <w:lang w:val="nl-NL"/>
        </w:rPr>
        <w:t>Agassiz</w:t>
      </w:r>
      <w:proofErr w:type="spellEnd"/>
      <w:r w:rsidRPr="00B40C62">
        <w:rPr>
          <w:rFonts w:ascii="Verdana" w:hAnsi="Verdana"/>
          <w:color w:val="000000"/>
          <w:sz w:val="20"/>
          <w:szCs w:val="20"/>
          <w:lang w:val="nl-NL"/>
        </w:rPr>
        <w:t xml:space="preserve">, Matt Hunter en </w:t>
      </w:r>
      <w:proofErr w:type="spellStart"/>
      <w:r w:rsidRPr="00B40C62">
        <w:rPr>
          <w:rFonts w:ascii="Verdana" w:hAnsi="Verdana"/>
          <w:color w:val="000000"/>
          <w:sz w:val="20"/>
          <w:szCs w:val="20"/>
          <w:lang w:val="nl-NL"/>
        </w:rPr>
        <w:t>Matty</w:t>
      </w:r>
      <w:proofErr w:type="spellEnd"/>
      <w:r w:rsidRPr="00B40C62">
        <w:rPr>
          <w:rFonts w:ascii="Verdana" w:hAnsi="Verdana"/>
          <w:color w:val="000000"/>
          <w:sz w:val="20"/>
          <w:szCs w:val="20"/>
          <w:lang w:val="nl-NL"/>
        </w:rPr>
        <w:t xml:space="preserve"> </w:t>
      </w:r>
      <w:proofErr w:type="spellStart"/>
      <w:r w:rsidRPr="00B40C62">
        <w:rPr>
          <w:rFonts w:ascii="Verdana" w:hAnsi="Verdana"/>
          <w:color w:val="000000"/>
          <w:sz w:val="20"/>
          <w:szCs w:val="20"/>
          <w:lang w:val="nl-NL"/>
        </w:rPr>
        <w:t>Miles</w:t>
      </w:r>
      <w:proofErr w:type="spellEnd"/>
      <w:r w:rsidRPr="00B40C62">
        <w:rPr>
          <w:rFonts w:ascii="Verdana" w:hAnsi="Verdana"/>
          <w:color w:val="000000"/>
          <w:sz w:val="20"/>
          <w:szCs w:val="20"/>
          <w:lang w:val="nl-NL"/>
        </w:rPr>
        <w:t xml:space="preserve"> zich door moeilijk begaanbaar terrein werken. </w:t>
      </w:r>
      <w:r w:rsidR="007D3098" w:rsidRPr="00B40C62">
        <w:rPr>
          <w:rFonts w:ascii="Verdana" w:hAnsi="Verdana"/>
          <w:color w:val="000000"/>
          <w:sz w:val="20"/>
          <w:szCs w:val="20"/>
          <w:lang w:val="nl-NL"/>
        </w:rPr>
        <w:t xml:space="preserve">De door </w:t>
      </w:r>
      <w:proofErr w:type="spellStart"/>
      <w:r w:rsidR="007D3098" w:rsidRPr="00B40C62">
        <w:rPr>
          <w:rFonts w:ascii="Verdana" w:hAnsi="Verdana"/>
          <w:color w:val="000000"/>
          <w:sz w:val="20"/>
          <w:szCs w:val="20"/>
          <w:lang w:val="nl-NL"/>
        </w:rPr>
        <w:t>Specialized</w:t>
      </w:r>
      <w:proofErr w:type="spellEnd"/>
      <w:r w:rsidR="007D3098" w:rsidRPr="00B40C62">
        <w:rPr>
          <w:rFonts w:ascii="Verdana" w:hAnsi="Verdana"/>
          <w:color w:val="000000"/>
          <w:sz w:val="20"/>
          <w:szCs w:val="20"/>
          <w:lang w:val="nl-NL"/>
        </w:rPr>
        <w:t xml:space="preserve"> Bikes geleverde mountainbikes waren </w:t>
      </w:r>
      <w:r w:rsidRPr="00B40C62">
        <w:rPr>
          <w:rFonts w:ascii="Verdana" w:hAnsi="Verdana"/>
          <w:color w:val="000000"/>
          <w:sz w:val="20"/>
          <w:szCs w:val="20"/>
          <w:lang w:val="nl-NL"/>
        </w:rPr>
        <w:t xml:space="preserve">uitgerust met een TomTom </w:t>
      </w:r>
      <w:proofErr w:type="spellStart"/>
      <w:r w:rsidRPr="00B40C62">
        <w:rPr>
          <w:rFonts w:ascii="Verdana" w:hAnsi="Verdana"/>
          <w:color w:val="000000"/>
          <w:sz w:val="20"/>
          <w:szCs w:val="20"/>
          <w:lang w:val="nl-NL"/>
        </w:rPr>
        <w:t>Bandit</w:t>
      </w:r>
      <w:proofErr w:type="spellEnd"/>
      <w:r w:rsidRPr="00B40C62">
        <w:rPr>
          <w:rFonts w:ascii="Verdana" w:hAnsi="Verdana"/>
          <w:color w:val="000000"/>
          <w:sz w:val="20"/>
          <w:szCs w:val="20"/>
          <w:lang w:val="nl-NL"/>
        </w:rPr>
        <w:t xml:space="preserve"> </w:t>
      </w:r>
      <w:r w:rsidR="007D3098" w:rsidRPr="00B40C62">
        <w:rPr>
          <w:rFonts w:ascii="Verdana" w:hAnsi="Verdana"/>
          <w:color w:val="000000"/>
          <w:sz w:val="20"/>
          <w:szCs w:val="20"/>
          <w:lang w:val="nl-NL"/>
        </w:rPr>
        <w:t xml:space="preserve">voor </w:t>
      </w:r>
      <w:r w:rsidR="00B335B6" w:rsidRPr="00B40C62">
        <w:rPr>
          <w:rFonts w:ascii="Verdana" w:hAnsi="Verdana"/>
          <w:color w:val="000000"/>
          <w:sz w:val="20"/>
          <w:szCs w:val="20"/>
          <w:lang w:val="nl-NL"/>
        </w:rPr>
        <w:t>point-of-view beelden van het spectaculaire landschap, met een unieke kijkerservaring als resultaat.</w:t>
      </w:r>
    </w:p>
    <w:p w:rsidR="00192E6E" w:rsidRPr="00B40C62" w:rsidRDefault="00192E6E" w:rsidP="00B40C62">
      <w:pPr>
        <w:spacing w:after="0" w:line="360" w:lineRule="auto"/>
        <w:rPr>
          <w:rFonts w:ascii="Verdana" w:hAnsi="Verdana"/>
          <w:color w:val="000000"/>
          <w:sz w:val="20"/>
          <w:szCs w:val="20"/>
          <w:lang w:val="nl-NL"/>
        </w:rPr>
      </w:pPr>
    </w:p>
    <w:p w:rsidR="001318CE" w:rsidRPr="00B40C62" w:rsidRDefault="00192E6E" w:rsidP="00B40C62">
      <w:pPr>
        <w:spacing w:after="0" w:line="360" w:lineRule="auto"/>
        <w:rPr>
          <w:rFonts w:ascii="Verdana" w:hAnsi="Verdana"/>
          <w:color w:val="000000"/>
          <w:sz w:val="20"/>
          <w:szCs w:val="20"/>
          <w:lang w:val="nl-NL"/>
        </w:rPr>
      </w:pPr>
      <w:r w:rsidRPr="00B40C62">
        <w:rPr>
          <w:rFonts w:ascii="Verdana" w:hAnsi="Verdana"/>
          <w:color w:val="000000"/>
          <w:sz w:val="20"/>
          <w:szCs w:val="20"/>
          <w:lang w:val="nl-NL"/>
        </w:rPr>
        <w:t xml:space="preserve">De groothoeklens, high end 16 MP f2.4 CCD sensor en krachtige processor van de 4K TomTom </w:t>
      </w:r>
      <w:proofErr w:type="spellStart"/>
      <w:r w:rsidRPr="00B40C62">
        <w:rPr>
          <w:rFonts w:ascii="Verdana" w:hAnsi="Verdana"/>
          <w:color w:val="000000"/>
          <w:sz w:val="20"/>
          <w:szCs w:val="20"/>
          <w:lang w:val="nl-NL"/>
        </w:rPr>
        <w:t>Bandit</w:t>
      </w:r>
      <w:proofErr w:type="spellEnd"/>
      <w:r w:rsidRPr="00B40C62">
        <w:rPr>
          <w:rFonts w:ascii="Verdana" w:hAnsi="Verdana"/>
          <w:color w:val="000000"/>
          <w:sz w:val="20"/>
          <w:szCs w:val="20"/>
          <w:lang w:val="nl-NL"/>
        </w:rPr>
        <w:t xml:space="preserve"> Actie Camera maakten het samen met 4K Red Dragon camera’s voor </w:t>
      </w:r>
      <w:proofErr w:type="spellStart"/>
      <w:r w:rsidRPr="00B40C62">
        <w:rPr>
          <w:rFonts w:ascii="Verdana" w:hAnsi="Verdana"/>
          <w:color w:val="000000"/>
          <w:sz w:val="20"/>
          <w:szCs w:val="20"/>
          <w:lang w:val="nl-NL"/>
        </w:rPr>
        <w:t>Sweetgrass</w:t>
      </w:r>
      <w:proofErr w:type="spellEnd"/>
      <w:r w:rsidRPr="00B40C62">
        <w:rPr>
          <w:rFonts w:ascii="Verdana" w:hAnsi="Verdana"/>
          <w:color w:val="000000"/>
          <w:sz w:val="20"/>
          <w:szCs w:val="20"/>
          <w:lang w:val="nl-NL"/>
        </w:rPr>
        <w:t xml:space="preserve"> </w:t>
      </w:r>
      <w:proofErr w:type="spellStart"/>
      <w:r w:rsidRPr="00B40C62">
        <w:rPr>
          <w:rFonts w:ascii="Verdana" w:hAnsi="Verdana"/>
          <w:color w:val="000000"/>
          <w:sz w:val="20"/>
          <w:szCs w:val="20"/>
          <w:lang w:val="nl-NL"/>
        </w:rPr>
        <w:t>Productions</w:t>
      </w:r>
      <w:proofErr w:type="spellEnd"/>
      <w:r w:rsidRPr="00B40C62">
        <w:rPr>
          <w:rFonts w:ascii="Verdana" w:hAnsi="Verdana"/>
          <w:color w:val="000000"/>
          <w:sz w:val="20"/>
          <w:szCs w:val="20"/>
          <w:lang w:val="nl-NL"/>
        </w:rPr>
        <w:t xml:space="preserve"> mogelijk om een onbeschrijfelijke actiesportfilm in HD-kwaliteit te maken.</w:t>
      </w:r>
    </w:p>
    <w:p w:rsidR="001318CE" w:rsidRPr="00B40C62" w:rsidRDefault="001318CE" w:rsidP="00B40C62">
      <w:pPr>
        <w:spacing w:after="0" w:line="360" w:lineRule="auto"/>
        <w:rPr>
          <w:rFonts w:ascii="Verdana" w:hAnsi="Verdana"/>
          <w:color w:val="000000"/>
          <w:sz w:val="20"/>
          <w:szCs w:val="20"/>
          <w:lang w:val="nl-NL"/>
        </w:rPr>
      </w:pPr>
    </w:p>
    <w:p w:rsidR="00333BF2" w:rsidRPr="00B40C62" w:rsidRDefault="00333BF2" w:rsidP="00B40C62">
      <w:pPr>
        <w:spacing w:after="0" w:line="360" w:lineRule="auto"/>
        <w:rPr>
          <w:rFonts w:ascii="Verdana" w:hAnsi="Verdana"/>
          <w:color w:val="000000"/>
          <w:sz w:val="20"/>
          <w:szCs w:val="20"/>
          <w:lang w:val="nl-NL"/>
        </w:rPr>
      </w:pPr>
      <w:r w:rsidRPr="00B40C62">
        <w:rPr>
          <w:rFonts w:ascii="Verdana" w:hAnsi="Verdana"/>
          <w:color w:val="000000"/>
          <w:sz w:val="20"/>
          <w:szCs w:val="20"/>
          <w:lang w:val="nl-NL"/>
        </w:rPr>
        <w:t>“Een niet eerder vertoond project als ‘</w:t>
      </w:r>
      <w:proofErr w:type="spellStart"/>
      <w:r w:rsidRPr="00B40C62">
        <w:rPr>
          <w:rFonts w:ascii="Verdana" w:hAnsi="Verdana"/>
          <w:color w:val="000000"/>
          <w:sz w:val="20"/>
          <w:szCs w:val="20"/>
          <w:lang w:val="nl-NL"/>
        </w:rPr>
        <w:t>Darklight</w:t>
      </w:r>
      <w:proofErr w:type="spellEnd"/>
      <w:r w:rsidRPr="00B40C62">
        <w:rPr>
          <w:rFonts w:ascii="Verdana" w:hAnsi="Verdana"/>
          <w:color w:val="000000"/>
          <w:sz w:val="20"/>
          <w:szCs w:val="20"/>
          <w:lang w:val="nl-NL"/>
        </w:rPr>
        <w:t xml:space="preserve">’ onderschrijft de innovatiegeest en rebellie die we </w:t>
      </w:r>
      <w:r w:rsidR="00B335B6" w:rsidRPr="00B40C62">
        <w:rPr>
          <w:rFonts w:ascii="Verdana" w:hAnsi="Verdana"/>
          <w:color w:val="000000"/>
          <w:sz w:val="20"/>
          <w:szCs w:val="20"/>
          <w:lang w:val="nl-NL"/>
        </w:rPr>
        <w:t xml:space="preserve">ook </w:t>
      </w:r>
      <w:r w:rsidRPr="00B40C62">
        <w:rPr>
          <w:rFonts w:ascii="Verdana" w:hAnsi="Verdana"/>
          <w:color w:val="000000"/>
          <w:sz w:val="20"/>
          <w:szCs w:val="20"/>
          <w:lang w:val="nl-NL"/>
        </w:rPr>
        <w:t xml:space="preserve">in de TomTom </w:t>
      </w:r>
      <w:proofErr w:type="spellStart"/>
      <w:r w:rsidRPr="00B40C62">
        <w:rPr>
          <w:rFonts w:ascii="Verdana" w:hAnsi="Verdana"/>
          <w:color w:val="000000"/>
          <w:sz w:val="20"/>
          <w:szCs w:val="20"/>
          <w:lang w:val="nl-NL"/>
        </w:rPr>
        <w:t>Bandit</w:t>
      </w:r>
      <w:proofErr w:type="spellEnd"/>
      <w:r w:rsidRPr="00B40C62">
        <w:rPr>
          <w:rFonts w:ascii="Verdana" w:hAnsi="Verdana"/>
          <w:color w:val="000000"/>
          <w:sz w:val="20"/>
          <w:szCs w:val="20"/>
          <w:lang w:val="nl-NL"/>
        </w:rPr>
        <w:t xml:space="preserve"> hebben gestopt”, zegt Patrick Stal, Marketing Product Manager </w:t>
      </w:r>
      <w:proofErr w:type="spellStart"/>
      <w:r w:rsidRPr="00B40C62">
        <w:rPr>
          <w:rFonts w:ascii="Verdana" w:hAnsi="Verdana"/>
          <w:color w:val="000000"/>
          <w:sz w:val="20"/>
          <w:szCs w:val="20"/>
          <w:lang w:val="nl-NL"/>
        </w:rPr>
        <w:t>Sports</w:t>
      </w:r>
      <w:proofErr w:type="spellEnd"/>
      <w:r w:rsidRPr="00B40C62">
        <w:rPr>
          <w:rFonts w:ascii="Verdana" w:hAnsi="Verdana"/>
          <w:color w:val="000000"/>
          <w:sz w:val="20"/>
          <w:szCs w:val="20"/>
          <w:lang w:val="nl-NL"/>
        </w:rPr>
        <w:t xml:space="preserve"> bij TomTom. “Het is een eer om deel uit te mogen maken van deze visueel toonaangevende franchise. Door het geoogste effect en de videokwaliteit gaat de film een stap verder dan zijn voorgangers. We zijn verheugd </w:t>
      </w:r>
      <w:r w:rsidR="00B335B6" w:rsidRPr="00B40C62">
        <w:rPr>
          <w:rFonts w:ascii="Verdana" w:hAnsi="Verdana"/>
          <w:color w:val="000000"/>
          <w:sz w:val="20"/>
          <w:szCs w:val="20"/>
          <w:lang w:val="nl-NL"/>
        </w:rPr>
        <w:t xml:space="preserve">om </w:t>
      </w:r>
      <w:r w:rsidRPr="00B40C62">
        <w:rPr>
          <w:rFonts w:ascii="Verdana" w:hAnsi="Verdana"/>
          <w:color w:val="000000"/>
          <w:sz w:val="20"/>
          <w:szCs w:val="20"/>
          <w:lang w:val="nl-NL"/>
        </w:rPr>
        <w:t xml:space="preserve">te kunnen </w:t>
      </w:r>
      <w:r w:rsidR="00B335B6" w:rsidRPr="00B40C62">
        <w:rPr>
          <w:rFonts w:ascii="Verdana" w:hAnsi="Verdana"/>
          <w:color w:val="000000"/>
          <w:sz w:val="20"/>
          <w:szCs w:val="20"/>
          <w:lang w:val="nl-NL"/>
        </w:rPr>
        <w:t>tonen hoe</w:t>
      </w:r>
      <w:r w:rsidRPr="00B40C62">
        <w:rPr>
          <w:rFonts w:ascii="Verdana" w:hAnsi="Verdana"/>
          <w:color w:val="000000"/>
          <w:sz w:val="20"/>
          <w:szCs w:val="20"/>
          <w:lang w:val="nl-NL"/>
        </w:rPr>
        <w:t xml:space="preserve"> de toekomst van actiesportvideo’s eruit ziet.”</w:t>
      </w:r>
    </w:p>
    <w:p w:rsidR="00B40C62" w:rsidRPr="00B40C62" w:rsidRDefault="00B40C62" w:rsidP="00B40C62">
      <w:pPr>
        <w:spacing w:after="0" w:line="360" w:lineRule="auto"/>
        <w:rPr>
          <w:rFonts w:ascii="Verdana" w:hAnsi="Verdana"/>
          <w:color w:val="000000"/>
          <w:sz w:val="20"/>
          <w:szCs w:val="20"/>
          <w:lang w:val="nl-NL"/>
        </w:rPr>
      </w:pPr>
    </w:p>
    <w:p w:rsidR="00B40C62" w:rsidRPr="00B40C62" w:rsidRDefault="00B40C62" w:rsidP="00B40C62">
      <w:pPr>
        <w:widowControl w:val="0"/>
        <w:autoSpaceDE w:val="0"/>
        <w:autoSpaceDN w:val="0"/>
        <w:adjustRightInd w:val="0"/>
        <w:spacing w:after="0" w:line="360" w:lineRule="auto"/>
        <w:rPr>
          <w:rFonts w:ascii="Helvetica" w:eastAsiaTheme="minorHAnsi" w:hAnsi="Helvetica" w:cs="Helvetica"/>
          <w:sz w:val="20"/>
          <w:szCs w:val="20"/>
          <w:lang w:val="en-US" w:eastAsia="en-US"/>
        </w:rPr>
      </w:pPr>
      <w:r>
        <w:rPr>
          <w:rFonts w:ascii="Verdana" w:hAnsi="Verdana"/>
          <w:color w:val="000000"/>
          <w:sz w:val="20"/>
          <w:szCs w:val="20"/>
          <w:lang w:val="nl-NL"/>
        </w:rPr>
        <w:t>Een fragment</w:t>
      </w:r>
      <w:r w:rsidRPr="00B40C62">
        <w:rPr>
          <w:rFonts w:ascii="Verdana" w:hAnsi="Verdana"/>
          <w:color w:val="000000"/>
          <w:sz w:val="20"/>
          <w:szCs w:val="20"/>
          <w:lang w:val="nl-NL"/>
        </w:rPr>
        <w:t xml:space="preserve"> vind je hier: </w:t>
      </w:r>
      <w:hyperlink r:id="rId8" w:history="1">
        <w:r w:rsidRPr="00B40C62">
          <w:rPr>
            <w:rFonts w:ascii="Helvetica" w:eastAsiaTheme="minorHAnsi" w:hAnsi="Helvetica" w:cs="Helvetica"/>
            <w:color w:val="386EFF"/>
            <w:sz w:val="20"/>
            <w:szCs w:val="20"/>
            <w:u w:val="single" w:color="386EFF"/>
            <w:lang w:val="en-US" w:eastAsia="en-US"/>
          </w:rPr>
          <w:t>https://youtu.be/Yob9Brz0-WQ</w:t>
        </w:r>
      </w:hyperlink>
    </w:p>
    <w:p w:rsidR="00B40C62" w:rsidRPr="00B40C62" w:rsidRDefault="00B40C62" w:rsidP="00B40C62">
      <w:pPr>
        <w:spacing w:after="0" w:line="360" w:lineRule="auto"/>
        <w:rPr>
          <w:rFonts w:ascii="Verdana" w:hAnsi="Verdana"/>
          <w:color w:val="000000"/>
          <w:sz w:val="20"/>
          <w:szCs w:val="20"/>
          <w:lang w:val="nl-NL"/>
        </w:rPr>
      </w:pPr>
      <w:bookmarkStart w:id="0" w:name="_GoBack"/>
      <w:bookmarkEnd w:id="0"/>
    </w:p>
    <w:p w:rsidR="00B40C62" w:rsidRDefault="00B40C62" w:rsidP="00B40C62">
      <w:pPr>
        <w:spacing w:after="0" w:line="360" w:lineRule="auto"/>
        <w:rPr>
          <w:rFonts w:ascii="Verdana" w:hAnsi="Verdana"/>
          <w:b/>
          <w:sz w:val="20"/>
          <w:szCs w:val="20"/>
          <w:lang w:val="nl-NL"/>
        </w:rPr>
      </w:pPr>
    </w:p>
    <w:p w:rsidR="00B40C62" w:rsidRDefault="00B40C62" w:rsidP="00B40C62">
      <w:pPr>
        <w:spacing w:after="0" w:line="360" w:lineRule="auto"/>
        <w:rPr>
          <w:rFonts w:ascii="Verdana" w:hAnsi="Verdana"/>
          <w:b/>
          <w:sz w:val="20"/>
          <w:szCs w:val="20"/>
          <w:lang w:val="nl-NL"/>
        </w:rPr>
      </w:pPr>
    </w:p>
    <w:p w:rsidR="00F730B8" w:rsidRPr="00B40C62" w:rsidRDefault="00F730B8" w:rsidP="00B40C62">
      <w:pPr>
        <w:spacing w:after="0" w:line="360" w:lineRule="auto"/>
        <w:rPr>
          <w:rFonts w:ascii="Verdana" w:hAnsi="Verdana"/>
          <w:b/>
          <w:sz w:val="20"/>
          <w:szCs w:val="20"/>
          <w:lang w:val="nl-NL"/>
        </w:rPr>
      </w:pPr>
      <w:r w:rsidRPr="00B40C62">
        <w:rPr>
          <w:rFonts w:ascii="Verdana" w:hAnsi="Verdana"/>
          <w:b/>
          <w:sz w:val="20"/>
          <w:szCs w:val="20"/>
          <w:lang w:val="nl-NL"/>
        </w:rPr>
        <w:lastRenderedPageBreak/>
        <w:t xml:space="preserve">De TomTom </w:t>
      </w:r>
      <w:proofErr w:type="spellStart"/>
      <w:r w:rsidRPr="00B40C62">
        <w:rPr>
          <w:rFonts w:ascii="Verdana" w:hAnsi="Verdana"/>
          <w:b/>
          <w:sz w:val="20"/>
          <w:szCs w:val="20"/>
          <w:lang w:val="nl-NL"/>
        </w:rPr>
        <w:t>Bandit</w:t>
      </w:r>
      <w:proofErr w:type="spellEnd"/>
      <w:r w:rsidRPr="00B40C62">
        <w:rPr>
          <w:rFonts w:ascii="Verdana" w:hAnsi="Verdana"/>
          <w:b/>
          <w:sz w:val="20"/>
          <w:szCs w:val="20"/>
          <w:lang w:val="nl-NL"/>
        </w:rPr>
        <w:t xml:space="preserve"> Action Camera:</w:t>
      </w:r>
    </w:p>
    <w:p w:rsidR="00F730B8" w:rsidRPr="00B40C62" w:rsidRDefault="00F730B8" w:rsidP="00B40C62">
      <w:pPr>
        <w:pStyle w:val="Lijstalinea"/>
        <w:numPr>
          <w:ilvl w:val="0"/>
          <w:numId w:val="2"/>
        </w:numPr>
        <w:spacing w:after="0" w:line="360" w:lineRule="auto"/>
        <w:rPr>
          <w:sz w:val="20"/>
          <w:szCs w:val="20"/>
          <w:lang w:val="nl-NL"/>
        </w:rPr>
      </w:pPr>
      <w:r w:rsidRPr="00B40C62">
        <w:rPr>
          <w:sz w:val="20"/>
          <w:szCs w:val="20"/>
          <w:lang w:val="nl-NL"/>
        </w:rPr>
        <w:t>Video op 1080p30, 1080p60, 720p60, 720p120;</w:t>
      </w:r>
    </w:p>
    <w:p w:rsidR="00F730B8" w:rsidRPr="00B40C62" w:rsidRDefault="00F730B8" w:rsidP="00B40C62">
      <w:pPr>
        <w:pStyle w:val="Lijstalinea"/>
        <w:numPr>
          <w:ilvl w:val="0"/>
          <w:numId w:val="2"/>
        </w:numPr>
        <w:spacing w:after="0" w:line="360" w:lineRule="auto"/>
        <w:rPr>
          <w:sz w:val="20"/>
          <w:szCs w:val="20"/>
          <w:lang w:val="nl-NL"/>
        </w:rPr>
      </w:pPr>
      <w:r w:rsidRPr="00B40C62">
        <w:rPr>
          <w:sz w:val="20"/>
          <w:szCs w:val="20"/>
          <w:lang w:val="nl-NL"/>
        </w:rPr>
        <w:t>Filmen op 2.7k30, 4k15;</w:t>
      </w:r>
    </w:p>
    <w:p w:rsidR="00F730B8" w:rsidRPr="00B40C62" w:rsidRDefault="00F730B8" w:rsidP="00B40C62">
      <w:pPr>
        <w:pStyle w:val="Lijstalinea"/>
        <w:numPr>
          <w:ilvl w:val="0"/>
          <w:numId w:val="2"/>
        </w:numPr>
        <w:spacing w:after="0" w:line="360" w:lineRule="auto"/>
        <w:rPr>
          <w:sz w:val="20"/>
          <w:szCs w:val="20"/>
          <w:lang w:val="nl-NL"/>
        </w:rPr>
      </w:pPr>
      <w:r w:rsidRPr="00B40C62">
        <w:rPr>
          <w:sz w:val="20"/>
          <w:szCs w:val="20"/>
          <w:lang w:val="nl-NL"/>
        </w:rPr>
        <w:t xml:space="preserve">Time </w:t>
      </w:r>
      <w:proofErr w:type="spellStart"/>
      <w:r w:rsidRPr="00B40C62">
        <w:rPr>
          <w:sz w:val="20"/>
          <w:szCs w:val="20"/>
          <w:lang w:val="nl-NL"/>
        </w:rPr>
        <w:t>lapse</w:t>
      </w:r>
      <w:proofErr w:type="spellEnd"/>
      <w:r w:rsidRPr="00B40C62">
        <w:rPr>
          <w:sz w:val="20"/>
          <w:szCs w:val="20"/>
          <w:lang w:val="nl-NL"/>
        </w:rPr>
        <w:t xml:space="preserve"> op 4k30, 1080p30 (verschillende </w:t>
      </w:r>
      <w:proofErr w:type="spellStart"/>
      <w:r w:rsidRPr="00B40C62">
        <w:rPr>
          <w:sz w:val="20"/>
          <w:szCs w:val="20"/>
          <w:lang w:val="nl-NL"/>
        </w:rPr>
        <w:t>capture</w:t>
      </w:r>
      <w:proofErr w:type="spellEnd"/>
      <w:r w:rsidRPr="00B40C62">
        <w:rPr>
          <w:sz w:val="20"/>
          <w:szCs w:val="20"/>
          <w:lang w:val="nl-NL"/>
        </w:rPr>
        <w:t xml:space="preserve"> </w:t>
      </w:r>
      <w:proofErr w:type="spellStart"/>
      <w:r w:rsidRPr="00B40C62">
        <w:rPr>
          <w:sz w:val="20"/>
          <w:szCs w:val="20"/>
          <w:lang w:val="nl-NL"/>
        </w:rPr>
        <w:t>intervals</w:t>
      </w:r>
      <w:proofErr w:type="spellEnd"/>
      <w:r w:rsidRPr="00B40C62">
        <w:rPr>
          <w:sz w:val="20"/>
          <w:szCs w:val="20"/>
          <w:lang w:val="nl-NL"/>
        </w:rPr>
        <w:t>);</w:t>
      </w:r>
    </w:p>
    <w:p w:rsidR="00F730B8" w:rsidRPr="00B40C62" w:rsidRDefault="00F730B8" w:rsidP="00B40C62">
      <w:pPr>
        <w:pStyle w:val="Lijstalinea"/>
        <w:numPr>
          <w:ilvl w:val="0"/>
          <w:numId w:val="2"/>
        </w:numPr>
        <w:spacing w:after="0" w:line="360" w:lineRule="auto"/>
        <w:rPr>
          <w:sz w:val="20"/>
          <w:szCs w:val="20"/>
          <w:lang w:val="nl-NL"/>
        </w:rPr>
      </w:pPr>
      <w:r w:rsidRPr="00B40C62">
        <w:rPr>
          <w:sz w:val="20"/>
          <w:szCs w:val="20"/>
          <w:lang w:val="nl-NL"/>
        </w:rPr>
        <w:t>Slow motion op 1080p x2, 720p x4, WVGA x6;</w:t>
      </w:r>
    </w:p>
    <w:p w:rsidR="00F730B8" w:rsidRPr="00B40C62" w:rsidRDefault="00F730B8" w:rsidP="00B40C62">
      <w:pPr>
        <w:pStyle w:val="Lijstalinea"/>
        <w:numPr>
          <w:ilvl w:val="0"/>
          <w:numId w:val="2"/>
        </w:numPr>
        <w:spacing w:after="0" w:line="360" w:lineRule="auto"/>
        <w:rPr>
          <w:sz w:val="20"/>
          <w:szCs w:val="20"/>
          <w:lang w:val="nl-NL"/>
        </w:rPr>
      </w:pPr>
      <w:r w:rsidRPr="00B40C62">
        <w:rPr>
          <w:sz w:val="20"/>
          <w:szCs w:val="20"/>
          <w:lang w:val="nl-NL"/>
        </w:rPr>
        <w:t xml:space="preserve">Eenmalige of </w:t>
      </w:r>
      <w:proofErr w:type="spellStart"/>
      <w:r w:rsidRPr="00B40C62">
        <w:rPr>
          <w:sz w:val="20"/>
          <w:szCs w:val="20"/>
          <w:lang w:val="nl-NL"/>
        </w:rPr>
        <w:t>burst</w:t>
      </w:r>
      <w:proofErr w:type="spellEnd"/>
      <w:r w:rsidRPr="00B40C62">
        <w:rPr>
          <w:sz w:val="20"/>
          <w:szCs w:val="20"/>
          <w:lang w:val="nl-NL"/>
        </w:rPr>
        <w:t xml:space="preserve"> foto’s tot 16MP op 10/s;</w:t>
      </w:r>
    </w:p>
    <w:p w:rsidR="00F730B8" w:rsidRPr="00B40C62" w:rsidRDefault="00F730B8" w:rsidP="00B40C62">
      <w:pPr>
        <w:pStyle w:val="Lijstalinea"/>
        <w:numPr>
          <w:ilvl w:val="0"/>
          <w:numId w:val="2"/>
        </w:numPr>
        <w:spacing w:after="0" w:line="360" w:lineRule="auto"/>
        <w:rPr>
          <w:sz w:val="20"/>
          <w:szCs w:val="20"/>
          <w:lang w:val="nl-NL"/>
        </w:rPr>
      </w:pPr>
      <w:r w:rsidRPr="00B40C62">
        <w:rPr>
          <w:sz w:val="20"/>
          <w:szCs w:val="20"/>
          <w:lang w:val="nl-NL"/>
        </w:rPr>
        <w:t>Connectiviteit via Wi-Fi, Bluetooth Smart en USB 3.0;</w:t>
      </w:r>
    </w:p>
    <w:p w:rsidR="00F730B8" w:rsidRPr="00B40C62" w:rsidRDefault="00F730B8" w:rsidP="00B40C62">
      <w:pPr>
        <w:pStyle w:val="Lijstalinea"/>
        <w:numPr>
          <w:ilvl w:val="0"/>
          <w:numId w:val="2"/>
        </w:numPr>
        <w:spacing w:after="0" w:line="360" w:lineRule="auto"/>
        <w:rPr>
          <w:sz w:val="20"/>
          <w:szCs w:val="20"/>
          <w:lang w:val="nl-NL"/>
        </w:rPr>
      </w:pPr>
      <w:r w:rsidRPr="00B40C62">
        <w:rPr>
          <w:sz w:val="20"/>
          <w:szCs w:val="20"/>
          <w:lang w:val="nl-NL"/>
        </w:rPr>
        <w:t>Verschillende accessoires;</w:t>
      </w:r>
    </w:p>
    <w:p w:rsidR="00F730B8" w:rsidRPr="00B40C62" w:rsidRDefault="00F730B8" w:rsidP="00B40C62">
      <w:pPr>
        <w:pStyle w:val="Lijstalinea"/>
        <w:numPr>
          <w:ilvl w:val="0"/>
          <w:numId w:val="2"/>
        </w:numPr>
        <w:spacing w:after="0" w:line="360" w:lineRule="auto"/>
        <w:rPr>
          <w:sz w:val="20"/>
          <w:szCs w:val="20"/>
          <w:lang w:val="nl-NL"/>
        </w:rPr>
      </w:pPr>
      <w:r w:rsidRPr="00B40C62">
        <w:rPr>
          <w:sz w:val="20"/>
          <w:szCs w:val="20"/>
          <w:lang w:val="nl-NL"/>
        </w:rPr>
        <w:t xml:space="preserve">Smartphone </w:t>
      </w:r>
      <w:proofErr w:type="spellStart"/>
      <w:r w:rsidRPr="00B40C62">
        <w:rPr>
          <w:sz w:val="20"/>
          <w:szCs w:val="20"/>
          <w:lang w:val="nl-NL"/>
        </w:rPr>
        <w:t>app</w:t>
      </w:r>
      <w:proofErr w:type="spellEnd"/>
      <w:r w:rsidRPr="00B40C62">
        <w:rPr>
          <w:sz w:val="20"/>
          <w:szCs w:val="20"/>
          <w:lang w:val="nl-NL"/>
        </w:rPr>
        <w:t xml:space="preserve"> is ten tijde van lancering alleen beschikbaar voor </w:t>
      </w:r>
      <w:proofErr w:type="spellStart"/>
      <w:r w:rsidRPr="00B40C62">
        <w:rPr>
          <w:sz w:val="20"/>
          <w:szCs w:val="20"/>
          <w:lang w:val="nl-NL"/>
        </w:rPr>
        <w:t>iOS</w:t>
      </w:r>
      <w:proofErr w:type="spellEnd"/>
      <w:r w:rsidRPr="00B40C62">
        <w:rPr>
          <w:sz w:val="20"/>
          <w:szCs w:val="20"/>
          <w:lang w:val="nl-NL"/>
        </w:rPr>
        <w:t xml:space="preserve">. Een </w:t>
      </w:r>
      <w:proofErr w:type="spellStart"/>
      <w:r w:rsidRPr="00B40C62">
        <w:rPr>
          <w:sz w:val="20"/>
          <w:szCs w:val="20"/>
          <w:lang w:val="nl-NL"/>
        </w:rPr>
        <w:t>Androidversie</w:t>
      </w:r>
      <w:proofErr w:type="spellEnd"/>
      <w:r w:rsidRPr="00B40C62">
        <w:rPr>
          <w:sz w:val="20"/>
          <w:szCs w:val="20"/>
          <w:lang w:val="nl-NL"/>
        </w:rPr>
        <w:t xml:space="preserve"> zal binnenkort beschikbaar zijn.</w:t>
      </w:r>
    </w:p>
    <w:p w:rsidR="00F730B8" w:rsidRPr="00B40C62" w:rsidRDefault="00F730B8" w:rsidP="00B40C62">
      <w:pPr>
        <w:spacing w:after="0" w:line="360" w:lineRule="auto"/>
        <w:rPr>
          <w:rFonts w:ascii="Verdana" w:hAnsi="Verdana"/>
          <w:sz w:val="20"/>
          <w:szCs w:val="20"/>
          <w:lang w:val="nl-NL"/>
        </w:rPr>
      </w:pPr>
    </w:p>
    <w:p w:rsidR="00F730B8" w:rsidRPr="00B40C62" w:rsidRDefault="00F730B8" w:rsidP="00B40C62">
      <w:pPr>
        <w:pStyle w:val="40DisclaimerBoilerplate"/>
        <w:spacing w:after="0" w:line="360" w:lineRule="auto"/>
        <w:rPr>
          <w:rFonts w:ascii="Verdana" w:hAnsi="Verdana"/>
          <w:b/>
          <w:sz w:val="20"/>
          <w:lang w:val="nl-NL"/>
        </w:rPr>
      </w:pPr>
      <w:r w:rsidRPr="00B40C62">
        <w:rPr>
          <w:rFonts w:ascii="Verdana" w:hAnsi="Verdana"/>
          <w:b/>
          <w:sz w:val="20"/>
          <w:lang w:val="nl-NL"/>
        </w:rPr>
        <w:t>Over TomTom</w:t>
      </w:r>
    </w:p>
    <w:p w:rsidR="00F730B8" w:rsidRPr="00B40C62" w:rsidRDefault="00F730B8" w:rsidP="00B40C62">
      <w:pPr>
        <w:spacing w:after="0" w:line="360" w:lineRule="auto"/>
        <w:rPr>
          <w:rFonts w:ascii="Verdana" w:hAnsi="Verdana"/>
          <w:sz w:val="20"/>
          <w:szCs w:val="20"/>
          <w:lang w:val="nl-NL"/>
        </w:rPr>
      </w:pPr>
      <w:r w:rsidRPr="00B40C62">
        <w:rPr>
          <w:rFonts w:ascii="Verdana" w:hAnsi="Verdana"/>
          <w:sz w:val="20"/>
          <w:szCs w:val="20"/>
          <w:lang w:val="nl-NL"/>
        </w:rPr>
        <w:t xml:space="preserve">Bij TomTom (TOM2) hebben we het tot onze missie verheven om technologie zo makkelijk te maken, dat iedereen meer kan bereiken. </w:t>
      </w:r>
    </w:p>
    <w:p w:rsidR="00F730B8" w:rsidRPr="00B40C62" w:rsidRDefault="00F730B8" w:rsidP="00B40C62">
      <w:pPr>
        <w:spacing w:after="0" w:line="360" w:lineRule="auto"/>
        <w:rPr>
          <w:rFonts w:ascii="Verdana" w:hAnsi="Verdana"/>
          <w:sz w:val="20"/>
          <w:szCs w:val="20"/>
          <w:lang w:val="nl-NL"/>
        </w:rPr>
      </w:pPr>
    </w:p>
    <w:p w:rsidR="00F730B8" w:rsidRPr="00B40C62" w:rsidRDefault="00F730B8" w:rsidP="00B40C62">
      <w:pPr>
        <w:spacing w:after="0" w:line="360" w:lineRule="auto"/>
        <w:rPr>
          <w:rFonts w:ascii="Verdana" w:hAnsi="Verdana"/>
          <w:sz w:val="20"/>
          <w:szCs w:val="20"/>
          <w:lang w:val="nl-NL"/>
        </w:rPr>
      </w:pPr>
      <w:r w:rsidRPr="00B40C62">
        <w:rPr>
          <w:rFonts w:ascii="Verdana" w:hAnsi="Verdana"/>
          <w:sz w:val="20"/>
          <w:szCs w:val="20"/>
          <w:lang w:val="nl-NL"/>
        </w:rPr>
        <w:t xml:space="preserve">We hebben het navigatiesysteem versimpeld en zo miljoenen mensen geholpen hun bestemming te vinden. We zijn tot op de dag van vandaag bezig met het vergemakkelijken van het complexe, zodat technologie voor iedereen toegankelijk wordt. Ons bedrijf bestaat uit vier klantgerichte business units: Consumer, </w:t>
      </w:r>
      <w:proofErr w:type="spellStart"/>
      <w:r w:rsidRPr="00B40C62">
        <w:rPr>
          <w:rFonts w:ascii="Verdana" w:hAnsi="Verdana"/>
          <w:sz w:val="20"/>
          <w:szCs w:val="20"/>
          <w:lang w:val="nl-NL"/>
        </w:rPr>
        <w:t>Telematics</w:t>
      </w:r>
      <w:proofErr w:type="spellEnd"/>
      <w:r w:rsidRPr="00B40C62">
        <w:rPr>
          <w:rFonts w:ascii="Verdana" w:hAnsi="Verdana"/>
          <w:sz w:val="20"/>
          <w:szCs w:val="20"/>
          <w:lang w:val="nl-NL"/>
        </w:rPr>
        <w:t xml:space="preserve">, Automotive en </w:t>
      </w:r>
      <w:proofErr w:type="spellStart"/>
      <w:r w:rsidRPr="00B40C62">
        <w:rPr>
          <w:rFonts w:ascii="Verdana" w:hAnsi="Verdana"/>
          <w:sz w:val="20"/>
          <w:szCs w:val="20"/>
          <w:lang w:val="nl-NL"/>
        </w:rPr>
        <w:t>Licensing</w:t>
      </w:r>
      <w:proofErr w:type="spellEnd"/>
      <w:r w:rsidRPr="00B40C62">
        <w:rPr>
          <w:rFonts w:ascii="Verdana" w:hAnsi="Verdana"/>
          <w:sz w:val="20"/>
          <w:szCs w:val="20"/>
          <w:lang w:val="nl-NL"/>
        </w:rPr>
        <w:t xml:space="preserve">. </w:t>
      </w:r>
    </w:p>
    <w:p w:rsidR="00F730B8" w:rsidRPr="00B40C62" w:rsidRDefault="00F730B8" w:rsidP="00B40C62">
      <w:pPr>
        <w:spacing w:after="0" w:line="360" w:lineRule="auto"/>
        <w:rPr>
          <w:rFonts w:ascii="Verdana" w:hAnsi="Verdana"/>
          <w:sz w:val="20"/>
          <w:szCs w:val="20"/>
          <w:lang w:val="nl-NL"/>
        </w:rPr>
      </w:pPr>
    </w:p>
    <w:p w:rsidR="00F730B8" w:rsidRPr="00B40C62" w:rsidRDefault="00F730B8" w:rsidP="00B40C62">
      <w:pPr>
        <w:spacing w:after="0" w:line="360" w:lineRule="auto"/>
        <w:rPr>
          <w:rFonts w:ascii="Verdana" w:hAnsi="Verdana"/>
          <w:sz w:val="20"/>
          <w:szCs w:val="20"/>
          <w:lang w:val="nl-NL"/>
        </w:rPr>
      </w:pPr>
      <w:r w:rsidRPr="00B40C62">
        <w:rPr>
          <w:rFonts w:ascii="Verdana" w:hAnsi="Verdana"/>
          <w:sz w:val="20"/>
          <w:szCs w:val="20"/>
          <w:lang w:val="nl-NL"/>
        </w:rPr>
        <w:t xml:space="preserve">We maken makkelijk te gebruiken navigatiesystemen, sporthorloges en action camera’s voor consumenten. Met de </w:t>
      </w:r>
      <w:proofErr w:type="spellStart"/>
      <w:r w:rsidRPr="00B40C62">
        <w:rPr>
          <w:rFonts w:ascii="Verdana" w:hAnsi="Verdana"/>
          <w:sz w:val="20"/>
          <w:szCs w:val="20"/>
          <w:lang w:val="nl-NL"/>
        </w:rPr>
        <w:t>fleetmanagement</w:t>
      </w:r>
      <w:proofErr w:type="spellEnd"/>
      <w:r w:rsidRPr="00B40C62">
        <w:rPr>
          <w:rFonts w:ascii="Verdana" w:hAnsi="Verdana"/>
          <w:sz w:val="20"/>
          <w:szCs w:val="20"/>
          <w:lang w:val="nl-NL"/>
        </w:rPr>
        <w:t xml:space="preserve">-oplossingen van </w:t>
      </w:r>
      <w:proofErr w:type="spellStart"/>
      <w:r w:rsidRPr="00B40C62">
        <w:rPr>
          <w:rFonts w:ascii="Verdana" w:hAnsi="Verdana"/>
          <w:sz w:val="20"/>
          <w:szCs w:val="20"/>
          <w:lang w:val="nl-NL"/>
        </w:rPr>
        <w:t>Telematics</w:t>
      </w:r>
      <w:proofErr w:type="spellEnd"/>
      <w:r w:rsidRPr="00B40C62">
        <w:rPr>
          <w:rFonts w:ascii="Verdana" w:hAnsi="Verdana"/>
          <w:sz w:val="20"/>
          <w:szCs w:val="20"/>
          <w:lang w:val="nl-NL"/>
        </w:rPr>
        <w:t xml:space="preserve"> helpen we ondernemingen met een wagenpark hun resultaten te optimaliseren. We hebben een toonaangevend realtime wegenkaartenplatform voor innovatieve locatiegebonden diensten en met de auto-industrie realiseren de zelfsturende auto. </w:t>
      </w:r>
    </w:p>
    <w:p w:rsidR="00F730B8" w:rsidRPr="00B40C62" w:rsidRDefault="00F730B8" w:rsidP="00B40C62">
      <w:pPr>
        <w:spacing w:after="0" w:line="360" w:lineRule="auto"/>
        <w:rPr>
          <w:rFonts w:ascii="Verdana" w:hAnsi="Verdana"/>
          <w:sz w:val="20"/>
          <w:szCs w:val="20"/>
          <w:lang w:val="nl-NL"/>
        </w:rPr>
      </w:pPr>
    </w:p>
    <w:p w:rsidR="00F730B8" w:rsidRPr="00B40C62" w:rsidRDefault="00F730B8" w:rsidP="00B40C62">
      <w:pPr>
        <w:spacing w:after="0" w:line="360" w:lineRule="auto"/>
        <w:rPr>
          <w:rFonts w:ascii="Verdana" w:hAnsi="Verdana"/>
          <w:sz w:val="20"/>
          <w:szCs w:val="20"/>
          <w:lang w:val="nl-NL"/>
        </w:rPr>
      </w:pPr>
      <w:r w:rsidRPr="00B40C62">
        <w:rPr>
          <w:rFonts w:ascii="Verdana" w:hAnsi="Verdana"/>
          <w:sz w:val="20"/>
          <w:szCs w:val="20"/>
          <w:lang w:val="nl-NL"/>
        </w:rPr>
        <w:t>Ons hoofdkantoor is sinds onze oprichting in 1991 gevestigd in Amsterdam. We zijn wereldwijd actief met 4.400 medewerkers en we verkopen onze producten in 48 landen.</w:t>
      </w:r>
    </w:p>
    <w:p w:rsidR="00F730B8" w:rsidRPr="00B40C62" w:rsidRDefault="00F730B8" w:rsidP="00B40C62">
      <w:pPr>
        <w:spacing w:after="0" w:line="360" w:lineRule="auto"/>
        <w:rPr>
          <w:rFonts w:ascii="Verdana" w:hAnsi="Verdana"/>
          <w:sz w:val="20"/>
          <w:szCs w:val="20"/>
          <w:lang w:val="nl-NL"/>
        </w:rPr>
      </w:pPr>
    </w:p>
    <w:p w:rsidR="00B40C62" w:rsidRPr="00B40C62" w:rsidRDefault="00B40C62" w:rsidP="00B40C62">
      <w:pPr>
        <w:spacing w:after="0"/>
        <w:rPr>
          <w:rFonts w:ascii="Verdana" w:hAnsi="Verdana"/>
          <w:b/>
          <w:lang w:val="nl-NL"/>
        </w:rPr>
      </w:pPr>
      <w:r w:rsidRPr="00B40C62">
        <w:rPr>
          <w:rFonts w:ascii="Verdana" w:hAnsi="Verdana"/>
          <w:b/>
          <w:lang w:val="nl-NL"/>
        </w:rPr>
        <w:t xml:space="preserve">Persbureau: Square </w:t>
      </w:r>
      <w:proofErr w:type="spellStart"/>
      <w:r w:rsidRPr="00B40C62">
        <w:rPr>
          <w:rFonts w:ascii="Verdana" w:hAnsi="Verdana"/>
          <w:b/>
          <w:lang w:val="nl-NL"/>
        </w:rPr>
        <w:t>Egg</w:t>
      </w:r>
      <w:proofErr w:type="spellEnd"/>
      <w:r w:rsidRPr="00B40C62">
        <w:rPr>
          <w:rFonts w:ascii="Verdana" w:hAnsi="Verdana"/>
          <w:b/>
          <w:lang w:val="nl-NL"/>
        </w:rPr>
        <w:t xml:space="preserve"> BVBA</w:t>
      </w:r>
    </w:p>
    <w:p w:rsidR="00B40C62" w:rsidRPr="00B40C62" w:rsidRDefault="00B40C62" w:rsidP="00B40C62">
      <w:pPr>
        <w:rPr>
          <w:rFonts w:ascii="Verdana" w:hAnsi="Verdana"/>
          <w:lang w:val="nl-NL"/>
        </w:rPr>
      </w:pPr>
      <w:r w:rsidRPr="00B40C62">
        <w:rPr>
          <w:rFonts w:ascii="Verdana" w:hAnsi="Verdana"/>
          <w:lang w:val="nl-NL"/>
        </w:rPr>
        <w:t xml:space="preserve">Sandra Van Hauwaert, GSM: +32 497 25 18 16, E-mail: </w:t>
      </w:r>
      <w:hyperlink r:id="rId9" w:history="1">
        <w:r w:rsidRPr="00B40C62">
          <w:rPr>
            <w:rStyle w:val="Hyperlink"/>
            <w:rFonts w:ascii="Verdana" w:hAnsi="Verdana"/>
            <w:lang w:val="nl-NL"/>
          </w:rPr>
          <w:t>sandra@square-egg.be</w:t>
        </w:r>
      </w:hyperlink>
    </w:p>
    <w:p w:rsidR="00B40C62" w:rsidRPr="00B40C62" w:rsidRDefault="00B40C62" w:rsidP="00B40C62">
      <w:pPr>
        <w:spacing w:after="0" w:line="360" w:lineRule="auto"/>
        <w:rPr>
          <w:rFonts w:ascii="Verdana" w:hAnsi="Verdana"/>
          <w:sz w:val="20"/>
          <w:szCs w:val="20"/>
          <w:lang w:val="nl-NL"/>
        </w:rPr>
      </w:pPr>
    </w:p>
    <w:sectPr w:rsidR="00B40C62" w:rsidRPr="00B40C62" w:rsidSect="0008227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rpoS">
    <w:altName w:val="Times New Roman"/>
    <w:charset w:val="00"/>
    <w:family w:val="auto"/>
    <w:pitch w:val="variable"/>
    <w:sig w:usb0="800000AF" w:usb1="1000204A" w:usb2="00000000" w:usb3="00000000" w:csb0="00000093"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222"/>
    <w:multiLevelType w:val="multilevel"/>
    <w:tmpl w:val="8D80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A1F0B"/>
    <w:multiLevelType w:val="hybridMultilevel"/>
    <w:tmpl w:val="4024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DB"/>
    <w:rsid w:val="00082273"/>
    <w:rsid w:val="001318CE"/>
    <w:rsid w:val="00192E6E"/>
    <w:rsid w:val="002B03DB"/>
    <w:rsid w:val="00333BF2"/>
    <w:rsid w:val="005E523D"/>
    <w:rsid w:val="007D3098"/>
    <w:rsid w:val="00B335B6"/>
    <w:rsid w:val="00B40C62"/>
    <w:rsid w:val="00F730B8"/>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B03DB"/>
    <w:pPr>
      <w:spacing w:line="276" w:lineRule="auto"/>
    </w:pPr>
    <w:rPr>
      <w:rFonts w:ascii="Calibri" w:eastAsia="Times New Roman" w:hAnsi="Calibri" w:cs="Times New Roman"/>
      <w:sz w:val="22"/>
      <w:szCs w:val="22"/>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03DB"/>
    <w:rPr>
      <w:color w:val="0000FF" w:themeColor="hyperlink"/>
      <w:u w:val="single"/>
    </w:rPr>
  </w:style>
  <w:style w:type="paragraph" w:customStyle="1" w:styleId="40DisclaimerBoilerplate">
    <w:name w:val="4.0 Disclaimer / Boilerplate"/>
    <w:basedOn w:val="Normaal"/>
    <w:qFormat/>
    <w:rsid w:val="00F730B8"/>
    <w:pPr>
      <w:spacing w:line="200" w:lineRule="exact"/>
    </w:pPr>
    <w:rPr>
      <w:rFonts w:ascii="CorpoS" w:hAnsi="CorpoS"/>
      <w:sz w:val="16"/>
      <w:szCs w:val="20"/>
      <w:lang w:bidi="en-GB"/>
    </w:rPr>
  </w:style>
  <w:style w:type="paragraph" w:styleId="Lijstalinea">
    <w:name w:val="List Paragraph"/>
    <w:basedOn w:val="Normaal"/>
    <w:uiPriority w:val="34"/>
    <w:qFormat/>
    <w:rsid w:val="00F730B8"/>
    <w:pPr>
      <w:ind w:left="720"/>
      <w:contextualSpacing/>
    </w:pPr>
    <w:rPr>
      <w:rFonts w:ascii="Verdana" w:eastAsiaTheme="minorHAnsi" w:hAnsi="Verdana" w:cstheme="minorBidi"/>
      <w:sz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B03DB"/>
    <w:pPr>
      <w:spacing w:line="276" w:lineRule="auto"/>
    </w:pPr>
    <w:rPr>
      <w:rFonts w:ascii="Calibri" w:eastAsia="Times New Roman" w:hAnsi="Calibri" w:cs="Times New Roman"/>
      <w:sz w:val="22"/>
      <w:szCs w:val="22"/>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03DB"/>
    <w:rPr>
      <w:color w:val="0000FF" w:themeColor="hyperlink"/>
      <w:u w:val="single"/>
    </w:rPr>
  </w:style>
  <w:style w:type="paragraph" w:customStyle="1" w:styleId="40DisclaimerBoilerplate">
    <w:name w:val="4.0 Disclaimer / Boilerplate"/>
    <w:basedOn w:val="Normaal"/>
    <w:qFormat/>
    <w:rsid w:val="00F730B8"/>
    <w:pPr>
      <w:spacing w:line="200" w:lineRule="exact"/>
    </w:pPr>
    <w:rPr>
      <w:rFonts w:ascii="CorpoS" w:hAnsi="CorpoS"/>
      <w:sz w:val="16"/>
      <w:szCs w:val="20"/>
      <w:lang w:bidi="en-GB"/>
    </w:rPr>
  </w:style>
  <w:style w:type="paragraph" w:styleId="Lijstalinea">
    <w:name w:val="List Paragraph"/>
    <w:basedOn w:val="Normaal"/>
    <w:uiPriority w:val="34"/>
    <w:qFormat/>
    <w:rsid w:val="00F730B8"/>
    <w:pPr>
      <w:ind w:left="720"/>
      <w:contextualSpacing/>
    </w:pPr>
    <w:rPr>
      <w:rFonts w:ascii="Verdana" w:eastAsiaTheme="minorHAnsi" w:hAnsi="Verdana" w:cstheme="minorBid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tomtom.com/nl_nl/action-camera/action-camera/" TargetMode="External"/><Relationship Id="rId8" Type="http://schemas.openxmlformats.org/officeDocument/2006/relationships/hyperlink" Target="https://youtu.be/Yob9Brz0-WQ" TargetMode="External"/><Relationship Id="rId9" Type="http://schemas.openxmlformats.org/officeDocument/2006/relationships/hyperlink" Target="mailto:Sandra@square-egg.b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3120</Characters>
  <Application>Microsoft Macintosh Word</Application>
  <DocSecurity>0</DocSecurity>
  <Lines>26</Lines>
  <Paragraphs>7</Paragraphs>
  <ScaleCrop>false</ScaleCrop>
  <Company>Havana Orange</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van Essel</dc:creator>
  <cp:keywords/>
  <cp:lastModifiedBy>Sandra Van Hauwaert</cp:lastModifiedBy>
  <cp:revision>2</cp:revision>
  <dcterms:created xsi:type="dcterms:W3CDTF">2015-10-28T16:09:00Z</dcterms:created>
  <dcterms:modified xsi:type="dcterms:W3CDTF">2015-10-28T16:09:00Z</dcterms:modified>
</cp:coreProperties>
</file>