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7BF7" w:rsidRDefault="00247BF7" w:rsidP="00D17D54">
      <w:pPr>
        <w:jc w:val="center"/>
        <w:rPr>
          <w:rFonts w:cs="Arial"/>
          <w:b/>
          <w:sz w:val="22"/>
          <w:szCs w:val="22"/>
        </w:rPr>
      </w:pPr>
    </w:p>
    <w:p w:rsidR="006A052F" w:rsidRPr="00DE22F5" w:rsidRDefault="006A052F" w:rsidP="006A052F">
      <w:pPr>
        <w:jc w:val="center"/>
        <w:rPr>
          <w:rFonts w:cs="Arial"/>
          <w:b/>
          <w:sz w:val="22"/>
          <w:szCs w:val="22"/>
        </w:rPr>
      </w:pPr>
      <w:r w:rsidRPr="00DE22F5">
        <w:rPr>
          <w:rFonts w:cs="Arial"/>
          <w:b/>
          <w:sz w:val="22"/>
          <w:szCs w:val="22"/>
        </w:rPr>
        <w:t>PURE COLOR ENVY EYE DEFINING SINGLES</w:t>
      </w:r>
    </w:p>
    <w:p w:rsidR="006A052F" w:rsidRPr="00DE22F5" w:rsidRDefault="006A052F" w:rsidP="006A052F">
      <w:pPr>
        <w:jc w:val="center"/>
        <w:rPr>
          <w:rFonts w:cs="Arial"/>
          <w:b/>
          <w:sz w:val="22"/>
          <w:szCs w:val="22"/>
        </w:rPr>
      </w:pPr>
    </w:p>
    <w:p w:rsidR="00202C23" w:rsidRPr="00DE22F5" w:rsidRDefault="00202C23" w:rsidP="00202C23">
      <w:pPr>
        <w:jc w:val="center"/>
        <w:rPr>
          <w:rFonts w:cs="Arial"/>
          <w:b/>
          <w:i/>
          <w:sz w:val="22"/>
          <w:szCs w:val="22"/>
          <w:lang w:val="fr-BE"/>
        </w:rPr>
      </w:pPr>
      <w:r w:rsidRPr="00DE22F5">
        <w:rPr>
          <w:b/>
          <w:i/>
          <w:sz w:val="22"/>
          <w:lang w:val="fr-BE"/>
        </w:rPr>
        <w:t xml:space="preserve">Une nouvelle génération d’ombres à paupières </w:t>
      </w:r>
      <w:r w:rsidRPr="00DE22F5">
        <w:rPr>
          <w:rFonts w:cs="Arial"/>
          <w:b/>
          <w:i/>
          <w:sz w:val="22"/>
          <w:szCs w:val="22"/>
          <w:lang w:val="fr-BE"/>
        </w:rPr>
        <w:t>–</w:t>
      </w:r>
      <w:r w:rsidRPr="00DE22F5">
        <w:rPr>
          <w:b/>
          <w:i/>
          <w:sz w:val="22"/>
          <w:lang w:val="fr-BE"/>
        </w:rPr>
        <w:t xml:space="preserve"> </w:t>
      </w:r>
    </w:p>
    <w:p w:rsidR="00202C23" w:rsidRPr="00DE22F5" w:rsidRDefault="001704B4" w:rsidP="00202C23">
      <w:pPr>
        <w:jc w:val="center"/>
        <w:rPr>
          <w:rFonts w:cs="Arial"/>
          <w:b/>
          <w:i/>
          <w:sz w:val="22"/>
          <w:szCs w:val="22"/>
          <w:lang w:val="fr-BE"/>
        </w:rPr>
      </w:pPr>
      <w:proofErr w:type="gramStart"/>
      <w:r w:rsidRPr="000A0C6D">
        <w:rPr>
          <w:b/>
          <w:i/>
          <w:sz w:val="22"/>
          <w:lang w:val="fr-BE"/>
        </w:rPr>
        <w:t>créée</w:t>
      </w:r>
      <w:proofErr w:type="gramEnd"/>
      <w:r w:rsidR="00202C23" w:rsidRPr="00DE22F5">
        <w:rPr>
          <w:b/>
          <w:i/>
          <w:sz w:val="22"/>
          <w:lang w:val="fr-BE"/>
        </w:rPr>
        <w:t xml:space="preserve"> pour les femmes qui ne suivent pas les règles</w:t>
      </w:r>
    </w:p>
    <w:p w:rsidR="006A052F" w:rsidRPr="00DE22F5" w:rsidRDefault="006A052F" w:rsidP="006A052F">
      <w:pPr>
        <w:rPr>
          <w:rFonts w:cs="Arial"/>
          <w:b/>
          <w:sz w:val="22"/>
          <w:szCs w:val="22"/>
          <w:lang w:val="fr-BE"/>
        </w:rPr>
      </w:pPr>
    </w:p>
    <w:p w:rsidR="00202C23" w:rsidRPr="00DE22F5" w:rsidRDefault="00202C23" w:rsidP="00202C23">
      <w:pPr>
        <w:pStyle w:val="NoSpacing"/>
        <w:jc w:val="both"/>
        <w:rPr>
          <w:rFonts w:ascii="Arial" w:hAnsi="Arial" w:cs="Arial"/>
          <w:lang w:val="fr-BE"/>
        </w:rPr>
      </w:pPr>
      <w:r w:rsidRPr="00DE22F5">
        <w:rPr>
          <w:rFonts w:ascii="Arial" w:hAnsi="Arial"/>
          <w:lang w:val="fr-BE"/>
        </w:rPr>
        <w:t xml:space="preserve">Estée Lauder dévoile sa </w:t>
      </w:r>
      <w:r w:rsidRPr="00DE22F5">
        <w:rPr>
          <w:rFonts w:ascii="Arial" w:hAnsi="Arial"/>
          <w:b/>
          <w:i/>
          <w:lang w:val="fr-BE"/>
        </w:rPr>
        <w:t>NOUVELLE</w:t>
      </w:r>
      <w:r w:rsidRPr="00DE22F5">
        <w:rPr>
          <w:rFonts w:ascii="Arial" w:hAnsi="Arial"/>
          <w:b/>
          <w:lang w:val="fr-BE"/>
        </w:rPr>
        <w:t xml:space="preserve"> </w:t>
      </w:r>
      <w:r w:rsidRPr="006E3A70">
        <w:rPr>
          <w:rFonts w:ascii="Arial" w:hAnsi="Arial"/>
          <w:lang w:val="fr-BE"/>
        </w:rPr>
        <w:t xml:space="preserve">collection </w:t>
      </w:r>
      <w:r w:rsidRPr="00DE22F5">
        <w:rPr>
          <w:rFonts w:ascii="Arial" w:hAnsi="Arial"/>
          <w:b/>
          <w:lang w:val="fr-BE"/>
        </w:rPr>
        <w:t xml:space="preserve">Pure </w:t>
      </w:r>
      <w:proofErr w:type="spellStart"/>
      <w:r w:rsidRPr="00DE22F5">
        <w:rPr>
          <w:rFonts w:ascii="Arial" w:hAnsi="Arial"/>
          <w:b/>
          <w:lang w:val="fr-BE"/>
        </w:rPr>
        <w:t>Color</w:t>
      </w:r>
      <w:proofErr w:type="spellEnd"/>
      <w:r w:rsidRPr="00DE22F5">
        <w:rPr>
          <w:rFonts w:ascii="Arial" w:hAnsi="Arial"/>
          <w:b/>
          <w:lang w:val="fr-BE"/>
        </w:rPr>
        <w:t xml:space="preserve"> </w:t>
      </w:r>
      <w:proofErr w:type="spellStart"/>
      <w:r w:rsidRPr="00DE22F5">
        <w:rPr>
          <w:rFonts w:ascii="Arial" w:hAnsi="Arial"/>
          <w:b/>
          <w:lang w:val="fr-BE"/>
        </w:rPr>
        <w:t>Envy</w:t>
      </w:r>
      <w:proofErr w:type="spellEnd"/>
      <w:r w:rsidRPr="00DE22F5">
        <w:rPr>
          <w:rFonts w:ascii="Arial" w:hAnsi="Arial"/>
          <w:b/>
          <w:lang w:val="fr-BE"/>
        </w:rPr>
        <w:t xml:space="preserve"> Eye </w:t>
      </w:r>
      <w:proofErr w:type="spellStart"/>
      <w:r w:rsidRPr="00DE22F5">
        <w:rPr>
          <w:rFonts w:ascii="Arial" w:hAnsi="Arial"/>
          <w:b/>
          <w:lang w:val="fr-BE"/>
        </w:rPr>
        <w:t>Defining</w:t>
      </w:r>
      <w:proofErr w:type="spellEnd"/>
      <w:r w:rsidRPr="00DE22F5">
        <w:rPr>
          <w:rFonts w:ascii="Arial" w:hAnsi="Arial"/>
          <w:b/>
          <w:lang w:val="fr-BE"/>
        </w:rPr>
        <w:t xml:space="preserve"> Singles. </w:t>
      </w:r>
      <w:r w:rsidRPr="00DE22F5">
        <w:rPr>
          <w:rFonts w:ascii="Arial" w:hAnsi="Arial"/>
          <w:lang w:val="fr-BE"/>
        </w:rPr>
        <w:t xml:space="preserve">Créée pour inspirer l’artiste en vous. Captivez grâce à des couleurs polyvalentes. Fondez les couleurs en toute facilité. Le raffinement moderne redéfini. </w:t>
      </w:r>
    </w:p>
    <w:p w:rsidR="006A052F" w:rsidRPr="00DE22F5" w:rsidRDefault="006A052F" w:rsidP="006A052F">
      <w:pPr>
        <w:pStyle w:val="NoSpacing"/>
        <w:jc w:val="both"/>
        <w:rPr>
          <w:rFonts w:ascii="Arial" w:hAnsi="Arial" w:cs="Arial"/>
          <w:lang w:val="fr-BE"/>
        </w:rPr>
      </w:pPr>
    </w:p>
    <w:p w:rsidR="00202C23" w:rsidRPr="00DE22F5" w:rsidRDefault="00202C23" w:rsidP="00202C23">
      <w:pPr>
        <w:pStyle w:val="NoSpacing"/>
        <w:jc w:val="both"/>
        <w:rPr>
          <w:rFonts w:ascii="Arial" w:hAnsi="Arial" w:cs="Arial"/>
          <w:b/>
          <w:u w:val="single"/>
          <w:lang w:val="fr-BE"/>
        </w:rPr>
      </w:pPr>
      <w:r w:rsidRPr="00DE22F5">
        <w:rPr>
          <w:rFonts w:ascii="Arial" w:hAnsi="Arial"/>
          <w:b/>
          <w:u w:val="single"/>
          <w:lang w:val="fr-BE"/>
        </w:rPr>
        <w:t>COULEUR POLYVALENTE</w:t>
      </w:r>
    </w:p>
    <w:p w:rsidR="00202C23" w:rsidRPr="00DE22F5" w:rsidRDefault="00202C23" w:rsidP="00202C23">
      <w:pPr>
        <w:jc w:val="both"/>
        <w:rPr>
          <w:sz w:val="22"/>
          <w:lang w:val="fr-BE"/>
        </w:rPr>
      </w:pPr>
      <w:r w:rsidRPr="00DE22F5">
        <w:rPr>
          <w:sz w:val="22"/>
          <w:lang w:val="fr-BE"/>
        </w:rPr>
        <w:t xml:space="preserve">La </w:t>
      </w:r>
      <w:r w:rsidRPr="006E3A70">
        <w:rPr>
          <w:sz w:val="22"/>
          <w:lang w:val="fr-BE"/>
        </w:rPr>
        <w:t>collection</w:t>
      </w:r>
      <w:r w:rsidRPr="00DE22F5">
        <w:rPr>
          <w:sz w:val="22"/>
          <w:lang w:val="fr-BE"/>
        </w:rPr>
        <w:t xml:space="preserve"> </w:t>
      </w:r>
      <w:r w:rsidRPr="00DE22F5">
        <w:rPr>
          <w:b/>
          <w:sz w:val="22"/>
          <w:lang w:val="fr-BE"/>
        </w:rPr>
        <w:t xml:space="preserve">Pure </w:t>
      </w:r>
      <w:proofErr w:type="spellStart"/>
      <w:r w:rsidRPr="00DE22F5">
        <w:rPr>
          <w:b/>
          <w:sz w:val="22"/>
          <w:lang w:val="fr-BE"/>
        </w:rPr>
        <w:t>Color</w:t>
      </w:r>
      <w:proofErr w:type="spellEnd"/>
      <w:r w:rsidRPr="00DE22F5">
        <w:rPr>
          <w:b/>
          <w:sz w:val="22"/>
          <w:lang w:val="fr-BE"/>
        </w:rPr>
        <w:t xml:space="preserve"> </w:t>
      </w:r>
      <w:proofErr w:type="spellStart"/>
      <w:r w:rsidRPr="00DE22F5">
        <w:rPr>
          <w:b/>
          <w:sz w:val="22"/>
          <w:lang w:val="fr-BE"/>
        </w:rPr>
        <w:t>Envy</w:t>
      </w:r>
      <w:proofErr w:type="spellEnd"/>
      <w:r w:rsidRPr="00DE22F5">
        <w:rPr>
          <w:b/>
          <w:sz w:val="22"/>
          <w:lang w:val="fr-BE"/>
        </w:rPr>
        <w:t xml:space="preserve"> Eye </w:t>
      </w:r>
      <w:proofErr w:type="spellStart"/>
      <w:r w:rsidRPr="00DE22F5">
        <w:rPr>
          <w:b/>
          <w:sz w:val="22"/>
          <w:lang w:val="fr-BE"/>
        </w:rPr>
        <w:t>Defining</w:t>
      </w:r>
      <w:proofErr w:type="spellEnd"/>
      <w:r w:rsidRPr="00DE22F5">
        <w:rPr>
          <w:b/>
          <w:sz w:val="22"/>
          <w:lang w:val="fr-BE"/>
        </w:rPr>
        <w:t xml:space="preserve"> Singles</w:t>
      </w:r>
      <w:r w:rsidRPr="00DE22F5">
        <w:rPr>
          <w:sz w:val="22"/>
          <w:lang w:val="fr-BE"/>
        </w:rPr>
        <w:t xml:space="preserve"> représente </w:t>
      </w:r>
      <w:r w:rsidR="006E3A70">
        <w:rPr>
          <w:sz w:val="22"/>
          <w:lang w:val="fr-BE"/>
        </w:rPr>
        <w:t>une</w:t>
      </w:r>
      <w:r w:rsidRPr="00DE22F5">
        <w:rPr>
          <w:sz w:val="22"/>
          <w:lang w:val="fr-BE"/>
        </w:rPr>
        <w:t xml:space="preserve"> nouvelle génération d’ombres à paupières et propose une gamme étonnante de </w:t>
      </w:r>
      <w:r w:rsidRPr="000A0C6D">
        <w:rPr>
          <w:sz w:val="22"/>
          <w:u w:val="single"/>
          <w:lang w:val="fr-BE"/>
        </w:rPr>
        <w:t>16 ombres uniques</w:t>
      </w:r>
      <w:r w:rsidRPr="00DE22F5">
        <w:rPr>
          <w:sz w:val="22"/>
          <w:lang w:val="fr-BE"/>
        </w:rPr>
        <w:t>, des teintes les plus douces aux tons les plus audacieux. Choisissez vos nuances préférées pour créer votre propre collection. Leur formule polyvalente est disponible en finition mate, veloutée, lumineuse et brillante.</w:t>
      </w:r>
    </w:p>
    <w:p w:rsidR="006A052F" w:rsidRPr="00DE22F5" w:rsidRDefault="006A052F" w:rsidP="006A052F">
      <w:pPr>
        <w:jc w:val="both"/>
        <w:rPr>
          <w:rFonts w:cs="Arial"/>
          <w:sz w:val="22"/>
          <w:szCs w:val="22"/>
          <w:lang w:val="fr-BE"/>
        </w:rPr>
      </w:pPr>
    </w:p>
    <w:p w:rsidR="00202C23" w:rsidRPr="00DE22F5" w:rsidRDefault="00202C23" w:rsidP="00202C23">
      <w:pPr>
        <w:pStyle w:val="NoSpacing"/>
        <w:jc w:val="both"/>
        <w:rPr>
          <w:rFonts w:ascii="Arial" w:hAnsi="Arial" w:cs="Arial"/>
          <w:b/>
          <w:u w:val="single"/>
          <w:lang w:val="fr-BE"/>
        </w:rPr>
      </w:pPr>
      <w:r w:rsidRPr="00DE22F5">
        <w:rPr>
          <w:rFonts w:ascii="Arial" w:hAnsi="Arial"/>
          <w:b/>
          <w:u w:val="single"/>
          <w:lang w:val="fr-BE"/>
        </w:rPr>
        <w:t xml:space="preserve">EFFET PUISSANT </w:t>
      </w:r>
    </w:p>
    <w:p w:rsidR="00202C23" w:rsidRPr="00DE22F5" w:rsidRDefault="00202C23" w:rsidP="00202C23">
      <w:pPr>
        <w:jc w:val="both"/>
        <w:rPr>
          <w:sz w:val="22"/>
          <w:lang w:val="fr-BE"/>
        </w:rPr>
      </w:pPr>
      <w:r w:rsidRPr="00DE22F5">
        <w:rPr>
          <w:sz w:val="22"/>
          <w:lang w:val="fr-BE"/>
        </w:rPr>
        <w:t xml:space="preserve">La </w:t>
      </w:r>
      <w:r w:rsidRPr="006E3A70">
        <w:rPr>
          <w:b/>
          <w:i/>
          <w:sz w:val="22"/>
          <w:lang w:val="fr-BE"/>
        </w:rPr>
        <w:t>technologie</w:t>
      </w:r>
      <w:r w:rsidRPr="00DE22F5">
        <w:rPr>
          <w:b/>
          <w:i/>
          <w:sz w:val="22"/>
          <w:lang w:val="fr-BE"/>
        </w:rPr>
        <w:t xml:space="preserve"> Advanced </w:t>
      </w:r>
      <w:proofErr w:type="spellStart"/>
      <w:r w:rsidRPr="00DE22F5">
        <w:rPr>
          <w:b/>
          <w:i/>
          <w:sz w:val="22"/>
          <w:lang w:val="fr-BE"/>
        </w:rPr>
        <w:t>True</w:t>
      </w:r>
      <w:proofErr w:type="spellEnd"/>
      <w:r w:rsidRPr="00DE22F5">
        <w:rPr>
          <w:b/>
          <w:i/>
          <w:sz w:val="22"/>
          <w:lang w:val="fr-BE"/>
        </w:rPr>
        <w:t xml:space="preserve"> Vision™ </w:t>
      </w:r>
      <w:r w:rsidRPr="00DE22F5">
        <w:rPr>
          <w:sz w:val="22"/>
          <w:lang w:val="fr-BE"/>
        </w:rPr>
        <w:t>de la</w:t>
      </w:r>
      <w:r w:rsidRPr="00DE22F5">
        <w:rPr>
          <w:b/>
          <w:i/>
          <w:sz w:val="22"/>
          <w:lang w:val="fr-BE"/>
        </w:rPr>
        <w:t xml:space="preserve"> </w:t>
      </w:r>
      <w:r w:rsidRPr="006E3A70">
        <w:rPr>
          <w:sz w:val="22"/>
          <w:lang w:val="fr-BE"/>
        </w:rPr>
        <w:t>collection</w:t>
      </w:r>
      <w:r w:rsidRPr="00DE22F5">
        <w:rPr>
          <w:b/>
          <w:sz w:val="22"/>
          <w:lang w:val="fr-BE"/>
        </w:rPr>
        <w:t xml:space="preserve"> Pure </w:t>
      </w:r>
      <w:proofErr w:type="spellStart"/>
      <w:r w:rsidRPr="00DE22F5">
        <w:rPr>
          <w:b/>
          <w:sz w:val="22"/>
          <w:lang w:val="fr-BE"/>
        </w:rPr>
        <w:t>Color</w:t>
      </w:r>
      <w:proofErr w:type="spellEnd"/>
      <w:r w:rsidRPr="00DE22F5">
        <w:rPr>
          <w:b/>
          <w:sz w:val="22"/>
          <w:lang w:val="fr-BE"/>
        </w:rPr>
        <w:t xml:space="preserve"> </w:t>
      </w:r>
      <w:proofErr w:type="spellStart"/>
      <w:r w:rsidRPr="00DE22F5">
        <w:rPr>
          <w:b/>
          <w:sz w:val="22"/>
          <w:lang w:val="fr-BE"/>
        </w:rPr>
        <w:t>Envy</w:t>
      </w:r>
      <w:proofErr w:type="spellEnd"/>
      <w:r w:rsidRPr="00DE22F5">
        <w:rPr>
          <w:b/>
          <w:sz w:val="22"/>
          <w:lang w:val="fr-BE"/>
        </w:rPr>
        <w:t xml:space="preserve"> Eye </w:t>
      </w:r>
      <w:proofErr w:type="spellStart"/>
      <w:r w:rsidRPr="00DE22F5">
        <w:rPr>
          <w:b/>
          <w:sz w:val="22"/>
          <w:lang w:val="fr-BE"/>
        </w:rPr>
        <w:t>Defining</w:t>
      </w:r>
      <w:proofErr w:type="spellEnd"/>
      <w:r w:rsidRPr="00DE22F5">
        <w:rPr>
          <w:b/>
          <w:sz w:val="22"/>
          <w:lang w:val="fr-BE"/>
        </w:rPr>
        <w:t xml:space="preserve"> Singles</w:t>
      </w:r>
      <w:r w:rsidRPr="00DE22F5">
        <w:rPr>
          <w:sz w:val="22"/>
          <w:lang w:val="fr-BE"/>
        </w:rPr>
        <w:t xml:space="preserve"> est une formule</w:t>
      </w:r>
      <w:r w:rsidRPr="00DE22F5">
        <w:rPr>
          <w:b/>
          <w:sz w:val="22"/>
          <w:lang w:val="fr-BE"/>
        </w:rPr>
        <w:t xml:space="preserve"> </w:t>
      </w:r>
      <w:r w:rsidRPr="00DE22F5">
        <w:rPr>
          <w:sz w:val="22"/>
          <w:lang w:val="fr-BE"/>
        </w:rPr>
        <w:t xml:space="preserve">qui repose sur trois éléments, associant les meilleures propriétés d’une crème, d’une poudre et d’un gel en un seul produit pour créer un équilibre parfait entre pureté, clarté et </w:t>
      </w:r>
      <w:r w:rsidRPr="000A0C6D">
        <w:rPr>
          <w:sz w:val="22"/>
          <w:lang w:val="fr-BE"/>
        </w:rPr>
        <w:t>texture de couleur.</w:t>
      </w:r>
      <w:r w:rsidR="001704B4">
        <w:rPr>
          <w:sz w:val="22"/>
          <w:lang w:val="fr-BE"/>
        </w:rPr>
        <w:t xml:space="preserve"> </w:t>
      </w:r>
      <w:r w:rsidR="001704B4" w:rsidRPr="000A0C6D">
        <w:rPr>
          <w:sz w:val="22"/>
          <w:lang w:val="fr-BE"/>
        </w:rPr>
        <w:t>En un</w:t>
      </w:r>
      <w:r w:rsidRPr="00DE22F5">
        <w:rPr>
          <w:sz w:val="22"/>
          <w:lang w:val="fr-BE"/>
        </w:rPr>
        <w:t xml:space="preserve"> seul passage, la couleur entre dans une nouvelle dimension et offre un résultat net et pur. </w:t>
      </w:r>
    </w:p>
    <w:p w:rsidR="006A052F" w:rsidRPr="00DE22F5" w:rsidRDefault="006A052F" w:rsidP="006A052F">
      <w:pPr>
        <w:jc w:val="both"/>
        <w:rPr>
          <w:rFonts w:cs="Arial"/>
          <w:color w:val="FF0000"/>
          <w:sz w:val="22"/>
          <w:szCs w:val="22"/>
          <w:lang w:val="fr-BE"/>
        </w:rPr>
      </w:pPr>
    </w:p>
    <w:p w:rsidR="00202C23" w:rsidRPr="00DE22F5" w:rsidRDefault="00202C23" w:rsidP="00202C23">
      <w:pPr>
        <w:pStyle w:val="NoSpacing"/>
        <w:jc w:val="both"/>
        <w:rPr>
          <w:rFonts w:ascii="Arial" w:hAnsi="Arial" w:cs="Arial"/>
          <w:color w:val="FF0000"/>
          <w:lang w:val="fr-BE"/>
        </w:rPr>
      </w:pPr>
      <w:r w:rsidRPr="00DE22F5">
        <w:rPr>
          <w:rFonts w:ascii="Arial" w:hAnsi="Arial"/>
          <w:b/>
          <w:u w:val="single"/>
          <w:lang w:val="fr-BE"/>
        </w:rPr>
        <w:t>APPLICATION ARTISTIQUE</w:t>
      </w:r>
    </w:p>
    <w:p w:rsidR="00202C23" w:rsidRPr="00DE22F5" w:rsidRDefault="00202C23" w:rsidP="00202C23">
      <w:pPr>
        <w:pStyle w:val="NoSpacing"/>
        <w:jc w:val="both"/>
        <w:rPr>
          <w:rFonts w:ascii="Arial" w:hAnsi="Arial"/>
          <w:lang w:val="fr-BE"/>
        </w:rPr>
      </w:pPr>
      <w:r w:rsidRPr="00DE22F5">
        <w:rPr>
          <w:rFonts w:ascii="Arial" w:hAnsi="Arial"/>
          <w:lang w:val="fr-BE"/>
        </w:rPr>
        <w:t>Les ombres se fondent instantanément sur les paupières pour créer un voile généreux de coule</w:t>
      </w:r>
      <w:r w:rsidR="006E3A70">
        <w:rPr>
          <w:rFonts w:ascii="Arial" w:hAnsi="Arial"/>
          <w:lang w:val="fr-BE"/>
        </w:rPr>
        <w:t xml:space="preserve">ur crémeuse, douce et uniforme. La </w:t>
      </w:r>
      <w:r w:rsidRPr="00DE22F5">
        <w:rPr>
          <w:rFonts w:ascii="Arial" w:hAnsi="Arial"/>
          <w:lang w:val="fr-BE"/>
        </w:rPr>
        <w:t xml:space="preserve">texture légère et soyeuse se fond à la perfection. Les imperfections de la peau sont estompées pour laisser une fine couche de couleur naturelle et pure, qui </w:t>
      </w:r>
      <w:r w:rsidR="006E3A70">
        <w:rPr>
          <w:rFonts w:ascii="Arial" w:hAnsi="Arial"/>
          <w:lang w:val="fr-BE"/>
        </w:rPr>
        <w:t>tient</w:t>
      </w:r>
      <w:r w:rsidRPr="00DE22F5">
        <w:rPr>
          <w:rFonts w:ascii="Arial" w:hAnsi="Arial"/>
          <w:lang w:val="fr-BE"/>
        </w:rPr>
        <w:t xml:space="preserve"> jusqu’à six heures lorsqu’elle est appliquée sèche et jusqu’à huit heures en application humide. </w:t>
      </w:r>
    </w:p>
    <w:p w:rsidR="00202C23" w:rsidRPr="00DE22F5" w:rsidRDefault="00202C23" w:rsidP="00202C23">
      <w:pPr>
        <w:pStyle w:val="NoSpacing"/>
        <w:jc w:val="both"/>
        <w:rPr>
          <w:rFonts w:ascii="Arial" w:hAnsi="Arial" w:cs="Arial"/>
          <w:lang w:val="fr-BE"/>
        </w:rPr>
      </w:pPr>
    </w:p>
    <w:p w:rsidR="00202C23" w:rsidRPr="00DE22F5" w:rsidRDefault="001704B4" w:rsidP="00202C23">
      <w:pPr>
        <w:pStyle w:val="NoSpacing"/>
        <w:jc w:val="both"/>
        <w:rPr>
          <w:rFonts w:ascii="Arial" w:hAnsi="Arial" w:cs="Arial"/>
          <w:lang w:val="fr-BE"/>
        </w:rPr>
      </w:pPr>
      <w:r w:rsidRPr="00AD5B11">
        <w:rPr>
          <w:rFonts w:ascii="Arial" w:hAnsi="Arial"/>
          <w:lang w:val="fr-BE"/>
        </w:rPr>
        <w:t>Utilisez</w:t>
      </w:r>
      <w:r w:rsidR="00202C23" w:rsidRPr="00AD5B11">
        <w:rPr>
          <w:rFonts w:ascii="Arial" w:hAnsi="Arial"/>
          <w:lang w:val="fr-BE"/>
        </w:rPr>
        <w:t xml:space="preserve"> l’ombre sèche pour une couleur plus douce et translucide </w:t>
      </w:r>
      <w:r w:rsidRPr="00AD5B11">
        <w:rPr>
          <w:rFonts w:ascii="Arial" w:hAnsi="Arial"/>
          <w:lang w:val="fr-BE"/>
        </w:rPr>
        <w:t>et l’ombre</w:t>
      </w:r>
      <w:r w:rsidR="00202C23" w:rsidRPr="00DE22F5">
        <w:rPr>
          <w:rFonts w:ascii="Arial" w:hAnsi="Arial"/>
          <w:lang w:val="fr-BE"/>
        </w:rPr>
        <w:t xml:space="preserve"> humide pour une co</w:t>
      </w:r>
      <w:r>
        <w:rPr>
          <w:rFonts w:ascii="Arial" w:hAnsi="Arial"/>
          <w:lang w:val="fr-BE"/>
        </w:rPr>
        <w:t xml:space="preserve">uleur et une profondeur </w:t>
      </w:r>
      <w:r w:rsidRPr="00AD5B11">
        <w:rPr>
          <w:rFonts w:ascii="Arial" w:hAnsi="Arial"/>
          <w:lang w:val="fr-BE"/>
        </w:rPr>
        <w:t>extrême</w:t>
      </w:r>
      <w:r w:rsidR="00202C23" w:rsidRPr="00AD5B11">
        <w:rPr>
          <w:rFonts w:ascii="Arial" w:hAnsi="Arial"/>
          <w:lang w:val="fr-BE"/>
        </w:rPr>
        <w:t>.</w:t>
      </w:r>
      <w:r w:rsidR="00202C23" w:rsidRPr="00DE22F5">
        <w:rPr>
          <w:rFonts w:ascii="Arial" w:hAnsi="Arial"/>
          <w:lang w:val="fr-BE"/>
        </w:rPr>
        <w:t xml:space="preserve"> Choisissez votre couleur préférée pour un résultat monochrome époustouflant ou combinez les teintes pour souligner vos yeux de manière impeccable. La formule sans talc permet de créer des look</w:t>
      </w:r>
      <w:r w:rsidR="00022FAD">
        <w:rPr>
          <w:rFonts w:ascii="Arial" w:hAnsi="Arial"/>
          <w:lang w:val="fr-BE"/>
        </w:rPr>
        <w:t xml:space="preserve">s sans effet crayeux ou feutré. </w:t>
      </w:r>
      <w:r w:rsidR="00202C23" w:rsidRPr="00AD5B11">
        <w:rPr>
          <w:rFonts w:ascii="Arial" w:hAnsi="Arial"/>
          <w:lang w:val="fr-BE"/>
        </w:rPr>
        <w:t>Des couleurs pures, l</w:t>
      </w:r>
      <w:r w:rsidR="00022FAD" w:rsidRPr="00AD5B11">
        <w:rPr>
          <w:rFonts w:ascii="Arial" w:hAnsi="Arial"/>
          <w:lang w:val="fr-BE"/>
        </w:rPr>
        <w:t>égères, qui ne s’écaillent pas, résistent aux plis,</w:t>
      </w:r>
      <w:r w:rsidR="00202C23" w:rsidRPr="00AD5B11">
        <w:rPr>
          <w:rFonts w:ascii="Arial" w:hAnsi="Arial"/>
          <w:lang w:val="fr-BE"/>
        </w:rPr>
        <w:t xml:space="preserve"> restent impeccables et se fondent facilement.</w:t>
      </w:r>
      <w:r w:rsidR="00202C23" w:rsidRPr="00DE22F5">
        <w:rPr>
          <w:rFonts w:ascii="Arial" w:hAnsi="Arial"/>
          <w:lang w:val="fr-BE"/>
        </w:rPr>
        <w:t xml:space="preserve"> </w:t>
      </w:r>
    </w:p>
    <w:p w:rsidR="006A052F" w:rsidRPr="00DE22F5" w:rsidRDefault="006A052F" w:rsidP="006A052F">
      <w:pPr>
        <w:jc w:val="both"/>
        <w:rPr>
          <w:rFonts w:cs="Arial"/>
          <w:sz w:val="22"/>
          <w:szCs w:val="22"/>
          <w:lang w:val="fr-BE"/>
        </w:rPr>
      </w:pPr>
    </w:p>
    <w:p w:rsidR="00202C23" w:rsidRPr="00DE22F5" w:rsidRDefault="00202C23" w:rsidP="00202C23">
      <w:pPr>
        <w:jc w:val="both"/>
        <w:rPr>
          <w:rFonts w:cs="Arial"/>
          <w:b/>
          <w:sz w:val="22"/>
          <w:szCs w:val="22"/>
          <w:u w:val="single"/>
          <w:lang w:val="fr-BE"/>
        </w:rPr>
      </w:pPr>
      <w:r w:rsidRPr="00DE22F5">
        <w:rPr>
          <w:b/>
          <w:sz w:val="22"/>
          <w:u w:val="single"/>
          <w:lang w:val="fr-BE"/>
        </w:rPr>
        <w:t xml:space="preserve">PACKAGING ATTRAYANT </w:t>
      </w:r>
    </w:p>
    <w:p w:rsidR="00202C23" w:rsidRPr="00DE22F5" w:rsidRDefault="00202C23" w:rsidP="00202C23">
      <w:pPr>
        <w:jc w:val="both"/>
        <w:rPr>
          <w:rFonts w:cs="Arial"/>
          <w:sz w:val="22"/>
          <w:szCs w:val="22"/>
          <w:lang w:val="fr-BE"/>
        </w:rPr>
      </w:pPr>
      <w:r w:rsidRPr="00DE22F5">
        <w:rPr>
          <w:sz w:val="22"/>
          <w:lang w:val="fr-BE"/>
        </w:rPr>
        <w:t xml:space="preserve">Épuré et compact, le packaging bleu marine de la </w:t>
      </w:r>
      <w:r w:rsidRPr="006E3A70">
        <w:rPr>
          <w:sz w:val="22"/>
          <w:lang w:val="fr-BE"/>
        </w:rPr>
        <w:t>collection</w:t>
      </w:r>
      <w:r w:rsidRPr="00DE22F5">
        <w:rPr>
          <w:b/>
          <w:sz w:val="22"/>
          <w:lang w:val="fr-BE"/>
        </w:rPr>
        <w:t xml:space="preserve"> Pure </w:t>
      </w:r>
      <w:proofErr w:type="spellStart"/>
      <w:r w:rsidRPr="00DE22F5">
        <w:rPr>
          <w:b/>
          <w:sz w:val="22"/>
          <w:lang w:val="fr-BE"/>
        </w:rPr>
        <w:t>Color</w:t>
      </w:r>
      <w:proofErr w:type="spellEnd"/>
      <w:r w:rsidRPr="00DE22F5">
        <w:rPr>
          <w:b/>
          <w:sz w:val="22"/>
          <w:lang w:val="fr-BE"/>
        </w:rPr>
        <w:t xml:space="preserve"> </w:t>
      </w:r>
      <w:proofErr w:type="spellStart"/>
      <w:r w:rsidRPr="00DE22F5">
        <w:rPr>
          <w:b/>
          <w:sz w:val="22"/>
          <w:lang w:val="fr-BE"/>
        </w:rPr>
        <w:t>Envy</w:t>
      </w:r>
      <w:proofErr w:type="spellEnd"/>
      <w:r w:rsidRPr="00DE22F5">
        <w:rPr>
          <w:b/>
          <w:sz w:val="22"/>
          <w:lang w:val="fr-BE"/>
        </w:rPr>
        <w:t xml:space="preserve"> Eye </w:t>
      </w:r>
      <w:proofErr w:type="spellStart"/>
      <w:r w:rsidRPr="00DE22F5">
        <w:rPr>
          <w:b/>
          <w:sz w:val="22"/>
          <w:lang w:val="fr-BE"/>
        </w:rPr>
        <w:t>Defining</w:t>
      </w:r>
      <w:proofErr w:type="spellEnd"/>
      <w:r w:rsidRPr="00DE22F5">
        <w:rPr>
          <w:b/>
          <w:sz w:val="22"/>
          <w:lang w:val="fr-BE"/>
        </w:rPr>
        <w:t xml:space="preserve"> Singles</w:t>
      </w:r>
      <w:r w:rsidRPr="00DE22F5">
        <w:rPr>
          <w:sz w:val="22"/>
          <w:lang w:val="fr-BE"/>
        </w:rPr>
        <w:t xml:space="preserve"> présente</w:t>
      </w:r>
      <w:r w:rsidRPr="00DE22F5">
        <w:rPr>
          <w:b/>
          <w:sz w:val="22"/>
          <w:lang w:val="fr-BE"/>
        </w:rPr>
        <w:t xml:space="preserve"> </w:t>
      </w:r>
      <w:r w:rsidRPr="00DE22F5">
        <w:rPr>
          <w:sz w:val="22"/>
          <w:lang w:val="fr-BE"/>
        </w:rPr>
        <w:t xml:space="preserve">une simplicité séduisante et une esthétique luxueuse avec un bouton poussoir pour une ouverture facile. </w:t>
      </w:r>
    </w:p>
    <w:p w:rsidR="00202C23" w:rsidRPr="00DE22F5" w:rsidRDefault="00202C23" w:rsidP="00202C23">
      <w:pPr>
        <w:jc w:val="both"/>
        <w:rPr>
          <w:rFonts w:cs="Arial"/>
          <w:sz w:val="22"/>
          <w:szCs w:val="22"/>
          <w:lang w:val="fr-BE"/>
        </w:rPr>
      </w:pPr>
      <w:r w:rsidRPr="00DE22F5">
        <w:rPr>
          <w:rFonts w:cs="Arial"/>
          <w:b/>
          <w:i/>
          <w:sz w:val="22"/>
          <w:szCs w:val="22"/>
          <w:lang w:val="fr-BE"/>
        </w:rPr>
        <w:br/>
      </w:r>
      <w:r w:rsidRPr="00DE22F5">
        <w:rPr>
          <w:sz w:val="22"/>
          <w:lang w:val="fr-BE"/>
        </w:rPr>
        <w:t xml:space="preserve">La collection complète comprend </w:t>
      </w:r>
      <w:r w:rsidRPr="00DE22F5">
        <w:rPr>
          <w:sz w:val="22"/>
          <w:u w:val="single"/>
          <w:lang w:val="fr-BE"/>
        </w:rPr>
        <w:t>16 teintes</w:t>
      </w:r>
      <w:r w:rsidRPr="00DE22F5">
        <w:rPr>
          <w:sz w:val="22"/>
          <w:lang w:val="fr-BE"/>
        </w:rPr>
        <w:t xml:space="preserve"> conçues pour convenir à toutes les carnations et offrir le résultat attendu, du plus doux et délicat au plus audacieux et </w:t>
      </w:r>
      <w:r w:rsidRPr="00AD5B11">
        <w:rPr>
          <w:sz w:val="22"/>
          <w:lang w:val="fr-BE"/>
        </w:rPr>
        <w:t>effronté</w:t>
      </w:r>
      <w:r w:rsidR="006D1881" w:rsidRPr="00AD5B11">
        <w:rPr>
          <w:sz w:val="22"/>
          <w:lang w:val="fr-BE"/>
        </w:rPr>
        <w:t xml:space="preserve"> </w:t>
      </w:r>
      <w:r w:rsidRPr="00AD5B11">
        <w:rPr>
          <w:sz w:val="22"/>
          <w:lang w:val="fr-BE"/>
        </w:rPr>
        <w:t>:</w:t>
      </w:r>
    </w:p>
    <w:p w:rsidR="006A052F" w:rsidRPr="00DE22F5" w:rsidRDefault="006A052F" w:rsidP="006A052F">
      <w:pPr>
        <w:jc w:val="both"/>
        <w:rPr>
          <w:rFonts w:cs="Arial"/>
          <w:b/>
          <w:sz w:val="22"/>
          <w:szCs w:val="22"/>
          <w:highlight w:val="yellow"/>
          <w:lang w:val="fr-BE"/>
        </w:rPr>
      </w:pPr>
    </w:p>
    <w:p w:rsidR="006A052F" w:rsidRPr="00202C23" w:rsidRDefault="006A052F" w:rsidP="006A052F">
      <w:pPr>
        <w:pStyle w:val="ListParagraph"/>
        <w:numPr>
          <w:ilvl w:val="0"/>
          <w:numId w:val="8"/>
        </w:numPr>
        <w:jc w:val="both"/>
        <w:rPr>
          <w:rFonts w:cs="Arial"/>
          <w:sz w:val="22"/>
          <w:szCs w:val="22"/>
          <w:lang w:val="fr-BE"/>
        </w:rPr>
      </w:pPr>
      <w:proofErr w:type="spellStart"/>
      <w:r w:rsidRPr="00202C23">
        <w:rPr>
          <w:rFonts w:cs="Arial"/>
          <w:b/>
          <w:sz w:val="22"/>
          <w:szCs w:val="22"/>
          <w:lang w:val="fr-BE"/>
        </w:rPr>
        <w:t>Brash</w:t>
      </w:r>
      <w:proofErr w:type="spellEnd"/>
      <w:r w:rsidRPr="00202C23">
        <w:rPr>
          <w:rFonts w:cs="Arial"/>
          <w:b/>
          <w:sz w:val="22"/>
          <w:szCs w:val="22"/>
          <w:lang w:val="fr-BE"/>
        </w:rPr>
        <w:t xml:space="preserve"> Bronze</w:t>
      </w:r>
      <w:r w:rsidRPr="00202C23">
        <w:rPr>
          <w:rFonts w:cs="Arial"/>
          <w:sz w:val="22"/>
          <w:szCs w:val="22"/>
          <w:lang w:val="fr-BE"/>
        </w:rPr>
        <w:tab/>
      </w:r>
      <w:r w:rsidRPr="00202C23">
        <w:rPr>
          <w:rFonts w:cs="Arial"/>
          <w:sz w:val="22"/>
          <w:szCs w:val="22"/>
          <w:lang w:val="fr-BE"/>
        </w:rPr>
        <w:tab/>
        <w:t>Lumin</w:t>
      </w:r>
      <w:r w:rsidR="006E3A70">
        <w:rPr>
          <w:rFonts w:cs="Arial"/>
          <w:sz w:val="22"/>
          <w:szCs w:val="22"/>
          <w:lang w:val="fr-BE"/>
        </w:rPr>
        <w:t>eux</w:t>
      </w:r>
      <w:r w:rsidRPr="00202C23">
        <w:rPr>
          <w:rFonts w:cs="Arial"/>
          <w:sz w:val="22"/>
          <w:szCs w:val="22"/>
          <w:lang w:val="fr-BE"/>
        </w:rPr>
        <w:tab/>
      </w:r>
      <w:r w:rsidRPr="00202C23">
        <w:rPr>
          <w:rFonts w:cs="Arial"/>
          <w:sz w:val="22"/>
          <w:szCs w:val="22"/>
          <w:lang w:val="fr-BE"/>
        </w:rPr>
        <w:tab/>
      </w:r>
      <w:proofErr w:type="spellStart"/>
      <w:r w:rsidRPr="00202C23">
        <w:rPr>
          <w:rFonts w:cs="Arial"/>
          <w:sz w:val="22"/>
          <w:szCs w:val="22"/>
          <w:lang w:val="fr-BE"/>
        </w:rPr>
        <w:t>Nude</w:t>
      </w:r>
      <w:proofErr w:type="spellEnd"/>
      <w:r w:rsidR="006E3A70">
        <w:rPr>
          <w:rFonts w:cs="Arial"/>
          <w:sz w:val="22"/>
          <w:szCs w:val="22"/>
          <w:lang w:val="fr-BE"/>
        </w:rPr>
        <w:t>-Brun</w:t>
      </w:r>
    </w:p>
    <w:p w:rsidR="006A052F" w:rsidRPr="00F7506D" w:rsidRDefault="006A052F" w:rsidP="006A052F">
      <w:pPr>
        <w:pStyle w:val="ListParagraph"/>
        <w:numPr>
          <w:ilvl w:val="0"/>
          <w:numId w:val="8"/>
        </w:numPr>
        <w:jc w:val="both"/>
        <w:rPr>
          <w:rFonts w:cs="Arial"/>
          <w:sz w:val="22"/>
          <w:szCs w:val="22"/>
          <w:lang w:val="fr-FR"/>
        </w:rPr>
      </w:pPr>
      <w:proofErr w:type="spellStart"/>
      <w:r w:rsidRPr="00F7506D">
        <w:rPr>
          <w:rFonts w:cs="Arial"/>
          <w:b/>
          <w:sz w:val="22"/>
          <w:szCs w:val="22"/>
          <w:lang w:val="fr-FR"/>
        </w:rPr>
        <w:t>Unrivaled</w:t>
      </w:r>
      <w:proofErr w:type="spellEnd"/>
      <w:r w:rsidRPr="00F7506D">
        <w:rPr>
          <w:rFonts w:cs="Arial"/>
          <w:sz w:val="22"/>
          <w:szCs w:val="22"/>
          <w:lang w:val="fr-FR"/>
        </w:rPr>
        <w:tab/>
      </w:r>
      <w:r w:rsidRPr="00F7506D">
        <w:rPr>
          <w:rFonts w:cs="Arial"/>
          <w:sz w:val="22"/>
          <w:szCs w:val="22"/>
          <w:lang w:val="fr-FR"/>
        </w:rPr>
        <w:tab/>
        <w:t>Lumin</w:t>
      </w:r>
      <w:r w:rsidR="006E3A70">
        <w:rPr>
          <w:rFonts w:cs="Arial"/>
          <w:sz w:val="22"/>
          <w:szCs w:val="22"/>
          <w:lang w:val="fr-FR"/>
        </w:rPr>
        <w:t>eux</w:t>
      </w:r>
      <w:r w:rsidRPr="00F7506D">
        <w:rPr>
          <w:rFonts w:cs="Arial"/>
          <w:sz w:val="22"/>
          <w:szCs w:val="22"/>
          <w:lang w:val="fr-FR"/>
        </w:rPr>
        <w:tab/>
      </w:r>
      <w:r w:rsidRPr="00F7506D">
        <w:rPr>
          <w:rFonts w:cs="Arial"/>
          <w:sz w:val="22"/>
          <w:szCs w:val="22"/>
          <w:lang w:val="fr-FR"/>
        </w:rPr>
        <w:tab/>
      </w:r>
      <w:proofErr w:type="spellStart"/>
      <w:r w:rsidR="006E3A70">
        <w:rPr>
          <w:rFonts w:cs="Arial"/>
          <w:sz w:val="22"/>
          <w:szCs w:val="22"/>
          <w:lang w:val="fr-FR"/>
        </w:rPr>
        <w:t>Nude</w:t>
      </w:r>
      <w:proofErr w:type="spellEnd"/>
      <w:r w:rsidR="006E3A70">
        <w:rPr>
          <w:rFonts w:cs="Arial"/>
          <w:sz w:val="22"/>
          <w:szCs w:val="22"/>
          <w:lang w:val="fr-FR"/>
        </w:rPr>
        <w:t>-Brun</w:t>
      </w:r>
      <w:r w:rsidRPr="00F7506D">
        <w:rPr>
          <w:rFonts w:cs="Arial"/>
          <w:sz w:val="22"/>
          <w:szCs w:val="22"/>
          <w:lang w:val="fr-FR"/>
        </w:rPr>
        <w:tab/>
      </w:r>
    </w:p>
    <w:p w:rsidR="006A052F" w:rsidRPr="00022FAD" w:rsidRDefault="006A052F" w:rsidP="006A052F">
      <w:pPr>
        <w:pStyle w:val="ListParagraph"/>
        <w:numPr>
          <w:ilvl w:val="0"/>
          <w:numId w:val="8"/>
        </w:numPr>
        <w:jc w:val="both"/>
        <w:rPr>
          <w:rFonts w:cs="Arial"/>
          <w:sz w:val="22"/>
          <w:szCs w:val="22"/>
          <w:lang w:val="fr-BE"/>
        </w:rPr>
      </w:pPr>
      <w:proofErr w:type="spellStart"/>
      <w:r w:rsidRPr="00022FAD">
        <w:rPr>
          <w:rFonts w:cs="Arial"/>
          <w:b/>
          <w:sz w:val="22"/>
          <w:szCs w:val="22"/>
          <w:lang w:val="fr-BE"/>
        </w:rPr>
        <w:t>Fierce</w:t>
      </w:r>
      <w:proofErr w:type="spellEnd"/>
      <w:r w:rsidRPr="00022FAD">
        <w:rPr>
          <w:rFonts w:cs="Arial"/>
          <w:b/>
          <w:sz w:val="22"/>
          <w:szCs w:val="22"/>
          <w:lang w:val="fr-BE"/>
        </w:rPr>
        <w:t xml:space="preserve"> Sable</w:t>
      </w:r>
      <w:r w:rsidR="00022FAD" w:rsidRPr="00022FAD">
        <w:rPr>
          <w:rFonts w:cs="Arial"/>
          <w:sz w:val="22"/>
          <w:szCs w:val="22"/>
          <w:lang w:val="fr-BE"/>
        </w:rPr>
        <w:tab/>
      </w:r>
      <w:r w:rsidR="00022FAD" w:rsidRPr="00022FAD">
        <w:rPr>
          <w:rFonts w:cs="Arial"/>
          <w:sz w:val="22"/>
          <w:szCs w:val="22"/>
          <w:lang w:val="fr-BE"/>
        </w:rPr>
        <w:tab/>
      </w:r>
      <w:r w:rsidR="00022FAD" w:rsidRPr="00AD5B11">
        <w:rPr>
          <w:rFonts w:cs="Arial"/>
          <w:sz w:val="22"/>
          <w:szCs w:val="22"/>
          <w:lang w:val="fr-BE"/>
        </w:rPr>
        <w:t>Mat</w:t>
      </w:r>
      <w:r w:rsidRPr="00AD5B11">
        <w:rPr>
          <w:rFonts w:cs="Arial"/>
          <w:sz w:val="22"/>
          <w:szCs w:val="22"/>
          <w:lang w:val="fr-BE"/>
        </w:rPr>
        <w:t>e</w:t>
      </w:r>
      <w:r w:rsidRPr="00022FAD">
        <w:rPr>
          <w:rFonts w:cs="Arial"/>
          <w:sz w:val="22"/>
          <w:szCs w:val="22"/>
          <w:lang w:val="fr-BE"/>
        </w:rPr>
        <w:tab/>
      </w:r>
      <w:r w:rsidRPr="00022FAD">
        <w:rPr>
          <w:rFonts w:cs="Arial"/>
          <w:sz w:val="22"/>
          <w:szCs w:val="22"/>
          <w:lang w:val="fr-BE"/>
        </w:rPr>
        <w:tab/>
      </w:r>
      <w:r w:rsidRPr="00022FAD">
        <w:rPr>
          <w:rFonts w:cs="Arial"/>
          <w:sz w:val="22"/>
          <w:szCs w:val="22"/>
          <w:lang w:val="fr-BE"/>
        </w:rPr>
        <w:tab/>
      </w:r>
      <w:proofErr w:type="spellStart"/>
      <w:r w:rsidR="006E3A70">
        <w:rPr>
          <w:rFonts w:cs="Arial"/>
          <w:sz w:val="22"/>
          <w:szCs w:val="22"/>
          <w:lang w:val="fr-BE"/>
        </w:rPr>
        <w:t>Nude</w:t>
      </w:r>
      <w:proofErr w:type="spellEnd"/>
      <w:r w:rsidR="006E3A70">
        <w:rPr>
          <w:rFonts w:cs="Arial"/>
          <w:sz w:val="22"/>
          <w:szCs w:val="22"/>
          <w:lang w:val="fr-BE"/>
        </w:rPr>
        <w:t>-Brun</w:t>
      </w:r>
    </w:p>
    <w:p w:rsidR="006A052F" w:rsidRPr="00F7506D" w:rsidRDefault="006A052F" w:rsidP="006A052F">
      <w:pPr>
        <w:pStyle w:val="ListParagraph"/>
        <w:numPr>
          <w:ilvl w:val="0"/>
          <w:numId w:val="8"/>
        </w:numPr>
        <w:jc w:val="both"/>
        <w:rPr>
          <w:rFonts w:cs="Arial"/>
          <w:sz w:val="22"/>
          <w:szCs w:val="22"/>
        </w:rPr>
      </w:pPr>
      <w:r w:rsidRPr="00F7506D">
        <w:rPr>
          <w:rFonts w:cs="Arial"/>
          <w:b/>
          <w:sz w:val="22"/>
          <w:szCs w:val="22"/>
        </w:rPr>
        <w:t>Quiet Power</w:t>
      </w:r>
      <w:r w:rsidRPr="00F7506D">
        <w:rPr>
          <w:rFonts w:cs="Arial"/>
          <w:sz w:val="22"/>
          <w:szCs w:val="22"/>
        </w:rPr>
        <w:tab/>
      </w:r>
      <w:r w:rsidRPr="00F7506D">
        <w:rPr>
          <w:rFonts w:cs="Arial"/>
          <w:sz w:val="22"/>
          <w:szCs w:val="22"/>
        </w:rPr>
        <w:tab/>
      </w:r>
      <w:proofErr w:type="spellStart"/>
      <w:r w:rsidRPr="00F7506D">
        <w:rPr>
          <w:rFonts w:cs="Arial"/>
          <w:sz w:val="22"/>
          <w:szCs w:val="22"/>
        </w:rPr>
        <w:t>Vel</w:t>
      </w:r>
      <w:r w:rsidR="006E3A70">
        <w:rPr>
          <w:rFonts w:cs="Arial"/>
          <w:sz w:val="22"/>
          <w:szCs w:val="22"/>
        </w:rPr>
        <w:t>outé</w:t>
      </w:r>
      <w:proofErr w:type="spellEnd"/>
      <w:r w:rsidRPr="00F7506D">
        <w:rPr>
          <w:rFonts w:cs="Arial"/>
          <w:sz w:val="22"/>
          <w:szCs w:val="22"/>
        </w:rPr>
        <w:tab/>
      </w:r>
      <w:r w:rsidRPr="00F7506D">
        <w:rPr>
          <w:rFonts w:cs="Arial"/>
          <w:sz w:val="22"/>
          <w:szCs w:val="22"/>
        </w:rPr>
        <w:tab/>
      </w:r>
      <w:r w:rsidR="006E3A70">
        <w:rPr>
          <w:rFonts w:cs="Arial"/>
          <w:sz w:val="22"/>
          <w:szCs w:val="22"/>
        </w:rPr>
        <w:t>Nude-</w:t>
      </w:r>
      <w:proofErr w:type="spellStart"/>
      <w:r w:rsidR="006E3A70">
        <w:rPr>
          <w:rFonts w:cs="Arial"/>
          <w:sz w:val="22"/>
          <w:szCs w:val="22"/>
        </w:rPr>
        <w:t>Brun</w:t>
      </w:r>
      <w:proofErr w:type="spellEnd"/>
    </w:p>
    <w:p w:rsidR="006A052F" w:rsidRPr="00F7506D" w:rsidRDefault="006A052F" w:rsidP="006A052F">
      <w:pPr>
        <w:pStyle w:val="ListParagraph"/>
        <w:numPr>
          <w:ilvl w:val="0"/>
          <w:numId w:val="8"/>
        </w:numPr>
        <w:jc w:val="both"/>
        <w:rPr>
          <w:rFonts w:cs="Arial"/>
          <w:sz w:val="22"/>
          <w:szCs w:val="22"/>
        </w:rPr>
      </w:pPr>
      <w:r w:rsidRPr="00F7506D">
        <w:rPr>
          <w:rFonts w:cs="Arial"/>
          <w:b/>
          <w:sz w:val="22"/>
          <w:szCs w:val="22"/>
        </w:rPr>
        <w:t>Indigo Ego</w:t>
      </w:r>
      <w:r w:rsidRPr="00F7506D">
        <w:rPr>
          <w:rFonts w:cs="Arial"/>
          <w:sz w:val="22"/>
          <w:szCs w:val="22"/>
        </w:rPr>
        <w:tab/>
      </w:r>
      <w:r w:rsidRPr="00F7506D">
        <w:rPr>
          <w:rFonts w:cs="Arial"/>
          <w:sz w:val="22"/>
          <w:szCs w:val="22"/>
        </w:rPr>
        <w:tab/>
      </w:r>
      <w:proofErr w:type="spellStart"/>
      <w:r w:rsidRPr="00F7506D">
        <w:rPr>
          <w:rFonts w:cs="Arial"/>
          <w:sz w:val="22"/>
          <w:szCs w:val="22"/>
        </w:rPr>
        <w:t>Lumin</w:t>
      </w:r>
      <w:r w:rsidR="006E3A70">
        <w:rPr>
          <w:rFonts w:cs="Arial"/>
          <w:sz w:val="22"/>
          <w:szCs w:val="22"/>
        </w:rPr>
        <w:t>eux</w:t>
      </w:r>
      <w:proofErr w:type="spellEnd"/>
      <w:r w:rsidRPr="00F7506D">
        <w:rPr>
          <w:rFonts w:cs="Arial"/>
          <w:sz w:val="22"/>
          <w:szCs w:val="22"/>
        </w:rPr>
        <w:tab/>
      </w:r>
      <w:r w:rsidRPr="00F7506D">
        <w:rPr>
          <w:rFonts w:cs="Arial"/>
          <w:sz w:val="22"/>
          <w:szCs w:val="22"/>
        </w:rPr>
        <w:tab/>
      </w:r>
      <w:proofErr w:type="spellStart"/>
      <w:r w:rsidR="006E3A70">
        <w:rPr>
          <w:rFonts w:cs="Arial"/>
          <w:sz w:val="22"/>
          <w:szCs w:val="22"/>
        </w:rPr>
        <w:t>Vert</w:t>
      </w:r>
      <w:proofErr w:type="spellEnd"/>
      <w:r w:rsidR="006E3A70">
        <w:rPr>
          <w:rFonts w:cs="Arial"/>
          <w:sz w:val="22"/>
          <w:szCs w:val="22"/>
        </w:rPr>
        <w:t>-Bleu</w:t>
      </w:r>
    </w:p>
    <w:p w:rsidR="006A052F" w:rsidRPr="00F7506D" w:rsidRDefault="006A052F" w:rsidP="006A052F">
      <w:pPr>
        <w:pStyle w:val="ListParagraph"/>
        <w:numPr>
          <w:ilvl w:val="0"/>
          <w:numId w:val="8"/>
        </w:numPr>
        <w:jc w:val="both"/>
        <w:rPr>
          <w:rFonts w:cs="Arial"/>
          <w:sz w:val="22"/>
          <w:szCs w:val="22"/>
        </w:rPr>
      </w:pPr>
      <w:r w:rsidRPr="00F7506D">
        <w:rPr>
          <w:rFonts w:cs="Arial"/>
          <w:b/>
          <w:sz w:val="22"/>
          <w:szCs w:val="22"/>
        </w:rPr>
        <w:t>Hyper Teal</w:t>
      </w:r>
      <w:r w:rsidRPr="00F7506D">
        <w:rPr>
          <w:rFonts w:cs="Arial"/>
          <w:sz w:val="22"/>
          <w:szCs w:val="22"/>
        </w:rPr>
        <w:tab/>
      </w:r>
      <w:r w:rsidRPr="00F7506D">
        <w:rPr>
          <w:rFonts w:cs="Arial"/>
          <w:sz w:val="22"/>
          <w:szCs w:val="22"/>
        </w:rPr>
        <w:tab/>
      </w:r>
      <w:proofErr w:type="spellStart"/>
      <w:r w:rsidRPr="00F7506D">
        <w:rPr>
          <w:rFonts w:cs="Arial"/>
          <w:sz w:val="22"/>
          <w:szCs w:val="22"/>
        </w:rPr>
        <w:t>Lumin</w:t>
      </w:r>
      <w:r w:rsidR="006E3A70">
        <w:rPr>
          <w:rFonts w:cs="Arial"/>
          <w:sz w:val="22"/>
          <w:szCs w:val="22"/>
        </w:rPr>
        <w:t>eux</w:t>
      </w:r>
      <w:proofErr w:type="spellEnd"/>
      <w:r w:rsidRPr="00F7506D">
        <w:rPr>
          <w:rFonts w:cs="Arial"/>
          <w:sz w:val="22"/>
          <w:szCs w:val="22"/>
        </w:rPr>
        <w:tab/>
      </w:r>
      <w:r w:rsidRPr="00F7506D">
        <w:rPr>
          <w:rFonts w:cs="Arial"/>
          <w:sz w:val="22"/>
          <w:szCs w:val="22"/>
        </w:rPr>
        <w:tab/>
      </w:r>
      <w:proofErr w:type="spellStart"/>
      <w:r w:rsidR="006E3A70">
        <w:rPr>
          <w:rFonts w:cs="Arial"/>
          <w:sz w:val="22"/>
          <w:szCs w:val="22"/>
        </w:rPr>
        <w:t>Vert</w:t>
      </w:r>
      <w:proofErr w:type="spellEnd"/>
      <w:r w:rsidR="006E3A70">
        <w:rPr>
          <w:rFonts w:cs="Arial"/>
          <w:sz w:val="22"/>
          <w:szCs w:val="22"/>
        </w:rPr>
        <w:t>-Bleu</w:t>
      </w:r>
    </w:p>
    <w:p w:rsidR="006A052F" w:rsidRPr="00F7506D" w:rsidRDefault="006A052F" w:rsidP="006A052F">
      <w:pPr>
        <w:pStyle w:val="ListParagraph"/>
        <w:numPr>
          <w:ilvl w:val="0"/>
          <w:numId w:val="8"/>
        </w:numPr>
        <w:jc w:val="both"/>
        <w:rPr>
          <w:rFonts w:cs="Arial"/>
          <w:sz w:val="22"/>
          <w:szCs w:val="22"/>
        </w:rPr>
      </w:pPr>
      <w:r w:rsidRPr="00F7506D">
        <w:rPr>
          <w:rFonts w:cs="Arial"/>
          <w:b/>
          <w:sz w:val="22"/>
          <w:szCs w:val="22"/>
        </w:rPr>
        <w:t>Blue Fury</w:t>
      </w:r>
      <w:r w:rsidRPr="00F7506D">
        <w:rPr>
          <w:rFonts w:cs="Arial"/>
          <w:sz w:val="22"/>
          <w:szCs w:val="22"/>
        </w:rPr>
        <w:tab/>
      </w:r>
      <w:r w:rsidRPr="00F7506D">
        <w:rPr>
          <w:rFonts w:cs="Arial"/>
          <w:sz w:val="22"/>
          <w:szCs w:val="22"/>
        </w:rPr>
        <w:tab/>
      </w:r>
      <w:proofErr w:type="spellStart"/>
      <w:r w:rsidRPr="00F7506D">
        <w:rPr>
          <w:rFonts w:cs="Arial"/>
          <w:sz w:val="22"/>
          <w:szCs w:val="22"/>
        </w:rPr>
        <w:t>Lumin</w:t>
      </w:r>
      <w:r w:rsidR="006E3A70">
        <w:rPr>
          <w:rFonts w:cs="Arial"/>
          <w:sz w:val="22"/>
          <w:szCs w:val="22"/>
        </w:rPr>
        <w:t>eux</w:t>
      </w:r>
      <w:proofErr w:type="spellEnd"/>
      <w:r w:rsidRPr="00F7506D">
        <w:rPr>
          <w:rFonts w:cs="Arial"/>
          <w:sz w:val="22"/>
          <w:szCs w:val="22"/>
        </w:rPr>
        <w:tab/>
      </w:r>
      <w:r w:rsidRPr="00F7506D">
        <w:rPr>
          <w:rFonts w:cs="Arial"/>
          <w:sz w:val="22"/>
          <w:szCs w:val="22"/>
        </w:rPr>
        <w:tab/>
      </w:r>
      <w:proofErr w:type="spellStart"/>
      <w:r w:rsidR="006E3A70">
        <w:rPr>
          <w:rFonts w:cs="Arial"/>
          <w:sz w:val="22"/>
          <w:szCs w:val="22"/>
        </w:rPr>
        <w:t>Vert</w:t>
      </w:r>
      <w:proofErr w:type="spellEnd"/>
      <w:r w:rsidR="006E3A70">
        <w:rPr>
          <w:rFonts w:cs="Arial"/>
          <w:sz w:val="22"/>
          <w:szCs w:val="22"/>
        </w:rPr>
        <w:t>-Bleu</w:t>
      </w:r>
    </w:p>
    <w:p w:rsidR="006A052F" w:rsidRPr="00F7506D" w:rsidRDefault="006A052F" w:rsidP="006A052F">
      <w:pPr>
        <w:pStyle w:val="ListParagraph"/>
        <w:numPr>
          <w:ilvl w:val="0"/>
          <w:numId w:val="8"/>
        </w:numPr>
        <w:jc w:val="both"/>
        <w:rPr>
          <w:rFonts w:cs="Arial"/>
          <w:sz w:val="22"/>
          <w:szCs w:val="22"/>
        </w:rPr>
      </w:pPr>
      <w:r w:rsidRPr="00F7506D">
        <w:rPr>
          <w:rFonts w:cs="Arial"/>
          <w:b/>
          <w:sz w:val="22"/>
          <w:szCs w:val="22"/>
        </w:rPr>
        <w:t>Jaded Moss</w:t>
      </w:r>
      <w:r w:rsidRPr="00F7506D">
        <w:rPr>
          <w:rFonts w:cs="Arial"/>
          <w:sz w:val="22"/>
          <w:szCs w:val="22"/>
        </w:rPr>
        <w:t xml:space="preserve"> </w:t>
      </w:r>
      <w:r w:rsidRPr="00F7506D">
        <w:rPr>
          <w:rFonts w:cs="Arial"/>
          <w:sz w:val="22"/>
          <w:szCs w:val="22"/>
        </w:rPr>
        <w:tab/>
      </w:r>
      <w:r w:rsidRPr="00F7506D">
        <w:rPr>
          <w:rFonts w:cs="Arial"/>
          <w:sz w:val="22"/>
          <w:szCs w:val="22"/>
        </w:rPr>
        <w:tab/>
      </w:r>
      <w:proofErr w:type="spellStart"/>
      <w:r w:rsidRPr="00F7506D">
        <w:rPr>
          <w:rFonts w:cs="Arial"/>
          <w:sz w:val="22"/>
          <w:szCs w:val="22"/>
        </w:rPr>
        <w:t>Lumin</w:t>
      </w:r>
      <w:r w:rsidR="006E3A70">
        <w:rPr>
          <w:rFonts w:cs="Arial"/>
          <w:sz w:val="22"/>
          <w:szCs w:val="22"/>
        </w:rPr>
        <w:t>eux</w:t>
      </w:r>
      <w:proofErr w:type="spellEnd"/>
      <w:r w:rsidRPr="00F7506D">
        <w:rPr>
          <w:rFonts w:cs="Arial"/>
          <w:sz w:val="22"/>
          <w:szCs w:val="22"/>
        </w:rPr>
        <w:tab/>
      </w:r>
      <w:r w:rsidRPr="00F7506D">
        <w:rPr>
          <w:rFonts w:cs="Arial"/>
          <w:sz w:val="22"/>
          <w:szCs w:val="22"/>
        </w:rPr>
        <w:tab/>
      </w:r>
      <w:proofErr w:type="spellStart"/>
      <w:r w:rsidR="006E3A70">
        <w:rPr>
          <w:rFonts w:cs="Arial"/>
          <w:sz w:val="22"/>
          <w:szCs w:val="22"/>
        </w:rPr>
        <w:t>Vert</w:t>
      </w:r>
      <w:proofErr w:type="spellEnd"/>
      <w:r w:rsidR="006E3A70">
        <w:rPr>
          <w:rFonts w:cs="Arial"/>
          <w:sz w:val="22"/>
          <w:szCs w:val="22"/>
        </w:rPr>
        <w:t>-Bleu</w:t>
      </w:r>
    </w:p>
    <w:p w:rsidR="006A052F" w:rsidRPr="00F7506D" w:rsidRDefault="006A052F" w:rsidP="006A052F">
      <w:pPr>
        <w:pStyle w:val="ListParagraph"/>
        <w:numPr>
          <w:ilvl w:val="0"/>
          <w:numId w:val="8"/>
        </w:numPr>
        <w:jc w:val="both"/>
        <w:rPr>
          <w:rFonts w:cs="Arial"/>
          <w:sz w:val="22"/>
          <w:szCs w:val="22"/>
        </w:rPr>
      </w:pPr>
      <w:r w:rsidRPr="00F7506D">
        <w:rPr>
          <w:rFonts w:cs="Arial"/>
          <w:b/>
          <w:sz w:val="22"/>
          <w:szCs w:val="22"/>
        </w:rPr>
        <w:t>Fearless Petal</w:t>
      </w:r>
      <w:r w:rsidRPr="00F7506D">
        <w:rPr>
          <w:rFonts w:cs="Arial"/>
          <w:b/>
          <w:sz w:val="22"/>
          <w:szCs w:val="22"/>
        </w:rPr>
        <w:tab/>
      </w:r>
      <w:r w:rsidRPr="00F7506D">
        <w:rPr>
          <w:rFonts w:cs="Arial"/>
          <w:sz w:val="22"/>
          <w:szCs w:val="22"/>
        </w:rPr>
        <w:t>Brilliant</w:t>
      </w:r>
      <w:r w:rsidRPr="00F7506D">
        <w:rPr>
          <w:rFonts w:cs="Arial"/>
          <w:sz w:val="22"/>
          <w:szCs w:val="22"/>
        </w:rPr>
        <w:tab/>
      </w:r>
      <w:r w:rsidRPr="00F7506D">
        <w:rPr>
          <w:rFonts w:cs="Arial"/>
          <w:sz w:val="22"/>
          <w:szCs w:val="22"/>
        </w:rPr>
        <w:tab/>
      </w:r>
      <w:proofErr w:type="spellStart"/>
      <w:r w:rsidR="006E3A70">
        <w:rPr>
          <w:rFonts w:cs="Arial"/>
          <w:sz w:val="22"/>
          <w:szCs w:val="22"/>
        </w:rPr>
        <w:t>Pêche</w:t>
      </w:r>
      <w:proofErr w:type="spellEnd"/>
      <w:r w:rsidR="006E3A70">
        <w:rPr>
          <w:rFonts w:cs="Arial"/>
          <w:sz w:val="22"/>
          <w:szCs w:val="22"/>
        </w:rPr>
        <w:t xml:space="preserve">-Rose </w:t>
      </w:r>
    </w:p>
    <w:p w:rsidR="006A052F" w:rsidRPr="00F7506D" w:rsidRDefault="006A052F" w:rsidP="006A052F">
      <w:pPr>
        <w:pStyle w:val="ListParagraph"/>
        <w:numPr>
          <w:ilvl w:val="0"/>
          <w:numId w:val="8"/>
        </w:numPr>
        <w:jc w:val="both"/>
        <w:rPr>
          <w:rFonts w:cs="Arial"/>
          <w:sz w:val="22"/>
          <w:szCs w:val="22"/>
        </w:rPr>
      </w:pPr>
      <w:r w:rsidRPr="00F7506D">
        <w:rPr>
          <w:rFonts w:cs="Arial"/>
          <w:b/>
          <w:sz w:val="22"/>
          <w:szCs w:val="22"/>
        </w:rPr>
        <w:t>Insolent Ivory</w:t>
      </w:r>
      <w:r w:rsidRPr="00F7506D">
        <w:rPr>
          <w:rFonts w:cs="Arial"/>
          <w:sz w:val="22"/>
          <w:szCs w:val="22"/>
        </w:rPr>
        <w:t xml:space="preserve"> </w:t>
      </w:r>
      <w:r w:rsidRPr="00F7506D">
        <w:rPr>
          <w:rFonts w:cs="Arial"/>
          <w:sz w:val="22"/>
          <w:szCs w:val="22"/>
        </w:rPr>
        <w:tab/>
      </w:r>
      <w:proofErr w:type="spellStart"/>
      <w:r w:rsidRPr="00F7506D">
        <w:rPr>
          <w:rFonts w:cs="Arial"/>
          <w:sz w:val="22"/>
          <w:szCs w:val="22"/>
        </w:rPr>
        <w:t>Vel</w:t>
      </w:r>
      <w:r w:rsidR="006E3A70">
        <w:rPr>
          <w:rFonts w:cs="Arial"/>
          <w:sz w:val="22"/>
          <w:szCs w:val="22"/>
        </w:rPr>
        <w:t>outé</w:t>
      </w:r>
      <w:proofErr w:type="spellEnd"/>
      <w:r w:rsidRPr="00F7506D">
        <w:rPr>
          <w:rFonts w:cs="Arial"/>
          <w:sz w:val="22"/>
          <w:szCs w:val="22"/>
        </w:rPr>
        <w:tab/>
      </w:r>
      <w:r w:rsidRPr="00F7506D">
        <w:rPr>
          <w:rFonts w:cs="Arial"/>
          <w:sz w:val="22"/>
          <w:szCs w:val="22"/>
        </w:rPr>
        <w:tab/>
      </w:r>
      <w:proofErr w:type="spellStart"/>
      <w:r w:rsidR="006E3A70">
        <w:rPr>
          <w:rFonts w:cs="Arial"/>
          <w:sz w:val="22"/>
          <w:szCs w:val="22"/>
        </w:rPr>
        <w:t>Pêche</w:t>
      </w:r>
      <w:proofErr w:type="spellEnd"/>
      <w:r w:rsidR="006E3A70">
        <w:rPr>
          <w:rFonts w:cs="Arial"/>
          <w:sz w:val="22"/>
          <w:szCs w:val="22"/>
        </w:rPr>
        <w:t>-Rose</w:t>
      </w:r>
    </w:p>
    <w:p w:rsidR="006A052F" w:rsidRPr="00F7506D" w:rsidRDefault="006A052F" w:rsidP="006A052F">
      <w:pPr>
        <w:pStyle w:val="ListParagraph"/>
        <w:numPr>
          <w:ilvl w:val="0"/>
          <w:numId w:val="8"/>
        </w:numPr>
        <w:jc w:val="both"/>
        <w:rPr>
          <w:rFonts w:cs="Arial"/>
          <w:sz w:val="22"/>
          <w:szCs w:val="22"/>
        </w:rPr>
      </w:pPr>
      <w:r w:rsidRPr="00F7506D">
        <w:rPr>
          <w:rFonts w:cs="Arial"/>
          <w:b/>
          <w:sz w:val="22"/>
          <w:szCs w:val="22"/>
        </w:rPr>
        <w:t>Vain Violet</w:t>
      </w:r>
      <w:r w:rsidR="006E3A70">
        <w:rPr>
          <w:rFonts w:cs="Arial"/>
          <w:sz w:val="22"/>
          <w:szCs w:val="22"/>
        </w:rPr>
        <w:tab/>
      </w:r>
      <w:r w:rsidR="006E3A70">
        <w:rPr>
          <w:rFonts w:cs="Arial"/>
          <w:sz w:val="22"/>
          <w:szCs w:val="22"/>
        </w:rPr>
        <w:tab/>
        <w:t>Brilliant</w:t>
      </w:r>
      <w:r w:rsidR="006E3A70">
        <w:rPr>
          <w:rFonts w:cs="Arial"/>
          <w:sz w:val="22"/>
          <w:szCs w:val="22"/>
        </w:rPr>
        <w:tab/>
      </w:r>
      <w:r w:rsidR="006E3A70">
        <w:rPr>
          <w:rFonts w:cs="Arial"/>
          <w:sz w:val="22"/>
          <w:szCs w:val="22"/>
        </w:rPr>
        <w:tab/>
        <w:t>Mauve-Prune</w:t>
      </w:r>
    </w:p>
    <w:p w:rsidR="006A052F" w:rsidRPr="00F7506D" w:rsidRDefault="006A052F" w:rsidP="006A052F">
      <w:pPr>
        <w:pStyle w:val="ListParagraph"/>
        <w:numPr>
          <w:ilvl w:val="0"/>
          <w:numId w:val="8"/>
        </w:numPr>
        <w:jc w:val="both"/>
        <w:rPr>
          <w:rFonts w:cs="Arial"/>
          <w:sz w:val="22"/>
          <w:szCs w:val="22"/>
        </w:rPr>
      </w:pPr>
      <w:r w:rsidRPr="00F7506D">
        <w:rPr>
          <w:rFonts w:cs="Arial"/>
          <w:b/>
          <w:sz w:val="22"/>
          <w:szCs w:val="22"/>
        </w:rPr>
        <w:t>Infamous Orchid</w:t>
      </w:r>
      <w:r w:rsidR="006E3A70">
        <w:rPr>
          <w:rFonts w:cs="Arial"/>
          <w:sz w:val="22"/>
          <w:szCs w:val="22"/>
        </w:rPr>
        <w:t xml:space="preserve"> </w:t>
      </w:r>
      <w:r w:rsidR="006E3A70">
        <w:rPr>
          <w:rFonts w:cs="Arial"/>
          <w:sz w:val="22"/>
          <w:szCs w:val="22"/>
        </w:rPr>
        <w:tab/>
        <w:t>Brilliant</w:t>
      </w:r>
      <w:r w:rsidR="006E3A70">
        <w:rPr>
          <w:rFonts w:cs="Arial"/>
          <w:sz w:val="22"/>
          <w:szCs w:val="22"/>
        </w:rPr>
        <w:tab/>
      </w:r>
      <w:r w:rsidR="006E3A70">
        <w:rPr>
          <w:rFonts w:cs="Arial"/>
          <w:sz w:val="22"/>
          <w:szCs w:val="22"/>
        </w:rPr>
        <w:tab/>
        <w:t>Mauve-Prune</w:t>
      </w:r>
    </w:p>
    <w:p w:rsidR="006A052F" w:rsidRDefault="006A052F" w:rsidP="006A052F">
      <w:pPr>
        <w:jc w:val="both"/>
        <w:rPr>
          <w:rFonts w:cs="Arial"/>
          <w:sz w:val="22"/>
          <w:szCs w:val="22"/>
        </w:rPr>
      </w:pPr>
    </w:p>
    <w:p w:rsidR="00202C23" w:rsidRPr="00F7506D" w:rsidRDefault="00202C23" w:rsidP="006A052F">
      <w:pPr>
        <w:jc w:val="both"/>
        <w:rPr>
          <w:rFonts w:cs="Arial"/>
          <w:sz w:val="22"/>
          <w:szCs w:val="22"/>
        </w:rPr>
      </w:pPr>
    </w:p>
    <w:p w:rsidR="006149EC" w:rsidRDefault="006149EC" w:rsidP="006A052F">
      <w:pPr>
        <w:jc w:val="both"/>
        <w:rPr>
          <w:rFonts w:cs="Arial"/>
          <w:sz w:val="22"/>
          <w:szCs w:val="22"/>
        </w:rPr>
      </w:pPr>
    </w:p>
    <w:p w:rsidR="006A052F" w:rsidRPr="00780519" w:rsidRDefault="00780519" w:rsidP="006A052F">
      <w:pPr>
        <w:jc w:val="both"/>
        <w:rPr>
          <w:rFonts w:cs="Arial"/>
          <w:sz w:val="22"/>
          <w:szCs w:val="22"/>
          <w:lang w:val="fr-BE"/>
        </w:rPr>
      </w:pPr>
      <w:r w:rsidRPr="00AD5B11">
        <w:rPr>
          <w:rFonts w:cs="Arial"/>
          <w:sz w:val="22"/>
          <w:szCs w:val="22"/>
          <w:lang w:val="fr-BE"/>
        </w:rPr>
        <w:t xml:space="preserve">4 teintes </w:t>
      </w:r>
      <w:r w:rsidR="00852333">
        <w:rPr>
          <w:rFonts w:cs="Arial"/>
          <w:sz w:val="22"/>
          <w:szCs w:val="22"/>
          <w:lang w:val="fr-BE"/>
        </w:rPr>
        <w:t>s</w:t>
      </w:r>
      <w:r w:rsidRPr="00AD5B11">
        <w:rPr>
          <w:rFonts w:cs="Arial"/>
          <w:sz w:val="22"/>
          <w:szCs w:val="22"/>
          <w:lang w:val="fr-BE"/>
        </w:rPr>
        <w:t xml:space="preserve">ont disponibles </w:t>
      </w:r>
      <w:r w:rsidRPr="00AD5B11">
        <w:rPr>
          <w:rFonts w:cs="Arial"/>
          <w:sz w:val="22"/>
          <w:szCs w:val="22"/>
          <w:u w:val="single"/>
          <w:lang w:val="fr-BE"/>
        </w:rPr>
        <w:t>exclusivement</w:t>
      </w:r>
      <w:r w:rsidRPr="00852333">
        <w:rPr>
          <w:rFonts w:cs="Arial"/>
          <w:sz w:val="22"/>
          <w:szCs w:val="22"/>
          <w:lang w:val="fr-BE"/>
        </w:rPr>
        <w:t xml:space="preserve"> </w:t>
      </w:r>
      <w:r w:rsidRPr="00F151CF">
        <w:rPr>
          <w:rFonts w:cs="Arial"/>
          <w:sz w:val="22"/>
          <w:szCs w:val="22"/>
          <w:lang w:val="fr-BE"/>
        </w:rPr>
        <w:t>aux comptoirs</w:t>
      </w:r>
      <w:r w:rsidRPr="00AD5B11">
        <w:rPr>
          <w:rFonts w:cs="Arial"/>
          <w:sz w:val="22"/>
          <w:szCs w:val="22"/>
          <w:lang w:val="fr-BE"/>
        </w:rPr>
        <w:t xml:space="preserve"> Estée Lauder des </w:t>
      </w:r>
      <w:proofErr w:type="spellStart"/>
      <w:r w:rsidRPr="00AD5B11">
        <w:rPr>
          <w:rFonts w:cs="Arial"/>
          <w:sz w:val="22"/>
          <w:szCs w:val="22"/>
          <w:lang w:val="fr-BE"/>
        </w:rPr>
        <w:t>Galeria</w:t>
      </w:r>
      <w:proofErr w:type="spellEnd"/>
      <w:r w:rsidRPr="00AD5B11">
        <w:rPr>
          <w:rFonts w:cs="Arial"/>
          <w:sz w:val="22"/>
          <w:szCs w:val="22"/>
          <w:lang w:val="fr-BE"/>
        </w:rPr>
        <w:t xml:space="preserve"> INNO</w:t>
      </w:r>
      <w:r w:rsidR="0021199D" w:rsidRPr="00AD5B11">
        <w:rPr>
          <w:rFonts w:cs="Arial"/>
          <w:sz w:val="22"/>
          <w:szCs w:val="22"/>
          <w:lang w:val="fr-BE"/>
        </w:rPr>
        <w:t> :</w:t>
      </w:r>
      <w:r w:rsidR="0021199D">
        <w:rPr>
          <w:rFonts w:cs="Arial"/>
          <w:sz w:val="22"/>
          <w:szCs w:val="22"/>
          <w:lang w:val="fr-BE"/>
        </w:rPr>
        <w:t xml:space="preserve"> </w:t>
      </w:r>
    </w:p>
    <w:p w:rsidR="00202C23" w:rsidRPr="00780519" w:rsidRDefault="00202C23" w:rsidP="006A052F">
      <w:pPr>
        <w:jc w:val="both"/>
        <w:rPr>
          <w:rFonts w:cs="Arial"/>
          <w:sz w:val="22"/>
          <w:szCs w:val="22"/>
          <w:lang w:val="fr-BE"/>
        </w:rPr>
      </w:pPr>
    </w:p>
    <w:p w:rsidR="006A052F" w:rsidRPr="00F7506D" w:rsidRDefault="006A052F" w:rsidP="006A052F">
      <w:pPr>
        <w:pStyle w:val="ListParagraph"/>
        <w:numPr>
          <w:ilvl w:val="0"/>
          <w:numId w:val="9"/>
        </w:numPr>
        <w:jc w:val="both"/>
        <w:rPr>
          <w:rFonts w:cs="Arial"/>
          <w:sz w:val="22"/>
          <w:szCs w:val="22"/>
        </w:rPr>
      </w:pPr>
      <w:r w:rsidRPr="00F7506D">
        <w:rPr>
          <w:rFonts w:cs="Arial"/>
          <w:b/>
          <w:sz w:val="22"/>
          <w:szCs w:val="22"/>
        </w:rPr>
        <w:t xml:space="preserve">Amber Intrigue </w:t>
      </w:r>
      <w:r w:rsidRPr="00F7506D">
        <w:rPr>
          <w:rFonts w:cs="Arial"/>
          <w:b/>
          <w:sz w:val="22"/>
          <w:szCs w:val="22"/>
        </w:rPr>
        <w:tab/>
      </w:r>
      <w:r w:rsidR="00022FAD" w:rsidRPr="00AD5B11">
        <w:rPr>
          <w:rFonts w:cs="Arial"/>
          <w:sz w:val="22"/>
          <w:szCs w:val="22"/>
        </w:rPr>
        <w:t>Mat</w:t>
      </w:r>
      <w:r w:rsidRPr="00AD5B11">
        <w:rPr>
          <w:rFonts w:cs="Arial"/>
          <w:sz w:val="22"/>
          <w:szCs w:val="22"/>
        </w:rPr>
        <w:t>e</w:t>
      </w:r>
      <w:r w:rsidRPr="00F7506D">
        <w:rPr>
          <w:rFonts w:cs="Arial"/>
          <w:b/>
          <w:sz w:val="22"/>
          <w:szCs w:val="22"/>
        </w:rPr>
        <w:tab/>
      </w:r>
      <w:r w:rsidRPr="00F7506D">
        <w:rPr>
          <w:rFonts w:cs="Arial"/>
          <w:b/>
          <w:sz w:val="22"/>
          <w:szCs w:val="22"/>
        </w:rPr>
        <w:tab/>
      </w:r>
      <w:r w:rsidRPr="00F7506D">
        <w:rPr>
          <w:rFonts w:cs="Arial"/>
          <w:b/>
          <w:sz w:val="22"/>
          <w:szCs w:val="22"/>
        </w:rPr>
        <w:tab/>
      </w:r>
      <w:r w:rsidRPr="00F7506D">
        <w:rPr>
          <w:rFonts w:cs="Arial"/>
          <w:sz w:val="22"/>
          <w:szCs w:val="22"/>
        </w:rPr>
        <w:t>Nude</w:t>
      </w:r>
      <w:r w:rsidR="00F151CF">
        <w:rPr>
          <w:rFonts w:cs="Arial"/>
          <w:sz w:val="22"/>
          <w:szCs w:val="22"/>
        </w:rPr>
        <w:t>-</w:t>
      </w:r>
      <w:proofErr w:type="spellStart"/>
      <w:r w:rsidR="00F151CF">
        <w:rPr>
          <w:rFonts w:cs="Arial"/>
          <w:sz w:val="22"/>
          <w:szCs w:val="22"/>
        </w:rPr>
        <w:t>Brun</w:t>
      </w:r>
      <w:proofErr w:type="spellEnd"/>
      <w:r w:rsidRPr="00F7506D">
        <w:rPr>
          <w:rFonts w:cs="Arial"/>
          <w:sz w:val="22"/>
          <w:szCs w:val="22"/>
        </w:rPr>
        <w:t xml:space="preserve"> </w:t>
      </w:r>
    </w:p>
    <w:p w:rsidR="006A052F" w:rsidRPr="00F7506D" w:rsidRDefault="006A052F" w:rsidP="006A052F">
      <w:pPr>
        <w:pStyle w:val="ListParagraph"/>
        <w:numPr>
          <w:ilvl w:val="0"/>
          <w:numId w:val="9"/>
        </w:numPr>
        <w:jc w:val="both"/>
        <w:rPr>
          <w:rFonts w:cs="Arial"/>
          <w:sz w:val="22"/>
          <w:szCs w:val="22"/>
        </w:rPr>
      </w:pPr>
      <w:r w:rsidRPr="00F7506D">
        <w:rPr>
          <w:rFonts w:cs="Arial"/>
          <w:b/>
          <w:sz w:val="22"/>
          <w:szCs w:val="22"/>
        </w:rPr>
        <w:t>Impulsive Blonde</w:t>
      </w:r>
      <w:r w:rsidRPr="00F7506D">
        <w:rPr>
          <w:rFonts w:cs="Arial"/>
          <w:sz w:val="22"/>
          <w:szCs w:val="22"/>
        </w:rPr>
        <w:t xml:space="preserve"> </w:t>
      </w:r>
      <w:r w:rsidRPr="00F7506D">
        <w:rPr>
          <w:rFonts w:cs="Arial"/>
          <w:sz w:val="22"/>
          <w:szCs w:val="22"/>
        </w:rPr>
        <w:tab/>
        <w:t>Brilliant</w:t>
      </w:r>
      <w:r w:rsidRPr="00F7506D">
        <w:rPr>
          <w:rFonts w:cs="Arial"/>
          <w:sz w:val="22"/>
          <w:szCs w:val="22"/>
        </w:rPr>
        <w:tab/>
      </w:r>
      <w:r w:rsidRPr="00F7506D">
        <w:rPr>
          <w:rFonts w:cs="Arial"/>
          <w:sz w:val="22"/>
          <w:szCs w:val="22"/>
        </w:rPr>
        <w:tab/>
      </w:r>
      <w:r w:rsidR="00F151CF">
        <w:rPr>
          <w:rFonts w:cs="Arial"/>
          <w:sz w:val="22"/>
          <w:szCs w:val="22"/>
        </w:rPr>
        <w:t>Nude-</w:t>
      </w:r>
      <w:proofErr w:type="spellStart"/>
      <w:r w:rsidR="00F151CF">
        <w:rPr>
          <w:rFonts w:cs="Arial"/>
          <w:sz w:val="22"/>
          <w:szCs w:val="22"/>
        </w:rPr>
        <w:t>Brun</w:t>
      </w:r>
      <w:proofErr w:type="spellEnd"/>
      <w:r w:rsidR="00F151CF">
        <w:rPr>
          <w:rFonts w:cs="Arial"/>
          <w:sz w:val="22"/>
          <w:szCs w:val="22"/>
        </w:rPr>
        <w:t xml:space="preserve"> </w:t>
      </w:r>
    </w:p>
    <w:p w:rsidR="006A052F" w:rsidRPr="00F7506D" w:rsidRDefault="006A052F" w:rsidP="006A052F">
      <w:pPr>
        <w:pStyle w:val="ListParagraph"/>
        <w:numPr>
          <w:ilvl w:val="0"/>
          <w:numId w:val="9"/>
        </w:numPr>
        <w:jc w:val="both"/>
        <w:rPr>
          <w:rFonts w:cs="Arial"/>
          <w:sz w:val="22"/>
          <w:szCs w:val="22"/>
        </w:rPr>
      </w:pPr>
      <w:r w:rsidRPr="00F7506D">
        <w:rPr>
          <w:rFonts w:cs="Arial"/>
          <w:b/>
          <w:sz w:val="22"/>
          <w:szCs w:val="22"/>
        </w:rPr>
        <w:t>Deep Rage</w:t>
      </w:r>
      <w:r w:rsidR="00F151CF">
        <w:rPr>
          <w:rFonts w:cs="Arial"/>
          <w:sz w:val="22"/>
          <w:szCs w:val="22"/>
        </w:rPr>
        <w:t xml:space="preserve"> </w:t>
      </w:r>
      <w:r w:rsidR="00F151CF">
        <w:rPr>
          <w:rFonts w:cs="Arial"/>
          <w:sz w:val="22"/>
          <w:szCs w:val="22"/>
        </w:rPr>
        <w:tab/>
      </w:r>
      <w:r w:rsidR="00F151CF">
        <w:rPr>
          <w:rFonts w:cs="Arial"/>
          <w:sz w:val="22"/>
          <w:szCs w:val="22"/>
        </w:rPr>
        <w:tab/>
      </w:r>
      <w:proofErr w:type="spellStart"/>
      <w:r w:rsidR="00F151CF">
        <w:rPr>
          <w:rFonts w:cs="Arial"/>
          <w:sz w:val="22"/>
          <w:szCs w:val="22"/>
        </w:rPr>
        <w:t>Velouté</w:t>
      </w:r>
      <w:proofErr w:type="spellEnd"/>
      <w:r w:rsidRPr="00F7506D">
        <w:rPr>
          <w:rFonts w:cs="Arial"/>
          <w:sz w:val="22"/>
          <w:szCs w:val="22"/>
        </w:rPr>
        <w:tab/>
      </w:r>
      <w:r w:rsidRPr="00F7506D">
        <w:rPr>
          <w:rFonts w:cs="Arial"/>
          <w:sz w:val="22"/>
          <w:szCs w:val="22"/>
        </w:rPr>
        <w:tab/>
      </w:r>
      <w:proofErr w:type="spellStart"/>
      <w:r w:rsidR="00F151CF">
        <w:rPr>
          <w:rFonts w:cs="Arial"/>
          <w:sz w:val="22"/>
          <w:szCs w:val="22"/>
        </w:rPr>
        <w:t>Vert</w:t>
      </w:r>
      <w:proofErr w:type="spellEnd"/>
      <w:r w:rsidR="00F151CF">
        <w:rPr>
          <w:rFonts w:cs="Arial"/>
          <w:sz w:val="22"/>
          <w:szCs w:val="22"/>
        </w:rPr>
        <w:t>-Bleu</w:t>
      </w:r>
    </w:p>
    <w:p w:rsidR="006A052F" w:rsidRPr="00F7506D" w:rsidRDefault="006A052F" w:rsidP="006A052F">
      <w:pPr>
        <w:pStyle w:val="ListParagraph"/>
        <w:numPr>
          <w:ilvl w:val="0"/>
          <w:numId w:val="9"/>
        </w:numPr>
        <w:jc w:val="both"/>
        <w:rPr>
          <w:rFonts w:cs="Arial"/>
          <w:sz w:val="22"/>
          <w:szCs w:val="22"/>
        </w:rPr>
      </w:pPr>
      <w:r w:rsidRPr="00F7506D">
        <w:rPr>
          <w:rFonts w:cs="Arial"/>
          <w:b/>
          <w:sz w:val="22"/>
          <w:szCs w:val="22"/>
        </w:rPr>
        <w:t>Magnetic Rose</w:t>
      </w:r>
      <w:r w:rsidRPr="00F7506D">
        <w:rPr>
          <w:rFonts w:cs="Arial"/>
          <w:sz w:val="22"/>
          <w:szCs w:val="22"/>
        </w:rPr>
        <w:t xml:space="preserve"> </w:t>
      </w:r>
      <w:r w:rsidRPr="00F7506D">
        <w:rPr>
          <w:rFonts w:cs="Arial"/>
          <w:sz w:val="22"/>
          <w:szCs w:val="22"/>
        </w:rPr>
        <w:tab/>
        <w:t>Brilliant</w:t>
      </w:r>
      <w:r w:rsidRPr="00F7506D">
        <w:rPr>
          <w:rFonts w:cs="Arial"/>
          <w:sz w:val="22"/>
          <w:szCs w:val="22"/>
        </w:rPr>
        <w:tab/>
      </w:r>
      <w:r w:rsidRPr="00F7506D">
        <w:rPr>
          <w:rFonts w:cs="Arial"/>
          <w:sz w:val="22"/>
          <w:szCs w:val="22"/>
        </w:rPr>
        <w:tab/>
      </w:r>
      <w:r w:rsidR="00F151CF">
        <w:rPr>
          <w:rFonts w:cs="Arial"/>
          <w:sz w:val="22"/>
          <w:szCs w:val="22"/>
        </w:rPr>
        <w:t>Mauve-Prune</w:t>
      </w:r>
    </w:p>
    <w:p w:rsidR="00247BF7" w:rsidRDefault="00247BF7" w:rsidP="00D17D54">
      <w:pPr>
        <w:jc w:val="center"/>
        <w:rPr>
          <w:rFonts w:cs="Arial"/>
          <w:b/>
          <w:sz w:val="22"/>
          <w:szCs w:val="22"/>
        </w:rPr>
      </w:pPr>
    </w:p>
    <w:p w:rsidR="00701DED" w:rsidRDefault="00701DED" w:rsidP="00D17D54">
      <w:pPr>
        <w:jc w:val="both"/>
        <w:rPr>
          <w:rFonts w:cs="Arial"/>
          <w:b/>
          <w:sz w:val="22"/>
          <w:szCs w:val="22"/>
        </w:rPr>
      </w:pPr>
    </w:p>
    <w:p w:rsidR="009F515C" w:rsidRPr="00767D26" w:rsidRDefault="001204AB" w:rsidP="00D17D54">
      <w:pPr>
        <w:jc w:val="both"/>
        <w:rPr>
          <w:rFonts w:cs="Arial"/>
          <w:sz w:val="22"/>
          <w:szCs w:val="22"/>
          <w:lang w:val="fr-BE"/>
        </w:rPr>
      </w:pPr>
      <w:r w:rsidRPr="00767D26">
        <w:rPr>
          <w:rFonts w:cs="Arial"/>
          <w:b/>
          <w:sz w:val="22"/>
          <w:szCs w:val="22"/>
          <w:lang w:val="fr-BE"/>
        </w:rPr>
        <w:t>Disponibilité</w:t>
      </w:r>
      <w:r w:rsidR="00873723">
        <w:rPr>
          <w:rFonts w:cs="Arial"/>
          <w:b/>
          <w:sz w:val="22"/>
          <w:szCs w:val="22"/>
          <w:lang w:val="fr-BE"/>
        </w:rPr>
        <w:t xml:space="preserve"> </w:t>
      </w:r>
      <w:r w:rsidR="009F515C" w:rsidRPr="00767D26">
        <w:rPr>
          <w:rFonts w:cs="Arial"/>
          <w:b/>
          <w:sz w:val="22"/>
          <w:szCs w:val="22"/>
          <w:lang w:val="fr-BE"/>
        </w:rPr>
        <w:t xml:space="preserve">: </w:t>
      </w:r>
      <w:r w:rsidRPr="00767D26">
        <w:rPr>
          <w:rFonts w:cs="Arial"/>
          <w:sz w:val="22"/>
          <w:szCs w:val="22"/>
          <w:lang w:val="fr-BE"/>
        </w:rPr>
        <w:t>La</w:t>
      </w:r>
      <w:r w:rsidRPr="00767D26">
        <w:rPr>
          <w:rFonts w:cs="Arial"/>
          <w:b/>
          <w:i/>
          <w:sz w:val="22"/>
          <w:szCs w:val="22"/>
          <w:lang w:val="fr-BE"/>
        </w:rPr>
        <w:t xml:space="preserve"> NOUVELLE</w:t>
      </w:r>
      <w:r w:rsidR="006A052F">
        <w:rPr>
          <w:rFonts w:cs="Arial"/>
          <w:b/>
          <w:i/>
          <w:sz w:val="22"/>
          <w:szCs w:val="22"/>
          <w:lang w:val="fr-BE"/>
        </w:rPr>
        <w:t xml:space="preserve"> </w:t>
      </w:r>
      <w:r w:rsidR="006A052F" w:rsidRPr="00F151CF">
        <w:rPr>
          <w:rFonts w:cs="Arial"/>
          <w:sz w:val="22"/>
          <w:szCs w:val="22"/>
          <w:lang w:val="fr-BE"/>
        </w:rPr>
        <w:t>collection</w:t>
      </w:r>
      <w:r w:rsidRPr="00767D26">
        <w:rPr>
          <w:rFonts w:cs="Arial"/>
          <w:b/>
          <w:i/>
          <w:sz w:val="22"/>
          <w:szCs w:val="22"/>
          <w:lang w:val="fr-BE"/>
        </w:rPr>
        <w:t xml:space="preserve"> </w:t>
      </w:r>
      <w:r w:rsidR="00AB7B89" w:rsidRPr="00767D26">
        <w:rPr>
          <w:rFonts w:cs="Arial"/>
          <w:b/>
          <w:sz w:val="22"/>
          <w:szCs w:val="22"/>
          <w:lang w:val="fr-BE"/>
        </w:rPr>
        <w:t xml:space="preserve">Pure </w:t>
      </w:r>
      <w:proofErr w:type="spellStart"/>
      <w:r w:rsidR="006A052F">
        <w:rPr>
          <w:rFonts w:cs="Arial"/>
          <w:b/>
          <w:sz w:val="22"/>
          <w:szCs w:val="22"/>
          <w:lang w:val="fr-BE"/>
        </w:rPr>
        <w:t>Color</w:t>
      </w:r>
      <w:proofErr w:type="spellEnd"/>
      <w:r w:rsidR="006A052F">
        <w:rPr>
          <w:rFonts w:cs="Arial"/>
          <w:b/>
          <w:sz w:val="22"/>
          <w:szCs w:val="22"/>
          <w:lang w:val="fr-BE"/>
        </w:rPr>
        <w:t xml:space="preserve"> </w:t>
      </w:r>
      <w:proofErr w:type="spellStart"/>
      <w:r w:rsidR="006A052F">
        <w:rPr>
          <w:rFonts w:cs="Arial"/>
          <w:b/>
          <w:sz w:val="22"/>
          <w:szCs w:val="22"/>
          <w:lang w:val="fr-BE"/>
        </w:rPr>
        <w:t>Envy</w:t>
      </w:r>
      <w:proofErr w:type="spellEnd"/>
      <w:r w:rsidR="006A052F">
        <w:rPr>
          <w:rFonts w:cs="Arial"/>
          <w:b/>
          <w:sz w:val="22"/>
          <w:szCs w:val="22"/>
          <w:lang w:val="fr-BE"/>
        </w:rPr>
        <w:t xml:space="preserve"> Eye </w:t>
      </w:r>
      <w:proofErr w:type="spellStart"/>
      <w:r w:rsidR="006A052F">
        <w:rPr>
          <w:rFonts w:cs="Arial"/>
          <w:b/>
          <w:sz w:val="22"/>
          <w:szCs w:val="22"/>
          <w:lang w:val="fr-BE"/>
        </w:rPr>
        <w:t>Defining</w:t>
      </w:r>
      <w:proofErr w:type="spellEnd"/>
      <w:r w:rsidR="006A052F">
        <w:rPr>
          <w:rFonts w:cs="Arial"/>
          <w:b/>
          <w:sz w:val="22"/>
          <w:szCs w:val="22"/>
          <w:lang w:val="fr-BE"/>
        </w:rPr>
        <w:t xml:space="preserve"> Singles </w:t>
      </w:r>
      <w:r w:rsidR="00F151CF">
        <w:rPr>
          <w:rFonts w:cs="Arial"/>
          <w:sz w:val="22"/>
          <w:szCs w:val="22"/>
          <w:lang w:val="fr-BE"/>
        </w:rPr>
        <w:t>est</w:t>
      </w:r>
      <w:r w:rsidRPr="00767D26">
        <w:rPr>
          <w:rFonts w:cs="Arial"/>
          <w:sz w:val="22"/>
          <w:szCs w:val="22"/>
          <w:lang w:val="fr-BE"/>
        </w:rPr>
        <w:t xml:space="preserve"> disponible</w:t>
      </w:r>
      <w:r w:rsidR="009F515C" w:rsidRPr="00767D26">
        <w:rPr>
          <w:rFonts w:cs="Arial"/>
          <w:sz w:val="22"/>
          <w:szCs w:val="22"/>
          <w:lang w:val="fr-BE"/>
        </w:rPr>
        <w:t xml:space="preserve"> </w:t>
      </w:r>
      <w:r w:rsidR="00767D26" w:rsidRPr="006A052F">
        <w:rPr>
          <w:rFonts w:cs="Arial"/>
          <w:b/>
          <w:i/>
          <w:sz w:val="22"/>
          <w:szCs w:val="22"/>
          <w:u w:val="single"/>
          <w:lang w:val="fr-BE"/>
        </w:rPr>
        <w:t xml:space="preserve">à partir du </w:t>
      </w:r>
      <w:r w:rsidR="005065BE">
        <w:rPr>
          <w:rFonts w:cs="Arial"/>
          <w:b/>
          <w:i/>
          <w:sz w:val="22"/>
          <w:szCs w:val="22"/>
          <w:u w:val="single"/>
          <w:lang w:val="fr-BE"/>
        </w:rPr>
        <w:t>27 août</w:t>
      </w:r>
      <w:bookmarkStart w:id="0" w:name="_GoBack"/>
      <w:bookmarkEnd w:id="0"/>
      <w:r w:rsidR="00767D26" w:rsidRPr="006A052F">
        <w:rPr>
          <w:rFonts w:cs="Arial"/>
          <w:b/>
          <w:i/>
          <w:sz w:val="22"/>
          <w:szCs w:val="22"/>
          <w:u w:val="single"/>
          <w:lang w:val="fr-BE"/>
        </w:rPr>
        <w:t xml:space="preserve"> 2015</w:t>
      </w:r>
      <w:r w:rsidR="00767D26">
        <w:rPr>
          <w:rFonts w:cs="Arial"/>
          <w:sz w:val="22"/>
          <w:szCs w:val="22"/>
          <w:lang w:val="fr-BE"/>
        </w:rPr>
        <w:t xml:space="preserve"> dans tous les points de vente Estée Lauder, aux comptoirs </w:t>
      </w:r>
      <w:r w:rsidR="00247BF7" w:rsidRPr="00767D26">
        <w:rPr>
          <w:rFonts w:cs="Arial"/>
          <w:sz w:val="22"/>
          <w:szCs w:val="22"/>
          <w:lang w:val="fr-BE"/>
        </w:rPr>
        <w:t xml:space="preserve">Estée Lauder </w:t>
      </w:r>
      <w:r w:rsidR="006A052F">
        <w:rPr>
          <w:rFonts w:cs="Arial"/>
          <w:sz w:val="22"/>
          <w:szCs w:val="22"/>
          <w:lang w:val="fr-BE"/>
        </w:rPr>
        <w:t xml:space="preserve">des </w:t>
      </w:r>
      <w:proofErr w:type="spellStart"/>
      <w:r w:rsidR="006A052F">
        <w:rPr>
          <w:rFonts w:cs="Arial"/>
          <w:sz w:val="22"/>
          <w:szCs w:val="22"/>
          <w:lang w:val="fr-BE"/>
        </w:rPr>
        <w:t>Galeria</w:t>
      </w:r>
      <w:proofErr w:type="spellEnd"/>
      <w:r w:rsidR="006A052F">
        <w:rPr>
          <w:rFonts w:cs="Arial"/>
          <w:sz w:val="22"/>
          <w:szCs w:val="22"/>
          <w:lang w:val="fr-BE"/>
        </w:rPr>
        <w:t xml:space="preserve"> INNO</w:t>
      </w:r>
      <w:r w:rsidR="00247BF7" w:rsidRPr="00767D26">
        <w:rPr>
          <w:rFonts w:cs="Arial"/>
          <w:sz w:val="22"/>
          <w:szCs w:val="22"/>
          <w:lang w:val="fr-BE"/>
        </w:rPr>
        <w:t xml:space="preserve"> </w:t>
      </w:r>
      <w:r w:rsidR="00767D26">
        <w:rPr>
          <w:rFonts w:cs="Arial"/>
          <w:sz w:val="22"/>
          <w:szCs w:val="22"/>
          <w:lang w:val="fr-BE"/>
        </w:rPr>
        <w:t>et sur</w:t>
      </w:r>
      <w:r w:rsidR="00247BF7" w:rsidRPr="00767D26">
        <w:rPr>
          <w:rFonts w:cs="Arial"/>
          <w:sz w:val="22"/>
          <w:szCs w:val="22"/>
          <w:lang w:val="fr-BE"/>
        </w:rPr>
        <w:t xml:space="preserve"> </w:t>
      </w:r>
      <w:hyperlink r:id="rId8" w:history="1">
        <w:r w:rsidR="00767D26" w:rsidRPr="00767D26">
          <w:rPr>
            <w:rStyle w:val="Hyperlink"/>
            <w:rFonts w:cs="Arial"/>
            <w:color w:val="auto"/>
            <w:sz w:val="22"/>
            <w:szCs w:val="22"/>
            <w:u w:val="none"/>
            <w:lang w:val="fr-BE"/>
          </w:rPr>
          <w:t>www.esteelauder.be</w:t>
        </w:r>
      </w:hyperlink>
    </w:p>
    <w:p w:rsidR="00767D26" w:rsidRPr="00767D26" w:rsidRDefault="00767D26" w:rsidP="00D17D54">
      <w:pPr>
        <w:jc w:val="both"/>
        <w:rPr>
          <w:rFonts w:cs="Arial"/>
          <w:b/>
          <w:sz w:val="22"/>
          <w:szCs w:val="22"/>
          <w:lang w:val="fr-BE"/>
        </w:rPr>
      </w:pPr>
    </w:p>
    <w:p w:rsidR="0026512E" w:rsidRDefault="00767D26" w:rsidP="00D17D54">
      <w:pPr>
        <w:jc w:val="both"/>
        <w:rPr>
          <w:rFonts w:cs="Arial"/>
          <w:sz w:val="22"/>
          <w:szCs w:val="22"/>
          <w:lang w:val="fr-BE"/>
        </w:rPr>
      </w:pPr>
      <w:r w:rsidRPr="00767D26">
        <w:rPr>
          <w:rFonts w:cs="Arial"/>
          <w:b/>
          <w:sz w:val="22"/>
          <w:szCs w:val="22"/>
          <w:lang w:val="fr-BE"/>
        </w:rPr>
        <w:t>Prix indicatif</w:t>
      </w:r>
      <w:r w:rsidR="00701DED">
        <w:rPr>
          <w:rFonts w:cs="Arial"/>
          <w:b/>
          <w:sz w:val="22"/>
          <w:szCs w:val="22"/>
          <w:lang w:val="fr-BE"/>
        </w:rPr>
        <w:t xml:space="preserve"> </w:t>
      </w:r>
      <w:r w:rsidR="00247BF7" w:rsidRPr="00767D26">
        <w:rPr>
          <w:rFonts w:cs="Arial"/>
          <w:b/>
          <w:sz w:val="22"/>
          <w:szCs w:val="22"/>
          <w:lang w:val="fr-BE"/>
        </w:rPr>
        <w:t>:</w:t>
      </w:r>
      <w:r w:rsidR="00247BF7" w:rsidRPr="00767D26">
        <w:rPr>
          <w:rFonts w:cs="Arial"/>
          <w:sz w:val="22"/>
          <w:szCs w:val="22"/>
          <w:lang w:val="fr-BE"/>
        </w:rPr>
        <w:t xml:space="preserve"> € </w:t>
      </w:r>
      <w:r w:rsidRPr="00767D26">
        <w:rPr>
          <w:rFonts w:cs="Arial"/>
          <w:sz w:val="22"/>
          <w:szCs w:val="22"/>
          <w:lang w:val="fr-BE"/>
        </w:rPr>
        <w:t xml:space="preserve">30,00 (BE) </w:t>
      </w:r>
      <w:r w:rsidRPr="00767D26">
        <w:rPr>
          <w:rFonts w:cs="Arial"/>
          <w:sz w:val="22"/>
          <w:szCs w:val="22"/>
          <w:lang w:val="fr-BE"/>
        </w:rPr>
        <w:tab/>
      </w:r>
      <w:r w:rsidR="0026512E">
        <w:rPr>
          <w:rFonts w:cs="Arial"/>
          <w:sz w:val="22"/>
          <w:szCs w:val="22"/>
          <w:lang w:val="fr-BE"/>
        </w:rPr>
        <w:tab/>
      </w:r>
      <w:r w:rsidRPr="00767D26">
        <w:rPr>
          <w:rFonts w:cs="Arial"/>
          <w:sz w:val="22"/>
          <w:szCs w:val="22"/>
          <w:lang w:val="fr-BE"/>
        </w:rPr>
        <w:t>€ 28,51 (LUX)</w:t>
      </w:r>
    </w:p>
    <w:p w:rsidR="0026512E" w:rsidRPr="00767D26" w:rsidRDefault="0026512E" w:rsidP="00D17D54">
      <w:pPr>
        <w:jc w:val="both"/>
        <w:rPr>
          <w:rFonts w:cs="Arial"/>
          <w:sz w:val="22"/>
          <w:szCs w:val="22"/>
          <w:lang w:val="fr-BE"/>
        </w:rPr>
      </w:pPr>
    </w:p>
    <w:p w:rsidR="00247BF7" w:rsidRPr="00767D26" w:rsidRDefault="00247BF7" w:rsidP="00D17D54">
      <w:pPr>
        <w:jc w:val="both"/>
        <w:rPr>
          <w:rFonts w:cs="Arial"/>
          <w:b/>
          <w:sz w:val="22"/>
          <w:szCs w:val="22"/>
          <w:lang w:val="fr-BE"/>
        </w:rPr>
      </w:pPr>
    </w:p>
    <w:p w:rsidR="00767D26" w:rsidRPr="00767D26" w:rsidRDefault="00767D26" w:rsidP="00767D26">
      <w:pPr>
        <w:autoSpaceDE w:val="0"/>
        <w:autoSpaceDN w:val="0"/>
        <w:adjustRightInd w:val="0"/>
        <w:rPr>
          <w:rFonts w:cs="Arial"/>
          <w:b/>
          <w:color w:val="000000" w:themeColor="text1"/>
          <w:sz w:val="22"/>
          <w:lang w:val="fr-BE"/>
        </w:rPr>
      </w:pPr>
      <w:r w:rsidRPr="00767D26">
        <w:rPr>
          <w:rFonts w:cs="Arial"/>
          <w:b/>
          <w:color w:val="000000" w:themeColor="text1"/>
          <w:sz w:val="22"/>
          <w:lang w:val="fr-BE"/>
        </w:rPr>
        <w:t xml:space="preserve">Pour toute information complémentaire, veuillez contacter : </w:t>
      </w:r>
    </w:p>
    <w:p w:rsidR="00767D26" w:rsidRPr="00767D26" w:rsidRDefault="00767D26" w:rsidP="00767D26">
      <w:pPr>
        <w:autoSpaceDE w:val="0"/>
        <w:autoSpaceDN w:val="0"/>
        <w:adjustRightInd w:val="0"/>
        <w:rPr>
          <w:rFonts w:cs="Arial"/>
          <w:b/>
          <w:bCs/>
          <w:color w:val="000000" w:themeColor="text1"/>
          <w:sz w:val="22"/>
          <w:lang w:val="fr-BE"/>
        </w:rPr>
      </w:pPr>
    </w:p>
    <w:p w:rsidR="00767D26" w:rsidRPr="00767D26" w:rsidRDefault="00767D26" w:rsidP="00767D26">
      <w:pPr>
        <w:autoSpaceDE w:val="0"/>
        <w:autoSpaceDN w:val="0"/>
        <w:adjustRightInd w:val="0"/>
        <w:rPr>
          <w:rFonts w:cs="Arial"/>
          <w:sz w:val="22"/>
          <w:lang w:val="fr-FR"/>
        </w:rPr>
      </w:pPr>
      <w:r w:rsidRPr="00767D26">
        <w:rPr>
          <w:rFonts w:cs="Arial"/>
          <w:sz w:val="22"/>
          <w:lang w:val="fr-FR"/>
        </w:rPr>
        <w:t>Dominique Nellens</w:t>
      </w:r>
    </w:p>
    <w:p w:rsidR="00767D26" w:rsidRPr="00767D26" w:rsidRDefault="00767D26" w:rsidP="00767D26">
      <w:pPr>
        <w:autoSpaceDE w:val="0"/>
        <w:autoSpaceDN w:val="0"/>
        <w:adjustRightInd w:val="0"/>
        <w:rPr>
          <w:rFonts w:cs="Arial"/>
          <w:sz w:val="22"/>
          <w:lang w:val="fr-FR"/>
        </w:rPr>
      </w:pPr>
      <w:r w:rsidRPr="00767D26">
        <w:rPr>
          <w:rFonts w:cs="Arial"/>
          <w:sz w:val="22"/>
          <w:lang w:val="fr-FR"/>
        </w:rPr>
        <w:t>PR Manager Estée Lauder Benelux</w:t>
      </w:r>
    </w:p>
    <w:p w:rsidR="00767D26" w:rsidRPr="00767D26" w:rsidRDefault="00767D26" w:rsidP="00767D26">
      <w:pPr>
        <w:autoSpaceDE w:val="0"/>
        <w:autoSpaceDN w:val="0"/>
        <w:adjustRightInd w:val="0"/>
        <w:rPr>
          <w:rFonts w:cs="Arial"/>
          <w:sz w:val="22"/>
          <w:lang w:val="fr-BE"/>
        </w:rPr>
      </w:pPr>
      <w:r w:rsidRPr="00767D26">
        <w:rPr>
          <w:rFonts w:cs="Arial"/>
          <w:sz w:val="22"/>
          <w:lang w:val="fr-BE"/>
        </w:rPr>
        <w:t>T +32 2 716 85 76</w:t>
      </w:r>
    </w:p>
    <w:p w:rsidR="00767D26" w:rsidRPr="00767D26" w:rsidRDefault="00767D26" w:rsidP="00767D26">
      <w:pPr>
        <w:autoSpaceDE w:val="0"/>
        <w:autoSpaceDN w:val="0"/>
        <w:adjustRightInd w:val="0"/>
        <w:rPr>
          <w:rFonts w:cs="Arial"/>
          <w:sz w:val="22"/>
          <w:lang w:val="fr-BE"/>
        </w:rPr>
      </w:pPr>
      <w:r w:rsidRPr="00767D26">
        <w:rPr>
          <w:rFonts w:cs="Arial"/>
          <w:sz w:val="22"/>
          <w:lang w:val="fr-BE"/>
        </w:rPr>
        <w:t>M +32 474 55 25 39</w:t>
      </w:r>
    </w:p>
    <w:p w:rsidR="00767D26" w:rsidRPr="00767D26" w:rsidRDefault="00767D26" w:rsidP="00767D26">
      <w:pPr>
        <w:autoSpaceDE w:val="0"/>
        <w:autoSpaceDN w:val="0"/>
        <w:adjustRightInd w:val="0"/>
        <w:rPr>
          <w:rFonts w:cs="Arial"/>
          <w:sz w:val="22"/>
          <w:lang w:val="fr-BE"/>
        </w:rPr>
      </w:pPr>
    </w:p>
    <w:p w:rsidR="00767D26" w:rsidRPr="00767D26" w:rsidRDefault="00767D26" w:rsidP="00767D26">
      <w:pPr>
        <w:autoSpaceDE w:val="0"/>
        <w:autoSpaceDN w:val="0"/>
        <w:adjustRightInd w:val="0"/>
        <w:rPr>
          <w:rFonts w:cs="Arial"/>
          <w:b/>
          <w:sz w:val="22"/>
          <w:highlight w:val="yellow"/>
          <w:lang w:val="fr-BE"/>
        </w:rPr>
      </w:pPr>
    </w:p>
    <w:p w:rsidR="00767D26" w:rsidRPr="00767D26" w:rsidRDefault="00767D26" w:rsidP="00767D26">
      <w:pPr>
        <w:autoSpaceDE w:val="0"/>
        <w:autoSpaceDN w:val="0"/>
        <w:adjustRightInd w:val="0"/>
        <w:jc w:val="center"/>
        <w:rPr>
          <w:rFonts w:cs="Arial"/>
          <w:b/>
          <w:caps/>
          <w:color w:val="000000" w:themeColor="text1"/>
          <w:sz w:val="22"/>
          <w:highlight w:val="cyan"/>
          <w:lang w:val="fr-FR"/>
        </w:rPr>
      </w:pPr>
      <w:r w:rsidRPr="00767D26">
        <w:rPr>
          <w:rFonts w:cs="Arial"/>
          <w:b/>
          <w:caps/>
          <w:color w:val="000000" w:themeColor="text1"/>
          <w:sz w:val="22"/>
          <w:highlight w:val="cyan"/>
          <w:lang w:val="fr-FR"/>
        </w:rPr>
        <w:t>VISUELS EN HAUTE RéSOLUTION à TéLéCHARGER DU SITE : ESTEELAUDER.PREZLY.COM</w:t>
      </w:r>
    </w:p>
    <w:p w:rsidR="00767D26" w:rsidRPr="00767D26" w:rsidRDefault="00767D26" w:rsidP="00767D26">
      <w:pPr>
        <w:autoSpaceDE w:val="0"/>
        <w:autoSpaceDN w:val="0"/>
        <w:adjustRightInd w:val="0"/>
        <w:jc w:val="center"/>
        <w:rPr>
          <w:rFonts w:cs="Arial"/>
          <w:b/>
          <w:sz w:val="22"/>
        </w:rPr>
      </w:pPr>
      <w:r w:rsidRPr="00767D26">
        <w:rPr>
          <w:rFonts w:cs="Arial"/>
          <w:b/>
          <w:i/>
          <w:sz w:val="22"/>
          <w:highlight w:val="cyan"/>
        </w:rPr>
        <w:t xml:space="preserve">(sans mot de </w:t>
      </w:r>
      <w:proofErr w:type="spellStart"/>
      <w:r w:rsidRPr="00767D26">
        <w:rPr>
          <w:rFonts w:cs="Arial"/>
          <w:b/>
          <w:i/>
          <w:sz w:val="22"/>
          <w:highlight w:val="cyan"/>
        </w:rPr>
        <w:t>passe</w:t>
      </w:r>
      <w:proofErr w:type="spellEnd"/>
      <w:r w:rsidRPr="00767D26">
        <w:rPr>
          <w:rFonts w:cs="Arial"/>
          <w:b/>
          <w:i/>
          <w:sz w:val="22"/>
          <w:highlight w:val="cyan"/>
        </w:rPr>
        <w:t>)</w:t>
      </w:r>
      <w:r w:rsidRPr="00767D26">
        <w:rPr>
          <w:rFonts w:cs="Arial"/>
          <w:b/>
          <w:sz w:val="22"/>
          <w:highlight w:val="cyan"/>
          <w:lang w:val="nl-BE"/>
        </w:rPr>
        <w:t></w:t>
      </w:r>
    </w:p>
    <w:p w:rsidR="00247BF7" w:rsidRPr="00247BF7" w:rsidRDefault="00247BF7" w:rsidP="00D17D54">
      <w:pPr>
        <w:jc w:val="both"/>
        <w:rPr>
          <w:rFonts w:cs="Arial"/>
          <w:b/>
          <w:sz w:val="22"/>
          <w:szCs w:val="22"/>
        </w:rPr>
      </w:pPr>
    </w:p>
    <w:p w:rsidR="00247BF7" w:rsidRDefault="00247BF7" w:rsidP="00D17D54">
      <w:pPr>
        <w:autoSpaceDE w:val="0"/>
        <w:autoSpaceDN w:val="0"/>
        <w:adjustRightInd w:val="0"/>
        <w:rPr>
          <w:rFonts w:cs="Arial"/>
          <w:b/>
          <w:color w:val="000000" w:themeColor="text1"/>
          <w:sz w:val="22"/>
          <w:szCs w:val="22"/>
        </w:rPr>
      </w:pPr>
    </w:p>
    <w:p w:rsidR="0062329E" w:rsidRPr="00247BF7" w:rsidRDefault="0062329E" w:rsidP="00D17D54">
      <w:pPr>
        <w:jc w:val="both"/>
        <w:rPr>
          <w:rFonts w:cs="Arial"/>
          <w:noProof/>
          <w:sz w:val="22"/>
          <w:szCs w:val="22"/>
          <w:lang w:val="fr-FR"/>
        </w:rPr>
      </w:pPr>
    </w:p>
    <w:p w:rsidR="0062329E" w:rsidRPr="00247BF7" w:rsidRDefault="0062329E" w:rsidP="00D17D54">
      <w:pPr>
        <w:pStyle w:val="NoSpacing"/>
        <w:jc w:val="both"/>
        <w:rPr>
          <w:rFonts w:ascii="Arial" w:hAnsi="Arial" w:cs="Arial"/>
          <w:lang w:val="fr-FR"/>
        </w:rPr>
      </w:pPr>
      <w:r w:rsidRPr="00247BF7">
        <w:rPr>
          <w:rFonts w:ascii="Arial" w:hAnsi="Arial" w:cs="Arial"/>
          <w:lang w:val="fr-FR"/>
        </w:rPr>
        <w:t xml:space="preserve"> </w:t>
      </w:r>
    </w:p>
    <w:p w:rsidR="0062329E" w:rsidRPr="00247BF7" w:rsidRDefault="0062329E" w:rsidP="00D17D54">
      <w:pPr>
        <w:jc w:val="both"/>
        <w:rPr>
          <w:rFonts w:cs="Arial"/>
          <w:sz w:val="22"/>
          <w:szCs w:val="22"/>
          <w:lang w:val="fr-FR"/>
        </w:rPr>
      </w:pPr>
    </w:p>
    <w:sectPr w:rsidR="0062329E" w:rsidRPr="00247BF7" w:rsidSect="00247BF7">
      <w:headerReference w:type="default" r:id="rId9"/>
      <w:pgSz w:w="11907" w:h="16839" w:code="9"/>
      <w:pgMar w:top="1134" w:right="1134" w:bottom="567"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0A1D" w:rsidRDefault="00680A1D" w:rsidP="004E1465">
      <w:r>
        <w:separator/>
      </w:r>
    </w:p>
  </w:endnote>
  <w:endnote w:type="continuationSeparator" w:id="0">
    <w:p w:rsidR="00680A1D" w:rsidRDefault="00680A1D" w:rsidP="004E14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timaEL Text">
    <w:altName w:val="Andale Mono"/>
    <w:panose1 w:val="00000000000000000000"/>
    <w:charset w:val="00"/>
    <w:family w:val="moder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0A1D" w:rsidRDefault="00680A1D" w:rsidP="004E1465">
      <w:r>
        <w:separator/>
      </w:r>
    </w:p>
  </w:footnote>
  <w:footnote w:type="continuationSeparator" w:id="0">
    <w:p w:rsidR="00680A1D" w:rsidRDefault="00680A1D" w:rsidP="004E14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0A1D" w:rsidRDefault="00247BF7" w:rsidP="00247BF7">
    <w:pPr>
      <w:pStyle w:val="Header"/>
      <w:jc w:val="center"/>
      <w:rPr>
        <w:color w:val="FF0000"/>
        <w:sz w:val="20"/>
        <w:szCs w:val="20"/>
      </w:rPr>
    </w:pPr>
    <w:r>
      <w:rPr>
        <w:noProof/>
        <w:lang w:val="nl-BE" w:eastAsia="nl-BE"/>
      </w:rPr>
      <w:drawing>
        <wp:inline distT="0" distB="0" distL="0" distR="0" wp14:anchorId="3936D1E4" wp14:editId="071EF1F8">
          <wp:extent cx="2160000" cy="359723"/>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tée Lauder BLU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60000" cy="359723"/>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573458C"/>
    <w:multiLevelType w:val="hybridMultilevel"/>
    <w:tmpl w:val="5372A66C"/>
    <w:lvl w:ilvl="0" w:tplc="7FBCE792">
      <w:numFmt w:val="bullet"/>
      <w:lvlText w:val="-"/>
      <w:lvlJc w:val="left"/>
      <w:pPr>
        <w:ind w:left="720" w:hanging="360"/>
      </w:pPr>
      <w:rPr>
        <w:rFonts w:ascii="Arial" w:eastAsia="Times New Roman" w:hAnsi="Arial" w:cs="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557B92"/>
    <w:multiLevelType w:val="hybridMultilevel"/>
    <w:tmpl w:val="D1D6BC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2B27626"/>
    <w:multiLevelType w:val="hybridMultilevel"/>
    <w:tmpl w:val="3EAA79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36F4A82"/>
    <w:multiLevelType w:val="hybridMultilevel"/>
    <w:tmpl w:val="1054BF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2F6C76DB"/>
    <w:multiLevelType w:val="hybridMultilevel"/>
    <w:tmpl w:val="06D2FE4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31A829B7"/>
    <w:multiLevelType w:val="hybridMultilevel"/>
    <w:tmpl w:val="153622B2"/>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7">
    <w:nsid w:val="59182B92"/>
    <w:multiLevelType w:val="hybridMultilevel"/>
    <w:tmpl w:val="60203082"/>
    <w:lvl w:ilvl="0" w:tplc="6248F774">
      <w:start w:val="1"/>
      <w:numFmt w:val="bullet"/>
      <w:lvlText w:val="&gt;"/>
      <w:lvlJc w:val="left"/>
      <w:pPr>
        <w:tabs>
          <w:tab w:val="num" w:pos="720"/>
        </w:tabs>
        <w:ind w:left="720" w:hanging="360"/>
      </w:pPr>
      <w:rPr>
        <w:rFonts w:ascii="OptimaEL Text" w:hAnsi="OptimaEL Text" w:hint="default"/>
      </w:rPr>
    </w:lvl>
    <w:lvl w:ilvl="1" w:tplc="B08C6360" w:tentative="1">
      <w:start w:val="1"/>
      <w:numFmt w:val="bullet"/>
      <w:lvlText w:val="&gt;"/>
      <w:lvlJc w:val="left"/>
      <w:pPr>
        <w:tabs>
          <w:tab w:val="num" w:pos="1440"/>
        </w:tabs>
        <w:ind w:left="1440" w:hanging="360"/>
      </w:pPr>
      <w:rPr>
        <w:rFonts w:ascii="OptimaEL Text" w:hAnsi="OptimaEL Text" w:hint="default"/>
      </w:rPr>
    </w:lvl>
    <w:lvl w:ilvl="2" w:tplc="D772F20C" w:tentative="1">
      <w:start w:val="1"/>
      <w:numFmt w:val="bullet"/>
      <w:lvlText w:val="&gt;"/>
      <w:lvlJc w:val="left"/>
      <w:pPr>
        <w:tabs>
          <w:tab w:val="num" w:pos="2160"/>
        </w:tabs>
        <w:ind w:left="2160" w:hanging="360"/>
      </w:pPr>
      <w:rPr>
        <w:rFonts w:ascii="OptimaEL Text" w:hAnsi="OptimaEL Text" w:hint="default"/>
      </w:rPr>
    </w:lvl>
    <w:lvl w:ilvl="3" w:tplc="480C52DA" w:tentative="1">
      <w:start w:val="1"/>
      <w:numFmt w:val="bullet"/>
      <w:lvlText w:val="&gt;"/>
      <w:lvlJc w:val="left"/>
      <w:pPr>
        <w:tabs>
          <w:tab w:val="num" w:pos="2880"/>
        </w:tabs>
        <w:ind w:left="2880" w:hanging="360"/>
      </w:pPr>
      <w:rPr>
        <w:rFonts w:ascii="OptimaEL Text" w:hAnsi="OptimaEL Text" w:hint="default"/>
      </w:rPr>
    </w:lvl>
    <w:lvl w:ilvl="4" w:tplc="DA325296" w:tentative="1">
      <w:start w:val="1"/>
      <w:numFmt w:val="bullet"/>
      <w:lvlText w:val="&gt;"/>
      <w:lvlJc w:val="left"/>
      <w:pPr>
        <w:tabs>
          <w:tab w:val="num" w:pos="3600"/>
        </w:tabs>
        <w:ind w:left="3600" w:hanging="360"/>
      </w:pPr>
      <w:rPr>
        <w:rFonts w:ascii="OptimaEL Text" w:hAnsi="OptimaEL Text" w:hint="default"/>
      </w:rPr>
    </w:lvl>
    <w:lvl w:ilvl="5" w:tplc="BFBACF94" w:tentative="1">
      <w:start w:val="1"/>
      <w:numFmt w:val="bullet"/>
      <w:lvlText w:val="&gt;"/>
      <w:lvlJc w:val="left"/>
      <w:pPr>
        <w:tabs>
          <w:tab w:val="num" w:pos="4320"/>
        </w:tabs>
        <w:ind w:left="4320" w:hanging="360"/>
      </w:pPr>
      <w:rPr>
        <w:rFonts w:ascii="OptimaEL Text" w:hAnsi="OptimaEL Text" w:hint="default"/>
      </w:rPr>
    </w:lvl>
    <w:lvl w:ilvl="6" w:tplc="D62CF304" w:tentative="1">
      <w:start w:val="1"/>
      <w:numFmt w:val="bullet"/>
      <w:lvlText w:val="&gt;"/>
      <w:lvlJc w:val="left"/>
      <w:pPr>
        <w:tabs>
          <w:tab w:val="num" w:pos="5040"/>
        </w:tabs>
        <w:ind w:left="5040" w:hanging="360"/>
      </w:pPr>
      <w:rPr>
        <w:rFonts w:ascii="OptimaEL Text" w:hAnsi="OptimaEL Text" w:hint="default"/>
      </w:rPr>
    </w:lvl>
    <w:lvl w:ilvl="7" w:tplc="A1329B30" w:tentative="1">
      <w:start w:val="1"/>
      <w:numFmt w:val="bullet"/>
      <w:lvlText w:val="&gt;"/>
      <w:lvlJc w:val="left"/>
      <w:pPr>
        <w:tabs>
          <w:tab w:val="num" w:pos="5760"/>
        </w:tabs>
        <w:ind w:left="5760" w:hanging="360"/>
      </w:pPr>
      <w:rPr>
        <w:rFonts w:ascii="OptimaEL Text" w:hAnsi="OptimaEL Text" w:hint="default"/>
      </w:rPr>
    </w:lvl>
    <w:lvl w:ilvl="8" w:tplc="ED92BC8C" w:tentative="1">
      <w:start w:val="1"/>
      <w:numFmt w:val="bullet"/>
      <w:lvlText w:val="&gt;"/>
      <w:lvlJc w:val="left"/>
      <w:pPr>
        <w:tabs>
          <w:tab w:val="num" w:pos="6480"/>
        </w:tabs>
        <w:ind w:left="6480" w:hanging="360"/>
      </w:pPr>
      <w:rPr>
        <w:rFonts w:ascii="OptimaEL Text" w:hAnsi="OptimaEL Text" w:hint="default"/>
      </w:rPr>
    </w:lvl>
  </w:abstractNum>
  <w:abstractNum w:abstractNumId="8">
    <w:nsid w:val="76415C85"/>
    <w:multiLevelType w:val="hybridMultilevel"/>
    <w:tmpl w:val="2E86117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abstractNumId w:val="1"/>
  </w:num>
  <w:num w:numId="2">
    <w:abstractNumId w:val="3"/>
  </w:num>
  <w:num w:numId="3">
    <w:abstractNumId w:val="5"/>
  </w:num>
  <w:num w:numId="4">
    <w:abstractNumId w:val="4"/>
  </w:num>
  <w:num w:numId="5">
    <w:abstractNumId w:val="7"/>
  </w:num>
  <w:num w:numId="6">
    <w:abstractNumId w:val="0"/>
  </w:num>
  <w:num w:numId="7">
    <w:abstractNumId w:val="2"/>
  </w:num>
  <w:num w:numId="8">
    <w:abstractNumId w:val="8"/>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hyphenationZone w:val="425"/>
  <w:drawingGridHorizontalSpacing w:val="120"/>
  <w:displayHorizontalDrawingGridEvery w:val="2"/>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F70"/>
    <w:rsid w:val="000014AC"/>
    <w:rsid w:val="00007AD7"/>
    <w:rsid w:val="00022FAD"/>
    <w:rsid w:val="00030B12"/>
    <w:rsid w:val="0003341C"/>
    <w:rsid w:val="000632E0"/>
    <w:rsid w:val="0007072E"/>
    <w:rsid w:val="00070A1D"/>
    <w:rsid w:val="000710FB"/>
    <w:rsid w:val="00082D1C"/>
    <w:rsid w:val="00087B8A"/>
    <w:rsid w:val="00093762"/>
    <w:rsid w:val="000A0C6D"/>
    <w:rsid w:val="000B4C10"/>
    <w:rsid w:val="000B521A"/>
    <w:rsid w:val="000B5D2D"/>
    <w:rsid w:val="000C687C"/>
    <w:rsid w:val="000D253A"/>
    <w:rsid w:val="000E45EF"/>
    <w:rsid w:val="000E73AE"/>
    <w:rsid w:val="000F79F8"/>
    <w:rsid w:val="001125C9"/>
    <w:rsid w:val="001204AB"/>
    <w:rsid w:val="00125722"/>
    <w:rsid w:val="001277E4"/>
    <w:rsid w:val="00127EBD"/>
    <w:rsid w:val="00135C45"/>
    <w:rsid w:val="00136111"/>
    <w:rsid w:val="00153F25"/>
    <w:rsid w:val="001577B0"/>
    <w:rsid w:val="00157B77"/>
    <w:rsid w:val="00160127"/>
    <w:rsid w:val="001648F0"/>
    <w:rsid w:val="001704B4"/>
    <w:rsid w:val="00180832"/>
    <w:rsid w:val="001820D4"/>
    <w:rsid w:val="001B7A0B"/>
    <w:rsid w:val="001C30FA"/>
    <w:rsid w:val="001C4629"/>
    <w:rsid w:val="001C7E6B"/>
    <w:rsid w:val="001D55F6"/>
    <w:rsid w:val="001D60C6"/>
    <w:rsid w:val="001F7699"/>
    <w:rsid w:val="00202C23"/>
    <w:rsid w:val="00211250"/>
    <w:rsid w:val="0021199D"/>
    <w:rsid w:val="002218FB"/>
    <w:rsid w:val="00247BF7"/>
    <w:rsid w:val="002542B8"/>
    <w:rsid w:val="002610AE"/>
    <w:rsid w:val="0026512E"/>
    <w:rsid w:val="00270645"/>
    <w:rsid w:val="002763E0"/>
    <w:rsid w:val="002820AD"/>
    <w:rsid w:val="00284600"/>
    <w:rsid w:val="00286985"/>
    <w:rsid w:val="002927C6"/>
    <w:rsid w:val="002B2825"/>
    <w:rsid w:val="002B539D"/>
    <w:rsid w:val="002C50EA"/>
    <w:rsid w:val="002D0FDE"/>
    <w:rsid w:val="002D128D"/>
    <w:rsid w:val="00301CFC"/>
    <w:rsid w:val="0031054F"/>
    <w:rsid w:val="00312BF6"/>
    <w:rsid w:val="00324878"/>
    <w:rsid w:val="0032572C"/>
    <w:rsid w:val="00330880"/>
    <w:rsid w:val="003327A6"/>
    <w:rsid w:val="00337F98"/>
    <w:rsid w:val="00362789"/>
    <w:rsid w:val="00373397"/>
    <w:rsid w:val="003804BD"/>
    <w:rsid w:val="00384633"/>
    <w:rsid w:val="00384F37"/>
    <w:rsid w:val="003874EC"/>
    <w:rsid w:val="0039683E"/>
    <w:rsid w:val="0039714C"/>
    <w:rsid w:val="003A1BF8"/>
    <w:rsid w:val="003A3F80"/>
    <w:rsid w:val="003A70A7"/>
    <w:rsid w:val="003B4A4D"/>
    <w:rsid w:val="003B7F39"/>
    <w:rsid w:val="003D5563"/>
    <w:rsid w:val="00401A35"/>
    <w:rsid w:val="0040351E"/>
    <w:rsid w:val="004046E5"/>
    <w:rsid w:val="004066AD"/>
    <w:rsid w:val="00417DC2"/>
    <w:rsid w:val="0042151F"/>
    <w:rsid w:val="004251E8"/>
    <w:rsid w:val="004256A0"/>
    <w:rsid w:val="00431A19"/>
    <w:rsid w:val="00451465"/>
    <w:rsid w:val="004579BD"/>
    <w:rsid w:val="00463347"/>
    <w:rsid w:val="00482464"/>
    <w:rsid w:val="00482D42"/>
    <w:rsid w:val="004830F3"/>
    <w:rsid w:val="00486ED6"/>
    <w:rsid w:val="004A1E75"/>
    <w:rsid w:val="004B18D9"/>
    <w:rsid w:val="004B3A73"/>
    <w:rsid w:val="004C0C1E"/>
    <w:rsid w:val="004D339A"/>
    <w:rsid w:val="004E1465"/>
    <w:rsid w:val="004E1589"/>
    <w:rsid w:val="004E2DAB"/>
    <w:rsid w:val="004E75BC"/>
    <w:rsid w:val="004F44F3"/>
    <w:rsid w:val="00500B83"/>
    <w:rsid w:val="00502883"/>
    <w:rsid w:val="005065BE"/>
    <w:rsid w:val="00510E9E"/>
    <w:rsid w:val="00511273"/>
    <w:rsid w:val="00515449"/>
    <w:rsid w:val="00535270"/>
    <w:rsid w:val="00535F44"/>
    <w:rsid w:val="00553043"/>
    <w:rsid w:val="005640E4"/>
    <w:rsid w:val="00571AE4"/>
    <w:rsid w:val="00582E83"/>
    <w:rsid w:val="005875BC"/>
    <w:rsid w:val="00587D4E"/>
    <w:rsid w:val="0059146F"/>
    <w:rsid w:val="0059273C"/>
    <w:rsid w:val="005B0206"/>
    <w:rsid w:val="005B0595"/>
    <w:rsid w:val="005C33EF"/>
    <w:rsid w:val="005D1790"/>
    <w:rsid w:val="005F40AA"/>
    <w:rsid w:val="005F450D"/>
    <w:rsid w:val="00605913"/>
    <w:rsid w:val="006122C5"/>
    <w:rsid w:val="00613F19"/>
    <w:rsid w:val="00614554"/>
    <w:rsid w:val="006149EC"/>
    <w:rsid w:val="00616457"/>
    <w:rsid w:val="00621E7E"/>
    <w:rsid w:val="0062329E"/>
    <w:rsid w:val="00623AFE"/>
    <w:rsid w:val="00637327"/>
    <w:rsid w:val="006417D8"/>
    <w:rsid w:val="006429CC"/>
    <w:rsid w:val="00650D31"/>
    <w:rsid w:val="00653DBE"/>
    <w:rsid w:val="0066146D"/>
    <w:rsid w:val="0067650D"/>
    <w:rsid w:val="00680A1D"/>
    <w:rsid w:val="006874C4"/>
    <w:rsid w:val="0068776F"/>
    <w:rsid w:val="006907DB"/>
    <w:rsid w:val="00695D3E"/>
    <w:rsid w:val="006A052F"/>
    <w:rsid w:val="006A6C8F"/>
    <w:rsid w:val="006B034A"/>
    <w:rsid w:val="006B0C63"/>
    <w:rsid w:val="006B5918"/>
    <w:rsid w:val="006B6DD4"/>
    <w:rsid w:val="006D0DDB"/>
    <w:rsid w:val="006D1881"/>
    <w:rsid w:val="006E1738"/>
    <w:rsid w:val="006E3A70"/>
    <w:rsid w:val="006F15DC"/>
    <w:rsid w:val="006F51CF"/>
    <w:rsid w:val="00701DED"/>
    <w:rsid w:val="007056E7"/>
    <w:rsid w:val="0071279F"/>
    <w:rsid w:val="007150F6"/>
    <w:rsid w:val="007276F7"/>
    <w:rsid w:val="00752EA9"/>
    <w:rsid w:val="00761357"/>
    <w:rsid w:val="0076450C"/>
    <w:rsid w:val="00767D26"/>
    <w:rsid w:val="0077012A"/>
    <w:rsid w:val="00780519"/>
    <w:rsid w:val="007A0B80"/>
    <w:rsid w:val="007A304F"/>
    <w:rsid w:val="007C2FCF"/>
    <w:rsid w:val="007F7826"/>
    <w:rsid w:val="00815618"/>
    <w:rsid w:val="008218BF"/>
    <w:rsid w:val="00821970"/>
    <w:rsid w:val="0082232D"/>
    <w:rsid w:val="00823E2F"/>
    <w:rsid w:val="00826629"/>
    <w:rsid w:val="00826FE9"/>
    <w:rsid w:val="00831075"/>
    <w:rsid w:val="00832F70"/>
    <w:rsid w:val="00852333"/>
    <w:rsid w:val="00852721"/>
    <w:rsid w:val="00862A8E"/>
    <w:rsid w:val="00873723"/>
    <w:rsid w:val="00874943"/>
    <w:rsid w:val="00887C02"/>
    <w:rsid w:val="00890AC3"/>
    <w:rsid w:val="00891A90"/>
    <w:rsid w:val="0089501C"/>
    <w:rsid w:val="008A346E"/>
    <w:rsid w:val="008B2A6C"/>
    <w:rsid w:val="008B7FAB"/>
    <w:rsid w:val="008C668F"/>
    <w:rsid w:val="008D129E"/>
    <w:rsid w:val="008D1627"/>
    <w:rsid w:val="008E2099"/>
    <w:rsid w:val="008E2713"/>
    <w:rsid w:val="008E5243"/>
    <w:rsid w:val="008F5B99"/>
    <w:rsid w:val="008F5D08"/>
    <w:rsid w:val="008F7747"/>
    <w:rsid w:val="009033B5"/>
    <w:rsid w:val="00903F31"/>
    <w:rsid w:val="00925672"/>
    <w:rsid w:val="00927640"/>
    <w:rsid w:val="00927929"/>
    <w:rsid w:val="009310EA"/>
    <w:rsid w:val="00934828"/>
    <w:rsid w:val="00935FEE"/>
    <w:rsid w:val="00937682"/>
    <w:rsid w:val="00941E81"/>
    <w:rsid w:val="0094288F"/>
    <w:rsid w:val="00944CB0"/>
    <w:rsid w:val="009470EE"/>
    <w:rsid w:val="00951BEB"/>
    <w:rsid w:val="009721BB"/>
    <w:rsid w:val="009A3264"/>
    <w:rsid w:val="009A3586"/>
    <w:rsid w:val="009D1A0F"/>
    <w:rsid w:val="009D1FED"/>
    <w:rsid w:val="009D5BB8"/>
    <w:rsid w:val="009D69BD"/>
    <w:rsid w:val="009F45BE"/>
    <w:rsid w:val="009F515C"/>
    <w:rsid w:val="009F7533"/>
    <w:rsid w:val="00A06465"/>
    <w:rsid w:val="00A224C0"/>
    <w:rsid w:val="00A34462"/>
    <w:rsid w:val="00A614A5"/>
    <w:rsid w:val="00A6276C"/>
    <w:rsid w:val="00A65881"/>
    <w:rsid w:val="00A93991"/>
    <w:rsid w:val="00A94311"/>
    <w:rsid w:val="00A96572"/>
    <w:rsid w:val="00A97F2C"/>
    <w:rsid w:val="00AB129F"/>
    <w:rsid w:val="00AB7B89"/>
    <w:rsid w:val="00AC2D81"/>
    <w:rsid w:val="00AC6A78"/>
    <w:rsid w:val="00AD11AD"/>
    <w:rsid w:val="00AD5B11"/>
    <w:rsid w:val="00AF498C"/>
    <w:rsid w:val="00AF7DF5"/>
    <w:rsid w:val="00B22431"/>
    <w:rsid w:val="00B23115"/>
    <w:rsid w:val="00B338B7"/>
    <w:rsid w:val="00B455FB"/>
    <w:rsid w:val="00B52C5B"/>
    <w:rsid w:val="00B53F69"/>
    <w:rsid w:val="00B64214"/>
    <w:rsid w:val="00B70E1D"/>
    <w:rsid w:val="00B71749"/>
    <w:rsid w:val="00B7260B"/>
    <w:rsid w:val="00B84962"/>
    <w:rsid w:val="00B87B99"/>
    <w:rsid w:val="00B9039C"/>
    <w:rsid w:val="00B92EF2"/>
    <w:rsid w:val="00B95C3C"/>
    <w:rsid w:val="00B96EA3"/>
    <w:rsid w:val="00BB0104"/>
    <w:rsid w:val="00BB2FDF"/>
    <w:rsid w:val="00BC6F5E"/>
    <w:rsid w:val="00BD5DBA"/>
    <w:rsid w:val="00BE4CAF"/>
    <w:rsid w:val="00BE6834"/>
    <w:rsid w:val="00BF5A7A"/>
    <w:rsid w:val="00C03B36"/>
    <w:rsid w:val="00C05FDE"/>
    <w:rsid w:val="00C06A80"/>
    <w:rsid w:val="00C1702D"/>
    <w:rsid w:val="00C21C1E"/>
    <w:rsid w:val="00C25087"/>
    <w:rsid w:val="00C274F3"/>
    <w:rsid w:val="00C300FB"/>
    <w:rsid w:val="00C350D6"/>
    <w:rsid w:val="00C4777C"/>
    <w:rsid w:val="00C55DDC"/>
    <w:rsid w:val="00C63FAE"/>
    <w:rsid w:val="00C81756"/>
    <w:rsid w:val="00C909D5"/>
    <w:rsid w:val="00C96798"/>
    <w:rsid w:val="00C97DD9"/>
    <w:rsid w:val="00CA22D5"/>
    <w:rsid w:val="00CA2854"/>
    <w:rsid w:val="00CB20EA"/>
    <w:rsid w:val="00CC63CD"/>
    <w:rsid w:val="00CD2FFF"/>
    <w:rsid w:val="00CD7459"/>
    <w:rsid w:val="00CE7694"/>
    <w:rsid w:val="00CF23B3"/>
    <w:rsid w:val="00D0571F"/>
    <w:rsid w:val="00D143D4"/>
    <w:rsid w:val="00D17D54"/>
    <w:rsid w:val="00D244A4"/>
    <w:rsid w:val="00D24A6A"/>
    <w:rsid w:val="00D251CD"/>
    <w:rsid w:val="00D44729"/>
    <w:rsid w:val="00D470C1"/>
    <w:rsid w:val="00D51905"/>
    <w:rsid w:val="00D64A86"/>
    <w:rsid w:val="00D725B9"/>
    <w:rsid w:val="00D7321E"/>
    <w:rsid w:val="00D766FE"/>
    <w:rsid w:val="00D91F77"/>
    <w:rsid w:val="00DB4487"/>
    <w:rsid w:val="00DB65BD"/>
    <w:rsid w:val="00DC6998"/>
    <w:rsid w:val="00DE22F5"/>
    <w:rsid w:val="00DE30C1"/>
    <w:rsid w:val="00DE3BBA"/>
    <w:rsid w:val="00DE5293"/>
    <w:rsid w:val="00DE7F8E"/>
    <w:rsid w:val="00DF056B"/>
    <w:rsid w:val="00DF37C6"/>
    <w:rsid w:val="00E127F9"/>
    <w:rsid w:val="00E219D3"/>
    <w:rsid w:val="00E741F1"/>
    <w:rsid w:val="00E82455"/>
    <w:rsid w:val="00E9413D"/>
    <w:rsid w:val="00E952E0"/>
    <w:rsid w:val="00EA22E2"/>
    <w:rsid w:val="00EA2CB6"/>
    <w:rsid w:val="00EA53A7"/>
    <w:rsid w:val="00EB338F"/>
    <w:rsid w:val="00EC4ECE"/>
    <w:rsid w:val="00EC6AB6"/>
    <w:rsid w:val="00ED481C"/>
    <w:rsid w:val="00EF22F4"/>
    <w:rsid w:val="00F127B9"/>
    <w:rsid w:val="00F151CF"/>
    <w:rsid w:val="00F2260B"/>
    <w:rsid w:val="00F24326"/>
    <w:rsid w:val="00F33418"/>
    <w:rsid w:val="00F414F8"/>
    <w:rsid w:val="00F42890"/>
    <w:rsid w:val="00F519AC"/>
    <w:rsid w:val="00F64D6F"/>
    <w:rsid w:val="00F71C1A"/>
    <w:rsid w:val="00F71F6D"/>
    <w:rsid w:val="00F7506D"/>
    <w:rsid w:val="00F756FB"/>
    <w:rsid w:val="00F801B6"/>
    <w:rsid w:val="00F96240"/>
    <w:rsid w:val="00FA55B3"/>
    <w:rsid w:val="00FA7045"/>
    <w:rsid w:val="00FB79AA"/>
    <w:rsid w:val="00FD3AA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73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1905"/>
    <w:pPr>
      <w:spacing w:after="0" w:line="240" w:lineRule="auto"/>
    </w:pPr>
    <w:rPr>
      <w:rFonts w:ascii="Arial" w:eastAsia="Times New Roman" w:hAnsi="Arial"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51905"/>
    <w:pPr>
      <w:tabs>
        <w:tab w:val="center" w:pos="4680"/>
        <w:tab w:val="right" w:pos="9360"/>
      </w:tabs>
    </w:pPr>
  </w:style>
  <w:style w:type="character" w:customStyle="1" w:styleId="HeaderChar">
    <w:name w:val="Header Char"/>
    <w:basedOn w:val="DefaultParagraphFont"/>
    <w:link w:val="Header"/>
    <w:uiPriority w:val="99"/>
    <w:rsid w:val="00D51905"/>
    <w:rPr>
      <w:rFonts w:ascii="Arial" w:eastAsia="Times New Roman" w:hAnsi="Arial" w:cs="Times New Roman"/>
      <w:sz w:val="24"/>
      <w:szCs w:val="24"/>
    </w:rPr>
  </w:style>
  <w:style w:type="paragraph" w:styleId="Footer">
    <w:name w:val="footer"/>
    <w:basedOn w:val="Normal"/>
    <w:link w:val="FooterChar"/>
    <w:uiPriority w:val="99"/>
    <w:unhideWhenUsed/>
    <w:rsid w:val="00553043"/>
    <w:pPr>
      <w:tabs>
        <w:tab w:val="center" w:pos="4680"/>
        <w:tab w:val="right" w:pos="9360"/>
      </w:tabs>
    </w:pPr>
  </w:style>
  <w:style w:type="character" w:customStyle="1" w:styleId="FooterChar">
    <w:name w:val="Footer Char"/>
    <w:basedOn w:val="DefaultParagraphFont"/>
    <w:link w:val="Footer"/>
    <w:uiPriority w:val="99"/>
    <w:rsid w:val="00553043"/>
    <w:rPr>
      <w:rFonts w:ascii="Arial" w:eastAsia="Times New Roman" w:hAnsi="Arial" w:cs="Times New Roman"/>
      <w:sz w:val="24"/>
      <w:szCs w:val="24"/>
    </w:rPr>
  </w:style>
  <w:style w:type="paragraph" w:styleId="ListParagraph">
    <w:name w:val="List Paragraph"/>
    <w:basedOn w:val="Normal"/>
    <w:uiPriority w:val="34"/>
    <w:qFormat/>
    <w:rsid w:val="0007072E"/>
    <w:pPr>
      <w:ind w:left="720"/>
      <w:contextualSpacing/>
    </w:pPr>
  </w:style>
  <w:style w:type="character" w:styleId="CommentReference">
    <w:name w:val="annotation reference"/>
    <w:basedOn w:val="DefaultParagraphFont"/>
    <w:uiPriority w:val="99"/>
    <w:semiHidden/>
    <w:unhideWhenUsed/>
    <w:rsid w:val="00BB0104"/>
    <w:rPr>
      <w:sz w:val="16"/>
      <w:szCs w:val="16"/>
    </w:rPr>
  </w:style>
  <w:style w:type="paragraph" w:styleId="CommentText">
    <w:name w:val="annotation text"/>
    <w:basedOn w:val="Normal"/>
    <w:link w:val="CommentTextChar"/>
    <w:uiPriority w:val="99"/>
    <w:semiHidden/>
    <w:unhideWhenUsed/>
    <w:rsid w:val="00BB0104"/>
    <w:rPr>
      <w:sz w:val="20"/>
      <w:szCs w:val="20"/>
    </w:rPr>
  </w:style>
  <w:style w:type="character" w:customStyle="1" w:styleId="CommentTextChar">
    <w:name w:val="Comment Text Char"/>
    <w:basedOn w:val="DefaultParagraphFont"/>
    <w:link w:val="CommentText"/>
    <w:uiPriority w:val="99"/>
    <w:semiHidden/>
    <w:rsid w:val="00BB0104"/>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BB0104"/>
    <w:rPr>
      <w:b/>
      <w:bCs/>
    </w:rPr>
  </w:style>
  <w:style w:type="character" w:customStyle="1" w:styleId="CommentSubjectChar">
    <w:name w:val="Comment Subject Char"/>
    <w:basedOn w:val="CommentTextChar"/>
    <w:link w:val="CommentSubject"/>
    <w:uiPriority w:val="99"/>
    <w:semiHidden/>
    <w:rsid w:val="00BB0104"/>
    <w:rPr>
      <w:rFonts w:ascii="Arial" w:eastAsia="Times New Roman" w:hAnsi="Arial" w:cs="Times New Roman"/>
      <w:b/>
      <w:bCs/>
      <w:sz w:val="20"/>
      <w:szCs w:val="20"/>
    </w:rPr>
  </w:style>
  <w:style w:type="paragraph" w:styleId="BalloonText">
    <w:name w:val="Balloon Text"/>
    <w:basedOn w:val="Normal"/>
    <w:link w:val="BalloonTextChar"/>
    <w:uiPriority w:val="99"/>
    <w:semiHidden/>
    <w:unhideWhenUsed/>
    <w:rsid w:val="00BB0104"/>
    <w:rPr>
      <w:rFonts w:ascii="Tahoma" w:hAnsi="Tahoma" w:cs="Tahoma"/>
      <w:sz w:val="16"/>
      <w:szCs w:val="16"/>
    </w:rPr>
  </w:style>
  <w:style w:type="character" w:customStyle="1" w:styleId="BalloonTextChar">
    <w:name w:val="Balloon Text Char"/>
    <w:basedOn w:val="DefaultParagraphFont"/>
    <w:link w:val="BalloonText"/>
    <w:uiPriority w:val="99"/>
    <w:semiHidden/>
    <w:rsid w:val="00BB0104"/>
    <w:rPr>
      <w:rFonts w:ascii="Tahoma" w:eastAsia="Times New Roman" w:hAnsi="Tahoma" w:cs="Tahoma"/>
      <w:sz w:val="16"/>
      <w:szCs w:val="16"/>
    </w:rPr>
  </w:style>
  <w:style w:type="paragraph" w:styleId="NoSpacing">
    <w:name w:val="No Spacing"/>
    <w:uiPriority w:val="1"/>
    <w:qFormat/>
    <w:rsid w:val="00CA22D5"/>
    <w:pPr>
      <w:spacing w:after="0" w:line="240" w:lineRule="auto"/>
    </w:pPr>
    <w:rPr>
      <w:rFonts w:ascii="Calibri" w:eastAsia="Times New Roman" w:hAnsi="Calibri" w:cs="Times New Roman"/>
      <w:lang w:eastAsia="zh-CN"/>
    </w:rPr>
  </w:style>
  <w:style w:type="character" w:styleId="Hyperlink">
    <w:name w:val="Hyperlink"/>
    <w:basedOn w:val="DefaultParagraphFont"/>
    <w:uiPriority w:val="99"/>
    <w:unhideWhenUsed/>
    <w:rsid w:val="00F519AC"/>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1905"/>
    <w:pPr>
      <w:spacing w:after="0" w:line="240" w:lineRule="auto"/>
    </w:pPr>
    <w:rPr>
      <w:rFonts w:ascii="Arial" w:eastAsia="Times New Roman" w:hAnsi="Arial"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51905"/>
    <w:pPr>
      <w:tabs>
        <w:tab w:val="center" w:pos="4680"/>
        <w:tab w:val="right" w:pos="9360"/>
      </w:tabs>
    </w:pPr>
  </w:style>
  <w:style w:type="character" w:customStyle="1" w:styleId="HeaderChar">
    <w:name w:val="Header Char"/>
    <w:basedOn w:val="DefaultParagraphFont"/>
    <w:link w:val="Header"/>
    <w:uiPriority w:val="99"/>
    <w:rsid w:val="00D51905"/>
    <w:rPr>
      <w:rFonts w:ascii="Arial" w:eastAsia="Times New Roman" w:hAnsi="Arial" w:cs="Times New Roman"/>
      <w:sz w:val="24"/>
      <w:szCs w:val="24"/>
    </w:rPr>
  </w:style>
  <w:style w:type="paragraph" w:styleId="Footer">
    <w:name w:val="footer"/>
    <w:basedOn w:val="Normal"/>
    <w:link w:val="FooterChar"/>
    <w:uiPriority w:val="99"/>
    <w:unhideWhenUsed/>
    <w:rsid w:val="00553043"/>
    <w:pPr>
      <w:tabs>
        <w:tab w:val="center" w:pos="4680"/>
        <w:tab w:val="right" w:pos="9360"/>
      </w:tabs>
    </w:pPr>
  </w:style>
  <w:style w:type="character" w:customStyle="1" w:styleId="FooterChar">
    <w:name w:val="Footer Char"/>
    <w:basedOn w:val="DefaultParagraphFont"/>
    <w:link w:val="Footer"/>
    <w:uiPriority w:val="99"/>
    <w:rsid w:val="00553043"/>
    <w:rPr>
      <w:rFonts w:ascii="Arial" w:eastAsia="Times New Roman" w:hAnsi="Arial" w:cs="Times New Roman"/>
      <w:sz w:val="24"/>
      <w:szCs w:val="24"/>
    </w:rPr>
  </w:style>
  <w:style w:type="paragraph" w:styleId="ListParagraph">
    <w:name w:val="List Paragraph"/>
    <w:basedOn w:val="Normal"/>
    <w:uiPriority w:val="34"/>
    <w:qFormat/>
    <w:rsid w:val="0007072E"/>
    <w:pPr>
      <w:ind w:left="720"/>
      <w:contextualSpacing/>
    </w:pPr>
  </w:style>
  <w:style w:type="character" w:styleId="CommentReference">
    <w:name w:val="annotation reference"/>
    <w:basedOn w:val="DefaultParagraphFont"/>
    <w:uiPriority w:val="99"/>
    <w:semiHidden/>
    <w:unhideWhenUsed/>
    <w:rsid w:val="00BB0104"/>
    <w:rPr>
      <w:sz w:val="16"/>
      <w:szCs w:val="16"/>
    </w:rPr>
  </w:style>
  <w:style w:type="paragraph" w:styleId="CommentText">
    <w:name w:val="annotation text"/>
    <w:basedOn w:val="Normal"/>
    <w:link w:val="CommentTextChar"/>
    <w:uiPriority w:val="99"/>
    <w:semiHidden/>
    <w:unhideWhenUsed/>
    <w:rsid w:val="00BB0104"/>
    <w:rPr>
      <w:sz w:val="20"/>
      <w:szCs w:val="20"/>
    </w:rPr>
  </w:style>
  <w:style w:type="character" w:customStyle="1" w:styleId="CommentTextChar">
    <w:name w:val="Comment Text Char"/>
    <w:basedOn w:val="DefaultParagraphFont"/>
    <w:link w:val="CommentText"/>
    <w:uiPriority w:val="99"/>
    <w:semiHidden/>
    <w:rsid w:val="00BB0104"/>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BB0104"/>
    <w:rPr>
      <w:b/>
      <w:bCs/>
    </w:rPr>
  </w:style>
  <w:style w:type="character" w:customStyle="1" w:styleId="CommentSubjectChar">
    <w:name w:val="Comment Subject Char"/>
    <w:basedOn w:val="CommentTextChar"/>
    <w:link w:val="CommentSubject"/>
    <w:uiPriority w:val="99"/>
    <w:semiHidden/>
    <w:rsid w:val="00BB0104"/>
    <w:rPr>
      <w:rFonts w:ascii="Arial" w:eastAsia="Times New Roman" w:hAnsi="Arial" w:cs="Times New Roman"/>
      <w:b/>
      <w:bCs/>
      <w:sz w:val="20"/>
      <w:szCs w:val="20"/>
    </w:rPr>
  </w:style>
  <w:style w:type="paragraph" w:styleId="BalloonText">
    <w:name w:val="Balloon Text"/>
    <w:basedOn w:val="Normal"/>
    <w:link w:val="BalloonTextChar"/>
    <w:uiPriority w:val="99"/>
    <w:semiHidden/>
    <w:unhideWhenUsed/>
    <w:rsid w:val="00BB0104"/>
    <w:rPr>
      <w:rFonts w:ascii="Tahoma" w:hAnsi="Tahoma" w:cs="Tahoma"/>
      <w:sz w:val="16"/>
      <w:szCs w:val="16"/>
    </w:rPr>
  </w:style>
  <w:style w:type="character" w:customStyle="1" w:styleId="BalloonTextChar">
    <w:name w:val="Balloon Text Char"/>
    <w:basedOn w:val="DefaultParagraphFont"/>
    <w:link w:val="BalloonText"/>
    <w:uiPriority w:val="99"/>
    <w:semiHidden/>
    <w:rsid w:val="00BB0104"/>
    <w:rPr>
      <w:rFonts w:ascii="Tahoma" w:eastAsia="Times New Roman" w:hAnsi="Tahoma" w:cs="Tahoma"/>
      <w:sz w:val="16"/>
      <w:szCs w:val="16"/>
    </w:rPr>
  </w:style>
  <w:style w:type="paragraph" w:styleId="NoSpacing">
    <w:name w:val="No Spacing"/>
    <w:uiPriority w:val="1"/>
    <w:qFormat/>
    <w:rsid w:val="00CA22D5"/>
    <w:pPr>
      <w:spacing w:after="0" w:line="240" w:lineRule="auto"/>
    </w:pPr>
    <w:rPr>
      <w:rFonts w:ascii="Calibri" w:eastAsia="Times New Roman" w:hAnsi="Calibri" w:cs="Times New Roman"/>
      <w:lang w:eastAsia="zh-CN"/>
    </w:rPr>
  </w:style>
  <w:style w:type="character" w:styleId="Hyperlink">
    <w:name w:val="Hyperlink"/>
    <w:basedOn w:val="DefaultParagraphFont"/>
    <w:uiPriority w:val="99"/>
    <w:unhideWhenUsed/>
    <w:rsid w:val="00F519A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07878">
      <w:bodyDiv w:val="1"/>
      <w:marLeft w:val="0"/>
      <w:marRight w:val="0"/>
      <w:marTop w:val="0"/>
      <w:marBottom w:val="0"/>
      <w:divBdr>
        <w:top w:val="none" w:sz="0" w:space="0" w:color="auto"/>
        <w:left w:val="none" w:sz="0" w:space="0" w:color="auto"/>
        <w:bottom w:val="none" w:sz="0" w:space="0" w:color="auto"/>
        <w:right w:val="none" w:sz="0" w:space="0" w:color="auto"/>
      </w:divBdr>
    </w:div>
    <w:div w:id="178473907">
      <w:bodyDiv w:val="1"/>
      <w:marLeft w:val="0"/>
      <w:marRight w:val="0"/>
      <w:marTop w:val="0"/>
      <w:marBottom w:val="0"/>
      <w:divBdr>
        <w:top w:val="none" w:sz="0" w:space="0" w:color="auto"/>
        <w:left w:val="none" w:sz="0" w:space="0" w:color="auto"/>
        <w:bottom w:val="none" w:sz="0" w:space="0" w:color="auto"/>
        <w:right w:val="none" w:sz="0" w:space="0" w:color="auto"/>
      </w:divBdr>
    </w:div>
    <w:div w:id="487940906">
      <w:bodyDiv w:val="1"/>
      <w:marLeft w:val="0"/>
      <w:marRight w:val="0"/>
      <w:marTop w:val="0"/>
      <w:marBottom w:val="0"/>
      <w:divBdr>
        <w:top w:val="none" w:sz="0" w:space="0" w:color="auto"/>
        <w:left w:val="none" w:sz="0" w:space="0" w:color="auto"/>
        <w:bottom w:val="none" w:sz="0" w:space="0" w:color="auto"/>
        <w:right w:val="none" w:sz="0" w:space="0" w:color="auto"/>
      </w:divBdr>
      <w:divsChild>
        <w:div w:id="1359113745">
          <w:marLeft w:val="274"/>
          <w:marRight w:val="0"/>
          <w:marTop w:val="0"/>
          <w:marBottom w:val="0"/>
          <w:divBdr>
            <w:top w:val="none" w:sz="0" w:space="0" w:color="auto"/>
            <w:left w:val="none" w:sz="0" w:space="0" w:color="auto"/>
            <w:bottom w:val="none" w:sz="0" w:space="0" w:color="auto"/>
            <w:right w:val="none" w:sz="0" w:space="0" w:color="auto"/>
          </w:divBdr>
        </w:div>
        <w:div w:id="1645817603">
          <w:marLeft w:val="274"/>
          <w:marRight w:val="0"/>
          <w:marTop w:val="0"/>
          <w:marBottom w:val="0"/>
          <w:divBdr>
            <w:top w:val="none" w:sz="0" w:space="0" w:color="auto"/>
            <w:left w:val="none" w:sz="0" w:space="0" w:color="auto"/>
            <w:bottom w:val="none" w:sz="0" w:space="0" w:color="auto"/>
            <w:right w:val="none" w:sz="0" w:space="0" w:color="auto"/>
          </w:divBdr>
        </w:div>
        <w:div w:id="756364948">
          <w:marLeft w:val="274"/>
          <w:marRight w:val="0"/>
          <w:marTop w:val="0"/>
          <w:marBottom w:val="0"/>
          <w:divBdr>
            <w:top w:val="none" w:sz="0" w:space="0" w:color="auto"/>
            <w:left w:val="none" w:sz="0" w:space="0" w:color="auto"/>
            <w:bottom w:val="none" w:sz="0" w:space="0" w:color="auto"/>
            <w:right w:val="none" w:sz="0" w:space="0" w:color="auto"/>
          </w:divBdr>
        </w:div>
        <w:div w:id="310911536">
          <w:marLeft w:val="274"/>
          <w:marRight w:val="0"/>
          <w:marTop w:val="0"/>
          <w:marBottom w:val="0"/>
          <w:divBdr>
            <w:top w:val="none" w:sz="0" w:space="0" w:color="auto"/>
            <w:left w:val="none" w:sz="0" w:space="0" w:color="auto"/>
            <w:bottom w:val="none" w:sz="0" w:space="0" w:color="auto"/>
            <w:right w:val="none" w:sz="0" w:space="0" w:color="auto"/>
          </w:divBdr>
        </w:div>
        <w:div w:id="1137917623">
          <w:marLeft w:val="274"/>
          <w:marRight w:val="0"/>
          <w:marTop w:val="0"/>
          <w:marBottom w:val="0"/>
          <w:divBdr>
            <w:top w:val="none" w:sz="0" w:space="0" w:color="auto"/>
            <w:left w:val="none" w:sz="0" w:space="0" w:color="auto"/>
            <w:bottom w:val="none" w:sz="0" w:space="0" w:color="auto"/>
            <w:right w:val="none" w:sz="0" w:space="0" w:color="auto"/>
          </w:divBdr>
        </w:div>
      </w:divsChild>
    </w:div>
    <w:div w:id="488248205">
      <w:bodyDiv w:val="1"/>
      <w:marLeft w:val="0"/>
      <w:marRight w:val="0"/>
      <w:marTop w:val="0"/>
      <w:marBottom w:val="0"/>
      <w:divBdr>
        <w:top w:val="none" w:sz="0" w:space="0" w:color="auto"/>
        <w:left w:val="none" w:sz="0" w:space="0" w:color="auto"/>
        <w:bottom w:val="none" w:sz="0" w:space="0" w:color="auto"/>
        <w:right w:val="none" w:sz="0" w:space="0" w:color="auto"/>
      </w:divBdr>
    </w:div>
    <w:div w:id="991518663">
      <w:bodyDiv w:val="1"/>
      <w:marLeft w:val="0"/>
      <w:marRight w:val="0"/>
      <w:marTop w:val="0"/>
      <w:marBottom w:val="0"/>
      <w:divBdr>
        <w:top w:val="none" w:sz="0" w:space="0" w:color="auto"/>
        <w:left w:val="none" w:sz="0" w:space="0" w:color="auto"/>
        <w:bottom w:val="none" w:sz="0" w:space="0" w:color="auto"/>
        <w:right w:val="none" w:sz="0" w:space="0" w:color="auto"/>
      </w:divBdr>
    </w:div>
    <w:div w:id="1053231992">
      <w:bodyDiv w:val="1"/>
      <w:marLeft w:val="0"/>
      <w:marRight w:val="0"/>
      <w:marTop w:val="0"/>
      <w:marBottom w:val="0"/>
      <w:divBdr>
        <w:top w:val="none" w:sz="0" w:space="0" w:color="auto"/>
        <w:left w:val="none" w:sz="0" w:space="0" w:color="auto"/>
        <w:bottom w:val="none" w:sz="0" w:space="0" w:color="auto"/>
        <w:right w:val="none" w:sz="0" w:space="0" w:color="auto"/>
      </w:divBdr>
    </w:div>
    <w:div w:id="1097873744">
      <w:bodyDiv w:val="1"/>
      <w:marLeft w:val="0"/>
      <w:marRight w:val="0"/>
      <w:marTop w:val="0"/>
      <w:marBottom w:val="0"/>
      <w:divBdr>
        <w:top w:val="none" w:sz="0" w:space="0" w:color="auto"/>
        <w:left w:val="none" w:sz="0" w:space="0" w:color="auto"/>
        <w:bottom w:val="none" w:sz="0" w:space="0" w:color="auto"/>
        <w:right w:val="none" w:sz="0" w:space="0" w:color="auto"/>
      </w:divBdr>
    </w:div>
    <w:div w:id="1455708819">
      <w:bodyDiv w:val="1"/>
      <w:marLeft w:val="0"/>
      <w:marRight w:val="0"/>
      <w:marTop w:val="0"/>
      <w:marBottom w:val="0"/>
      <w:divBdr>
        <w:top w:val="none" w:sz="0" w:space="0" w:color="auto"/>
        <w:left w:val="none" w:sz="0" w:space="0" w:color="auto"/>
        <w:bottom w:val="none" w:sz="0" w:space="0" w:color="auto"/>
        <w:right w:val="none" w:sz="0" w:space="0" w:color="auto"/>
      </w:divBdr>
    </w:div>
    <w:div w:id="2079667588">
      <w:bodyDiv w:val="1"/>
      <w:marLeft w:val="0"/>
      <w:marRight w:val="0"/>
      <w:marTop w:val="0"/>
      <w:marBottom w:val="0"/>
      <w:divBdr>
        <w:top w:val="none" w:sz="0" w:space="0" w:color="auto"/>
        <w:left w:val="none" w:sz="0" w:space="0" w:color="auto"/>
        <w:bottom w:val="none" w:sz="0" w:space="0" w:color="auto"/>
        <w:right w:val="none" w:sz="0" w:space="0" w:color="auto"/>
      </w:divBdr>
    </w:div>
    <w:div w:id="2105493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steelauder.be"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94</TotalTime>
  <Pages>2</Pages>
  <Words>571</Words>
  <Characters>3145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ESTEE LAUDER COMPANIES</Company>
  <LinksUpToDate>false</LinksUpToDate>
  <CharactersWithSpaces>3709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skaufman</dc:creator>
  <cp:lastModifiedBy>Nellens, Dominique</cp:lastModifiedBy>
  <cp:revision>24</cp:revision>
  <cp:lastPrinted>2015-04-22T15:17:00Z</cp:lastPrinted>
  <dcterms:created xsi:type="dcterms:W3CDTF">2015-04-22T12:08:00Z</dcterms:created>
  <dcterms:modified xsi:type="dcterms:W3CDTF">2015-08-27T09:10:00Z</dcterms:modified>
</cp:coreProperties>
</file>