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E5B32" w14:textId="43A48C7E" w:rsidR="00A6152D" w:rsidRPr="00750C13" w:rsidRDefault="00630EB8" w:rsidP="00A6152D">
      <w:pPr>
        <w:pStyle w:val="Caption"/>
      </w:pPr>
      <w:bookmarkStart w:id="0" w:name="_Hlk44672633"/>
      <w:r>
        <w:rPr>
          <w:noProof/>
        </w:rPr>
        <w:drawing>
          <wp:inline distT="0" distB="0" distL="0" distR="0" wp14:anchorId="1AAE98F7" wp14:editId="25A638E7">
            <wp:extent cx="5003800" cy="2807970"/>
            <wp:effectExtent l="0" t="0" r="6350" b="0"/>
            <wp:docPr id="943189706" name="Grafik 4" descr="Ein Bild, das Konzert, Kleidung, Musik,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89706" name="Grafik 4" descr="Ein Bild, das Konzert, Kleidung, Musik, Person enthält.&#10;&#10;KI-generierte Inhalte können fehlerhaft sein."/>
                    <pic:cNvPicPr/>
                  </pic:nvPicPr>
                  <pic:blipFill>
                    <a:blip r:embed="rId11"/>
                    <a:stretch>
                      <a:fillRect/>
                    </a:stretch>
                  </pic:blipFill>
                  <pic:spPr>
                    <a:xfrm>
                      <a:off x="0" y="0"/>
                      <a:ext cx="5003800" cy="2807970"/>
                    </a:xfrm>
                    <a:prstGeom prst="rect">
                      <a:avLst/>
                    </a:prstGeom>
                  </pic:spPr>
                </pic:pic>
              </a:graphicData>
            </a:graphic>
          </wp:inline>
        </w:drawing>
      </w:r>
    </w:p>
    <w:p w14:paraId="658F2403" w14:textId="77777777" w:rsidR="00C84198" w:rsidRDefault="00C84198" w:rsidP="00C84198"/>
    <w:p w14:paraId="0EC454EF" w14:textId="77777777" w:rsidR="00BF2814" w:rsidRPr="00BF2814" w:rsidRDefault="00BF2814" w:rsidP="00C84198">
      <w:pPr>
        <w:rPr>
          <w:b/>
          <w:bCs/>
          <w:color w:val="0095D5" w:themeColor="accent1"/>
          <w:sz w:val="26"/>
          <w:szCs w:val="36"/>
          <w:lang w:val="fi-FI"/>
        </w:rPr>
      </w:pPr>
      <w:bookmarkStart w:id="1" w:name="_Hlk175463406"/>
      <w:r w:rsidRPr="00BF2814">
        <w:rPr>
          <w:b/>
          <w:bCs/>
          <w:color w:val="0095D5" w:themeColor="accent1"/>
          <w:sz w:val="26"/>
          <w:szCs w:val="36"/>
          <w:lang w:val="fi-FI"/>
        </w:rPr>
        <w:t>Ympyrä sulkeutuu: Maroon 5 ja analogisen aikakauden loppu</w:t>
      </w:r>
    </w:p>
    <w:p w14:paraId="75202EA1" w14:textId="21E20B36" w:rsidR="00C84198" w:rsidRPr="00BF2814" w:rsidRDefault="00BF2814" w:rsidP="00C84198">
      <w:pPr>
        <w:rPr>
          <w:b/>
          <w:bCs/>
          <w:sz w:val="20"/>
          <w:szCs w:val="24"/>
          <w:lang w:val="fi-FI"/>
        </w:rPr>
      </w:pPr>
      <w:r w:rsidRPr="00BF2814">
        <w:rPr>
          <w:b/>
          <w:bCs/>
          <w:sz w:val="20"/>
          <w:szCs w:val="24"/>
          <w:lang w:val="fi-FI"/>
        </w:rPr>
        <w:t>Ottamalla </w:t>
      </w:r>
      <w:r w:rsidRPr="00BF2814">
        <w:rPr>
          <w:b/>
          <w:bCs/>
          <w:sz w:val="20"/>
          <w:szCs w:val="24"/>
          <w:lang w:val="fi-FI"/>
        </w:rPr>
        <w:t xml:space="preserve"> </w:t>
      </w:r>
      <w:r w:rsidRPr="00BF2814">
        <w:rPr>
          <w:b/>
          <w:bCs/>
          <w:sz w:val="20"/>
          <w:szCs w:val="24"/>
          <w:lang w:val="fi-FI"/>
        </w:rPr>
        <w:t>Sennheiser Specteran täysimittaiseen käyttöön yhtyeen kiertueella, Dave Rupsch todistaa digitaalisen laajakaistaisen langattoman teknologian olevan vaativan stadion-äänentoiston tulevaisuus.</w:t>
      </w:r>
    </w:p>
    <w:p w14:paraId="3D0B81D8" w14:textId="77777777" w:rsidR="00BF2814" w:rsidRPr="00BF2814" w:rsidRDefault="00BF2814" w:rsidP="00C84198">
      <w:pPr>
        <w:rPr>
          <w:lang w:val="fi-FI"/>
        </w:rPr>
      </w:pPr>
    </w:p>
    <w:p w14:paraId="479ECFFE" w14:textId="612E1599" w:rsidR="009D1887" w:rsidRDefault="009D1887" w:rsidP="00C84198">
      <w:pPr>
        <w:rPr>
          <w:b/>
          <w:bCs/>
          <w:i/>
          <w:iCs/>
          <w:lang w:val="fi-FI"/>
        </w:rPr>
      </w:pPr>
      <w:r w:rsidRPr="009D1887">
        <w:rPr>
          <w:b/>
          <w:bCs/>
          <w:i/>
          <w:iCs/>
          <w:lang w:val="fi-FI"/>
        </w:rPr>
        <w:t>Monitorimiksaaja Dave Rupsch on työskennellyt 25 vuoden ajan kriittisellä paikalla miksauspöydän takana maailmanluokan ikonien, kuten My Chemical Romancen, Katy Perryn, Megadethin, Red Hot Chili Peppersin ja Nick Jonasin keikoilla. Hän on seurannut alan digitaalista vallankumousta, ja vaikka line array -järjestelmät ja mikserit ovat kehittyneet huipputarkoiksi työkaluiksi, yksi olennainen lenkki laahasi itsepintaisesti menneisyydessä.</w:t>
      </w:r>
      <w:r>
        <w:rPr>
          <w:b/>
          <w:bCs/>
          <w:i/>
          <w:iCs/>
          <w:lang w:val="fi-FI"/>
        </w:rPr>
        <w:t xml:space="preserve"> </w:t>
      </w:r>
      <w:r w:rsidRPr="009D1887">
        <w:rPr>
          <w:b/>
          <w:bCs/>
          <w:i/>
          <w:iCs/>
          <w:lang w:val="fi-FI"/>
        </w:rPr>
        <w:t>Rupsch oli pitkään jahdannut ”valkoista valastaan</w:t>
      </w:r>
      <w:r>
        <w:rPr>
          <w:b/>
          <w:bCs/>
          <w:i/>
          <w:iCs/>
          <w:lang w:val="fi-FI"/>
        </w:rPr>
        <w:t>:</w:t>
      </w:r>
      <w:r w:rsidRPr="009D1887">
        <w:rPr>
          <w:b/>
          <w:bCs/>
          <w:i/>
          <w:iCs/>
          <w:lang w:val="fi-FI"/>
        </w:rPr>
        <w:t>” täysin digitaalista ja virheetöntä IEM-signaaliketjua. Se oli viimeinen puuttuva osa-alue, jolla modernin konserttitekniikan ympyrä saataisiin suljettua, mutta sen tavoittelu tuntui aivan liian pitkään lähes mahdottomalta.</w:t>
      </w:r>
    </w:p>
    <w:p w14:paraId="32AFAB9B" w14:textId="77777777" w:rsidR="009D1887" w:rsidRDefault="009D1887" w:rsidP="00C84198">
      <w:pPr>
        <w:rPr>
          <w:lang w:val="fi-FI"/>
        </w:rPr>
      </w:pPr>
    </w:p>
    <w:p w14:paraId="794513CC" w14:textId="64D3F6CB" w:rsidR="009D1887" w:rsidRPr="009D1887" w:rsidRDefault="009D1887" w:rsidP="00C84198">
      <w:pPr>
        <w:rPr>
          <w:lang w:val="en-US"/>
        </w:rPr>
      </w:pPr>
      <w:proofErr w:type="spellStart"/>
      <w:r w:rsidRPr="009D1887">
        <w:rPr>
          <w:lang w:val="en-US"/>
        </w:rPr>
        <w:t>Lisää</w:t>
      </w:r>
      <w:proofErr w:type="spellEnd"/>
      <w:r w:rsidRPr="009D1887">
        <w:rPr>
          <w:lang w:val="en-US"/>
        </w:rPr>
        <w:t xml:space="preserve"> alla </w:t>
      </w:r>
      <w:proofErr w:type="spellStart"/>
      <w:r w:rsidRPr="009D1887">
        <w:rPr>
          <w:lang w:val="en-US"/>
        </w:rPr>
        <w:t>englanniksi</w:t>
      </w:r>
      <w:proofErr w:type="spellEnd"/>
      <w:r w:rsidRPr="009D1887">
        <w:rPr>
          <w:lang w:val="en-US"/>
        </w:rPr>
        <w:t>.</w:t>
      </w:r>
    </w:p>
    <w:p w14:paraId="3964A328" w14:textId="77777777" w:rsidR="009D1887" w:rsidRDefault="009D1887" w:rsidP="00C84198">
      <w:pPr>
        <w:rPr>
          <w:rStyle w:val="Strong"/>
          <w:i/>
          <w:iCs/>
          <w:lang w:val="en-US"/>
        </w:rPr>
      </w:pPr>
    </w:p>
    <w:p w14:paraId="3187917C" w14:textId="243F1305" w:rsidR="00C84198" w:rsidRDefault="00C84198" w:rsidP="00C84198">
      <w:r w:rsidRPr="00C84198">
        <w:t xml:space="preserve">That search came to an end during the 2025 Maroon 5 tour. While </w:t>
      </w:r>
      <w:proofErr w:type="spellStart"/>
      <w:r w:rsidRPr="00C84198">
        <w:t>Rupsch</w:t>
      </w:r>
      <w:proofErr w:type="spellEnd"/>
      <w:r w:rsidRPr="00C84198">
        <w:t xml:space="preserve"> had spent years relying on industry-standard </w:t>
      </w:r>
      <w:proofErr w:type="spellStart"/>
      <w:r w:rsidRPr="00C84198">
        <w:t>analog</w:t>
      </w:r>
      <w:proofErr w:type="spellEnd"/>
      <w:r w:rsidRPr="00C84198">
        <w:t xml:space="preserve"> wireless systems, the increasing congestion of the UHF spectrum was becoming an unavoidable disruption. During the tour opener in Phoenix, a city notorious for its fully occupied radio spectrum, “The team found that environmental factors </w:t>
      </w:r>
      <w:r w:rsidRPr="00C84198">
        <w:lastRenderedPageBreak/>
        <w:t xml:space="preserve">like noise floor and limited </w:t>
      </w:r>
      <w:proofErr w:type="spellStart"/>
      <w:r w:rsidRPr="00C84198">
        <w:t>maneuverability</w:t>
      </w:r>
      <w:proofErr w:type="spellEnd"/>
      <w:r w:rsidRPr="00C84198">
        <w:t xml:space="preserve"> were becoming unnecessary stressors while doing an already psychologically demanding job,” </w:t>
      </w:r>
      <w:proofErr w:type="spellStart"/>
      <w:r w:rsidRPr="00C84198">
        <w:t>Rupsch</w:t>
      </w:r>
      <w:proofErr w:type="spellEnd"/>
      <w:r w:rsidRPr="00C84198">
        <w:t xml:space="preserve"> explained. Seeking a premium experience for the band, </w:t>
      </w:r>
      <w:proofErr w:type="spellStart"/>
      <w:r w:rsidRPr="00C84198">
        <w:t>Rupsch</w:t>
      </w:r>
      <w:proofErr w:type="spellEnd"/>
      <w:r w:rsidRPr="00C84198">
        <w:t xml:space="preserve"> decided it was time to move beyond the limitations of traditional RF, and with the assistance of Clair Global</w:t>
      </w:r>
      <w:r>
        <w:t>,</w:t>
      </w:r>
      <w:r w:rsidRPr="00C84198">
        <w:t xml:space="preserve"> the Sennheiser Spectera system, the world’s first wideband, bidirectional digital wireless ecosystem, was put to the test.</w:t>
      </w:r>
    </w:p>
    <w:p w14:paraId="25937011" w14:textId="77777777" w:rsidR="00C84198" w:rsidRDefault="00C84198" w:rsidP="00C841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78"/>
        <w:gridCol w:w="3902"/>
      </w:tblGrid>
      <w:tr w:rsidR="00C84198" w14:paraId="12C11788" w14:textId="77777777" w:rsidTr="00A40BE9">
        <w:tc>
          <w:tcPr>
            <w:tcW w:w="3397" w:type="dxa"/>
          </w:tcPr>
          <w:p w14:paraId="0C94CB03" w14:textId="6278EEED" w:rsidR="00C84198" w:rsidRDefault="007A6F1D" w:rsidP="00A40BE9">
            <w:pPr>
              <w:pStyle w:val="Caption"/>
            </w:pPr>
            <w:r>
              <w:rPr>
                <w:noProof/>
              </w:rPr>
              <w:drawing>
                <wp:inline distT="0" distB="0" distL="0" distR="0" wp14:anchorId="5472EBB0" wp14:editId="2C836852">
                  <wp:extent cx="2453242" cy="3384550"/>
                  <wp:effectExtent l="0" t="0" r="4445" b="6350"/>
                  <wp:docPr id="1061675892" name="Grafik 3" descr="Ein Bild, das Person, Konzert, Musik,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75892" name="Grafik 3" descr="Ein Bild, das Person, Konzert, Musik, Kleidung enthält.&#10;&#10;KI-generierte Inhalte können fehlerhaft sein."/>
                          <pic:cNvPicPr/>
                        </pic:nvPicPr>
                        <pic:blipFill rotWithShape="1">
                          <a:blip r:embed="rId12"/>
                          <a:srcRect t="12811" b="9581"/>
                          <a:stretch>
                            <a:fillRect/>
                          </a:stretch>
                        </pic:blipFill>
                        <pic:spPr bwMode="auto">
                          <a:xfrm>
                            <a:off x="0" y="0"/>
                            <a:ext cx="2458372" cy="3391627"/>
                          </a:xfrm>
                          <a:prstGeom prst="rect">
                            <a:avLst/>
                          </a:prstGeom>
                          <a:ln>
                            <a:noFill/>
                          </a:ln>
                          <a:extLst>
                            <a:ext uri="{53640926-AAD7-44D8-BBD7-CCE9431645EC}">
                              <a14:shadowObscured xmlns:a14="http://schemas.microsoft.com/office/drawing/2010/main"/>
                            </a:ext>
                          </a:extLst>
                        </pic:spPr>
                      </pic:pic>
                    </a:graphicData>
                  </a:graphic>
                </wp:inline>
              </w:drawing>
            </w:r>
          </w:p>
        </w:tc>
        <w:tc>
          <w:tcPr>
            <w:tcW w:w="4467" w:type="dxa"/>
          </w:tcPr>
          <w:p w14:paraId="433CE8F0" w14:textId="681BD37E" w:rsidR="00C84198" w:rsidRDefault="00A40BE9" w:rsidP="00A40BE9">
            <w:pPr>
              <w:pStyle w:val="Caption"/>
            </w:pPr>
            <w:r w:rsidRPr="00C84198">
              <w:t>Monitor engineer Dave Rupsch monitoring the mix behind the console during Maroon 5’s 2025 performance at the Tokyo Dome</w:t>
            </w:r>
          </w:p>
        </w:tc>
      </w:tr>
    </w:tbl>
    <w:p w14:paraId="35E707CB" w14:textId="77777777" w:rsidR="00C84198" w:rsidRDefault="00C84198" w:rsidP="00C84198"/>
    <w:p w14:paraId="1F35AEE9" w14:textId="1F2FD070" w:rsidR="00A40BE9" w:rsidRPr="00C84198" w:rsidRDefault="00A40BE9" w:rsidP="00A40BE9">
      <w:r w:rsidRPr="00C84198">
        <w:t xml:space="preserve">The transition from a trial to a full-scale deployment with the entire band happened much faster than anticipated. Initially, </w:t>
      </w:r>
      <w:proofErr w:type="spellStart"/>
      <w:r w:rsidRPr="00C84198">
        <w:t>Rupsch</w:t>
      </w:r>
      <w:proofErr w:type="spellEnd"/>
      <w:r w:rsidRPr="00C84198">
        <w:t xml:space="preserve"> planned to ease into the technology, noting that </w:t>
      </w:r>
      <w:r>
        <w:t>“</w:t>
      </w:r>
      <w:r w:rsidRPr="00C84198">
        <w:t>in the Wild West, the first guy through the saloon door is the one who gets taken out!</w:t>
      </w:r>
      <w:r>
        <w:t>”</w:t>
      </w:r>
      <w:r w:rsidRPr="00C84198">
        <w:t xml:space="preserve"> He placed only the crew and music director (MD) on Spectera packs, but the results were immediate.</w:t>
      </w:r>
    </w:p>
    <w:p w14:paraId="5D9ED613" w14:textId="77777777" w:rsidR="00C84198" w:rsidRDefault="00C84198" w:rsidP="00C84198">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802"/>
      </w:tblGrid>
      <w:tr w:rsidR="00A40BE9" w14:paraId="588A96AC" w14:textId="77777777" w:rsidTr="00A40BE9">
        <w:tc>
          <w:tcPr>
            <w:tcW w:w="3932" w:type="dxa"/>
          </w:tcPr>
          <w:p w14:paraId="33AD93CD" w14:textId="7E440700" w:rsidR="00A40BE9" w:rsidRDefault="00A40BE9" w:rsidP="00A40BE9">
            <w:pPr>
              <w:pStyle w:val="Caption"/>
              <w:rPr>
                <w:rStyle w:val="Strong"/>
                <w:b w:val="0"/>
                <w:bCs w:val="0"/>
              </w:rPr>
            </w:pPr>
            <w:r w:rsidRPr="00C84198">
              <w:rPr>
                <w:noProof/>
              </w:rPr>
              <w:lastRenderedPageBreak/>
              <w:drawing>
                <wp:inline distT="0" distB="0" distL="0" distR="0" wp14:anchorId="12CD8F07" wp14:editId="70A1647D">
                  <wp:extent cx="3791192" cy="2527300"/>
                  <wp:effectExtent l="0" t="0" r="0" b="6350"/>
                  <wp:docPr id="1786540402" name="Picture 20"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40402" name="Picture 20" descr="A group of people standing in a roo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0422" cy="2533453"/>
                          </a:xfrm>
                          <a:prstGeom prst="rect">
                            <a:avLst/>
                          </a:prstGeom>
                          <a:noFill/>
                          <a:ln>
                            <a:noFill/>
                          </a:ln>
                        </pic:spPr>
                      </pic:pic>
                    </a:graphicData>
                  </a:graphic>
                </wp:inline>
              </w:drawing>
            </w:r>
          </w:p>
        </w:tc>
        <w:tc>
          <w:tcPr>
            <w:tcW w:w="3932" w:type="dxa"/>
          </w:tcPr>
          <w:p w14:paraId="250C00E2" w14:textId="216E069C" w:rsidR="00A40BE9" w:rsidRDefault="00A40BE9" w:rsidP="00A40BE9">
            <w:pPr>
              <w:pStyle w:val="Caption"/>
              <w:rPr>
                <w:rStyle w:val="Strong"/>
                <w:b w:val="0"/>
                <w:bCs w:val="0"/>
              </w:rPr>
            </w:pPr>
            <w:r w:rsidRPr="00C84198">
              <w:t xml:space="preserve">Maroon 5 members and touring musicians (L–R) PJ Morton, James Valentine, Jesse Carmichael, Jacob Scesney, and Sam Farrar get their Spectera bodypack and IEM systems </w:t>
            </w:r>
            <w:proofErr w:type="spellStart"/>
            <w:r w:rsidRPr="00C84198">
              <w:t>dialed</w:t>
            </w:r>
            <w:proofErr w:type="spellEnd"/>
            <w:r w:rsidRPr="00C84198">
              <w:t xml:space="preserve"> in by assistant tour manager Shawn Tellez (third from left)</w:t>
            </w:r>
          </w:p>
        </w:tc>
      </w:tr>
    </w:tbl>
    <w:p w14:paraId="53DCF773" w14:textId="77777777" w:rsidR="00A40BE9" w:rsidRPr="00C84198" w:rsidRDefault="00A40BE9" w:rsidP="00C84198">
      <w:pPr>
        <w:rPr>
          <w:rStyle w:val="Strong"/>
          <w:b w:val="0"/>
          <w:bCs w:val="0"/>
        </w:rPr>
      </w:pPr>
    </w:p>
    <w:p w14:paraId="1DC5B323" w14:textId="786664E6" w:rsidR="00A40BE9" w:rsidRDefault="00A40BE9" w:rsidP="00A40BE9">
      <w:r w:rsidRPr="00C84198">
        <w:t xml:space="preserve">Within five minutes, the MD approached </w:t>
      </w:r>
      <w:proofErr w:type="spellStart"/>
      <w:r w:rsidRPr="00C84198">
        <w:t>Rupsch</w:t>
      </w:r>
      <w:proofErr w:type="spellEnd"/>
      <w:r w:rsidRPr="00C84198">
        <w:t xml:space="preserve"> to relay that the pack sounded fantastic before walking on stage to show the rest of the band, prompting them to immediately inquire as to why they weren</w:t>
      </w:r>
      <w:r w:rsidR="00A577C7">
        <w:t>’</w:t>
      </w:r>
      <w:r w:rsidRPr="00C84198">
        <w:t xml:space="preserve">t yet using it. </w:t>
      </w:r>
      <w:proofErr w:type="spellStart"/>
      <w:r w:rsidRPr="00C84198">
        <w:t>Rupsch</w:t>
      </w:r>
      <w:proofErr w:type="spellEnd"/>
      <w:r w:rsidRPr="00C84198">
        <w:t xml:space="preserve"> recalled, </w:t>
      </w:r>
      <w:r w:rsidR="00A577C7">
        <w:t>“</w:t>
      </w:r>
      <w:r w:rsidRPr="00C84198">
        <w:t>Our ‘trial period’ was about five minutes before Spectera ended up being used on every show of the tour.</w:t>
      </w:r>
      <w:r w:rsidR="00A577C7">
        <w:t>”</w:t>
      </w:r>
      <w:r w:rsidRPr="00C84198">
        <w:t xml:space="preserve"> The shift in audio quality was rooted in the absence of traditional </w:t>
      </w:r>
      <w:proofErr w:type="spellStart"/>
      <w:r w:rsidRPr="00C84198">
        <w:t>analog</w:t>
      </w:r>
      <w:proofErr w:type="spellEnd"/>
      <w:r w:rsidRPr="00C84198">
        <w:t xml:space="preserve"> artifacts. </w:t>
      </w:r>
    </w:p>
    <w:p w14:paraId="427D1C6F" w14:textId="77777777" w:rsidR="00A577C7" w:rsidRDefault="00A577C7" w:rsidP="00A40B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0"/>
        <w:gridCol w:w="3474"/>
      </w:tblGrid>
      <w:tr w:rsidR="00A577C7" w14:paraId="1A8C1EE1" w14:textId="77777777" w:rsidTr="007A6F1D">
        <w:tc>
          <w:tcPr>
            <w:tcW w:w="4390" w:type="dxa"/>
          </w:tcPr>
          <w:p w14:paraId="02238A6B" w14:textId="1D0F9C54" w:rsidR="00A577C7" w:rsidRDefault="007A6F1D" w:rsidP="00A577C7">
            <w:pPr>
              <w:pStyle w:val="Caption"/>
            </w:pPr>
            <w:r w:rsidRPr="00C84198">
              <w:t>Frontman Adam Levine onstage using his Spectera bodypack and in-ear monitors during Maroon 5’s Love Is Like tour</w:t>
            </w:r>
          </w:p>
        </w:tc>
        <w:tc>
          <w:tcPr>
            <w:tcW w:w="3474" w:type="dxa"/>
          </w:tcPr>
          <w:p w14:paraId="2881E71D" w14:textId="5B71EB18" w:rsidR="00A577C7" w:rsidRDefault="007A6F1D" w:rsidP="00A577C7">
            <w:pPr>
              <w:pStyle w:val="Caption"/>
            </w:pPr>
            <w:r w:rsidRPr="00C84198">
              <w:rPr>
                <w:noProof/>
              </w:rPr>
              <w:drawing>
                <wp:inline distT="0" distB="0" distL="0" distR="0" wp14:anchorId="3C54D8FA" wp14:editId="1E14BFD2">
                  <wp:extent cx="2011036" cy="3575050"/>
                  <wp:effectExtent l="0" t="0" r="8890" b="6350"/>
                  <wp:docPr id="77135203" name="Picture 14" descr="Ein Bild, das Kleidung, Person, Konzert, Unterh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99134" name="Picture 14" descr="Ein Bild, das Kleidung, Person, Konzert, Unterhaltung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0337" cy="3591584"/>
                          </a:xfrm>
                          <a:prstGeom prst="rect">
                            <a:avLst/>
                          </a:prstGeom>
                          <a:noFill/>
                          <a:ln>
                            <a:noFill/>
                          </a:ln>
                        </pic:spPr>
                      </pic:pic>
                    </a:graphicData>
                  </a:graphic>
                </wp:inline>
              </w:drawing>
            </w:r>
          </w:p>
        </w:tc>
      </w:tr>
    </w:tbl>
    <w:p w14:paraId="71B704AC" w14:textId="77777777" w:rsidR="00A577C7" w:rsidRDefault="00A577C7" w:rsidP="00A40BE9"/>
    <w:p w14:paraId="7C78B74C" w14:textId="2DC9CB77" w:rsidR="00A577C7" w:rsidRPr="00C84198" w:rsidRDefault="00A577C7" w:rsidP="00A577C7">
      <w:proofErr w:type="spellStart"/>
      <w:r w:rsidRPr="00C84198">
        <w:lastRenderedPageBreak/>
        <w:t>Rupsch</w:t>
      </w:r>
      <w:proofErr w:type="spellEnd"/>
      <w:r w:rsidRPr="00C84198">
        <w:t xml:space="preserve"> noted that, “the absence of any </w:t>
      </w:r>
      <w:proofErr w:type="spellStart"/>
      <w:r w:rsidRPr="00C84198">
        <w:t>analog</w:t>
      </w:r>
      <w:proofErr w:type="spellEnd"/>
      <w:r w:rsidRPr="00C84198">
        <w:t xml:space="preserve"> RF artifacts like noise floor, swishes, pops, or clicks allowed the performers to lean into the minute details of the mix.</w:t>
      </w:r>
      <w:r>
        <w:t>”</w:t>
      </w:r>
      <w:r w:rsidRPr="00C84198">
        <w:t xml:space="preserve"> The band’s studio </w:t>
      </w:r>
      <w:proofErr w:type="gramStart"/>
      <w:r w:rsidRPr="00C84198">
        <w:t>engineer</w:t>
      </w:r>
      <w:proofErr w:type="gramEnd"/>
      <w:r w:rsidRPr="00C84198">
        <w:t xml:space="preserve"> immediately responded to the spacious stereo imaging, while several band members commented that it was the </w:t>
      </w:r>
      <w:proofErr w:type="gramStart"/>
      <w:r w:rsidRPr="00C84198">
        <w:t>clearest</w:t>
      </w:r>
      <w:proofErr w:type="gramEnd"/>
      <w:r w:rsidRPr="00C84198">
        <w:t xml:space="preserve"> they had ever heard themselves.</w:t>
      </w:r>
    </w:p>
    <w:p w14:paraId="49B694D6" w14:textId="77777777" w:rsidR="00A577C7" w:rsidRDefault="00A577C7" w:rsidP="00A40BE9"/>
    <w:p w14:paraId="4120F70E" w14:textId="203A9386" w:rsidR="00A577C7" w:rsidRDefault="00A577C7" w:rsidP="00A40BE9">
      <w:r w:rsidRPr="00C84198">
        <w:t xml:space="preserve">Beyond the leap in sonic fidelity, Spectera’s architecture has fundamentally redefined the monitor workflow for Dave Rupsch. A key efficiency is the move from traditional BNC to standard Cat 5 cabling for antenna deployment. </w:t>
      </w:r>
      <w:r>
        <w:t>“</w:t>
      </w:r>
      <w:r w:rsidRPr="00C84198">
        <w:t>Cat 5 is so much more pliable and easier to coil,</w:t>
      </w:r>
      <w:r>
        <w:t>”</w:t>
      </w:r>
      <w:r w:rsidRPr="00C84198">
        <w:t xml:space="preserve"> </w:t>
      </w:r>
      <w:proofErr w:type="spellStart"/>
      <w:r w:rsidRPr="00C84198">
        <w:t>Rupsch</w:t>
      </w:r>
      <w:proofErr w:type="spellEnd"/>
      <w:r w:rsidRPr="00C84198">
        <w:t xml:space="preserve"> noted. </w:t>
      </w:r>
      <w:r>
        <w:t>“</w:t>
      </w:r>
      <w:r w:rsidRPr="00C84198">
        <w:t xml:space="preserve">It’s now possible to add these to our cross-stage looms without the signal loss or interference typically associated with long </w:t>
      </w:r>
      <w:proofErr w:type="spellStart"/>
      <w:r w:rsidRPr="00C84198">
        <w:t>analog</w:t>
      </w:r>
      <w:proofErr w:type="spellEnd"/>
      <w:r w:rsidRPr="00C84198">
        <w:t xml:space="preserve"> runs.</w:t>
      </w:r>
      <w:r>
        <w:t>”</w:t>
      </w:r>
      <w:r w:rsidRPr="00C84198">
        <w:t xml:space="preserve"> Because these antennas are smaller and lighter than conventional helical models, they can be easily claw-mounted to scaffolding anywhere on site.</w:t>
      </w:r>
    </w:p>
    <w:p w14:paraId="6E978096" w14:textId="28B29AE5" w:rsidR="00A577C7" w:rsidRPr="00C84198" w:rsidRDefault="00A577C7" w:rsidP="00A40BE9"/>
    <w:p w14:paraId="242385D4" w14:textId="77777777" w:rsidR="00C84198" w:rsidRPr="00C84198" w:rsidRDefault="00C84198" w:rsidP="00A577C7">
      <w:pPr>
        <w:pStyle w:val="Caption"/>
      </w:pPr>
      <w:r w:rsidRPr="00C84198">
        <w:rPr>
          <w:noProof/>
        </w:rPr>
        <w:drawing>
          <wp:inline distT="0" distB="0" distL="0" distR="0" wp14:anchorId="4A7FAA70" wp14:editId="1EBA7264">
            <wp:extent cx="4999990" cy="3333115"/>
            <wp:effectExtent l="0" t="0" r="0" b="635"/>
            <wp:docPr id="385479014" name="Picture 4" descr="A group of men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79014" name="Picture 4" descr="A group of men in a room&#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9990" cy="3333115"/>
                    </a:xfrm>
                    <a:prstGeom prst="rect">
                      <a:avLst/>
                    </a:prstGeom>
                    <a:noFill/>
                    <a:ln>
                      <a:noFill/>
                    </a:ln>
                  </pic:spPr>
                </pic:pic>
              </a:graphicData>
            </a:graphic>
          </wp:inline>
        </w:drawing>
      </w:r>
    </w:p>
    <w:p w14:paraId="01D1EC26" w14:textId="7BB049A6" w:rsidR="00C84198" w:rsidRPr="00C84198" w:rsidRDefault="00C84198" w:rsidP="00A577C7">
      <w:pPr>
        <w:pStyle w:val="Caption"/>
      </w:pPr>
      <w:r w:rsidRPr="00C84198">
        <w:t>Shawn sets up guitarist James Valentine’s Spectera bodypack as his bandmates gear up for the performance</w:t>
      </w:r>
    </w:p>
    <w:p w14:paraId="6D5D2CA1" w14:textId="1452D495" w:rsidR="00C84198" w:rsidRPr="00C84198" w:rsidRDefault="00C84198" w:rsidP="00A577C7"/>
    <w:p w14:paraId="5AD67666" w14:textId="79B36147" w:rsidR="00A577C7" w:rsidRDefault="00C84198" w:rsidP="00C84198">
      <w:r w:rsidRPr="00C84198">
        <w:t xml:space="preserve">The system’s ability to </w:t>
      </w:r>
      <w:r w:rsidR="00A577C7">
        <w:t>“</w:t>
      </w:r>
      <w:r w:rsidRPr="00C84198">
        <w:t>bend</w:t>
      </w:r>
      <w:r w:rsidR="00A577C7">
        <w:t>”</w:t>
      </w:r>
      <w:r w:rsidRPr="00C84198">
        <w:t xml:space="preserve"> around corners and walls is driven by its high-density network of multiple antennas. For the Maroon 5 arena tour, </w:t>
      </w:r>
      <w:proofErr w:type="spellStart"/>
      <w:r w:rsidRPr="00C84198">
        <w:t>Rupsch</w:t>
      </w:r>
      <w:proofErr w:type="spellEnd"/>
      <w:r w:rsidRPr="00C84198">
        <w:t xml:space="preserve"> utilized a four-antenna setup — placing units at stage right, stage left, the thrust, and backstage. This configuration ensured Adam Levine remained connected even when moving through the crowd, upstage, or into the dressing rooms.</w:t>
      </w:r>
    </w:p>
    <w:p w14:paraId="70EB6913" w14:textId="77777777" w:rsidR="00A577C7" w:rsidRDefault="00A577C7" w:rsidP="00C8419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28"/>
        <w:gridCol w:w="4036"/>
      </w:tblGrid>
      <w:tr w:rsidR="00834A5B" w14:paraId="246CC67E" w14:textId="77777777" w:rsidTr="00834A5B">
        <w:tc>
          <w:tcPr>
            <w:tcW w:w="3828" w:type="dxa"/>
          </w:tcPr>
          <w:p w14:paraId="6A394F5F" w14:textId="6E4E66A2" w:rsidR="00A577C7" w:rsidRDefault="00834A5B" w:rsidP="009D02AE">
            <w:pPr>
              <w:pStyle w:val="Caption"/>
            </w:pPr>
            <w:r>
              <w:rPr>
                <w:noProof/>
              </w:rPr>
              <w:lastRenderedPageBreak/>
              <w:drawing>
                <wp:inline distT="0" distB="0" distL="0" distR="0" wp14:anchorId="50C43BCD" wp14:editId="173BBE7D">
                  <wp:extent cx="2228850" cy="2222627"/>
                  <wp:effectExtent l="0" t="0" r="0" b="6350"/>
                  <wp:docPr id="2143313087" name="Grafik 1" descr="Ein Bild, das Wand, Menschliches Gesicht, Im Haus,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13087" name="Grafik 1" descr="Ein Bild, das Wand, Menschliches Gesicht, Im Haus, Person enthält.&#10;&#10;KI-generierte Inhalte können fehlerhaft sein."/>
                          <pic:cNvPicPr/>
                        </pic:nvPicPr>
                        <pic:blipFill>
                          <a:blip r:embed="rId16"/>
                          <a:stretch>
                            <a:fillRect/>
                          </a:stretch>
                        </pic:blipFill>
                        <pic:spPr>
                          <a:xfrm>
                            <a:off x="0" y="0"/>
                            <a:ext cx="2235295" cy="2229054"/>
                          </a:xfrm>
                          <a:prstGeom prst="rect">
                            <a:avLst/>
                          </a:prstGeom>
                        </pic:spPr>
                      </pic:pic>
                    </a:graphicData>
                  </a:graphic>
                </wp:inline>
              </w:drawing>
            </w:r>
          </w:p>
        </w:tc>
        <w:tc>
          <w:tcPr>
            <w:tcW w:w="4036" w:type="dxa"/>
          </w:tcPr>
          <w:p w14:paraId="2AA35B42" w14:textId="57F0B7FC" w:rsidR="009D02AE" w:rsidRPr="00C84198" w:rsidRDefault="009D02AE" w:rsidP="009D02AE">
            <w:pPr>
              <w:pStyle w:val="Caption"/>
            </w:pPr>
            <w:r w:rsidRPr="00C84198">
              <w:t>Adam prepares to take the stage with his trusted in-ear monitors, powered by Sennheiser Spectera</w:t>
            </w:r>
          </w:p>
          <w:p w14:paraId="33A6E35A" w14:textId="77777777" w:rsidR="00A577C7" w:rsidRDefault="00A577C7" w:rsidP="009D02AE">
            <w:pPr>
              <w:pStyle w:val="Caption"/>
            </w:pPr>
          </w:p>
        </w:tc>
      </w:tr>
    </w:tbl>
    <w:p w14:paraId="157A4E1C" w14:textId="77777777" w:rsidR="00A577C7" w:rsidRDefault="00A577C7" w:rsidP="00C84198"/>
    <w:p w14:paraId="3ECA8227" w14:textId="77777777" w:rsidR="00C84198" w:rsidRPr="00C84198" w:rsidRDefault="00C84198" w:rsidP="00C84198">
      <w:proofErr w:type="spellStart"/>
      <w:r w:rsidRPr="00C84198">
        <w:t>Rupsch</w:t>
      </w:r>
      <w:proofErr w:type="spellEnd"/>
      <w:r w:rsidRPr="00C84198">
        <w:t xml:space="preserve"> recommends a minimum of three antennas for standard arena stages to ensure a stable connection the moment an artist puts on their pack backstage. This multi-point strategy creates a powerful network that maintains signal integrity through physical barriers, providing seamless coverage across the performance area and the arena concourse.</w:t>
      </w:r>
    </w:p>
    <w:p w14:paraId="79EFE389" w14:textId="77777777" w:rsidR="00C84198" w:rsidRPr="00C84198" w:rsidRDefault="00C84198" w:rsidP="00C84198"/>
    <w:p w14:paraId="02F90904" w14:textId="02714374" w:rsidR="00C84198" w:rsidRDefault="00C84198" w:rsidP="00C84198">
      <w:r w:rsidRPr="00C84198">
        <w:t xml:space="preserve">As </w:t>
      </w:r>
      <w:proofErr w:type="spellStart"/>
      <w:r w:rsidRPr="00C84198">
        <w:t>Rupsch</w:t>
      </w:r>
      <w:proofErr w:type="spellEnd"/>
      <w:r w:rsidRPr="00C84198">
        <w:t xml:space="preserve"> looks toward a massive 2026 stadium tour with My Chemical Romance, Spectera has elevated from a curiosity to a necessity. He plans to carry two </w:t>
      </w:r>
      <w:r w:rsidR="009D02AE">
        <w:t>B</w:t>
      </w:r>
      <w:r w:rsidRPr="00C84198">
        <w:t xml:space="preserve">ase </w:t>
      </w:r>
      <w:r w:rsidR="009D02AE">
        <w:t>S</w:t>
      </w:r>
      <w:r w:rsidRPr="00C84198">
        <w:t xml:space="preserve">tations to handle large-scale environments and performers with headset mics who can </w:t>
      </w:r>
      <w:r w:rsidR="009D02AE">
        <w:t>“</w:t>
      </w:r>
      <w:r w:rsidRPr="00C84198">
        <w:t>take advantage of Spectera’s dual transmit and receive features.</w:t>
      </w:r>
      <w:r w:rsidR="009D02AE">
        <w:t>”</w:t>
      </w:r>
      <w:r w:rsidRPr="00C84198">
        <w:t xml:space="preserve"> For </w:t>
      </w:r>
      <w:proofErr w:type="spellStart"/>
      <w:r w:rsidRPr="00C84198">
        <w:t>Rupsch</w:t>
      </w:r>
      <w:proofErr w:type="spellEnd"/>
      <w:r w:rsidRPr="00C84198">
        <w:t xml:space="preserve">, this marks the end of a fifteen-year wait for the industry. </w:t>
      </w:r>
      <w:r w:rsidR="009D02AE">
        <w:t>“</w:t>
      </w:r>
      <w:r w:rsidRPr="00C84198">
        <w:t>We as engineers and RF coordinators have been waiting for these advancements to reveal themselves,</w:t>
      </w:r>
      <w:r w:rsidR="009D02AE">
        <w:t>”</w:t>
      </w:r>
      <w:r w:rsidRPr="00C84198">
        <w:t xml:space="preserve"> he reflects. By delivering a quality, clean, sonically satisfying digital IEM transmission, the </w:t>
      </w:r>
      <w:r w:rsidR="009D02AE">
        <w:t>“w</w:t>
      </w:r>
      <w:r w:rsidRPr="00C84198">
        <w:t xml:space="preserve">hite </w:t>
      </w:r>
      <w:r w:rsidR="009D02AE">
        <w:t>w</w:t>
      </w:r>
      <w:r w:rsidRPr="00C84198">
        <w:t>hale</w:t>
      </w:r>
      <w:r w:rsidR="009D02AE">
        <w:t>”</w:t>
      </w:r>
      <w:r w:rsidRPr="00C84198">
        <w:t xml:space="preserve"> has finally been caught, providing the reliability and purity that the modern stage demands.</w:t>
      </w:r>
    </w:p>
    <w:p w14:paraId="3562C57D" w14:textId="77777777" w:rsidR="009D02AE" w:rsidRDefault="009D02AE" w:rsidP="00C84198"/>
    <w:p w14:paraId="7366BC8E" w14:textId="30E8425B" w:rsidR="009D02AE" w:rsidRDefault="009D02AE" w:rsidP="00C84198">
      <w:r>
        <w:t>(Ends)</w:t>
      </w:r>
    </w:p>
    <w:p w14:paraId="7CFC01DD" w14:textId="77777777" w:rsidR="009D02AE" w:rsidRDefault="009D02AE" w:rsidP="00C84198"/>
    <w:p w14:paraId="419AB466" w14:textId="40B45EEC" w:rsidR="009D02AE" w:rsidRDefault="009D02AE" w:rsidP="00C84198">
      <w:r>
        <w:t xml:space="preserve">The images accompanying this media release can be downloaded </w:t>
      </w:r>
      <w:hyperlink r:id="rId17" w:history="1">
        <w:r w:rsidRPr="00C14595">
          <w:rPr>
            <w:rStyle w:val="Hyperlink"/>
            <w:color w:val="0095D5" w:themeColor="accent1"/>
          </w:rPr>
          <w:t>here</w:t>
        </w:r>
      </w:hyperlink>
      <w:r>
        <w:t xml:space="preserve">. </w:t>
      </w:r>
    </w:p>
    <w:p w14:paraId="414BCFFF" w14:textId="77777777" w:rsidR="009D02AE" w:rsidRDefault="009D02AE" w:rsidP="00C84198"/>
    <w:p w14:paraId="5DC0EF5E" w14:textId="77777777" w:rsidR="0086312B" w:rsidRDefault="0086312B" w:rsidP="00C84198"/>
    <w:p w14:paraId="41BE738B" w14:textId="77777777" w:rsidR="009D1887" w:rsidRPr="002463DB" w:rsidRDefault="009D1887" w:rsidP="009D1887">
      <w:pPr>
        <w:spacing w:line="240" w:lineRule="auto"/>
        <w:rPr>
          <w:b/>
          <w:bCs/>
          <w:lang w:val="en-US"/>
        </w:rPr>
      </w:pPr>
      <w:bookmarkStart w:id="2" w:name="_Hlk515635723"/>
      <w:bookmarkEnd w:id="0"/>
      <w:bookmarkEnd w:id="1"/>
      <w:r w:rsidRPr="002463DB">
        <w:rPr>
          <w:b/>
          <w:bCs/>
          <w:lang w:val="en-US"/>
        </w:rPr>
        <w:t>About the Sennheiser Brand – Over 80 Years of Building the Future of Audio</w:t>
      </w:r>
    </w:p>
    <w:p w14:paraId="4263697F" w14:textId="77777777" w:rsidR="009D1887" w:rsidRPr="002463DB" w:rsidRDefault="009D1887" w:rsidP="009D1887">
      <w:pPr>
        <w:spacing w:line="240" w:lineRule="auto"/>
        <w:rPr>
          <w:lang w:val="en-US"/>
        </w:rPr>
      </w:pPr>
      <w:r>
        <w:rPr>
          <w:lang w:val="en-US"/>
        </w:rPr>
        <w:br/>
      </w:r>
      <w:r w:rsidRPr="002463DB">
        <w:rPr>
          <w:lang w:val="en-US"/>
        </w:rPr>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Since 1945, we stand for building the future of audio and bringing remarkable sound experiences to our customers. </w:t>
      </w:r>
    </w:p>
    <w:p w14:paraId="7AD30A58" w14:textId="77777777" w:rsidR="009D1887" w:rsidRPr="002463DB" w:rsidRDefault="009D1887" w:rsidP="009D1887">
      <w:pPr>
        <w:spacing w:line="240" w:lineRule="auto"/>
        <w:rPr>
          <w:lang w:val="en-US"/>
        </w:rPr>
      </w:pPr>
      <w:r>
        <w:rPr>
          <w:lang w:val="en-US"/>
        </w:rPr>
        <w:lastRenderedPageBreak/>
        <w:br/>
      </w:r>
      <w:r w:rsidRPr="002463DB">
        <w:rPr>
          <w:lang w:val="en-US"/>
        </w:rPr>
        <w:t>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39CEDD19" w14:textId="77777777" w:rsidR="0086312B" w:rsidRPr="009D1887" w:rsidRDefault="0086312B" w:rsidP="0086312B">
      <w:pPr>
        <w:spacing w:line="240" w:lineRule="auto"/>
        <w:rPr>
          <w:lang w:val="en-US"/>
        </w:rPr>
      </w:pPr>
    </w:p>
    <w:p w14:paraId="5004C91E" w14:textId="77777777" w:rsidR="0086312B" w:rsidRPr="00810FB1" w:rsidRDefault="0086312B" w:rsidP="0086312B">
      <w:pPr>
        <w:spacing w:line="240" w:lineRule="auto"/>
        <w:rPr>
          <w:color w:val="0095D5" w:themeColor="accent1"/>
          <w:szCs w:val="18"/>
        </w:rPr>
      </w:pPr>
      <w:hyperlink r:id="rId18"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62A47736" w14:textId="77777777" w:rsidR="0086312B" w:rsidRPr="00810FB1" w:rsidRDefault="0086312B" w:rsidP="0086312B">
      <w:pPr>
        <w:spacing w:line="240" w:lineRule="auto"/>
        <w:rPr>
          <w:color w:val="0095D5" w:themeColor="accent1"/>
          <w:szCs w:val="18"/>
        </w:rPr>
      </w:pPr>
      <w:hyperlink r:id="rId19" w:history="1">
        <w:r w:rsidRPr="00810FB1">
          <w:rPr>
            <w:rStyle w:val="Hyperlink"/>
            <w:color w:val="0095D5" w:themeColor="accent1"/>
            <w:szCs w:val="18"/>
            <w:u w:val="none"/>
          </w:rPr>
          <w:t>www.sennheiser-hearing.com</w:t>
        </w:r>
      </w:hyperlink>
    </w:p>
    <w:bookmarkEnd w:id="2"/>
    <w:p w14:paraId="5A7E415C" w14:textId="77777777" w:rsidR="0086312B" w:rsidRPr="00810FB1" w:rsidRDefault="0086312B" w:rsidP="0086312B">
      <w:pPr>
        <w:pStyle w:val="About"/>
      </w:pPr>
    </w:p>
    <w:p w14:paraId="389E5218" w14:textId="77777777" w:rsidR="0086312B" w:rsidRPr="00810FB1" w:rsidRDefault="0086312B" w:rsidP="0086312B">
      <w:pPr>
        <w:pStyle w:val="About"/>
      </w:pPr>
    </w:p>
    <w:p w14:paraId="4ECA85DC" w14:textId="77777777" w:rsidR="009D1887" w:rsidRPr="006E1164" w:rsidRDefault="009D1887" w:rsidP="009D1887">
      <w:pPr>
        <w:rPr>
          <w:b/>
          <w:bCs/>
          <w:sz w:val="15"/>
          <w:lang w:val="en-US"/>
        </w:rPr>
      </w:pPr>
      <w:r w:rsidRPr="006E1164">
        <w:rPr>
          <w:b/>
          <w:bCs/>
          <w:sz w:val="15"/>
          <w:lang w:val="en-US"/>
        </w:rPr>
        <w:t>Press contact</w:t>
      </w:r>
    </w:p>
    <w:p w14:paraId="4A7E326C" w14:textId="77777777" w:rsidR="009D1887" w:rsidRPr="006E1164" w:rsidRDefault="009D1887" w:rsidP="009D1887">
      <w:pPr>
        <w:rPr>
          <w:bCs/>
          <w:color w:val="0095D5" w:themeColor="accent1"/>
          <w:sz w:val="15"/>
          <w:lang w:val="es-419"/>
        </w:rPr>
      </w:pPr>
      <w:r w:rsidRPr="006E1164">
        <w:rPr>
          <w:bCs/>
          <w:sz w:val="15"/>
          <w:lang w:val="en-US"/>
        </w:rPr>
        <w:t>Burson Finland Oy (previously Hill and Knowlton)</w:t>
      </w:r>
      <w:r w:rsidRPr="006E1164">
        <w:rPr>
          <w:bCs/>
          <w:color w:val="0095D5" w:themeColor="accent1"/>
          <w:sz w:val="15"/>
          <w:lang w:val="en-US"/>
        </w:rPr>
        <w:br/>
      </w:r>
      <w:hyperlink r:id="rId20" w:history="1">
        <w:r w:rsidRPr="006E1164">
          <w:rPr>
            <w:rStyle w:val="Hyperlink"/>
            <w:bCs/>
            <w:color w:val="0095D5" w:themeColor="accent1"/>
            <w:sz w:val="15"/>
            <w:lang w:val="en-US"/>
          </w:rPr>
          <w:t>sennheiser.finland@hkstrategies.com</w:t>
        </w:r>
      </w:hyperlink>
    </w:p>
    <w:p w14:paraId="7EAADAC3" w14:textId="77777777" w:rsidR="0086312B" w:rsidRPr="009D1887" w:rsidRDefault="0086312B" w:rsidP="0086312B">
      <w:pPr>
        <w:rPr>
          <w:lang w:val="es-419"/>
        </w:rPr>
      </w:pPr>
    </w:p>
    <w:sectPr w:rsidR="0086312B" w:rsidRPr="009D1887" w:rsidSect="00723055">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84C04" w14:textId="77777777" w:rsidR="00935848" w:rsidRDefault="00935848" w:rsidP="00CA1EB9">
      <w:pPr>
        <w:spacing w:line="240" w:lineRule="auto"/>
      </w:pPr>
      <w:r>
        <w:separator/>
      </w:r>
    </w:p>
  </w:endnote>
  <w:endnote w:type="continuationSeparator" w:id="0">
    <w:p w14:paraId="71DF3C6D" w14:textId="77777777" w:rsidR="00935848" w:rsidRDefault="0093584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BC384627-5E5A-4361-B16B-AB07EA3BEF5F}"/>
    <w:embedBold r:id="rId2" w:fontKey="{9CC5BD7E-564C-40A3-823B-EDA08E0FD6B7}"/>
    <w:embedItalic r:id="rId3" w:fontKey="{773EE13C-6811-4444-9DF1-EDE09AF2BA13}"/>
    <w:embedBoldItalic r:id="rId4" w:fontKey="{9F29A37D-8E95-46A9-9063-3D4196EBBA7E}"/>
  </w:font>
  <w:font w:name="Calibri">
    <w:panose1 w:val="020F0502020204030204"/>
    <w:charset w:val="00"/>
    <w:family w:val="swiss"/>
    <w:pitch w:val="variable"/>
    <w:sig w:usb0="E4002EFF" w:usb1="C200247B" w:usb2="00000009" w:usb3="00000000" w:csb0="000001FF" w:csb1="00000000"/>
    <w:embedRegular r:id="rId5" w:fontKey="{ABD513A1-6DBD-4723-86CC-BD7F69A43462}"/>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FEB5C0C2-0585-4C6B-9774-F249E94992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EEAD7" w14:textId="77777777" w:rsidR="006B693E" w:rsidRDefault="006B693E" w:rsidP="009031C7">
    <w:pPr>
      <w:pStyle w:val="Footer"/>
      <w:tabs>
        <w:tab w:val="left" w:pos="3068"/>
      </w:tabs>
    </w:pPr>
    <w:r>
      <w:rPr>
        <w:noProof/>
        <w:lang w:eastAsia="en-GB"/>
      </w:rPr>
      <w:drawing>
        <wp:anchor distT="0" distB="0" distL="114300" distR="114300" simplePos="0" relativeHeight="251673600" behindDoc="0" locked="1" layoutInCell="1" allowOverlap="1" wp14:anchorId="67CA44CD" wp14:editId="55BE5C7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2FC56" w14:textId="77777777" w:rsidR="00935848" w:rsidRDefault="00935848" w:rsidP="00CA1EB9">
      <w:pPr>
        <w:spacing w:line="240" w:lineRule="auto"/>
      </w:pPr>
      <w:r>
        <w:separator/>
      </w:r>
    </w:p>
  </w:footnote>
  <w:footnote w:type="continuationSeparator" w:id="0">
    <w:p w14:paraId="1C60E6ED" w14:textId="77777777" w:rsidR="00935848" w:rsidRDefault="0093584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E20B4" w14:textId="77777777" w:rsidR="006B693E" w:rsidRPr="008E5D5C" w:rsidRDefault="006B693E" w:rsidP="008E5D5C">
    <w:pPr>
      <w:pStyle w:val="Header"/>
      <w:rPr>
        <w:color w:val="0095D5" w:themeColor="accent1"/>
      </w:rPr>
    </w:pPr>
    <w:r>
      <w:rPr>
        <w:color w:val="0095D5" w:themeColor="accent1"/>
      </w:rPr>
      <w:t>PRESS RELEASE</w:t>
    </w:r>
  </w:p>
  <w:p w14:paraId="7F7951A9" w14:textId="77777777" w:rsidR="006B693E" w:rsidRPr="008E5D5C" w:rsidRDefault="006A5535" w:rsidP="008E5D5C">
    <w:pPr>
      <w:pStyle w:val="Header"/>
    </w:pPr>
    <w:r>
      <w:fldChar w:fldCharType="begin"/>
    </w:r>
    <w:r>
      <w:instrText xml:space="preserve"> PAGE  \* Arabic  \* MERGEFORMAT </w:instrText>
    </w:r>
    <w:r>
      <w:fldChar w:fldCharType="separate"/>
    </w:r>
    <w:r>
      <w:rPr>
        <w:noProof/>
      </w:rPr>
      <w:t>10</w:t>
    </w:r>
    <w:r>
      <w:rPr>
        <w:noProof/>
      </w:rPr>
      <w:fldChar w:fldCharType="end"/>
    </w:r>
    <w:r w:rsidR="006B693E">
      <w:t>/</w:t>
    </w:r>
    <w:fldSimple w:instr="NUMPAGES  \* Arabic  \* MERGEFORMAT">
      <w:r>
        <w:rPr>
          <w:noProof/>
        </w:rPr>
        <w:t>10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4655" w14:textId="77777777" w:rsidR="006B693E" w:rsidRPr="008E5D5C" w:rsidRDefault="006B693E" w:rsidP="008E5D5C">
    <w:pPr>
      <w:pStyle w:val="Header"/>
      <w:rPr>
        <w:color w:val="0095D5" w:themeColor="accent1"/>
      </w:rPr>
    </w:pPr>
    <w:r>
      <w:rPr>
        <w:color w:val="0095D5" w:themeColor="accent1"/>
      </w:rPr>
      <w:t>PRESS RELEASE</w:t>
    </w:r>
    <w:r w:rsidRPr="008E5D5C">
      <w:rPr>
        <w:noProof/>
        <w:color w:val="0095D5" w:themeColor="accent1"/>
        <w:lang w:eastAsia="en-GB"/>
      </w:rPr>
      <w:drawing>
        <wp:anchor distT="0" distB="0" distL="114300" distR="114300" simplePos="0" relativeHeight="251665920" behindDoc="0" locked="1" layoutInCell="1" allowOverlap="1" wp14:anchorId="6326A251" wp14:editId="5C2DE58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DACF8BB" w14:textId="77777777" w:rsidR="006B693E" w:rsidRPr="008E5D5C" w:rsidRDefault="006A5535" w:rsidP="008E5D5C">
    <w:pPr>
      <w:pStyle w:val="Header"/>
    </w:pPr>
    <w:r>
      <w:fldChar w:fldCharType="begin"/>
    </w:r>
    <w:r>
      <w:instrText xml:space="preserve"> PAGE  \* Arabic  \* MERGEFORMAT </w:instrText>
    </w:r>
    <w:r>
      <w:fldChar w:fldCharType="separate"/>
    </w:r>
    <w:r>
      <w:rPr>
        <w:noProof/>
      </w:rPr>
      <w:t>1</w:t>
    </w:r>
    <w:r>
      <w:rPr>
        <w:noProof/>
      </w:rPr>
      <w:fldChar w:fldCharType="end"/>
    </w:r>
    <w:r w:rsidR="006B693E">
      <w:t>/</w:t>
    </w:r>
    <w:fldSimple w:instr="NUMPAGES  \* Arabic  \* MERGEFORMAT">
      <w:r>
        <w:rPr>
          <w:noProof/>
        </w:rPr>
        <w:t>10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7806021">
    <w:abstractNumId w:val="5"/>
  </w:num>
  <w:num w:numId="2" w16cid:durableId="22635809">
    <w:abstractNumId w:val="2"/>
  </w:num>
  <w:num w:numId="3" w16cid:durableId="675963769">
    <w:abstractNumId w:val="21"/>
  </w:num>
  <w:num w:numId="4" w16cid:durableId="1090081561">
    <w:abstractNumId w:val="4"/>
  </w:num>
  <w:num w:numId="5" w16cid:durableId="1215004668">
    <w:abstractNumId w:val="17"/>
  </w:num>
  <w:num w:numId="6" w16cid:durableId="1827281636">
    <w:abstractNumId w:val="8"/>
  </w:num>
  <w:num w:numId="7" w16cid:durableId="10984053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7445472">
    <w:abstractNumId w:val="1"/>
  </w:num>
  <w:num w:numId="9" w16cid:durableId="1010568729">
    <w:abstractNumId w:val="13"/>
  </w:num>
  <w:num w:numId="10" w16cid:durableId="166215274">
    <w:abstractNumId w:val="0"/>
  </w:num>
  <w:num w:numId="11" w16cid:durableId="891311151">
    <w:abstractNumId w:val="6"/>
  </w:num>
  <w:num w:numId="12" w16cid:durableId="405883288">
    <w:abstractNumId w:val="14"/>
  </w:num>
  <w:num w:numId="13" w16cid:durableId="103817553">
    <w:abstractNumId w:val="20"/>
  </w:num>
  <w:num w:numId="14" w16cid:durableId="1841462282">
    <w:abstractNumId w:val="3"/>
  </w:num>
  <w:num w:numId="15" w16cid:durableId="1692612064">
    <w:abstractNumId w:val="15"/>
  </w:num>
  <w:num w:numId="16" w16cid:durableId="2060519050">
    <w:abstractNumId w:val="10"/>
  </w:num>
  <w:num w:numId="17" w16cid:durableId="475494603">
    <w:abstractNumId w:val="9"/>
  </w:num>
  <w:num w:numId="18" w16cid:durableId="1691295556">
    <w:abstractNumId w:val="7"/>
  </w:num>
  <w:num w:numId="19" w16cid:durableId="61102680">
    <w:abstractNumId w:val="11"/>
  </w:num>
  <w:num w:numId="20" w16cid:durableId="1315914241">
    <w:abstractNumId w:val="12"/>
  </w:num>
  <w:num w:numId="21" w16cid:durableId="1509365693">
    <w:abstractNumId w:val="16"/>
  </w:num>
  <w:num w:numId="22" w16cid:durableId="693070473">
    <w:abstractNumId w:val="19"/>
  </w:num>
  <w:num w:numId="23" w16cid:durableId="25756097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5D3"/>
    <w:rsid w:val="00003751"/>
    <w:rsid w:val="00005CD6"/>
    <w:rsid w:val="00005CEA"/>
    <w:rsid w:val="00007BB7"/>
    <w:rsid w:val="00010568"/>
    <w:rsid w:val="00010E3E"/>
    <w:rsid w:val="0001121F"/>
    <w:rsid w:val="000134D7"/>
    <w:rsid w:val="00013BE5"/>
    <w:rsid w:val="00014BCA"/>
    <w:rsid w:val="0001617F"/>
    <w:rsid w:val="0001632B"/>
    <w:rsid w:val="0001676E"/>
    <w:rsid w:val="00021722"/>
    <w:rsid w:val="00022EE8"/>
    <w:rsid w:val="000235F6"/>
    <w:rsid w:val="00023E0D"/>
    <w:rsid w:val="00023ED1"/>
    <w:rsid w:val="000243F8"/>
    <w:rsid w:val="00025944"/>
    <w:rsid w:val="00025A91"/>
    <w:rsid w:val="00031695"/>
    <w:rsid w:val="00031744"/>
    <w:rsid w:val="00032C14"/>
    <w:rsid w:val="0003308E"/>
    <w:rsid w:val="00034424"/>
    <w:rsid w:val="00034A85"/>
    <w:rsid w:val="00035A74"/>
    <w:rsid w:val="00037D47"/>
    <w:rsid w:val="0004301F"/>
    <w:rsid w:val="000441BA"/>
    <w:rsid w:val="00044F5F"/>
    <w:rsid w:val="000451AC"/>
    <w:rsid w:val="00046898"/>
    <w:rsid w:val="00047D6A"/>
    <w:rsid w:val="00050183"/>
    <w:rsid w:val="000515F9"/>
    <w:rsid w:val="00052598"/>
    <w:rsid w:val="000534CD"/>
    <w:rsid w:val="0005355D"/>
    <w:rsid w:val="00055184"/>
    <w:rsid w:val="000569C8"/>
    <w:rsid w:val="00056BD6"/>
    <w:rsid w:val="00057A92"/>
    <w:rsid w:val="000604EB"/>
    <w:rsid w:val="00060BEE"/>
    <w:rsid w:val="0006221A"/>
    <w:rsid w:val="000622EE"/>
    <w:rsid w:val="00062A68"/>
    <w:rsid w:val="00062AD4"/>
    <w:rsid w:val="000650C7"/>
    <w:rsid w:val="00066C58"/>
    <w:rsid w:val="000675B2"/>
    <w:rsid w:val="00071C61"/>
    <w:rsid w:val="00071D44"/>
    <w:rsid w:val="00072BB8"/>
    <w:rsid w:val="000732E2"/>
    <w:rsid w:val="00073B97"/>
    <w:rsid w:val="00073F6E"/>
    <w:rsid w:val="00076380"/>
    <w:rsid w:val="00076A71"/>
    <w:rsid w:val="00077F2B"/>
    <w:rsid w:val="00080427"/>
    <w:rsid w:val="00080544"/>
    <w:rsid w:val="00082526"/>
    <w:rsid w:val="000845EB"/>
    <w:rsid w:val="000850F9"/>
    <w:rsid w:val="00086BC7"/>
    <w:rsid w:val="00090449"/>
    <w:rsid w:val="00090721"/>
    <w:rsid w:val="00092366"/>
    <w:rsid w:val="00093230"/>
    <w:rsid w:val="0009384F"/>
    <w:rsid w:val="00095FEA"/>
    <w:rsid w:val="000966AE"/>
    <w:rsid w:val="00096A95"/>
    <w:rsid w:val="000A054A"/>
    <w:rsid w:val="000A0C92"/>
    <w:rsid w:val="000A22B8"/>
    <w:rsid w:val="000A294B"/>
    <w:rsid w:val="000A3183"/>
    <w:rsid w:val="000A3EB4"/>
    <w:rsid w:val="000A4A99"/>
    <w:rsid w:val="000A4C7D"/>
    <w:rsid w:val="000A4FA6"/>
    <w:rsid w:val="000A5B25"/>
    <w:rsid w:val="000A7058"/>
    <w:rsid w:val="000B135C"/>
    <w:rsid w:val="000B16C2"/>
    <w:rsid w:val="000B16F2"/>
    <w:rsid w:val="000B32B9"/>
    <w:rsid w:val="000B44FD"/>
    <w:rsid w:val="000B6648"/>
    <w:rsid w:val="000B7131"/>
    <w:rsid w:val="000C07FC"/>
    <w:rsid w:val="000C1C9D"/>
    <w:rsid w:val="000C2AD8"/>
    <w:rsid w:val="000C3049"/>
    <w:rsid w:val="000C3910"/>
    <w:rsid w:val="000C3C6E"/>
    <w:rsid w:val="000C616A"/>
    <w:rsid w:val="000C7802"/>
    <w:rsid w:val="000D07C3"/>
    <w:rsid w:val="000D0A19"/>
    <w:rsid w:val="000D27D7"/>
    <w:rsid w:val="000D2D6B"/>
    <w:rsid w:val="000D3698"/>
    <w:rsid w:val="000D3EF4"/>
    <w:rsid w:val="000D416D"/>
    <w:rsid w:val="000D57DF"/>
    <w:rsid w:val="000D60B9"/>
    <w:rsid w:val="000D6A66"/>
    <w:rsid w:val="000D767B"/>
    <w:rsid w:val="000E06D1"/>
    <w:rsid w:val="000E0CED"/>
    <w:rsid w:val="000E14DC"/>
    <w:rsid w:val="000E2544"/>
    <w:rsid w:val="000E2869"/>
    <w:rsid w:val="000E2BFF"/>
    <w:rsid w:val="000E2DCD"/>
    <w:rsid w:val="000E3512"/>
    <w:rsid w:val="000E3859"/>
    <w:rsid w:val="000E558A"/>
    <w:rsid w:val="000E735B"/>
    <w:rsid w:val="000E7A92"/>
    <w:rsid w:val="000F003F"/>
    <w:rsid w:val="000F0252"/>
    <w:rsid w:val="000F0523"/>
    <w:rsid w:val="000F0A91"/>
    <w:rsid w:val="000F1105"/>
    <w:rsid w:val="000F1B7D"/>
    <w:rsid w:val="000F2E2A"/>
    <w:rsid w:val="000F311E"/>
    <w:rsid w:val="000F51B6"/>
    <w:rsid w:val="000F64E1"/>
    <w:rsid w:val="000F6AD3"/>
    <w:rsid w:val="000F712D"/>
    <w:rsid w:val="000F7E49"/>
    <w:rsid w:val="00100EE1"/>
    <w:rsid w:val="001030EE"/>
    <w:rsid w:val="00103EE2"/>
    <w:rsid w:val="001064F2"/>
    <w:rsid w:val="00107A28"/>
    <w:rsid w:val="00107C4B"/>
    <w:rsid w:val="001103C9"/>
    <w:rsid w:val="0011055D"/>
    <w:rsid w:val="00110939"/>
    <w:rsid w:val="00111861"/>
    <w:rsid w:val="00111FC0"/>
    <w:rsid w:val="00112C35"/>
    <w:rsid w:val="00112CFC"/>
    <w:rsid w:val="00113704"/>
    <w:rsid w:val="00114A6C"/>
    <w:rsid w:val="00115425"/>
    <w:rsid w:val="001159DF"/>
    <w:rsid w:val="00115C4C"/>
    <w:rsid w:val="00116358"/>
    <w:rsid w:val="0011647C"/>
    <w:rsid w:val="00117270"/>
    <w:rsid w:val="00117457"/>
    <w:rsid w:val="0012099E"/>
    <w:rsid w:val="00120D59"/>
    <w:rsid w:val="00121501"/>
    <w:rsid w:val="0012153A"/>
    <w:rsid w:val="00122B86"/>
    <w:rsid w:val="001239BF"/>
    <w:rsid w:val="00124508"/>
    <w:rsid w:val="00126A8E"/>
    <w:rsid w:val="001274C0"/>
    <w:rsid w:val="00127DBD"/>
    <w:rsid w:val="0013050D"/>
    <w:rsid w:val="001307E3"/>
    <w:rsid w:val="0013086F"/>
    <w:rsid w:val="001311B8"/>
    <w:rsid w:val="00133565"/>
    <w:rsid w:val="00133894"/>
    <w:rsid w:val="00133FA9"/>
    <w:rsid w:val="001341F0"/>
    <w:rsid w:val="00134203"/>
    <w:rsid w:val="001345C1"/>
    <w:rsid w:val="00134E60"/>
    <w:rsid w:val="0013610C"/>
    <w:rsid w:val="00136E50"/>
    <w:rsid w:val="00137288"/>
    <w:rsid w:val="00137782"/>
    <w:rsid w:val="0014006E"/>
    <w:rsid w:val="0014010A"/>
    <w:rsid w:val="00140778"/>
    <w:rsid w:val="00140ABC"/>
    <w:rsid w:val="00142AA7"/>
    <w:rsid w:val="00143201"/>
    <w:rsid w:val="001470A6"/>
    <w:rsid w:val="00151997"/>
    <w:rsid w:val="001526E2"/>
    <w:rsid w:val="00152FA9"/>
    <w:rsid w:val="00153D33"/>
    <w:rsid w:val="0015472E"/>
    <w:rsid w:val="001568C6"/>
    <w:rsid w:val="00157A53"/>
    <w:rsid w:val="0016019C"/>
    <w:rsid w:val="00160EAD"/>
    <w:rsid w:val="00161E89"/>
    <w:rsid w:val="001624CA"/>
    <w:rsid w:val="00162832"/>
    <w:rsid w:val="00163911"/>
    <w:rsid w:val="00163E4D"/>
    <w:rsid w:val="00164113"/>
    <w:rsid w:val="00165302"/>
    <w:rsid w:val="0016666F"/>
    <w:rsid w:val="00166997"/>
    <w:rsid w:val="0016778C"/>
    <w:rsid w:val="00170244"/>
    <w:rsid w:val="0017217E"/>
    <w:rsid w:val="00172BD8"/>
    <w:rsid w:val="001747E2"/>
    <w:rsid w:val="001753F5"/>
    <w:rsid w:val="0017710D"/>
    <w:rsid w:val="001772AE"/>
    <w:rsid w:val="00177338"/>
    <w:rsid w:val="00180A88"/>
    <w:rsid w:val="001820E5"/>
    <w:rsid w:val="00182BE1"/>
    <w:rsid w:val="00184FB4"/>
    <w:rsid w:val="00186350"/>
    <w:rsid w:val="00192EBC"/>
    <w:rsid w:val="001950C4"/>
    <w:rsid w:val="001955A1"/>
    <w:rsid w:val="0019570D"/>
    <w:rsid w:val="0019613F"/>
    <w:rsid w:val="00196190"/>
    <w:rsid w:val="00196886"/>
    <w:rsid w:val="00196BDC"/>
    <w:rsid w:val="001970A8"/>
    <w:rsid w:val="00197815"/>
    <w:rsid w:val="001A1453"/>
    <w:rsid w:val="001A18C6"/>
    <w:rsid w:val="001A4E0A"/>
    <w:rsid w:val="001A5A7D"/>
    <w:rsid w:val="001A6663"/>
    <w:rsid w:val="001A6ABB"/>
    <w:rsid w:val="001A6D46"/>
    <w:rsid w:val="001A6DF3"/>
    <w:rsid w:val="001B0B65"/>
    <w:rsid w:val="001B1E37"/>
    <w:rsid w:val="001B21D3"/>
    <w:rsid w:val="001B40FA"/>
    <w:rsid w:val="001B46A8"/>
    <w:rsid w:val="001B4B52"/>
    <w:rsid w:val="001B503F"/>
    <w:rsid w:val="001B6419"/>
    <w:rsid w:val="001B6B94"/>
    <w:rsid w:val="001B7054"/>
    <w:rsid w:val="001B7B3B"/>
    <w:rsid w:val="001C00CF"/>
    <w:rsid w:val="001C10C1"/>
    <w:rsid w:val="001C364F"/>
    <w:rsid w:val="001C6274"/>
    <w:rsid w:val="001C63D8"/>
    <w:rsid w:val="001C66E2"/>
    <w:rsid w:val="001C7655"/>
    <w:rsid w:val="001C7789"/>
    <w:rsid w:val="001C7E14"/>
    <w:rsid w:val="001D09BE"/>
    <w:rsid w:val="001D15BA"/>
    <w:rsid w:val="001D3A89"/>
    <w:rsid w:val="001D4E25"/>
    <w:rsid w:val="001D6D45"/>
    <w:rsid w:val="001E064A"/>
    <w:rsid w:val="001E0C8F"/>
    <w:rsid w:val="001E0D1A"/>
    <w:rsid w:val="001E11AA"/>
    <w:rsid w:val="001E2F7C"/>
    <w:rsid w:val="001E390D"/>
    <w:rsid w:val="001E6204"/>
    <w:rsid w:val="001E7614"/>
    <w:rsid w:val="001E766D"/>
    <w:rsid w:val="001E76D1"/>
    <w:rsid w:val="001E7B32"/>
    <w:rsid w:val="001F28D4"/>
    <w:rsid w:val="001F2DE6"/>
    <w:rsid w:val="001F2EA0"/>
    <w:rsid w:val="001F3001"/>
    <w:rsid w:val="001F4234"/>
    <w:rsid w:val="001F51A5"/>
    <w:rsid w:val="001F61FF"/>
    <w:rsid w:val="002008AB"/>
    <w:rsid w:val="00202E07"/>
    <w:rsid w:val="00202E39"/>
    <w:rsid w:val="0020334B"/>
    <w:rsid w:val="00203C58"/>
    <w:rsid w:val="00205219"/>
    <w:rsid w:val="002057CE"/>
    <w:rsid w:val="00205AD4"/>
    <w:rsid w:val="002075EF"/>
    <w:rsid w:val="00207B4A"/>
    <w:rsid w:val="00210160"/>
    <w:rsid w:val="0021229B"/>
    <w:rsid w:val="00212B0C"/>
    <w:rsid w:val="00213B6E"/>
    <w:rsid w:val="00214801"/>
    <w:rsid w:val="00215005"/>
    <w:rsid w:val="00215E87"/>
    <w:rsid w:val="0022000E"/>
    <w:rsid w:val="00220105"/>
    <w:rsid w:val="002206C4"/>
    <w:rsid w:val="0022279F"/>
    <w:rsid w:val="00222C39"/>
    <w:rsid w:val="00224A1D"/>
    <w:rsid w:val="00225A83"/>
    <w:rsid w:val="002264AF"/>
    <w:rsid w:val="0023030F"/>
    <w:rsid w:val="002303B5"/>
    <w:rsid w:val="00231A93"/>
    <w:rsid w:val="00231DCF"/>
    <w:rsid w:val="002332F1"/>
    <w:rsid w:val="00233AB4"/>
    <w:rsid w:val="00235506"/>
    <w:rsid w:val="002356E0"/>
    <w:rsid w:val="00235C08"/>
    <w:rsid w:val="0023694B"/>
    <w:rsid w:val="0023732A"/>
    <w:rsid w:val="002409B4"/>
    <w:rsid w:val="002427FA"/>
    <w:rsid w:val="00242821"/>
    <w:rsid w:val="00242C91"/>
    <w:rsid w:val="00244DA6"/>
    <w:rsid w:val="002451AF"/>
    <w:rsid w:val="00245322"/>
    <w:rsid w:val="002465AA"/>
    <w:rsid w:val="00246854"/>
    <w:rsid w:val="00247165"/>
    <w:rsid w:val="002502A3"/>
    <w:rsid w:val="0025105C"/>
    <w:rsid w:val="002522C7"/>
    <w:rsid w:val="00252C7D"/>
    <w:rsid w:val="002546A4"/>
    <w:rsid w:val="002566F2"/>
    <w:rsid w:val="00256B0B"/>
    <w:rsid w:val="00257BB2"/>
    <w:rsid w:val="00257E72"/>
    <w:rsid w:val="00261AE3"/>
    <w:rsid w:val="00262172"/>
    <w:rsid w:val="002628F4"/>
    <w:rsid w:val="00263E6A"/>
    <w:rsid w:val="002663B0"/>
    <w:rsid w:val="00266858"/>
    <w:rsid w:val="0026771E"/>
    <w:rsid w:val="00267D2D"/>
    <w:rsid w:val="00270B4A"/>
    <w:rsid w:val="00271795"/>
    <w:rsid w:val="002730C4"/>
    <w:rsid w:val="00274323"/>
    <w:rsid w:val="002758A8"/>
    <w:rsid w:val="00275E67"/>
    <w:rsid w:val="00280603"/>
    <w:rsid w:val="00282A73"/>
    <w:rsid w:val="00282A8D"/>
    <w:rsid w:val="002834AA"/>
    <w:rsid w:val="00284363"/>
    <w:rsid w:val="002849F1"/>
    <w:rsid w:val="00284C89"/>
    <w:rsid w:val="002856C8"/>
    <w:rsid w:val="002863C1"/>
    <w:rsid w:val="00286F89"/>
    <w:rsid w:val="00290EB7"/>
    <w:rsid w:val="002917A2"/>
    <w:rsid w:val="002936F7"/>
    <w:rsid w:val="00294206"/>
    <w:rsid w:val="00294290"/>
    <w:rsid w:val="00297221"/>
    <w:rsid w:val="002A0160"/>
    <w:rsid w:val="002A24D0"/>
    <w:rsid w:val="002A34ED"/>
    <w:rsid w:val="002A37BE"/>
    <w:rsid w:val="002A381E"/>
    <w:rsid w:val="002A49A7"/>
    <w:rsid w:val="002A54F5"/>
    <w:rsid w:val="002A75C3"/>
    <w:rsid w:val="002A7F7D"/>
    <w:rsid w:val="002B14F8"/>
    <w:rsid w:val="002B15BE"/>
    <w:rsid w:val="002B1E22"/>
    <w:rsid w:val="002B228B"/>
    <w:rsid w:val="002B2C0C"/>
    <w:rsid w:val="002B309D"/>
    <w:rsid w:val="002B357B"/>
    <w:rsid w:val="002B3CF7"/>
    <w:rsid w:val="002B4B1C"/>
    <w:rsid w:val="002B4D35"/>
    <w:rsid w:val="002B56E7"/>
    <w:rsid w:val="002B7498"/>
    <w:rsid w:val="002C03B6"/>
    <w:rsid w:val="002C10B6"/>
    <w:rsid w:val="002C10B7"/>
    <w:rsid w:val="002C141A"/>
    <w:rsid w:val="002C1CC8"/>
    <w:rsid w:val="002C4738"/>
    <w:rsid w:val="002C5251"/>
    <w:rsid w:val="002C5509"/>
    <w:rsid w:val="002C6E2B"/>
    <w:rsid w:val="002C6F4D"/>
    <w:rsid w:val="002C7064"/>
    <w:rsid w:val="002D02AE"/>
    <w:rsid w:val="002D11A8"/>
    <w:rsid w:val="002D1237"/>
    <w:rsid w:val="002D1E98"/>
    <w:rsid w:val="002D495C"/>
    <w:rsid w:val="002D5363"/>
    <w:rsid w:val="002D675C"/>
    <w:rsid w:val="002D6BD2"/>
    <w:rsid w:val="002D6F88"/>
    <w:rsid w:val="002E148A"/>
    <w:rsid w:val="002E1879"/>
    <w:rsid w:val="002E2416"/>
    <w:rsid w:val="002E2632"/>
    <w:rsid w:val="002E2717"/>
    <w:rsid w:val="002E2C41"/>
    <w:rsid w:val="002E339C"/>
    <w:rsid w:val="002E3E3C"/>
    <w:rsid w:val="002E3FF4"/>
    <w:rsid w:val="002E5827"/>
    <w:rsid w:val="002E6AC4"/>
    <w:rsid w:val="002E720C"/>
    <w:rsid w:val="002E7CBD"/>
    <w:rsid w:val="002F1B7F"/>
    <w:rsid w:val="002F1F6D"/>
    <w:rsid w:val="002F4704"/>
    <w:rsid w:val="002F4F3A"/>
    <w:rsid w:val="002F6C5E"/>
    <w:rsid w:val="002F7D91"/>
    <w:rsid w:val="00301A5A"/>
    <w:rsid w:val="0030399E"/>
    <w:rsid w:val="00303CB6"/>
    <w:rsid w:val="003049C9"/>
    <w:rsid w:val="003051C5"/>
    <w:rsid w:val="00305B63"/>
    <w:rsid w:val="003079CC"/>
    <w:rsid w:val="0031137F"/>
    <w:rsid w:val="00311C6F"/>
    <w:rsid w:val="00312F84"/>
    <w:rsid w:val="003134C3"/>
    <w:rsid w:val="00320EA4"/>
    <w:rsid w:val="00320F5A"/>
    <w:rsid w:val="00321324"/>
    <w:rsid w:val="00321FFC"/>
    <w:rsid w:val="003222F5"/>
    <w:rsid w:val="00323400"/>
    <w:rsid w:val="00323587"/>
    <w:rsid w:val="003236DD"/>
    <w:rsid w:val="00324808"/>
    <w:rsid w:val="00324859"/>
    <w:rsid w:val="00325EDC"/>
    <w:rsid w:val="00326FB8"/>
    <w:rsid w:val="003275FC"/>
    <w:rsid w:val="00330111"/>
    <w:rsid w:val="003304F2"/>
    <w:rsid w:val="00332186"/>
    <w:rsid w:val="003330DE"/>
    <w:rsid w:val="003335F0"/>
    <w:rsid w:val="00334CD0"/>
    <w:rsid w:val="003368E8"/>
    <w:rsid w:val="00337412"/>
    <w:rsid w:val="00337729"/>
    <w:rsid w:val="00340302"/>
    <w:rsid w:val="00342750"/>
    <w:rsid w:val="00344681"/>
    <w:rsid w:val="0034695A"/>
    <w:rsid w:val="00346D4C"/>
    <w:rsid w:val="003477FA"/>
    <w:rsid w:val="00347E60"/>
    <w:rsid w:val="00350556"/>
    <w:rsid w:val="00350D5A"/>
    <w:rsid w:val="00351B40"/>
    <w:rsid w:val="003524A7"/>
    <w:rsid w:val="003526DC"/>
    <w:rsid w:val="00354AF9"/>
    <w:rsid w:val="00355A94"/>
    <w:rsid w:val="003565AB"/>
    <w:rsid w:val="00357BB7"/>
    <w:rsid w:val="003610FA"/>
    <w:rsid w:val="003616CF"/>
    <w:rsid w:val="00361D9E"/>
    <w:rsid w:val="00362262"/>
    <w:rsid w:val="00363EDE"/>
    <w:rsid w:val="0036480A"/>
    <w:rsid w:val="00364D9F"/>
    <w:rsid w:val="003654ED"/>
    <w:rsid w:val="003673FF"/>
    <w:rsid w:val="00367D9D"/>
    <w:rsid w:val="003708EA"/>
    <w:rsid w:val="00372321"/>
    <w:rsid w:val="00373ED6"/>
    <w:rsid w:val="00373F92"/>
    <w:rsid w:val="00374E91"/>
    <w:rsid w:val="0037549E"/>
    <w:rsid w:val="00375ACD"/>
    <w:rsid w:val="00377019"/>
    <w:rsid w:val="00377185"/>
    <w:rsid w:val="00377C6D"/>
    <w:rsid w:val="003800BA"/>
    <w:rsid w:val="00381396"/>
    <w:rsid w:val="003813EC"/>
    <w:rsid w:val="003817C6"/>
    <w:rsid w:val="00381CF2"/>
    <w:rsid w:val="00382FF4"/>
    <w:rsid w:val="003831BB"/>
    <w:rsid w:val="00384EF0"/>
    <w:rsid w:val="0038582D"/>
    <w:rsid w:val="0038583A"/>
    <w:rsid w:val="00386EF4"/>
    <w:rsid w:val="00387600"/>
    <w:rsid w:val="00387744"/>
    <w:rsid w:val="0038785C"/>
    <w:rsid w:val="00392136"/>
    <w:rsid w:val="0039337E"/>
    <w:rsid w:val="0039411C"/>
    <w:rsid w:val="00394C88"/>
    <w:rsid w:val="00394E13"/>
    <w:rsid w:val="003956F0"/>
    <w:rsid w:val="00395A48"/>
    <w:rsid w:val="003A0BE8"/>
    <w:rsid w:val="003A26C2"/>
    <w:rsid w:val="003A40D9"/>
    <w:rsid w:val="003A4922"/>
    <w:rsid w:val="003A4C27"/>
    <w:rsid w:val="003A4F0F"/>
    <w:rsid w:val="003A50BF"/>
    <w:rsid w:val="003A5E96"/>
    <w:rsid w:val="003A649F"/>
    <w:rsid w:val="003A75CE"/>
    <w:rsid w:val="003A78E3"/>
    <w:rsid w:val="003B085A"/>
    <w:rsid w:val="003B1595"/>
    <w:rsid w:val="003B22D0"/>
    <w:rsid w:val="003B2F6C"/>
    <w:rsid w:val="003B436A"/>
    <w:rsid w:val="003B55F1"/>
    <w:rsid w:val="003B5AB6"/>
    <w:rsid w:val="003B6F65"/>
    <w:rsid w:val="003B7AB0"/>
    <w:rsid w:val="003C03D3"/>
    <w:rsid w:val="003C06ED"/>
    <w:rsid w:val="003C0EF1"/>
    <w:rsid w:val="003C29A2"/>
    <w:rsid w:val="003C2A89"/>
    <w:rsid w:val="003C3EC9"/>
    <w:rsid w:val="003C4DFB"/>
    <w:rsid w:val="003C59A5"/>
    <w:rsid w:val="003C5BCC"/>
    <w:rsid w:val="003C699E"/>
    <w:rsid w:val="003C7B88"/>
    <w:rsid w:val="003D06A1"/>
    <w:rsid w:val="003D20E7"/>
    <w:rsid w:val="003D2DCD"/>
    <w:rsid w:val="003D2E28"/>
    <w:rsid w:val="003D4F01"/>
    <w:rsid w:val="003E0005"/>
    <w:rsid w:val="003E1297"/>
    <w:rsid w:val="003E38A9"/>
    <w:rsid w:val="003E39E1"/>
    <w:rsid w:val="003E4B10"/>
    <w:rsid w:val="003E4BEF"/>
    <w:rsid w:val="003E4E59"/>
    <w:rsid w:val="003E52B3"/>
    <w:rsid w:val="003E56AF"/>
    <w:rsid w:val="003E59B5"/>
    <w:rsid w:val="003E63AB"/>
    <w:rsid w:val="003E6A23"/>
    <w:rsid w:val="003E74FA"/>
    <w:rsid w:val="003E7842"/>
    <w:rsid w:val="003E7886"/>
    <w:rsid w:val="003F058C"/>
    <w:rsid w:val="003F16B1"/>
    <w:rsid w:val="003F3034"/>
    <w:rsid w:val="003F3DF7"/>
    <w:rsid w:val="003F4A47"/>
    <w:rsid w:val="003F4CFB"/>
    <w:rsid w:val="003F53EB"/>
    <w:rsid w:val="003F6B63"/>
    <w:rsid w:val="003F76A5"/>
    <w:rsid w:val="003F7992"/>
    <w:rsid w:val="0040012C"/>
    <w:rsid w:val="00400B3D"/>
    <w:rsid w:val="00401BE7"/>
    <w:rsid w:val="00402C56"/>
    <w:rsid w:val="00402FB2"/>
    <w:rsid w:val="004031D9"/>
    <w:rsid w:val="00403751"/>
    <w:rsid w:val="0040399A"/>
    <w:rsid w:val="00404BF7"/>
    <w:rsid w:val="004055B8"/>
    <w:rsid w:val="004055CF"/>
    <w:rsid w:val="00406928"/>
    <w:rsid w:val="0040697C"/>
    <w:rsid w:val="00407BC5"/>
    <w:rsid w:val="004104D9"/>
    <w:rsid w:val="00411026"/>
    <w:rsid w:val="00411C0D"/>
    <w:rsid w:val="00411ED6"/>
    <w:rsid w:val="0041228D"/>
    <w:rsid w:val="004122C3"/>
    <w:rsid w:val="004124B7"/>
    <w:rsid w:val="004125A6"/>
    <w:rsid w:val="00412D8C"/>
    <w:rsid w:val="004158F4"/>
    <w:rsid w:val="004170AD"/>
    <w:rsid w:val="00420E13"/>
    <w:rsid w:val="00421650"/>
    <w:rsid w:val="004222D6"/>
    <w:rsid w:val="00422638"/>
    <w:rsid w:val="0042293A"/>
    <w:rsid w:val="00422DF1"/>
    <w:rsid w:val="0042319D"/>
    <w:rsid w:val="00423DDB"/>
    <w:rsid w:val="00423F36"/>
    <w:rsid w:val="004247A0"/>
    <w:rsid w:val="00424906"/>
    <w:rsid w:val="004258A9"/>
    <w:rsid w:val="00427ACB"/>
    <w:rsid w:val="00431785"/>
    <w:rsid w:val="004332C4"/>
    <w:rsid w:val="004336A3"/>
    <w:rsid w:val="00433CC3"/>
    <w:rsid w:val="0043430D"/>
    <w:rsid w:val="004360BC"/>
    <w:rsid w:val="004376A6"/>
    <w:rsid w:val="00440023"/>
    <w:rsid w:val="00442265"/>
    <w:rsid w:val="00442551"/>
    <w:rsid w:val="004450EC"/>
    <w:rsid w:val="0044601C"/>
    <w:rsid w:val="00446424"/>
    <w:rsid w:val="0045065A"/>
    <w:rsid w:val="0045090B"/>
    <w:rsid w:val="00450E85"/>
    <w:rsid w:val="00450FE3"/>
    <w:rsid w:val="004510F7"/>
    <w:rsid w:val="00451F9E"/>
    <w:rsid w:val="00453B3E"/>
    <w:rsid w:val="00454D1F"/>
    <w:rsid w:val="004555C1"/>
    <w:rsid w:val="00455A97"/>
    <w:rsid w:val="00456105"/>
    <w:rsid w:val="0045656E"/>
    <w:rsid w:val="00456CAC"/>
    <w:rsid w:val="0045753A"/>
    <w:rsid w:val="00457DFD"/>
    <w:rsid w:val="0046107D"/>
    <w:rsid w:val="00462AE9"/>
    <w:rsid w:val="004640E8"/>
    <w:rsid w:val="00464E76"/>
    <w:rsid w:val="00464ECF"/>
    <w:rsid w:val="004675B8"/>
    <w:rsid w:val="00467E37"/>
    <w:rsid w:val="00471CA2"/>
    <w:rsid w:val="00472F68"/>
    <w:rsid w:val="00474118"/>
    <w:rsid w:val="004742F6"/>
    <w:rsid w:val="004744AB"/>
    <w:rsid w:val="00474E4B"/>
    <w:rsid w:val="004770F4"/>
    <w:rsid w:val="00480CF1"/>
    <w:rsid w:val="0048257D"/>
    <w:rsid w:val="004850F3"/>
    <w:rsid w:val="00485B05"/>
    <w:rsid w:val="00486075"/>
    <w:rsid w:val="00486C86"/>
    <w:rsid w:val="00490C42"/>
    <w:rsid w:val="0049266C"/>
    <w:rsid w:val="004933FA"/>
    <w:rsid w:val="00494426"/>
    <w:rsid w:val="00494482"/>
    <w:rsid w:val="00497214"/>
    <w:rsid w:val="004A0A5B"/>
    <w:rsid w:val="004A0F3A"/>
    <w:rsid w:val="004A374C"/>
    <w:rsid w:val="004A3A51"/>
    <w:rsid w:val="004A40F5"/>
    <w:rsid w:val="004A4437"/>
    <w:rsid w:val="004A7492"/>
    <w:rsid w:val="004B005D"/>
    <w:rsid w:val="004B36F3"/>
    <w:rsid w:val="004B3EE3"/>
    <w:rsid w:val="004B4B5B"/>
    <w:rsid w:val="004B5DF2"/>
    <w:rsid w:val="004B65E6"/>
    <w:rsid w:val="004C00DA"/>
    <w:rsid w:val="004C1825"/>
    <w:rsid w:val="004C29CE"/>
    <w:rsid w:val="004C3017"/>
    <w:rsid w:val="004C3350"/>
    <w:rsid w:val="004C4379"/>
    <w:rsid w:val="004C48FD"/>
    <w:rsid w:val="004C4C90"/>
    <w:rsid w:val="004C5F62"/>
    <w:rsid w:val="004C7F4D"/>
    <w:rsid w:val="004D0C75"/>
    <w:rsid w:val="004D1199"/>
    <w:rsid w:val="004D1EC7"/>
    <w:rsid w:val="004D2326"/>
    <w:rsid w:val="004D2903"/>
    <w:rsid w:val="004D2C53"/>
    <w:rsid w:val="004D33F8"/>
    <w:rsid w:val="004D514E"/>
    <w:rsid w:val="004D5594"/>
    <w:rsid w:val="004D597C"/>
    <w:rsid w:val="004D68D5"/>
    <w:rsid w:val="004D7FC7"/>
    <w:rsid w:val="004E0A54"/>
    <w:rsid w:val="004E11D0"/>
    <w:rsid w:val="004E18D1"/>
    <w:rsid w:val="004E19A6"/>
    <w:rsid w:val="004E1DBB"/>
    <w:rsid w:val="004E2E62"/>
    <w:rsid w:val="004E42E9"/>
    <w:rsid w:val="004E46B4"/>
    <w:rsid w:val="004E4FBD"/>
    <w:rsid w:val="004E5895"/>
    <w:rsid w:val="004E7242"/>
    <w:rsid w:val="004E7F9A"/>
    <w:rsid w:val="004F0EC9"/>
    <w:rsid w:val="004F1F9B"/>
    <w:rsid w:val="004F2E07"/>
    <w:rsid w:val="004F31F9"/>
    <w:rsid w:val="004F355A"/>
    <w:rsid w:val="004F6379"/>
    <w:rsid w:val="004F6D5A"/>
    <w:rsid w:val="004F7956"/>
    <w:rsid w:val="004F79CB"/>
    <w:rsid w:val="00500E07"/>
    <w:rsid w:val="00501340"/>
    <w:rsid w:val="00503BE9"/>
    <w:rsid w:val="00504A34"/>
    <w:rsid w:val="00505486"/>
    <w:rsid w:val="00505597"/>
    <w:rsid w:val="0050669D"/>
    <w:rsid w:val="00506AC2"/>
    <w:rsid w:val="00507935"/>
    <w:rsid w:val="00507C02"/>
    <w:rsid w:val="0051130A"/>
    <w:rsid w:val="00511ADB"/>
    <w:rsid w:val="005124E6"/>
    <w:rsid w:val="00512E73"/>
    <w:rsid w:val="0051335A"/>
    <w:rsid w:val="00514921"/>
    <w:rsid w:val="00515302"/>
    <w:rsid w:val="00515B6B"/>
    <w:rsid w:val="00516431"/>
    <w:rsid w:val="0052182A"/>
    <w:rsid w:val="00522643"/>
    <w:rsid w:val="0052266E"/>
    <w:rsid w:val="005227A8"/>
    <w:rsid w:val="00522A1D"/>
    <w:rsid w:val="00522F93"/>
    <w:rsid w:val="00523995"/>
    <w:rsid w:val="0052510B"/>
    <w:rsid w:val="00527761"/>
    <w:rsid w:val="00530D61"/>
    <w:rsid w:val="005318F3"/>
    <w:rsid w:val="005327DB"/>
    <w:rsid w:val="00532E74"/>
    <w:rsid w:val="00533F74"/>
    <w:rsid w:val="00533FD0"/>
    <w:rsid w:val="00534003"/>
    <w:rsid w:val="00535529"/>
    <w:rsid w:val="00535E0F"/>
    <w:rsid w:val="00536203"/>
    <w:rsid w:val="00536238"/>
    <w:rsid w:val="00536A05"/>
    <w:rsid w:val="00537687"/>
    <w:rsid w:val="005377E3"/>
    <w:rsid w:val="00540778"/>
    <w:rsid w:val="00540827"/>
    <w:rsid w:val="00541F4C"/>
    <w:rsid w:val="00542135"/>
    <w:rsid w:val="005430FE"/>
    <w:rsid w:val="005438AB"/>
    <w:rsid w:val="005440F6"/>
    <w:rsid w:val="00544281"/>
    <w:rsid w:val="0054474E"/>
    <w:rsid w:val="00545A12"/>
    <w:rsid w:val="00546CED"/>
    <w:rsid w:val="00547090"/>
    <w:rsid w:val="00550148"/>
    <w:rsid w:val="005522DB"/>
    <w:rsid w:val="00552F15"/>
    <w:rsid w:val="00553602"/>
    <w:rsid w:val="0055371D"/>
    <w:rsid w:val="00554321"/>
    <w:rsid w:val="00554331"/>
    <w:rsid w:val="00554E65"/>
    <w:rsid w:val="00555D7E"/>
    <w:rsid w:val="00556E6D"/>
    <w:rsid w:val="00560020"/>
    <w:rsid w:val="005600A8"/>
    <w:rsid w:val="00560D3B"/>
    <w:rsid w:val="00560FAB"/>
    <w:rsid w:val="00561A8C"/>
    <w:rsid w:val="00562237"/>
    <w:rsid w:val="0056247C"/>
    <w:rsid w:val="00562E73"/>
    <w:rsid w:val="00563FAC"/>
    <w:rsid w:val="0056438C"/>
    <w:rsid w:val="0056488F"/>
    <w:rsid w:val="005656AF"/>
    <w:rsid w:val="00565E6F"/>
    <w:rsid w:val="005700AC"/>
    <w:rsid w:val="00572030"/>
    <w:rsid w:val="00572758"/>
    <w:rsid w:val="00572E18"/>
    <w:rsid w:val="005735C2"/>
    <w:rsid w:val="005737AA"/>
    <w:rsid w:val="005738D1"/>
    <w:rsid w:val="005745F0"/>
    <w:rsid w:val="00574AC2"/>
    <w:rsid w:val="00574BF2"/>
    <w:rsid w:val="00574EEB"/>
    <w:rsid w:val="00575C01"/>
    <w:rsid w:val="00576039"/>
    <w:rsid w:val="00576746"/>
    <w:rsid w:val="005775E9"/>
    <w:rsid w:val="00580709"/>
    <w:rsid w:val="00581015"/>
    <w:rsid w:val="005815F9"/>
    <w:rsid w:val="00582D42"/>
    <w:rsid w:val="00583AAC"/>
    <w:rsid w:val="00584432"/>
    <w:rsid w:val="00584491"/>
    <w:rsid w:val="00584E31"/>
    <w:rsid w:val="005853C0"/>
    <w:rsid w:val="005855F6"/>
    <w:rsid w:val="00585911"/>
    <w:rsid w:val="005860D5"/>
    <w:rsid w:val="00586D4A"/>
    <w:rsid w:val="00587BEB"/>
    <w:rsid w:val="00591031"/>
    <w:rsid w:val="005940F6"/>
    <w:rsid w:val="005952AC"/>
    <w:rsid w:val="005969BF"/>
    <w:rsid w:val="005A009C"/>
    <w:rsid w:val="005A0B2C"/>
    <w:rsid w:val="005A0BCE"/>
    <w:rsid w:val="005A1341"/>
    <w:rsid w:val="005A29D1"/>
    <w:rsid w:val="005A3459"/>
    <w:rsid w:val="005A3A3E"/>
    <w:rsid w:val="005A3A5F"/>
    <w:rsid w:val="005A52EA"/>
    <w:rsid w:val="005A6A61"/>
    <w:rsid w:val="005B0260"/>
    <w:rsid w:val="005B0DA8"/>
    <w:rsid w:val="005B13F6"/>
    <w:rsid w:val="005B18BE"/>
    <w:rsid w:val="005B42C9"/>
    <w:rsid w:val="005B510A"/>
    <w:rsid w:val="005B71BC"/>
    <w:rsid w:val="005C1F67"/>
    <w:rsid w:val="005C2339"/>
    <w:rsid w:val="005C2EC6"/>
    <w:rsid w:val="005C312B"/>
    <w:rsid w:val="005C346B"/>
    <w:rsid w:val="005C40E7"/>
    <w:rsid w:val="005C503E"/>
    <w:rsid w:val="005C5F30"/>
    <w:rsid w:val="005C61ED"/>
    <w:rsid w:val="005C698C"/>
    <w:rsid w:val="005C6E3D"/>
    <w:rsid w:val="005C7833"/>
    <w:rsid w:val="005C7ECC"/>
    <w:rsid w:val="005C7F36"/>
    <w:rsid w:val="005D0C92"/>
    <w:rsid w:val="005D111A"/>
    <w:rsid w:val="005D25AD"/>
    <w:rsid w:val="005D295A"/>
    <w:rsid w:val="005D571F"/>
    <w:rsid w:val="005D67E5"/>
    <w:rsid w:val="005D7B34"/>
    <w:rsid w:val="005D7B43"/>
    <w:rsid w:val="005D7F38"/>
    <w:rsid w:val="005E0BA4"/>
    <w:rsid w:val="005E2C85"/>
    <w:rsid w:val="005E34A2"/>
    <w:rsid w:val="005E4083"/>
    <w:rsid w:val="005E40DD"/>
    <w:rsid w:val="005E4338"/>
    <w:rsid w:val="005E7059"/>
    <w:rsid w:val="005F00F4"/>
    <w:rsid w:val="005F01C0"/>
    <w:rsid w:val="005F10C0"/>
    <w:rsid w:val="005F1BC8"/>
    <w:rsid w:val="005F2A2F"/>
    <w:rsid w:val="005F375F"/>
    <w:rsid w:val="005F4346"/>
    <w:rsid w:val="005F62F3"/>
    <w:rsid w:val="005F67F4"/>
    <w:rsid w:val="005F74D3"/>
    <w:rsid w:val="005F7DCD"/>
    <w:rsid w:val="00600156"/>
    <w:rsid w:val="00600B0D"/>
    <w:rsid w:val="00600ED3"/>
    <w:rsid w:val="00600ED9"/>
    <w:rsid w:val="00600EFF"/>
    <w:rsid w:val="0060142B"/>
    <w:rsid w:val="006033A5"/>
    <w:rsid w:val="00603F8A"/>
    <w:rsid w:val="006051BB"/>
    <w:rsid w:val="0060732B"/>
    <w:rsid w:val="006077F2"/>
    <w:rsid w:val="00610464"/>
    <w:rsid w:val="006108B6"/>
    <w:rsid w:val="00610FDF"/>
    <w:rsid w:val="00611923"/>
    <w:rsid w:val="0061270D"/>
    <w:rsid w:val="00613B90"/>
    <w:rsid w:val="00615C0B"/>
    <w:rsid w:val="0061751F"/>
    <w:rsid w:val="00620B14"/>
    <w:rsid w:val="00621115"/>
    <w:rsid w:val="0062163F"/>
    <w:rsid w:val="006226C2"/>
    <w:rsid w:val="0062293A"/>
    <w:rsid w:val="0062551F"/>
    <w:rsid w:val="00626469"/>
    <w:rsid w:val="00627B1F"/>
    <w:rsid w:val="00627B44"/>
    <w:rsid w:val="00630EB8"/>
    <w:rsid w:val="00631146"/>
    <w:rsid w:val="00631B22"/>
    <w:rsid w:val="00633157"/>
    <w:rsid w:val="00633754"/>
    <w:rsid w:val="00633C3F"/>
    <w:rsid w:val="00634593"/>
    <w:rsid w:val="0063731D"/>
    <w:rsid w:val="006428E8"/>
    <w:rsid w:val="00642E89"/>
    <w:rsid w:val="006431FF"/>
    <w:rsid w:val="00643EC2"/>
    <w:rsid w:val="00643F2B"/>
    <w:rsid w:val="00645368"/>
    <w:rsid w:val="00646A13"/>
    <w:rsid w:val="00647663"/>
    <w:rsid w:val="006478D9"/>
    <w:rsid w:val="00647CCB"/>
    <w:rsid w:val="00650170"/>
    <w:rsid w:val="006502F1"/>
    <w:rsid w:val="00651772"/>
    <w:rsid w:val="00651942"/>
    <w:rsid w:val="006519BC"/>
    <w:rsid w:val="00654AAA"/>
    <w:rsid w:val="006608BF"/>
    <w:rsid w:val="006626CC"/>
    <w:rsid w:val="00662BB7"/>
    <w:rsid w:val="00663812"/>
    <w:rsid w:val="00664FA4"/>
    <w:rsid w:val="00665D96"/>
    <w:rsid w:val="00666F0A"/>
    <w:rsid w:val="00667104"/>
    <w:rsid w:val="0066793E"/>
    <w:rsid w:val="00667AC8"/>
    <w:rsid w:val="006711F6"/>
    <w:rsid w:val="0067306D"/>
    <w:rsid w:val="0067466B"/>
    <w:rsid w:val="00675248"/>
    <w:rsid w:val="006758C2"/>
    <w:rsid w:val="00675D6D"/>
    <w:rsid w:val="00675DA0"/>
    <w:rsid w:val="00675EC3"/>
    <w:rsid w:val="00680116"/>
    <w:rsid w:val="0068136A"/>
    <w:rsid w:val="00681831"/>
    <w:rsid w:val="0068243D"/>
    <w:rsid w:val="00682822"/>
    <w:rsid w:val="00683C94"/>
    <w:rsid w:val="00683D4E"/>
    <w:rsid w:val="0068404F"/>
    <w:rsid w:val="00684335"/>
    <w:rsid w:val="006856A1"/>
    <w:rsid w:val="00686D52"/>
    <w:rsid w:val="00686F7E"/>
    <w:rsid w:val="00687133"/>
    <w:rsid w:val="00687613"/>
    <w:rsid w:val="00687D56"/>
    <w:rsid w:val="0069053D"/>
    <w:rsid w:val="006909C7"/>
    <w:rsid w:val="00690B64"/>
    <w:rsid w:val="006925F6"/>
    <w:rsid w:val="00692D50"/>
    <w:rsid w:val="006931F5"/>
    <w:rsid w:val="00693863"/>
    <w:rsid w:val="006939CE"/>
    <w:rsid w:val="0069441D"/>
    <w:rsid w:val="0069480A"/>
    <w:rsid w:val="00694912"/>
    <w:rsid w:val="00694919"/>
    <w:rsid w:val="00695CAA"/>
    <w:rsid w:val="0069609C"/>
    <w:rsid w:val="006967BE"/>
    <w:rsid w:val="00696F17"/>
    <w:rsid w:val="00697D4B"/>
    <w:rsid w:val="006A1196"/>
    <w:rsid w:val="006A2B2F"/>
    <w:rsid w:val="006A2CC5"/>
    <w:rsid w:val="006A2F26"/>
    <w:rsid w:val="006A453C"/>
    <w:rsid w:val="006A48E4"/>
    <w:rsid w:val="006A5375"/>
    <w:rsid w:val="006A5535"/>
    <w:rsid w:val="006A72CC"/>
    <w:rsid w:val="006A75B3"/>
    <w:rsid w:val="006B0555"/>
    <w:rsid w:val="006B0B11"/>
    <w:rsid w:val="006B12AB"/>
    <w:rsid w:val="006B1B50"/>
    <w:rsid w:val="006B3A94"/>
    <w:rsid w:val="006B3C19"/>
    <w:rsid w:val="006B5046"/>
    <w:rsid w:val="006B6879"/>
    <w:rsid w:val="006B68AC"/>
    <w:rsid w:val="006B693E"/>
    <w:rsid w:val="006B6C35"/>
    <w:rsid w:val="006B7361"/>
    <w:rsid w:val="006B7BAC"/>
    <w:rsid w:val="006C0585"/>
    <w:rsid w:val="006C1F14"/>
    <w:rsid w:val="006C239A"/>
    <w:rsid w:val="006C29E1"/>
    <w:rsid w:val="006C2AEE"/>
    <w:rsid w:val="006C2B1C"/>
    <w:rsid w:val="006C2EF2"/>
    <w:rsid w:val="006C326A"/>
    <w:rsid w:val="006C42EA"/>
    <w:rsid w:val="006C7F79"/>
    <w:rsid w:val="006D154A"/>
    <w:rsid w:val="006D1FCE"/>
    <w:rsid w:val="006D23B9"/>
    <w:rsid w:val="006D47B6"/>
    <w:rsid w:val="006D4BD0"/>
    <w:rsid w:val="006D4D12"/>
    <w:rsid w:val="006D5177"/>
    <w:rsid w:val="006D52C4"/>
    <w:rsid w:val="006D55B1"/>
    <w:rsid w:val="006D5750"/>
    <w:rsid w:val="006D5807"/>
    <w:rsid w:val="006D7715"/>
    <w:rsid w:val="006D7DDA"/>
    <w:rsid w:val="006E071B"/>
    <w:rsid w:val="006E0C98"/>
    <w:rsid w:val="006E110C"/>
    <w:rsid w:val="006E233E"/>
    <w:rsid w:val="006E327A"/>
    <w:rsid w:val="006E37F8"/>
    <w:rsid w:val="006E58DB"/>
    <w:rsid w:val="006E6108"/>
    <w:rsid w:val="006E78A5"/>
    <w:rsid w:val="006E7B06"/>
    <w:rsid w:val="006F058F"/>
    <w:rsid w:val="006F0906"/>
    <w:rsid w:val="006F0A0A"/>
    <w:rsid w:val="006F134F"/>
    <w:rsid w:val="006F1F15"/>
    <w:rsid w:val="006F21EC"/>
    <w:rsid w:val="006F269B"/>
    <w:rsid w:val="006F3817"/>
    <w:rsid w:val="006F3E15"/>
    <w:rsid w:val="006F5634"/>
    <w:rsid w:val="00701A09"/>
    <w:rsid w:val="00702968"/>
    <w:rsid w:val="00702CB7"/>
    <w:rsid w:val="0070339F"/>
    <w:rsid w:val="00703ABE"/>
    <w:rsid w:val="00703EC0"/>
    <w:rsid w:val="00704FBB"/>
    <w:rsid w:val="00707070"/>
    <w:rsid w:val="00711B05"/>
    <w:rsid w:val="00713160"/>
    <w:rsid w:val="0071422C"/>
    <w:rsid w:val="007144A2"/>
    <w:rsid w:val="00714695"/>
    <w:rsid w:val="00714EEE"/>
    <w:rsid w:val="007154CB"/>
    <w:rsid w:val="007155FA"/>
    <w:rsid w:val="00715B8B"/>
    <w:rsid w:val="0071658D"/>
    <w:rsid w:val="00716C63"/>
    <w:rsid w:val="00717EDB"/>
    <w:rsid w:val="00720C00"/>
    <w:rsid w:val="00723055"/>
    <w:rsid w:val="007237E9"/>
    <w:rsid w:val="007240C2"/>
    <w:rsid w:val="00724E7B"/>
    <w:rsid w:val="007256B6"/>
    <w:rsid w:val="007269B1"/>
    <w:rsid w:val="00730716"/>
    <w:rsid w:val="0073164E"/>
    <w:rsid w:val="007321DA"/>
    <w:rsid w:val="00732430"/>
    <w:rsid w:val="00732897"/>
    <w:rsid w:val="007338E4"/>
    <w:rsid w:val="00733FA9"/>
    <w:rsid w:val="0073444A"/>
    <w:rsid w:val="0073498E"/>
    <w:rsid w:val="00734FAD"/>
    <w:rsid w:val="007368AC"/>
    <w:rsid w:val="0073722D"/>
    <w:rsid w:val="00737B01"/>
    <w:rsid w:val="00740D3A"/>
    <w:rsid w:val="00740F42"/>
    <w:rsid w:val="00741A78"/>
    <w:rsid w:val="00742BE4"/>
    <w:rsid w:val="00742D25"/>
    <w:rsid w:val="00743349"/>
    <w:rsid w:val="007441C8"/>
    <w:rsid w:val="007447C8"/>
    <w:rsid w:val="00747470"/>
    <w:rsid w:val="00750C13"/>
    <w:rsid w:val="00751635"/>
    <w:rsid w:val="007545A3"/>
    <w:rsid w:val="0075529A"/>
    <w:rsid w:val="007607F1"/>
    <w:rsid w:val="0076082D"/>
    <w:rsid w:val="00760995"/>
    <w:rsid w:val="007639C9"/>
    <w:rsid w:val="00764266"/>
    <w:rsid w:val="00765288"/>
    <w:rsid w:val="007659E8"/>
    <w:rsid w:val="00765A2F"/>
    <w:rsid w:val="007664CF"/>
    <w:rsid w:val="00766D08"/>
    <w:rsid w:val="00766E21"/>
    <w:rsid w:val="007671C9"/>
    <w:rsid w:val="00767404"/>
    <w:rsid w:val="00770A3F"/>
    <w:rsid w:val="00770EAF"/>
    <w:rsid w:val="00771818"/>
    <w:rsid w:val="007722B0"/>
    <w:rsid w:val="00772686"/>
    <w:rsid w:val="0077282F"/>
    <w:rsid w:val="007728ED"/>
    <w:rsid w:val="00776157"/>
    <w:rsid w:val="00777C92"/>
    <w:rsid w:val="0078056C"/>
    <w:rsid w:val="0078066D"/>
    <w:rsid w:val="007813E9"/>
    <w:rsid w:val="00782317"/>
    <w:rsid w:val="00782360"/>
    <w:rsid w:val="007834E1"/>
    <w:rsid w:val="00785695"/>
    <w:rsid w:val="007856D7"/>
    <w:rsid w:val="00786EA4"/>
    <w:rsid w:val="00787291"/>
    <w:rsid w:val="007876FE"/>
    <w:rsid w:val="0079102A"/>
    <w:rsid w:val="0079263F"/>
    <w:rsid w:val="00792A93"/>
    <w:rsid w:val="00793211"/>
    <w:rsid w:val="0079410A"/>
    <w:rsid w:val="00795583"/>
    <w:rsid w:val="00796EF7"/>
    <w:rsid w:val="00797FAE"/>
    <w:rsid w:val="007A071C"/>
    <w:rsid w:val="007A0C84"/>
    <w:rsid w:val="007A27C1"/>
    <w:rsid w:val="007A2D75"/>
    <w:rsid w:val="007A53BD"/>
    <w:rsid w:val="007A5DEA"/>
    <w:rsid w:val="007A5F92"/>
    <w:rsid w:val="007A642B"/>
    <w:rsid w:val="007A6F1D"/>
    <w:rsid w:val="007B0147"/>
    <w:rsid w:val="007B355A"/>
    <w:rsid w:val="007B3C94"/>
    <w:rsid w:val="007B4E6C"/>
    <w:rsid w:val="007B5B8F"/>
    <w:rsid w:val="007C0BD6"/>
    <w:rsid w:val="007C171E"/>
    <w:rsid w:val="007C2184"/>
    <w:rsid w:val="007C2905"/>
    <w:rsid w:val="007C33F5"/>
    <w:rsid w:val="007C3608"/>
    <w:rsid w:val="007C4698"/>
    <w:rsid w:val="007C4F05"/>
    <w:rsid w:val="007C4F79"/>
    <w:rsid w:val="007C58B1"/>
    <w:rsid w:val="007C5CC1"/>
    <w:rsid w:val="007C5F04"/>
    <w:rsid w:val="007C6B1C"/>
    <w:rsid w:val="007C6C67"/>
    <w:rsid w:val="007C7A73"/>
    <w:rsid w:val="007D0FC1"/>
    <w:rsid w:val="007D1325"/>
    <w:rsid w:val="007D1CCE"/>
    <w:rsid w:val="007D21FC"/>
    <w:rsid w:val="007D3E22"/>
    <w:rsid w:val="007D50B6"/>
    <w:rsid w:val="007D5C89"/>
    <w:rsid w:val="007D6683"/>
    <w:rsid w:val="007E03E6"/>
    <w:rsid w:val="007E11D9"/>
    <w:rsid w:val="007E270B"/>
    <w:rsid w:val="007E2B24"/>
    <w:rsid w:val="007E304A"/>
    <w:rsid w:val="007E3807"/>
    <w:rsid w:val="007E45D0"/>
    <w:rsid w:val="007E4829"/>
    <w:rsid w:val="007E5DAC"/>
    <w:rsid w:val="007E6066"/>
    <w:rsid w:val="007E6EAA"/>
    <w:rsid w:val="007F0593"/>
    <w:rsid w:val="007F2068"/>
    <w:rsid w:val="007F29CD"/>
    <w:rsid w:val="007F2B18"/>
    <w:rsid w:val="007F4C29"/>
    <w:rsid w:val="007F53DD"/>
    <w:rsid w:val="007F5EAD"/>
    <w:rsid w:val="007F6DB1"/>
    <w:rsid w:val="007F6F71"/>
    <w:rsid w:val="007F7CFB"/>
    <w:rsid w:val="00800E20"/>
    <w:rsid w:val="0080313B"/>
    <w:rsid w:val="008033D3"/>
    <w:rsid w:val="008042D1"/>
    <w:rsid w:val="0080528F"/>
    <w:rsid w:val="008053BC"/>
    <w:rsid w:val="0080672A"/>
    <w:rsid w:val="00806C0C"/>
    <w:rsid w:val="00807DC6"/>
    <w:rsid w:val="00810BAE"/>
    <w:rsid w:val="00812113"/>
    <w:rsid w:val="00812BCB"/>
    <w:rsid w:val="00812BD0"/>
    <w:rsid w:val="00813BC6"/>
    <w:rsid w:val="0081434A"/>
    <w:rsid w:val="00814498"/>
    <w:rsid w:val="008153F8"/>
    <w:rsid w:val="00815861"/>
    <w:rsid w:val="008164C1"/>
    <w:rsid w:val="00817E72"/>
    <w:rsid w:val="00820039"/>
    <w:rsid w:val="008202AF"/>
    <w:rsid w:val="00821199"/>
    <w:rsid w:val="00821406"/>
    <w:rsid w:val="00821F08"/>
    <w:rsid w:val="00822591"/>
    <w:rsid w:val="0082265F"/>
    <w:rsid w:val="00823CD2"/>
    <w:rsid w:val="0082552A"/>
    <w:rsid w:val="0082648A"/>
    <w:rsid w:val="00826B6A"/>
    <w:rsid w:val="00826BC7"/>
    <w:rsid w:val="00827362"/>
    <w:rsid w:val="008278E1"/>
    <w:rsid w:val="008309B5"/>
    <w:rsid w:val="0083215E"/>
    <w:rsid w:val="00834966"/>
    <w:rsid w:val="00834A5B"/>
    <w:rsid w:val="00835C42"/>
    <w:rsid w:val="00835C5B"/>
    <w:rsid w:val="0083783B"/>
    <w:rsid w:val="00841AA8"/>
    <w:rsid w:val="008423E3"/>
    <w:rsid w:val="00842874"/>
    <w:rsid w:val="00842A37"/>
    <w:rsid w:val="00842A7D"/>
    <w:rsid w:val="008454F1"/>
    <w:rsid w:val="00850503"/>
    <w:rsid w:val="008514C4"/>
    <w:rsid w:val="008521C4"/>
    <w:rsid w:val="0085476F"/>
    <w:rsid w:val="00854ABF"/>
    <w:rsid w:val="0085561B"/>
    <w:rsid w:val="00856149"/>
    <w:rsid w:val="0085705E"/>
    <w:rsid w:val="00857FDC"/>
    <w:rsid w:val="00860048"/>
    <w:rsid w:val="0086118D"/>
    <w:rsid w:val="0086153C"/>
    <w:rsid w:val="0086160E"/>
    <w:rsid w:val="0086175A"/>
    <w:rsid w:val="00861C22"/>
    <w:rsid w:val="00861D34"/>
    <w:rsid w:val="00862AF2"/>
    <w:rsid w:val="0086312B"/>
    <w:rsid w:val="0086452A"/>
    <w:rsid w:val="0086496A"/>
    <w:rsid w:val="0086497A"/>
    <w:rsid w:val="00864FA6"/>
    <w:rsid w:val="008659C6"/>
    <w:rsid w:val="00867A15"/>
    <w:rsid w:val="0087083A"/>
    <w:rsid w:val="00872518"/>
    <w:rsid w:val="00872FC5"/>
    <w:rsid w:val="00873628"/>
    <w:rsid w:val="0087468A"/>
    <w:rsid w:val="0087566E"/>
    <w:rsid w:val="0087681E"/>
    <w:rsid w:val="00876A2F"/>
    <w:rsid w:val="0087735B"/>
    <w:rsid w:val="00880465"/>
    <w:rsid w:val="00880B94"/>
    <w:rsid w:val="00880BFE"/>
    <w:rsid w:val="008812DD"/>
    <w:rsid w:val="008814B6"/>
    <w:rsid w:val="008825E6"/>
    <w:rsid w:val="0088387D"/>
    <w:rsid w:val="00886180"/>
    <w:rsid w:val="00886E20"/>
    <w:rsid w:val="008902D5"/>
    <w:rsid w:val="008925B2"/>
    <w:rsid w:val="00892830"/>
    <w:rsid w:val="00892E23"/>
    <w:rsid w:val="00892E5C"/>
    <w:rsid w:val="00892E5F"/>
    <w:rsid w:val="008936EE"/>
    <w:rsid w:val="00893768"/>
    <w:rsid w:val="00894451"/>
    <w:rsid w:val="008948CE"/>
    <w:rsid w:val="00894AC2"/>
    <w:rsid w:val="00895160"/>
    <w:rsid w:val="0089554C"/>
    <w:rsid w:val="00895EE5"/>
    <w:rsid w:val="008A0600"/>
    <w:rsid w:val="008A1F1F"/>
    <w:rsid w:val="008A2E98"/>
    <w:rsid w:val="008A34D2"/>
    <w:rsid w:val="008A3BF3"/>
    <w:rsid w:val="008A508E"/>
    <w:rsid w:val="008A5362"/>
    <w:rsid w:val="008A590B"/>
    <w:rsid w:val="008A6662"/>
    <w:rsid w:val="008B0CC7"/>
    <w:rsid w:val="008B0CD9"/>
    <w:rsid w:val="008B1581"/>
    <w:rsid w:val="008B302E"/>
    <w:rsid w:val="008B30AC"/>
    <w:rsid w:val="008B36E2"/>
    <w:rsid w:val="008B3DD9"/>
    <w:rsid w:val="008B4CAF"/>
    <w:rsid w:val="008B54DB"/>
    <w:rsid w:val="008B5C48"/>
    <w:rsid w:val="008B73FA"/>
    <w:rsid w:val="008B7F64"/>
    <w:rsid w:val="008C067C"/>
    <w:rsid w:val="008C155C"/>
    <w:rsid w:val="008C1F50"/>
    <w:rsid w:val="008C23E5"/>
    <w:rsid w:val="008C2A79"/>
    <w:rsid w:val="008C33C7"/>
    <w:rsid w:val="008C64CF"/>
    <w:rsid w:val="008C75C1"/>
    <w:rsid w:val="008D18D8"/>
    <w:rsid w:val="008D1B72"/>
    <w:rsid w:val="008D1F55"/>
    <w:rsid w:val="008D2A16"/>
    <w:rsid w:val="008D33C1"/>
    <w:rsid w:val="008D3436"/>
    <w:rsid w:val="008D372F"/>
    <w:rsid w:val="008D4754"/>
    <w:rsid w:val="008D5B56"/>
    <w:rsid w:val="008D5F70"/>
    <w:rsid w:val="008D5F78"/>
    <w:rsid w:val="008D6CAB"/>
    <w:rsid w:val="008E05C3"/>
    <w:rsid w:val="008E3741"/>
    <w:rsid w:val="008E431E"/>
    <w:rsid w:val="008E43FA"/>
    <w:rsid w:val="008E477E"/>
    <w:rsid w:val="008E4C72"/>
    <w:rsid w:val="008E571F"/>
    <w:rsid w:val="008E5D5C"/>
    <w:rsid w:val="008E61BE"/>
    <w:rsid w:val="008E68C0"/>
    <w:rsid w:val="008E74CB"/>
    <w:rsid w:val="008E7699"/>
    <w:rsid w:val="008F050B"/>
    <w:rsid w:val="008F06C6"/>
    <w:rsid w:val="008F0C1A"/>
    <w:rsid w:val="008F1755"/>
    <w:rsid w:val="008F25E1"/>
    <w:rsid w:val="008F2FC9"/>
    <w:rsid w:val="008F3CED"/>
    <w:rsid w:val="008F3D0C"/>
    <w:rsid w:val="008F4DE3"/>
    <w:rsid w:val="008F559F"/>
    <w:rsid w:val="008F627D"/>
    <w:rsid w:val="008F6541"/>
    <w:rsid w:val="00900D66"/>
    <w:rsid w:val="00900E4A"/>
    <w:rsid w:val="00901209"/>
    <w:rsid w:val="00902F4D"/>
    <w:rsid w:val="00902FA2"/>
    <w:rsid w:val="009031C7"/>
    <w:rsid w:val="00903E07"/>
    <w:rsid w:val="00903E5E"/>
    <w:rsid w:val="00906DA0"/>
    <w:rsid w:val="0090726E"/>
    <w:rsid w:val="0090773D"/>
    <w:rsid w:val="0090788A"/>
    <w:rsid w:val="00910046"/>
    <w:rsid w:val="00910264"/>
    <w:rsid w:val="00910E86"/>
    <w:rsid w:val="00912C15"/>
    <w:rsid w:val="0091343F"/>
    <w:rsid w:val="0091572C"/>
    <w:rsid w:val="009166D0"/>
    <w:rsid w:val="00917FDF"/>
    <w:rsid w:val="00920106"/>
    <w:rsid w:val="009208F3"/>
    <w:rsid w:val="00922ACD"/>
    <w:rsid w:val="009238DF"/>
    <w:rsid w:val="009253BF"/>
    <w:rsid w:val="009302B0"/>
    <w:rsid w:val="00931110"/>
    <w:rsid w:val="009319D3"/>
    <w:rsid w:val="00931A0C"/>
    <w:rsid w:val="00931C8D"/>
    <w:rsid w:val="00932084"/>
    <w:rsid w:val="009320A9"/>
    <w:rsid w:val="00932578"/>
    <w:rsid w:val="00933381"/>
    <w:rsid w:val="00934227"/>
    <w:rsid w:val="00935848"/>
    <w:rsid w:val="00937021"/>
    <w:rsid w:val="00937175"/>
    <w:rsid w:val="009417EB"/>
    <w:rsid w:val="0094247D"/>
    <w:rsid w:val="00942D39"/>
    <w:rsid w:val="009430C4"/>
    <w:rsid w:val="009431C2"/>
    <w:rsid w:val="00945E93"/>
    <w:rsid w:val="00946B67"/>
    <w:rsid w:val="009501E8"/>
    <w:rsid w:val="00952155"/>
    <w:rsid w:val="0095341C"/>
    <w:rsid w:val="00955CEF"/>
    <w:rsid w:val="00955E67"/>
    <w:rsid w:val="00956166"/>
    <w:rsid w:val="0095658A"/>
    <w:rsid w:val="00957B9D"/>
    <w:rsid w:val="009608D0"/>
    <w:rsid w:val="00962054"/>
    <w:rsid w:val="00963927"/>
    <w:rsid w:val="0096404E"/>
    <w:rsid w:val="00964682"/>
    <w:rsid w:val="0096494F"/>
    <w:rsid w:val="0096516B"/>
    <w:rsid w:val="00967575"/>
    <w:rsid w:val="0097052A"/>
    <w:rsid w:val="00971111"/>
    <w:rsid w:val="0097112C"/>
    <w:rsid w:val="00972BC9"/>
    <w:rsid w:val="00973D93"/>
    <w:rsid w:val="00975170"/>
    <w:rsid w:val="0097538C"/>
    <w:rsid w:val="0097550F"/>
    <w:rsid w:val="009762A2"/>
    <w:rsid w:val="0097705D"/>
    <w:rsid w:val="00977493"/>
    <w:rsid w:val="009774CF"/>
    <w:rsid w:val="009804E7"/>
    <w:rsid w:val="00981018"/>
    <w:rsid w:val="0098150B"/>
    <w:rsid w:val="00984598"/>
    <w:rsid w:val="00984DD8"/>
    <w:rsid w:val="0098633C"/>
    <w:rsid w:val="0098643A"/>
    <w:rsid w:val="009869D4"/>
    <w:rsid w:val="00986BA4"/>
    <w:rsid w:val="00986CE0"/>
    <w:rsid w:val="009871A4"/>
    <w:rsid w:val="00987BB9"/>
    <w:rsid w:val="00991BEB"/>
    <w:rsid w:val="00992337"/>
    <w:rsid w:val="0099296E"/>
    <w:rsid w:val="00992975"/>
    <w:rsid w:val="00992A12"/>
    <w:rsid w:val="0099303E"/>
    <w:rsid w:val="00993A45"/>
    <w:rsid w:val="00994054"/>
    <w:rsid w:val="00994FF1"/>
    <w:rsid w:val="009963F8"/>
    <w:rsid w:val="00996691"/>
    <w:rsid w:val="009973DF"/>
    <w:rsid w:val="00997A82"/>
    <w:rsid w:val="009A0974"/>
    <w:rsid w:val="009A1BFA"/>
    <w:rsid w:val="009A1DF0"/>
    <w:rsid w:val="009A2B73"/>
    <w:rsid w:val="009A7A23"/>
    <w:rsid w:val="009A7E49"/>
    <w:rsid w:val="009B0D27"/>
    <w:rsid w:val="009B17F4"/>
    <w:rsid w:val="009B2A56"/>
    <w:rsid w:val="009B39CA"/>
    <w:rsid w:val="009B3EDB"/>
    <w:rsid w:val="009B47B4"/>
    <w:rsid w:val="009B4E8D"/>
    <w:rsid w:val="009B51E3"/>
    <w:rsid w:val="009B667C"/>
    <w:rsid w:val="009B6BB2"/>
    <w:rsid w:val="009B7FBE"/>
    <w:rsid w:val="009C1012"/>
    <w:rsid w:val="009C18E8"/>
    <w:rsid w:val="009C323E"/>
    <w:rsid w:val="009C45A2"/>
    <w:rsid w:val="009C4645"/>
    <w:rsid w:val="009C4C88"/>
    <w:rsid w:val="009C638A"/>
    <w:rsid w:val="009C686D"/>
    <w:rsid w:val="009C7394"/>
    <w:rsid w:val="009C761B"/>
    <w:rsid w:val="009D0077"/>
    <w:rsid w:val="009D02AE"/>
    <w:rsid w:val="009D1887"/>
    <w:rsid w:val="009D1CB7"/>
    <w:rsid w:val="009D3419"/>
    <w:rsid w:val="009D40BA"/>
    <w:rsid w:val="009D47AF"/>
    <w:rsid w:val="009D4965"/>
    <w:rsid w:val="009D6AD5"/>
    <w:rsid w:val="009D79D0"/>
    <w:rsid w:val="009E0140"/>
    <w:rsid w:val="009E0402"/>
    <w:rsid w:val="009E0D1F"/>
    <w:rsid w:val="009E27A6"/>
    <w:rsid w:val="009E3461"/>
    <w:rsid w:val="009E375E"/>
    <w:rsid w:val="009E3E90"/>
    <w:rsid w:val="009E589A"/>
    <w:rsid w:val="009E705F"/>
    <w:rsid w:val="009E7A10"/>
    <w:rsid w:val="009E7CBF"/>
    <w:rsid w:val="009F136E"/>
    <w:rsid w:val="009F3673"/>
    <w:rsid w:val="009F5DCE"/>
    <w:rsid w:val="009F7D19"/>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498"/>
    <w:rsid w:val="00A14526"/>
    <w:rsid w:val="00A14C62"/>
    <w:rsid w:val="00A154D3"/>
    <w:rsid w:val="00A15A99"/>
    <w:rsid w:val="00A1654C"/>
    <w:rsid w:val="00A1701D"/>
    <w:rsid w:val="00A17107"/>
    <w:rsid w:val="00A20653"/>
    <w:rsid w:val="00A2215C"/>
    <w:rsid w:val="00A22789"/>
    <w:rsid w:val="00A22CED"/>
    <w:rsid w:val="00A24283"/>
    <w:rsid w:val="00A26180"/>
    <w:rsid w:val="00A26B3B"/>
    <w:rsid w:val="00A26B91"/>
    <w:rsid w:val="00A26DC2"/>
    <w:rsid w:val="00A325B4"/>
    <w:rsid w:val="00A325C4"/>
    <w:rsid w:val="00A345F2"/>
    <w:rsid w:val="00A34699"/>
    <w:rsid w:val="00A3506B"/>
    <w:rsid w:val="00A36938"/>
    <w:rsid w:val="00A36C6A"/>
    <w:rsid w:val="00A37809"/>
    <w:rsid w:val="00A40098"/>
    <w:rsid w:val="00A40BE9"/>
    <w:rsid w:val="00A41A77"/>
    <w:rsid w:val="00A425D9"/>
    <w:rsid w:val="00A4270B"/>
    <w:rsid w:val="00A42EB8"/>
    <w:rsid w:val="00A4309A"/>
    <w:rsid w:val="00A43242"/>
    <w:rsid w:val="00A4356F"/>
    <w:rsid w:val="00A457A4"/>
    <w:rsid w:val="00A50A88"/>
    <w:rsid w:val="00A52A07"/>
    <w:rsid w:val="00A52DB1"/>
    <w:rsid w:val="00A52F8A"/>
    <w:rsid w:val="00A545C7"/>
    <w:rsid w:val="00A5467A"/>
    <w:rsid w:val="00A55E69"/>
    <w:rsid w:val="00A56DA5"/>
    <w:rsid w:val="00A56FDA"/>
    <w:rsid w:val="00A577C7"/>
    <w:rsid w:val="00A60844"/>
    <w:rsid w:val="00A6152D"/>
    <w:rsid w:val="00A61908"/>
    <w:rsid w:val="00A630C4"/>
    <w:rsid w:val="00A63226"/>
    <w:rsid w:val="00A63A8D"/>
    <w:rsid w:val="00A64096"/>
    <w:rsid w:val="00A64578"/>
    <w:rsid w:val="00A65088"/>
    <w:rsid w:val="00A6555B"/>
    <w:rsid w:val="00A67D35"/>
    <w:rsid w:val="00A710ED"/>
    <w:rsid w:val="00A73346"/>
    <w:rsid w:val="00A74476"/>
    <w:rsid w:val="00A748BA"/>
    <w:rsid w:val="00A755E8"/>
    <w:rsid w:val="00A76721"/>
    <w:rsid w:val="00A769F5"/>
    <w:rsid w:val="00A7750F"/>
    <w:rsid w:val="00A80512"/>
    <w:rsid w:val="00A80575"/>
    <w:rsid w:val="00A8093F"/>
    <w:rsid w:val="00A80AA7"/>
    <w:rsid w:val="00A8155F"/>
    <w:rsid w:val="00A82AC2"/>
    <w:rsid w:val="00A84841"/>
    <w:rsid w:val="00A84B2B"/>
    <w:rsid w:val="00A84F78"/>
    <w:rsid w:val="00A853A7"/>
    <w:rsid w:val="00A8551F"/>
    <w:rsid w:val="00A855F8"/>
    <w:rsid w:val="00A87EA4"/>
    <w:rsid w:val="00A90483"/>
    <w:rsid w:val="00A91302"/>
    <w:rsid w:val="00A9144B"/>
    <w:rsid w:val="00A91673"/>
    <w:rsid w:val="00A92F4F"/>
    <w:rsid w:val="00A935FC"/>
    <w:rsid w:val="00A94A89"/>
    <w:rsid w:val="00A95584"/>
    <w:rsid w:val="00A95B35"/>
    <w:rsid w:val="00A95D93"/>
    <w:rsid w:val="00A9625E"/>
    <w:rsid w:val="00A9749F"/>
    <w:rsid w:val="00AA0D3F"/>
    <w:rsid w:val="00AA0DDA"/>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78F"/>
    <w:rsid w:val="00AC1CAF"/>
    <w:rsid w:val="00AC22A2"/>
    <w:rsid w:val="00AC3842"/>
    <w:rsid w:val="00AC401E"/>
    <w:rsid w:val="00AC44E7"/>
    <w:rsid w:val="00AC4501"/>
    <w:rsid w:val="00AC4E77"/>
    <w:rsid w:val="00AC7CFA"/>
    <w:rsid w:val="00AD65C5"/>
    <w:rsid w:val="00AD68FD"/>
    <w:rsid w:val="00AD75E0"/>
    <w:rsid w:val="00AD7B4E"/>
    <w:rsid w:val="00AE01F2"/>
    <w:rsid w:val="00AE091B"/>
    <w:rsid w:val="00AE0EF3"/>
    <w:rsid w:val="00AE0EF8"/>
    <w:rsid w:val="00AE11EE"/>
    <w:rsid w:val="00AE2057"/>
    <w:rsid w:val="00AE2326"/>
    <w:rsid w:val="00AE3A32"/>
    <w:rsid w:val="00AE4444"/>
    <w:rsid w:val="00AE4FA2"/>
    <w:rsid w:val="00AE569E"/>
    <w:rsid w:val="00AF0952"/>
    <w:rsid w:val="00AF09A5"/>
    <w:rsid w:val="00AF2AFF"/>
    <w:rsid w:val="00AF60B1"/>
    <w:rsid w:val="00AF7E18"/>
    <w:rsid w:val="00B00842"/>
    <w:rsid w:val="00B01FC4"/>
    <w:rsid w:val="00B03042"/>
    <w:rsid w:val="00B03E16"/>
    <w:rsid w:val="00B04067"/>
    <w:rsid w:val="00B045E8"/>
    <w:rsid w:val="00B0525D"/>
    <w:rsid w:val="00B055CC"/>
    <w:rsid w:val="00B05B29"/>
    <w:rsid w:val="00B067E2"/>
    <w:rsid w:val="00B069D9"/>
    <w:rsid w:val="00B06B26"/>
    <w:rsid w:val="00B06EAE"/>
    <w:rsid w:val="00B10ECB"/>
    <w:rsid w:val="00B126A2"/>
    <w:rsid w:val="00B12B3D"/>
    <w:rsid w:val="00B13700"/>
    <w:rsid w:val="00B13D27"/>
    <w:rsid w:val="00B13E99"/>
    <w:rsid w:val="00B15743"/>
    <w:rsid w:val="00B157BB"/>
    <w:rsid w:val="00B17689"/>
    <w:rsid w:val="00B2032E"/>
    <w:rsid w:val="00B20E88"/>
    <w:rsid w:val="00B21D9D"/>
    <w:rsid w:val="00B22062"/>
    <w:rsid w:val="00B2342E"/>
    <w:rsid w:val="00B2529E"/>
    <w:rsid w:val="00B25453"/>
    <w:rsid w:val="00B2607F"/>
    <w:rsid w:val="00B30AE0"/>
    <w:rsid w:val="00B31CFB"/>
    <w:rsid w:val="00B32AAC"/>
    <w:rsid w:val="00B33C2F"/>
    <w:rsid w:val="00B33E30"/>
    <w:rsid w:val="00B3544D"/>
    <w:rsid w:val="00B366A9"/>
    <w:rsid w:val="00B3748D"/>
    <w:rsid w:val="00B42C02"/>
    <w:rsid w:val="00B4363F"/>
    <w:rsid w:val="00B446E7"/>
    <w:rsid w:val="00B45ACA"/>
    <w:rsid w:val="00B476AD"/>
    <w:rsid w:val="00B47F01"/>
    <w:rsid w:val="00B50440"/>
    <w:rsid w:val="00B50D66"/>
    <w:rsid w:val="00B51C97"/>
    <w:rsid w:val="00B5217E"/>
    <w:rsid w:val="00B52691"/>
    <w:rsid w:val="00B54653"/>
    <w:rsid w:val="00B562EA"/>
    <w:rsid w:val="00B56D8B"/>
    <w:rsid w:val="00B5748B"/>
    <w:rsid w:val="00B57D29"/>
    <w:rsid w:val="00B6096F"/>
    <w:rsid w:val="00B6124C"/>
    <w:rsid w:val="00B612BB"/>
    <w:rsid w:val="00B61720"/>
    <w:rsid w:val="00B658A8"/>
    <w:rsid w:val="00B6609D"/>
    <w:rsid w:val="00B66509"/>
    <w:rsid w:val="00B6658F"/>
    <w:rsid w:val="00B66775"/>
    <w:rsid w:val="00B701F7"/>
    <w:rsid w:val="00B703E0"/>
    <w:rsid w:val="00B735ED"/>
    <w:rsid w:val="00B74CE0"/>
    <w:rsid w:val="00B76701"/>
    <w:rsid w:val="00B76B99"/>
    <w:rsid w:val="00B77E8D"/>
    <w:rsid w:val="00B816FE"/>
    <w:rsid w:val="00B82FC2"/>
    <w:rsid w:val="00B837A4"/>
    <w:rsid w:val="00B843F1"/>
    <w:rsid w:val="00B84BEB"/>
    <w:rsid w:val="00B85593"/>
    <w:rsid w:val="00B86205"/>
    <w:rsid w:val="00B8668C"/>
    <w:rsid w:val="00B877C3"/>
    <w:rsid w:val="00B87A6B"/>
    <w:rsid w:val="00B913E7"/>
    <w:rsid w:val="00B917F6"/>
    <w:rsid w:val="00B91E68"/>
    <w:rsid w:val="00B9322C"/>
    <w:rsid w:val="00B9388C"/>
    <w:rsid w:val="00B93A8C"/>
    <w:rsid w:val="00B942C8"/>
    <w:rsid w:val="00B94486"/>
    <w:rsid w:val="00B9451E"/>
    <w:rsid w:val="00B956FB"/>
    <w:rsid w:val="00B96AD3"/>
    <w:rsid w:val="00B97520"/>
    <w:rsid w:val="00B979BA"/>
    <w:rsid w:val="00B97D0D"/>
    <w:rsid w:val="00B97F45"/>
    <w:rsid w:val="00BA0FB8"/>
    <w:rsid w:val="00BA1EEA"/>
    <w:rsid w:val="00BA21EA"/>
    <w:rsid w:val="00BA284C"/>
    <w:rsid w:val="00BA2C99"/>
    <w:rsid w:val="00BA2DF9"/>
    <w:rsid w:val="00BA36D4"/>
    <w:rsid w:val="00BA68D9"/>
    <w:rsid w:val="00BA6A0B"/>
    <w:rsid w:val="00BA720D"/>
    <w:rsid w:val="00BB077C"/>
    <w:rsid w:val="00BB0988"/>
    <w:rsid w:val="00BB0EAA"/>
    <w:rsid w:val="00BB125F"/>
    <w:rsid w:val="00BB16BE"/>
    <w:rsid w:val="00BB1A76"/>
    <w:rsid w:val="00BB357F"/>
    <w:rsid w:val="00BB3621"/>
    <w:rsid w:val="00BB3A58"/>
    <w:rsid w:val="00BB4DAF"/>
    <w:rsid w:val="00BB5FC9"/>
    <w:rsid w:val="00BB65DA"/>
    <w:rsid w:val="00BB6C23"/>
    <w:rsid w:val="00BC01B7"/>
    <w:rsid w:val="00BC0F26"/>
    <w:rsid w:val="00BC121A"/>
    <w:rsid w:val="00BC28B0"/>
    <w:rsid w:val="00BC3745"/>
    <w:rsid w:val="00BC3DA2"/>
    <w:rsid w:val="00BC3F0E"/>
    <w:rsid w:val="00BC4C8D"/>
    <w:rsid w:val="00BC5158"/>
    <w:rsid w:val="00BC690B"/>
    <w:rsid w:val="00BC7B7F"/>
    <w:rsid w:val="00BD1602"/>
    <w:rsid w:val="00BD2220"/>
    <w:rsid w:val="00BD247E"/>
    <w:rsid w:val="00BD4911"/>
    <w:rsid w:val="00BD5399"/>
    <w:rsid w:val="00BD55B0"/>
    <w:rsid w:val="00BD5E46"/>
    <w:rsid w:val="00BD668E"/>
    <w:rsid w:val="00BD69A1"/>
    <w:rsid w:val="00BD6AA5"/>
    <w:rsid w:val="00BD75B0"/>
    <w:rsid w:val="00BD766E"/>
    <w:rsid w:val="00BE0BDC"/>
    <w:rsid w:val="00BE0D8C"/>
    <w:rsid w:val="00BE1FBC"/>
    <w:rsid w:val="00BE2A55"/>
    <w:rsid w:val="00BE2B1E"/>
    <w:rsid w:val="00BE3867"/>
    <w:rsid w:val="00BE56F7"/>
    <w:rsid w:val="00BE7046"/>
    <w:rsid w:val="00BE748A"/>
    <w:rsid w:val="00BE7969"/>
    <w:rsid w:val="00BF04B4"/>
    <w:rsid w:val="00BF0AEE"/>
    <w:rsid w:val="00BF1AEB"/>
    <w:rsid w:val="00BF2814"/>
    <w:rsid w:val="00BF2AF0"/>
    <w:rsid w:val="00BF30EA"/>
    <w:rsid w:val="00BF3C84"/>
    <w:rsid w:val="00BF520E"/>
    <w:rsid w:val="00BF5F8D"/>
    <w:rsid w:val="00BF68E3"/>
    <w:rsid w:val="00BF6FEE"/>
    <w:rsid w:val="00BF7140"/>
    <w:rsid w:val="00BF74B3"/>
    <w:rsid w:val="00BF7D6F"/>
    <w:rsid w:val="00C02462"/>
    <w:rsid w:val="00C02C6E"/>
    <w:rsid w:val="00C02DCD"/>
    <w:rsid w:val="00C0323C"/>
    <w:rsid w:val="00C035A6"/>
    <w:rsid w:val="00C0425D"/>
    <w:rsid w:val="00C04E86"/>
    <w:rsid w:val="00C051BF"/>
    <w:rsid w:val="00C06385"/>
    <w:rsid w:val="00C07CD9"/>
    <w:rsid w:val="00C10489"/>
    <w:rsid w:val="00C1048E"/>
    <w:rsid w:val="00C1054B"/>
    <w:rsid w:val="00C10CE8"/>
    <w:rsid w:val="00C143AC"/>
    <w:rsid w:val="00C14595"/>
    <w:rsid w:val="00C151DE"/>
    <w:rsid w:val="00C15A4D"/>
    <w:rsid w:val="00C16707"/>
    <w:rsid w:val="00C16BAB"/>
    <w:rsid w:val="00C17697"/>
    <w:rsid w:val="00C20AE4"/>
    <w:rsid w:val="00C20B7F"/>
    <w:rsid w:val="00C20E2C"/>
    <w:rsid w:val="00C233E5"/>
    <w:rsid w:val="00C2340D"/>
    <w:rsid w:val="00C244B5"/>
    <w:rsid w:val="00C24DAB"/>
    <w:rsid w:val="00C25C9D"/>
    <w:rsid w:val="00C264BE"/>
    <w:rsid w:val="00C27306"/>
    <w:rsid w:val="00C27458"/>
    <w:rsid w:val="00C27B1F"/>
    <w:rsid w:val="00C30400"/>
    <w:rsid w:val="00C306F7"/>
    <w:rsid w:val="00C30A1A"/>
    <w:rsid w:val="00C30C91"/>
    <w:rsid w:val="00C30E57"/>
    <w:rsid w:val="00C31B4F"/>
    <w:rsid w:val="00C343B1"/>
    <w:rsid w:val="00C348F3"/>
    <w:rsid w:val="00C35313"/>
    <w:rsid w:val="00C35D7A"/>
    <w:rsid w:val="00C363B8"/>
    <w:rsid w:val="00C40047"/>
    <w:rsid w:val="00C400BA"/>
    <w:rsid w:val="00C400D9"/>
    <w:rsid w:val="00C40100"/>
    <w:rsid w:val="00C413D7"/>
    <w:rsid w:val="00C41533"/>
    <w:rsid w:val="00C42326"/>
    <w:rsid w:val="00C42C03"/>
    <w:rsid w:val="00C43A5C"/>
    <w:rsid w:val="00C44407"/>
    <w:rsid w:val="00C44D9D"/>
    <w:rsid w:val="00C44E2C"/>
    <w:rsid w:val="00C472D4"/>
    <w:rsid w:val="00C50C5F"/>
    <w:rsid w:val="00C519A4"/>
    <w:rsid w:val="00C51F26"/>
    <w:rsid w:val="00C5286F"/>
    <w:rsid w:val="00C53FE3"/>
    <w:rsid w:val="00C5482F"/>
    <w:rsid w:val="00C54A26"/>
    <w:rsid w:val="00C57B2A"/>
    <w:rsid w:val="00C601AC"/>
    <w:rsid w:val="00C645A5"/>
    <w:rsid w:val="00C647E5"/>
    <w:rsid w:val="00C64EFC"/>
    <w:rsid w:val="00C65C73"/>
    <w:rsid w:val="00C6615C"/>
    <w:rsid w:val="00C66339"/>
    <w:rsid w:val="00C67B9D"/>
    <w:rsid w:val="00C73A94"/>
    <w:rsid w:val="00C74117"/>
    <w:rsid w:val="00C74FDF"/>
    <w:rsid w:val="00C75488"/>
    <w:rsid w:val="00C76D79"/>
    <w:rsid w:val="00C76DEE"/>
    <w:rsid w:val="00C774D7"/>
    <w:rsid w:val="00C77873"/>
    <w:rsid w:val="00C77D48"/>
    <w:rsid w:val="00C77DA1"/>
    <w:rsid w:val="00C803A2"/>
    <w:rsid w:val="00C8099E"/>
    <w:rsid w:val="00C80C19"/>
    <w:rsid w:val="00C839D3"/>
    <w:rsid w:val="00C84198"/>
    <w:rsid w:val="00C85083"/>
    <w:rsid w:val="00C8546B"/>
    <w:rsid w:val="00C85FD4"/>
    <w:rsid w:val="00C86B7F"/>
    <w:rsid w:val="00C86F6D"/>
    <w:rsid w:val="00C91ACD"/>
    <w:rsid w:val="00C931A2"/>
    <w:rsid w:val="00C944BB"/>
    <w:rsid w:val="00C94578"/>
    <w:rsid w:val="00C963F8"/>
    <w:rsid w:val="00C9649E"/>
    <w:rsid w:val="00C969AF"/>
    <w:rsid w:val="00C96A2E"/>
    <w:rsid w:val="00C97BC4"/>
    <w:rsid w:val="00CA1EB9"/>
    <w:rsid w:val="00CA27FB"/>
    <w:rsid w:val="00CA292B"/>
    <w:rsid w:val="00CA37F5"/>
    <w:rsid w:val="00CA3A21"/>
    <w:rsid w:val="00CA49D9"/>
    <w:rsid w:val="00CA535D"/>
    <w:rsid w:val="00CA6152"/>
    <w:rsid w:val="00CA6340"/>
    <w:rsid w:val="00CA70D4"/>
    <w:rsid w:val="00CA75C5"/>
    <w:rsid w:val="00CA7A6F"/>
    <w:rsid w:val="00CB0ABF"/>
    <w:rsid w:val="00CB1135"/>
    <w:rsid w:val="00CB1387"/>
    <w:rsid w:val="00CB2FC4"/>
    <w:rsid w:val="00CB321D"/>
    <w:rsid w:val="00CB380B"/>
    <w:rsid w:val="00CB4BD0"/>
    <w:rsid w:val="00CB5236"/>
    <w:rsid w:val="00CB7078"/>
    <w:rsid w:val="00CB7123"/>
    <w:rsid w:val="00CB73FD"/>
    <w:rsid w:val="00CC06C6"/>
    <w:rsid w:val="00CC1493"/>
    <w:rsid w:val="00CC14E7"/>
    <w:rsid w:val="00CC17E7"/>
    <w:rsid w:val="00CC211F"/>
    <w:rsid w:val="00CC48A7"/>
    <w:rsid w:val="00CC48E3"/>
    <w:rsid w:val="00CC5191"/>
    <w:rsid w:val="00CC5826"/>
    <w:rsid w:val="00CC702E"/>
    <w:rsid w:val="00CC795A"/>
    <w:rsid w:val="00CD062C"/>
    <w:rsid w:val="00CD0B36"/>
    <w:rsid w:val="00CD11F1"/>
    <w:rsid w:val="00CD1E8E"/>
    <w:rsid w:val="00CD2BC9"/>
    <w:rsid w:val="00CD2D5D"/>
    <w:rsid w:val="00CD2F49"/>
    <w:rsid w:val="00CD3E0E"/>
    <w:rsid w:val="00CD5053"/>
    <w:rsid w:val="00CD5497"/>
    <w:rsid w:val="00CD5F7D"/>
    <w:rsid w:val="00CD7514"/>
    <w:rsid w:val="00CE027A"/>
    <w:rsid w:val="00CE24C7"/>
    <w:rsid w:val="00CE31F8"/>
    <w:rsid w:val="00CE3444"/>
    <w:rsid w:val="00CE47AA"/>
    <w:rsid w:val="00CE4E9C"/>
    <w:rsid w:val="00CE5729"/>
    <w:rsid w:val="00CE65B0"/>
    <w:rsid w:val="00CE72C7"/>
    <w:rsid w:val="00CE76D8"/>
    <w:rsid w:val="00CE77FE"/>
    <w:rsid w:val="00CE7BC5"/>
    <w:rsid w:val="00CE7D34"/>
    <w:rsid w:val="00CF0A7E"/>
    <w:rsid w:val="00CF0E31"/>
    <w:rsid w:val="00CF2221"/>
    <w:rsid w:val="00CF2299"/>
    <w:rsid w:val="00CF260D"/>
    <w:rsid w:val="00CF35D0"/>
    <w:rsid w:val="00CF3BD2"/>
    <w:rsid w:val="00CF4940"/>
    <w:rsid w:val="00CF55F6"/>
    <w:rsid w:val="00CF6367"/>
    <w:rsid w:val="00CF6568"/>
    <w:rsid w:val="00CF7EA3"/>
    <w:rsid w:val="00D00DEE"/>
    <w:rsid w:val="00D01307"/>
    <w:rsid w:val="00D01572"/>
    <w:rsid w:val="00D02ACA"/>
    <w:rsid w:val="00D02F84"/>
    <w:rsid w:val="00D03076"/>
    <w:rsid w:val="00D0344F"/>
    <w:rsid w:val="00D03C48"/>
    <w:rsid w:val="00D03EAE"/>
    <w:rsid w:val="00D040DC"/>
    <w:rsid w:val="00D0776E"/>
    <w:rsid w:val="00D12B8E"/>
    <w:rsid w:val="00D12BBE"/>
    <w:rsid w:val="00D12C37"/>
    <w:rsid w:val="00D13A64"/>
    <w:rsid w:val="00D14479"/>
    <w:rsid w:val="00D1483E"/>
    <w:rsid w:val="00D14994"/>
    <w:rsid w:val="00D14CAB"/>
    <w:rsid w:val="00D16A12"/>
    <w:rsid w:val="00D1718B"/>
    <w:rsid w:val="00D2035B"/>
    <w:rsid w:val="00D22869"/>
    <w:rsid w:val="00D22EA6"/>
    <w:rsid w:val="00D245A7"/>
    <w:rsid w:val="00D25D6A"/>
    <w:rsid w:val="00D25F97"/>
    <w:rsid w:val="00D2709F"/>
    <w:rsid w:val="00D275DB"/>
    <w:rsid w:val="00D27D88"/>
    <w:rsid w:val="00D35469"/>
    <w:rsid w:val="00D36051"/>
    <w:rsid w:val="00D36CA9"/>
    <w:rsid w:val="00D371A8"/>
    <w:rsid w:val="00D37825"/>
    <w:rsid w:val="00D37A55"/>
    <w:rsid w:val="00D419C7"/>
    <w:rsid w:val="00D446D4"/>
    <w:rsid w:val="00D44A1A"/>
    <w:rsid w:val="00D460AE"/>
    <w:rsid w:val="00D465F2"/>
    <w:rsid w:val="00D4710A"/>
    <w:rsid w:val="00D47A9A"/>
    <w:rsid w:val="00D51C05"/>
    <w:rsid w:val="00D52D85"/>
    <w:rsid w:val="00D5425B"/>
    <w:rsid w:val="00D5457A"/>
    <w:rsid w:val="00D558DF"/>
    <w:rsid w:val="00D55AE7"/>
    <w:rsid w:val="00D55C1B"/>
    <w:rsid w:val="00D56151"/>
    <w:rsid w:val="00D56271"/>
    <w:rsid w:val="00D565E5"/>
    <w:rsid w:val="00D57D59"/>
    <w:rsid w:val="00D62118"/>
    <w:rsid w:val="00D62E03"/>
    <w:rsid w:val="00D63B33"/>
    <w:rsid w:val="00D644ED"/>
    <w:rsid w:val="00D65C76"/>
    <w:rsid w:val="00D66D44"/>
    <w:rsid w:val="00D67BF2"/>
    <w:rsid w:val="00D70F3C"/>
    <w:rsid w:val="00D7189E"/>
    <w:rsid w:val="00D724B2"/>
    <w:rsid w:val="00D72D96"/>
    <w:rsid w:val="00D73612"/>
    <w:rsid w:val="00D74DB4"/>
    <w:rsid w:val="00D76529"/>
    <w:rsid w:val="00D76584"/>
    <w:rsid w:val="00D76A90"/>
    <w:rsid w:val="00D8068F"/>
    <w:rsid w:val="00D80A6A"/>
    <w:rsid w:val="00D80B51"/>
    <w:rsid w:val="00D81465"/>
    <w:rsid w:val="00D81A18"/>
    <w:rsid w:val="00D82DE9"/>
    <w:rsid w:val="00D8315B"/>
    <w:rsid w:val="00D83F63"/>
    <w:rsid w:val="00D843A0"/>
    <w:rsid w:val="00D848EF"/>
    <w:rsid w:val="00D84B03"/>
    <w:rsid w:val="00D84DC3"/>
    <w:rsid w:val="00D866B6"/>
    <w:rsid w:val="00D9246A"/>
    <w:rsid w:val="00D9429C"/>
    <w:rsid w:val="00D94389"/>
    <w:rsid w:val="00D95049"/>
    <w:rsid w:val="00D95391"/>
    <w:rsid w:val="00D956FC"/>
    <w:rsid w:val="00D97B9A"/>
    <w:rsid w:val="00D97E5C"/>
    <w:rsid w:val="00DA1339"/>
    <w:rsid w:val="00DA2132"/>
    <w:rsid w:val="00DA2227"/>
    <w:rsid w:val="00DA233F"/>
    <w:rsid w:val="00DA3A01"/>
    <w:rsid w:val="00DA4FD4"/>
    <w:rsid w:val="00DA5CB2"/>
    <w:rsid w:val="00DA6AE5"/>
    <w:rsid w:val="00DA6B2C"/>
    <w:rsid w:val="00DA6C29"/>
    <w:rsid w:val="00DA75B1"/>
    <w:rsid w:val="00DA7A16"/>
    <w:rsid w:val="00DA7BC9"/>
    <w:rsid w:val="00DA7CA1"/>
    <w:rsid w:val="00DA7ED1"/>
    <w:rsid w:val="00DB12EC"/>
    <w:rsid w:val="00DB2C1F"/>
    <w:rsid w:val="00DB39B2"/>
    <w:rsid w:val="00DB3F91"/>
    <w:rsid w:val="00DB49D2"/>
    <w:rsid w:val="00DB4CA1"/>
    <w:rsid w:val="00DB569D"/>
    <w:rsid w:val="00DB6021"/>
    <w:rsid w:val="00DB6903"/>
    <w:rsid w:val="00DC17E0"/>
    <w:rsid w:val="00DC2AAF"/>
    <w:rsid w:val="00DC56A4"/>
    <w:rsid w:val="00DC69CF"/>
    <w:rsid w:val="00DC6E90"/>
    <w:rsid w:val="00DD20E2"/>
    <w:rsid w:val="00DD2D4B"/>
    <w:rsid w:val="00DD4959"/>
    <w:rsid w:val="00DD4BA6"/>
    <w:rsid w:val="00DD583C"/>
    <w:rsid w:val="00DD67BB"/>
    <w:rsid w:val="00DD71EA"/>
    <w:rsid w:val="00DD7E59"/>
    <w:rsid w:val="00DE06A9"/>
    <w:rsid w:val="00DE2233"/>
    <w:rsid w:val="00DE29CB"/>
    <w:rsid w:val="00DE2EFF"/>
    <w:rsid w:val="00DE3085"/>
    <w:rsid w:val="00DE36E4"/>
    <w:rsid w:val="00DE648A"/>
    <w:rsid w:val="00DE7770"/>
    <w:rsid w:val="00DE7D69"/>
    <w:rsid w:val="00DF4F97"/>
    <w:rsid w:val="00DF53B8"/>
    <w:rsid w:val="00DF5534"/>
    <w:rsid w:val="00DF568A"/>
    <w:rsid w:val="00DF5A60"/>
    <w:rsid w:val="00DF6634"/>
    <w:rsid w:val="00DF69BD"/>
    <w:rsid w:val="00DF7B7B"/>
    <w:rsid w:val="00E00064"/>
    <w:rsid w:val="00E0006B"/>
    <w:rsid w:val="00E00140"/>
    <w:rsid w:val="00E01571"/>
    <w:rsid w:val="00E01A56"/>
    <w:rsid w:val="00E01A8A"/>
    <w:rsid w:val="00E01ECE"/>
    <w:rsid w:val="00E01F66"/>
    <w:rsid w:val="00E02A1C"/>
    <w:rsid w:val="00E03187"/>
    <w:rsid w:val="00E03E32"/>
    <w:rsid w:val="00E04293"/>
    <w:rsid w:val="00E04950"/>
    <w:rsid w:val="00E04D00"/>
    <w:rsid w:val="00E0511C"/>
    <w:rsid w:val="00E059B3"/>
    <w:rsid w:val="00E062B7"/>
    <w:rsid w:val="00E067D8"/>
    <w:rsid w:val="00E111F2"/>
    <w:rsid w:val="00E12CE4"/>
    <w:rsid w:val="00E12F8C"/>
    <w:rsid w:val="00E13257"/>
    <w:rsid w:val="00E13D2B"/>
    <w:rsid w:val="00E141D2"/>
    <w:rsid w:val="00E155DE"/>
    <w:rsid w:val="00E159C3"/>
    <w:rsid w:val="00E15A63"/>
    <w:rsid w:val="00E15E89"/>
    <w:rsid w:val="00E170C0"/>
    <w:rsid w:val="00E178FB"/>
    <w:rsid w:val="00E2034B"/>
    <w:rsid w:val="00E207EB"/>
    <w:rsid w:val="00E21D81"/>
    <w:rsid w:val="00E21FC3"/>
    <w:rsid w:val="00E2285F"/>
    <w:rsid w:val="00E233E0"/>
    <w:rsid w:val="00E24717"/>
    <w:rsid w:val="00E24922"/>
    <w:rsid w:val="00E255D6"/>
    <w:rsid w:val="00E25658"/>
    <w:rsid w:val="00E25FF7"/>
    <w:rsid w:val="00E26CDA"/>
    <w:rsid w:val="00E2798A"/>
    <w:rsid w:val="00E327E3"/>
    <w:rsid w:val="00E32CED"/>
    <w:rsid w:val="00E346EF"/>
    <w:rsid w:val="00E353A8"/>
    <w:rsid w:val="00E36E64"/>
    <w:rsid w:val="00E3787E"/>
    <w:rsid w:val="00E400CB"/>
    <w:rsid w:val="00E401ED"/>
    <w:rsid w:val="00E409A0"/>
    <w:rsid w:val="00E414A5"/>
    <w:rsid w:val="00E416DA"/>
    <w:rsid w:val="00E42546"/>
    <w:rsid w:val="00E42C92"/>
    <w:rsid w:val="00E42F0F"/>
    <w:rsid w:val="00E44880"/>
    <w:rsid w:val="00E45A83"/>
    <w:rsid w:val="00E46305"/>
    <w:rsid w:val="00E463C4"/>
    <w:rsid w:val="00E46B6D"/>
    <w:rsid w:val="00E46D1F"/>
    <w:rsid w:val="00E47AC5"/>
    <w:rsid w:val="00E5025E"/>
    <w:rsid w:val="00E51191"/>
    <w:rsid w:val="00E535A8"/>
    <w:rsid w:val="00E539C2"/>
    <w:rsid w:val="00E53E84"/>
    <w:rsid w:val="00E540D5"/>
    <w:rsid w:val="00E5416E"/>
    <w:rsid w:val="00E546BB"/>
    <w:rsid w:val="00E553C2"/>
    <w:rsid w:val="00E55B78"/>
    <w:rsid w:val="00E5792F"/>
    <w:rsid w:val="00E57E27"/>
    <w:rsid w:val="00E60148"/>
    <w:rsid w:val="00E62809"/>
    <w:rsid w:val="00E6301A"/>
    <w:rsid w:val="00E631B7"/>
    <w:rsid w:val="00E633C6"/>
    <w:rsid w:val="00E63719"/>
    <w:rsid w:val="00E638BA"/>
    <w:rsid w:val="00E64067"/>
    <w:rsid w:val="00E64BA7"/>
    <w:rsid w:val="00E65A3D"/>
    <w:rsid w:val="00E7038C"/>
    <w:rsid w:val="00E7100A"/>
    <w:rsid w:val="00E71143"/>
    <w:rsid w:val="00E71C82"/>
    <w:rsid w:val="00E7221E"/>
    <w:rsid w:val="00E7288A"/>
    <w:rsid w:val="00E74571"/>
    <w:rsid w:val="00E75360"/>
    <w:rsid w:val="00E75517"/>
    <w:rsid w:val="00E75E3B"/>
    <w:rsid w:val="00E80EB2"/>
    <w:rsid w:val="00E81399"/>
    <w:rsid w:val="00E8182F"/>
    <w:rsid w:val="00E82F0E"/>
    <w:rsid w:val="00E83353"/>
    <w:rsid w:val="00E8347D"/>
    <w:rsid w:val="00E83E9B"/>
    <w:rsid w:val="00E840BE"/>
    <w:rsid w:val="00E851FD"/>
    <w:rsid w:val="00E85D3F"/>
    <w:rsid w:val="00E85F97"/>
    <w:rsid w:val="00E86685"/>
    <w:rsid w:val="00E86D93"/>
    <w:rsid w:val="00E90118"/>
    <w:rsid w:val="00E90A33"/>
    <w:rsid w:val="00E92CF1"/>
    <w:rsid w:val="00E95104"/>
    <w:rsid w:val="00E95B59"/>
    <w:rsid w:val="00E95E81"/>
    <w:rsid w:val="00E95EED"/>
    <w:rsid w:val="00E9621B"/>
    <w:rsid w:val="00EA072B"/>
    <w:rsid w:val="00EA0CE8"/>
    <w:rsid w:val="00EA1562"/>
    <w:rsid w:val="00EA212C"/>
    <w:rsid w:val="00EA33F7"/>
    <w:rsid w:val="00EA38A6"/>
    <w:rsid w:val="00EA42E5"/>
    <w:rsid w:val="00EA50FA"/>
    <w:rsid w:val="00EA5B6D"/>
    <w:rsid w:val="00EA713D"/>
    <w:rsid w:val="00EB032C"/>
    <w:rsid w:val="00EB04D5"/>
    <w:rsid w:val="00EB29DC"/>
    <w:rsid w:val="00EB2AC6"/>
    <w:rsid w:val="00EB49F1"/>
    <w:rsid w:val="00EB5268"/>
    <w:rsid w:val="00EB6084"/>
    <w:rsid w:val="00EB67AD"/>
    <w:rsid w:val="00EC1A23"/>
    <w:rsid w:val="00EC2865"/>
    <w:rsid w:val="00EC2F3A"/>
    <w:rsid w:val="00EC3C11"/>
    <w:rsid w:val="00EC3F0A"/>
    <w:rsid w:val="00EC4242"/>
    <w:rsid w:val="00EC4738"/>
    <w:rsid w:val="00EC50A5"/>
    <w:rsid w:val="00EC576E"/>
    <w:rsid w:val="00EC58B2"/>
    <w:rsid w:val="00EC6B7C"/>
    <w:rsid w:val="00EC7A6F"/>
    <w:rsid w:val="00EC7B6F"/>
    <w:rsid w:val="00ED0012"/>
    <w:rsid w:val="00ED0659"/>
    <w:rsid w:val="00ED0D74"/>
    <w:rsid w:val="00ED2517"/>
    <w:rsid w:val="00ED44AC"/>
    <w:rsid w:val="00ED528F"/>
    <w:rsid w:val="00ED5510"/>
    <w:rsid w:val="00ED5654"/>
    <w:rsid w:val="00ED73D8"/>
    <w:rsid w:val="00ED7E61"/>
    <w:rsid w:val="00EE0940"/>
    <w:rsid w:val="00EE3E9D"/>
    <w:rsid w:val="00EE4908"/>
    <w:rsid w:val="00EE6A45"/>
    <w:rsid w:val="00EF0334"/>
    <w:rsid w:val="00EF096A"/>
    <w:rsid w:val="00EF0DA1"/>
    <w:rsid w:val="00EF1194"/>
    <w:rsid w:val="00EF1D1E"/>
    <w:rsid w:val="00EF220C"/>
    <w:rsid w:val="00EF2A43"/>
    <w:rsid w:val="00EF33B6"/>
    <w:rsid w:val="00EF3481"/>
    <w:rsid w:val="00EF351F"/>
    <w:rsid w:val="00EF37B5"/>
    <w:rsid w:val="00EF3F19"/>
    <w:rsid w:val="00EF3FD6"/>
    <w:rsid w:val="00EF431A"/>
    <w:rsid w:val="00EF4AA8"/>
    <w:rsid w:val="00EF51FC"/>
    <w:rsid w:val="00EF5CFB"/>
    <w:rsid w:val="00EF5EE9"/>
    <w:rsid w:val="00EF737F"/>
    <w:rsid w:val="00EF7A40"/>
    <w:rsid w:val="00EF7E86"/>
    <w:rsid w:val="00F00682"/>
    <w:rsid w:val="00F02C70"/>
    <w:rsid w:val="00F04130"/>
    <w:rsid w:val="00F07328"/>
    <w:rsid w:val="00F07D53"/>
    <w:rsid w:val="00F10A8F"/>
    <w:rsid w:val="00F11310"/>
    <w:rsid w:val="00F1277B"/>
    <w:rsid w:val="00F1300C"/>
    <w:rsid w:val="00F13B95"/>
    <w:rsid w:val="00F13FBC"/>
    <w:rsid w:val="00F14B49"/>
    <w:rsid w:val="00F1798E"/>
    <w:rsid w:val="00F2145C"/>
    <w:rsid w:val="00F21BB4"/>
    <w:rsid w:val="00F21E95"/>
    <w:rsid w:val="00F2241B"/>
    <w:rsid w:val="00F23A6D"/>
    <w:rsid w:val="00F2427F"/>
    <w:rsid w:val="00F24819"/>
    <w:rsid w:val="00F2550A"/>
    <w:rsid w:val="00F26048"/>
    <w:rsid w:val="00F26106"/>
    <w:rsid w:val="00F2726E"/>
    <w:rsid w:val="00F30FE7"/>
    <w:rsid w:val="00F31887"/>
    <w:rsid w:val="00F32AE0"/>
    <w:rsid w:val="00F32B21"/>
    <w:rsid w:val="00F33DD9"/>
    <w:rsid w:val="00F355EA"/>
    <w:rsid w:val="00F36816"/>
    <w:rsid w:val="00F36951"/>
    <w:rsid w:val="00F36BA9"/>
    <w:rsid w:val="00F379EC"/>
    <w:rsid w:val="00F4039B"/>
    <w:rsid w:val="00F4125F"/>
    <w:rsid w:val="00F415D1"/>
    <w:rsid w:val="00F417FC"/>
    <w:rsid w:val="00F41998"/>
    <w:rsid w:val="00F43E67"/>
    <w:rsid w:val="00F443E5"/>
    <w:rsid w:val="00F4444B"/>
    <w:rsid w:val="00F44535"/>
    <w:rsid w:val="00F45AA6"/>
    <w:rsid w:val="00F45F5C"/>
    <w:rsid w:val="00F4793F"/>
    <w:rsid w:val="00F47AA5"/>
    <w:rsid w:val="00F50560"/>
    <w:rsid w:val="00F50AAD"/>
    <w:rsid w:val="00F531F7"/>
    <w:rsid w:val="00F53653"/>
    <w:rsid w:val="00F53B56"/>
    <w:rsid w:val="00F54F29"/>
    <w:rsid w:val="00F563C4"/>
    <w:rsid w:val="00F56A7E"/>
    <w:rsid w:val="00F57429"/>
    <w:rsid w:val="00F60A2E"/>
    <w:rsid w:val="00F60D68"/>
    <w:rsid w:val="00F615F5"/>
    <w:rsid w:val="00F61F8E"/>
    <w:rsid w:val="00F6270F"/>
    <w:rsid w:val="00F6299F"/>
    <w:rsid w:val="00F62C8F"/>
    <w:rsid w:val="00F64842"/>
    <w:rsid w:val="00F65625"/>
    <w:rsid w:val="00F65F85"/>
    <w:rsid w:val="00F66B17"/>
    <w:rsid w:val="00F66BB0"/>
    <w:rsid w:val="00F66D94"/>
    <w:rsid w:val="00F7049B"/>
    <w:rsid w:val="00F704D0"/>
    <w:rsid w:val="00F708DF"/>
    <w:rsid w:val="00F7091A"/>
    <w:rsid w:val="00F70A83"/>
    <w:rsid w:val="00F71623"/>
    <w:rsid w:val="00F73E30"/>
    <w:rsid w:val="00F75246"/>
    <w:rsid w:val="00F75316"/>
    <w:rsid w:val="00F7534E"/>
    <w:rsid w:val="00F80117"/>
    <w:rsid w:val="00F82719"/>
    <w:rsid w:val="00F829EA"/>
    <w:rsid w:val="00F83331"/>
    <w:rsid w:val="00F83D40"/>
    <w:rsid w:val="00F83D75"/>
    <w:rsid w:val="00F84F4B"/>
    <w:rsid w:val="00F86030"/>
    <w:rsid w:val="00F864A8"/>
    <w:rsid w:val="00F86E94"/>
    <w:rsid w:val="00F92E39"/>
    <w:rsid w:val="00F9424A"/>
    <w:rsid w:val="00F96136"/>
    <w:rsid w:val="00F96548"/>
    <w:rsid w:val="00F97344"/>
    <w:rsid w:val="00F973D7"/>
    <w:rsid w:val="00F97475"/>
    <w:rsid w:val="00F97B17"/>
    <w:rsid w:val="00F97E2B"/>
    <w:rsid w:val="00FA0620"/>
    <w:rsid w:val="00FA0FD6"/>
    <w:rsid w:val="00FA15D8"/>
    <w:rsid w:val="00FA1779"/>
    <w:rsid w:val="00FA2634"/>
    <w:rsid w:val="00FA6198"/>
    <w:rsid w:val="00FA67F4"/>
    <w:rsid w:val="00FA7811"/>
    <w:rsid w:val="00FB04DE"/>
    <w:rsid w:val="00FB055E"/>
    <w:rsid w:val="00FB0C19"/>
    <w:rsid w:val="00FB1E24"/>
    <w:rsid w:val="00FB2753"/>
    <w:rsid w:val="00FB2F33"/>
    <w:rsid w:val="00FB30C0"/>
    <w:rsid w:val="00FB3BE1"/>
    <w:rsid w:val="00FB3FFB"/>
    <w:rsid w:val="00FB4C25"/>
    <w:rsid w:val="00FB5C8B"/>
    <w:rsid w:val="00FB68A0"/>
    <w:rsid w:val="00FB764F"/>
    <w:rsid w:val="00FB7819"/>
    <w:rsid w:val="00FC33E4"/>
    <w:rsid w:val="00FC4D0D"/>
    <w:rsid w:val="00FC5257"/>
    <w:rsid w:val="00FC5AA4"/>
    <w:rsid w:val="00FC67FA"/>
    <w:rsid w:val="00FC6AC1"/>
    <w:rsid w:val="00FC7589"/>
    <w:rsid w:val="00FC7CD9"/>
    <w:rsid w:val="00FC7DBA"/>
    <w:rsid w:val="00FC7F33"/>
    <w:rsid w:val="00FD0CE9"/>
    <w:rsid w:val="00FD1923"/>
    <w:rsid w:val="00FD21F9"/>
    <w:rsid w:val="00FD3788"/>
    <w:rsid w:val="00FD3B74"/>
    <w:rsid w:val="00FD4A4C"/>
    <w:rsid w:val="00FD4D54"/>
    <w:rsid w:val="00FD5444"/>
    <w:rsid w:val="00FD59B5"/>
    <w:rsid w:val="00FD69BF"/>
    <w:rsid w:val="00FD6D26"/>
    <w:rsid w:val="00FE1588"/>
    <w:rsid w:val="00FE2217"/>
    <w:rsid w:val="00FE4DA5"/>
    <w:rsid w:val="00FE562B"/>
    <w:rsid w:val="00FE5FA5"/>
    <w:rsid w:val="00FE64D8"/>
    <w:rsid w:val="00FF1E5F"/>
    <w:rsid w:val="00FF2E65"/>
    <w:rsid w:val="00FF4236"/>
    <w:rsid w:val="00FF47B9"/>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3D4153"/>
  <w15:docId w15:val="{1B9EC08A-DC04-4678-B5F1-9694C974F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NichtaufgelsteErwhnung3">
    <w:name w:val="Nicht aufgelöste Erwähnung3"/>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NichtaufgelsteErwhnung4">
    <w:name w:val="Nicht aufgelöste Erwähnung4"/>
    <w:basedOn w:val="DefaultParagraphFont"/>
    <w:uiPriority w:val="99"/>
    <w:semiHidden/>
    <w:unhideWhenUsed/>
    <w:rsid w:val="0054474E"/>
    <w:rPr>
      <w:color w:val="605E5C"/>
      <w:shd w:val="clear" w:color="auto" w:fill="E1DFDD"/>
    </w:rPr>
  </w:style>
  <w:style w:type="character" w:customStyle="1" w:styleId="NichtaufgelsteErwhnung5">
    <w:name w:val="Nicht aufgelöste Erwähnung5"/>
    <w:basedOn w:val="DefaultParagraphFont"/>
    <w:uiPriority w:val="99"/>
    <w:semiHidden/>
    <w:unhideWhenUsed/>
    <w:rsid w:val="004E11D0"/>
    <w:rPr>
      <w:color w:val="605E5C"/>
      <w:shd w:val="clear" w:color="auto" w:fill="E1DFDD"/>
    </w:rPr>
  </w:style>
  <w:style w:type="character" w:customStyle="1" w:styleId="NichtaufgelsteErwhnung6">
    <w:name w:val="Nicht aufgelöste Erwähnung6"/>
    <w:basedOn w:val="DefaultParagraphFont"/>
    <w:uiPriority w:val="99"/>
    <w:semiHidden/>
    <w:unhideWhenUsed/>
    <w:rsid w:val="00367D9D"/>
    <w:rPr>
      <w:color w:val="605E5C"/>
      <w:shd w:val="clear" w:color="auto" w:fill="E1DFDD"/>
    </w:rPr>
  </w:style>
  <w:style w:type="character" w:styleId="UnresolvedMention">
    <w:name w:val="Unresolved Mention"/>
    <w:basedOn w:val="DefaultParagraphFont"/>
    <w:uiPriority w:val="99"/>
    <w:semiHidden/>
    <w:unhideWhenUsed/>
    <w:rsid w:val="006E0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0689103">
      <w:bodyDiv w:val="1"/>
      <w:marLeft w:val="0"/>
      <w:marRight w:val="0"/>
      <w:marTop w:val="0"/>
      <w:marBottom w:val="0"/>
      <w:divBdr>
        <w:top w:val="none" w:sz="0" w:space="0" w:color="auto"/>
        <w:left w:val="none" w:sz="0" w:space="0" w:color="auto"/>
        <w:bottom w:val="none" w:sz="0" w:space="0" w:color="auto"/>
        <w:right w:val="none" w:sz="0" w:space="0" w:color="auto"/>
      </w:divBdr>
      <w:divsChild>
        <w:div w:id="1535926853">
          <w:marLeft w:val="0"/>
          <w:marRight w:val="0"/>
          <w:marTop w:val="0"/>
          <w:marBottom w:val="15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04223633">
      <w:bodyDiv w:val="1"/>
      <w:marLeft w:val="0"/>
      <w:marRight w:val="0"/>
      <w:marTop w:val="0"/>
      <w:marBottom w:val="0"/>
      <w:divBdr>
        <w:top w:val="none" w:sz="0" w:space="0" w:color="auto"/>
        <w:left w:val="none" w:sz="0" w:space="0" w:color="auto"/>
        <w:bottom w:val="none" w:sz="0" w:space="0" w:color="auto"/>
        <w:right w:val="none" w:sz="0" w:space="0" w:color="auto"/>
      </w:divBdr>
      <w:divsChild>
        <w:div w:id="199633853">
          <w:marLeft w:val="0"/>
          <w:marRight w:val="0"/>
          <w:marTop w:val="0"/>
          <w:marBottom w:val="15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brandzone.sennheiser-group.com/share/XsiteWzFL1ukvEx2XW9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mailto:sennheiser.finland@hkstrategie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08A971-58DD-47A1-A6E5-11630DB350A5}">
  <ds:schemaRefs>
    <ds:schemaRef ds:uri="http://schemas.openxmlformats.org/officeDocument/2006/bibliography"/>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6</Pages>
  <Words>1032</Words>
  <Characters>5884</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Antti Valkonen</cp:lastModifiedBy>
  <cp:revision>3</cp:revision>
  <cp:lastPrinted>2026-01-21T15:53:00Z</cp:lastPrinted>
  <dcterms:created xsi:type="dcterms:W3CDTF">2026-01-22T12:40:00Z</dcterms:created>
  <dcterms:modified xsi:type="dcterms:W3CDTF">2026-01-22T12:41:00Z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