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2A" w:rsidRPr="009817C2" w:rsidRDefault="00626599" w:rsidP="003A238B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E6007E"/>
          <w:sz w:val="24"/>
          <w:szCs w:val="24"/>
        </w:rPr>
      </w:pPr>
      <w:r>
        <w:rPr>
          <w:rFonts w:ascii="Trebuchet MS" w:hAnsi="Trebuchet MS"/>
          <w:b/>
          <w:color w:val="E6007E"/>
          <w:sz w:val="24"/>
        </w:rPr>
        <w:t>Technische fiche</w:t>
      </w:r>
    </w:p>
    <w:p w:rsidR="0084732A" w:rsidRPr="009817C2" w:rsidRDefault="0084732A">
      <w:pPr>
        <w:rPr>
          <w:rFonts w:ascii="Trebuchet MS" w:hAnsi="Trebuchet MS"/>
          <w:u w:val="single"/>
        </w:rPr>
      </w:pPr>
    </w:p>
    <w:p w:rsidR="0084732A" w:rsidRDefault="004B47FA" w:rsidP="00DA27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1D4990"/>
          <w:sz w:val="24"/>
        </w:rPr>
      </w:pPr>
      <w:r>
        <w:rPr>
          <w:rFonts w:ascii="Trebuchet MS" w:hAnsi="Trebuchet MS"/>
          <w:b/>
          <w:color w:val="1D4990"/>
          <w:sz w:val="24"/>
        </w:rPr>
        <w:t xml:space="preserve">Project </w:t>
      </w:r>
      <w:proofErr w:type="spellStart"/>
      <w:r>
        <w:rPr>
          <w:rFonts w:ascii="Trebuchet MS" w:hAnsi="Trebuchet MS"/>
          <w:b/>
          <w:color w:val="1D4990"/>
          <w:sz w:val="24"/>
        </w:rPr>
        <w:t>Ducuroir</w:t>
      </w:r>
      <w:proofErr w:type="spellEnd"/>
    </w:p>
    <w:p w:rsidR="00DA27E9" w:rsidRPr="009817C2" w:rsidRDefault="00DA27E9" w:rsidP="00A97998">
      <w:pPr>
        <w:spacing w:after="0" w:line="240" w:lineRule="auto"/>
        <w:jc w:val="both"/>
        <w:rPr>
          <w:rFonts w:ascii="Trebuchet MS" w:hAnsi="Trebuchet MS"/>
          <w:i/>
        </w:rPr>
      </w:pPr>
    </w:p>
    <w:p w:rsidR="00C948F7" w:rsidRPr="009817C2" w:rsidRDefault="00C948F7" w:rsidP="003A238B">
      <w:pPr>
        <w:spacing w:after="0" w:line="240" w:lineRule="auto"/>
        <w:rPr>
          <w:rFonts w:ascii="Trebuchet MS" w:eastAsia="Times New Roman" w:hAnsi="Trebuchet MS" w:cs="Times New Roman"/>
          <w:b/>
          <w:color w:val="1D4990"/>
        </w:rPr>
      </w:pP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Naam van het project: </w:t>
      </w:r>
      <w:proofErr w:type="spellStart"/>
      <w:r>
        <w:rPr>
          <w:rFonts w:ascii="Trebuchet MS" w:hAnsi="Trebuchet MS"/>
        </w:rPr>
        <w:t>Ducuroir</w:t>
      </w:r>
      <w:proofErr w:type="spellEnd"/>
      <w:r>
        <w:tab/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Ligging/adres van het project: Van </w:t>
      </w:r>
      <w:proofErr w:type="spellStart"/>
      <w:r>
        <w:rPr>
          <w:rFonts w:ascii="Trebuchet MS" w:hAnsi="Trebuchet MS"/>
        </w:rPr>
        <w:t>Volxemlaan</w:t>
      </w:r>
      <w:proofErr w:type="spellEnd"/>
      <w:r>
        <w:rPr>
          <w:rFonts w:ascii="Trebuchet MS" w:hAnsi="Trebuchet MS"/>
        </w:rPr>
        <w:t xml:space="preserve"> 306 in 1190 Vorst</w:t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Start van de werken: 15 oktober 2013</w:t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Einde van de werken: 15 juni 2015</w:t>
      </w:r>
    </w:p>
    <w:p w:rsidR="00C70CD6" w:rsidRDefault="00C70CD6" w:rsidP="00C70CD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</w:rPr>
      </w:pPr>
    </w:p>
    <w:p w:rsidR="00265176" w:rsidRDefault="00265176" w:rsidP="0026517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</w:rPr>
      </w:pPr>
      <w:r>
        <w:rPr>
          <w:rFonts w:ascii="Trebuchet MS" w:hAnsi="Trebuchet MS"/>
          <w:b/>
          <w:color w:val="1D4990"/>
        </w:rPr>
        <w:t>Beschrijving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32 zeer-lage-energieappartementen (op het gelijkvloers, onder het dak en langs de aangrenzende gebouwen)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32 passiefappartementen (</w:t>
      </w:r>
      <w:r w:rsidR="00237D74"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>centrale appartementen)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doorlopende appartementen met veel lichtinval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ruime terrassen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goede geluidsisolatie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videofoon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veiligheidsdeuren</w:t>
      </w:r>
    </w:p>
    <w:p w:rsidR="00A830E0" w:rsidRPr="00F83BAF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F83BAF">
        <w:rPr>
          <w:rFonts w:ascii="Trebuchet MS" w:hAnsi="Trebuchet MS"/>
        </w:rPr>
        <w:t>-</w:t>
      </w:r>
      <w:r w:rsidRPr="00F83BAF">
        <w:tab/>
      </w:r>
      <w:r w:rsidR="00237D74" w:rsidRPr="00F83BAF">
        <w:rPr>
          <w:rFonts w:ascii="Trebuchet MS" w:hAnsi="Trebuchet MS"/>
        </w:rPr>
        <w:t>volledig afgeschermde site met veel groen</w:t>
      </w:r>
    </w:p>
    <w:p w:rsidR="00237D74" w:rsidRPr="004E0B91" w:rsidRDefault="00237D74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-</w:t>
      </w:r>
      <w:r w:rsidRPr="004E0B91">
        <w:rPr>
          <w:rFonts w:ascii="Trebuchet MS" w:hAnsi="Trebuchet MS"/>
        </w:rPr>
        <w:tab/>
        <w:t>prachtige binnentuin en collectieve moestuinen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-</w:t>
      </w:r>
      <w:r w:rsidRPr="004E0B91">
        <w:tab/>
      </w:r>
      <w:r w:rsidRPr="004E0B91">
        <w:rPr>
          <w:rFonts w:ascii="Trebuchet MS" w:hAnsi="Trebuchet MS"/>
        </w:rPr>
        <w:t>gemeenschappelijke ruimten: een lokaal voor</w:t>
      </w:r>
      <w:r>
        <w:rPr>
          <w:rFonts w:ascii="Trebuchet MS" w:hAnsi="Trebuchet MS"/>
        </w:rPr>
        <w:t xml:space="preserve"> fietsen en kinderwagens, een vuilnisbakkenlokaal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één kelder per woning</w:t>
      </w:r>
    </w:p>
    <w:p w:rsidR="00A830E0" w:rsidRPr="009817C2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één parkeerplaats per woning</w:t>
      </w:r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</w:rPr>
      </w:pPr>
    </w:p>
    <w:p w:rsidR="00A830E0" w:rsidRPr="00A830E0" w:rsidRDefault="00A830E0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1D4990"/>
        </w:rPr>
        <w:t>Kenmerken van de passief- en zeer-lage-energieappartementen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zeer goede thermische isolatie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zeer laag verbruik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thermische zonnepanelen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>
        <w:rPr>
          <w:rFonts w:ascii="Trebuchet MS" w:hAnsi="Trebuchet MS"/>
        </w:rPr>
        <w:t>opvang van regenwater voor de toiletten, het onderhoud van de gemene delen en van de omgeving</w:t>
      </w:r>
    </w:p>
    <w:p w:rsidR="00A830E0" w:rsidRPr="004E0B91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tab/>
      </w:r>
      <w:r w:rsidRPr="004E0B91">
        <w:rPr>
          <w:rFonts w:ascii="Trebuchet MS" w:hAnsi="Trebuchet MS"/>
        </w:rPr>
        <w:t>groendaken</w:t>
      </w:r>
    </w:p>
    <w:p w:rsidR="00A830E0" w:rsidRPr="004E0B91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-</w:t>
      </w:r>
      <w:r w:rsidRPr="004E0B91">
        <w:tab/>
      </w:r>
      <w:r w:rsidRPr="004E0B91">
        <w:rPr>
          <w:rFonts w:ascii="Trebuchet MS" w:hAnsi="Trebuchet MS"/>
        </w:rPr>
        <w:t>uitstekende sanitaire voorzieningen</w:t>
      </w:r>
    </w:p>
    <w:p w:rsidR="00765190" w:rsidRPr="009817C2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-</w:t>
      </w:r>
      <w:r w:rsidRPr="004E0B91">
        <w:tab/>
      </w:r>
      <w:r w:rsidR="00237D74" w:rsidRPr="004E0B91">
        <w:rPr>
          <w:rFonts w:ascii="Trebuchet MS" w:hAnsi="Trebuchet MS"/>
        </w:rPr>
        <w:t>oost-westgerichte appartementen</w:t>
      </w:r>
      <w:r w:rsidRPr="004E0B91">
        <w:rPr>
          <w:rFonts w:ascii="Trebuchet MS" w:hAnsi="Trebuchet MS"/>
        </w:rPr>
        <w:t xml:space="preserve"> zodat</w:t>
      </w:r>
      <w:r>
        <w:rPr>
          <w:rFonts w:ascii="Trebuchet MS" w:hAnsi="Trebuchet MS"/>
        </w:rPr>
        <w:t xml:space="preserve"> de zonnewinst, het daglicht en de ventilatie optimaal benut worden</w:t>
      </w:r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</w:rPr>
      </w:pPr>
    </w:p>
    <w:p w:rsidR="00A830E0" w:rsidRPr="004E0B91" w:rsidRDefault="00237D74" w:rsidP="00A830E0">
      <w:pPr>
        <w:spacing w:after="0" w:line="240" w:lineRule="auto"/>
        <w:jc w:val="both"/>
        <w:rPr>
          <w:rFonts w:ascii="Trebuchet MS" w:hAnsi="Trebuchet MS"/>
        </w:rPr>
      </w:pPr>
      <w:bookmarkStart w:id="0" w:name="_GoBack"/>
      <w:bookmarkEnd w:id="0"/>
      <w:r w:rsidRPr="004E0B91">
        <w:rPr>
          <w:rFonts w:ascii="Trebuchet MS" w:hAnsi="Trebuchet MS"/>
          <w:b/>
          <w:color w:val="1D4990"/>
        </w:rPr>
        <w:t>Projectactoren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Privéontwikkelaar</w:t>
      </w:r>
      <w:r w:rsidRPr="004E0B91">
        <w:tab/>
      </w:r>
      <w:r w:rsidRPr="004E0B91">
        <w:tab/>
      </w:r>
      <w:r w:rsidRPr="004E0B91">
        <w:tab/>
      </w:r>
      <w:r w:rsidR="00237D74" w:rsidRPr="004E0B91">
        <w:tab/>
      </w:r>
      <w:r w:rsidRPr="004E0B91">
        <w:rPr>
          <w:rFonts w:ascii="Trebuchet MS" w:hAnsi="Trebuchet MS"/>
        </w:rPr>
        <w:t xml:space="preserve">JCX </w:t>
      </w:r>
      <w:proofErr w:type="spellStart"/>
      <w:r w:rsidRPr="004E0B91">
        <w:rPr>
          <w:rFonts w:ascii="Trebuchet MS" w:hAnsi="Trebuchet MS"/>
        </w:rPr>
        <w:t>Immo</w:t>
      </w:r>
      <w:proofErr w:type="spellEnd"/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Openbare ontwikkelaar</w:t>
      </w:r>
      <w:r w:rsidRPr="004E0B91">
        <w:tab/>
      </w:r>
      <w:r w:rsidRPr="004E0B91">
        <w:tab/>
      </w:r>
      <w:r w:rsidR="00237D74" w:rsidRPr="004E0B91">
        <w:tab/>
      </w:r>
      <w:r w:rsidRPr="004E0B91">
        <w:rPr>
          <w:rFonts w:ascii="Trebuchet MS" w:hAnsi="Trebuchet MS"/>
        </w:rPr>
        <w:t>citydev.brussels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 xml:space="preserve">Architect </w:t>
      </w:r>
      <w:r w:rsidRPr="004E0B91">
        <w:tab/>
      </w:r>
      <w:r w:rsidRPr="004E0B91">
        <w:tab/>
      </w:r>
      <w:r w:rsidRPr="004E0B91">
        <w:tab/>
      </w:r>
      <w:r w:rsidRPr="004E0B91">
        <w:tab/>
      </w:r>
      <w:r w:rsidR="00237D74" w:rsidRPr="004E0B91">
        <w:tab/>
      </w:r>
      <w:proofErr w:type="spellStart"/>
      <w:r w:rsidRPr="004E0B91">
        <w:rPr>
          <w:rFonts w:ascii="Trebuchet MS" w:hAnsi="Trebuchet MS"/>
        </w:rPr>
        <w:t>Archi</w:t>
      </w:r>
      <w:proofErr w:type="spellEnd"/>
      <w:r w:rsidRPr="004E0B91">
        <w:rPr>
          <w:rFonts w:ascii="Trebuchet MS" w:hAnsi="Trebuchet MS"/>
        </w:rPr>
        <w:t xml:space="preserve"> 2000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 xml:space="preserve">Landschapsarchitect </w:t>
      </w:r>
      <w:r w:rsidRPr="004E0B91">
        <w:tab/>
      </w:r>
      <w:r w:rsidRPr="004E0B91">
        <w:tab/>
      </w:r>
      <w:r w:rsidRPr="004E0B91">
        <w:tab/>
      </w:r>
      <w:r w:rsidR="00237D74" w:rsidRPr="004E0B91">
        <w:tab/>
      </w:r>
      <w:r w:rsidRPr="004E0B91">
        <w:rPr>
          <w:rFonts w:ascii="Trebuchet MS" w:hAnsi="Trebuchet MS"/>
        </w:rPr>
        <w:t>Landscape Design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Ingenieur stabiliteit</w:t>
      </w:r>
      <w:r w:rsidRPr="004E0B91">
        <w:tab/>
      </w:r>
      <w:r w:rsidRPr="004E0B91">
        <w:tab/>
      </w:r>
      <w:r w:rsidRPr="004E0B91">
        <w:tab/>
      </w:r>
      <w:r w:rsidR="00237D74" w:rsidRPr="004E0B91">
        <w:tab/>
      </w:r>
      <w:r w:rsidRPr="004E0B91">
        <w:rPr>
          <w:rFonts w:ascii="Trebuchet MS" w:hAnsi="Trebuchet MS"/>
        </w:rPr>
        <w:t>Bureau NEY &amp; partners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Ingenieur technische voorzieningen</w:t>
      </w:r>
      <w:r w:rsidRPr="004E0B91">
        <w:tab/>
      </w:r>
      <w:r w:rsidR="00237D74" w:rsidRPr="004E0B91">
        <w:tab/>
      </w:r>
      <w:proofErr w:type="spellStart"/>
      <w:r w:rsidRPr="004E0B91">
        <w:rPr>
          <w:rFonts w:ascii="Trebuchet MS" w:hAnsi="Trebuchet MS"/>
        </w:rPr>
        <w:t>MATRIciel</w:t>
      </w:r>
      <w:proofErr w:type="spellEnd"/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Ingenieur akoestiek</w:t>
      </w:r>
      <w:r w:rsidRPr="004E0B91">
        <w:tab/>
      </w:r>
      <w:r w:rsidRPr="004E0B91">
        <w:tab/>
      </w:r>
      <w:r w:rsidRPr="004E0B91">
        <w:tab/>
      </w:r>
      <w:r w:rsidR="00237D74" w:rsidRPr="004E0B91">
        <w:tab/>
      </w:r>
      <w:r w:rsidRPr="004E0B91">
        <w:rPr>
          <w:rFonts w:ascii="Trebuchet MS" w:hAnsi="Trebuchet MS"/>
        </w:rPr>
        <w:t>VENAC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 xml:space="preserve">Veiligheids- en gezondheidscoördinator </w:t>
      </w:r>
      <w:r w:rsidRPr="004E0B91">
        <w:tab/>
      </w:r>
      <w:r w:rsidRPr="004E0B91">
        <w:rPr>
          <w:rFonts w:ascii="Trebuchet MS" w:hAnsi="Trebuchet MS"/>
        </w:rPr>
        <w:t>PS2</w:t>
      </w:r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Aannemer</w:t>
      </w:r>
      <w:r w:rsidRPr="004E0B91">
        <w:tab/>
      </w:r>
      <w:r w:rsidRPr="004E0B91">
        <w:tab/>
      </w:r>
      <w:r w:rsidRPr="004E0B91">
        <w:tab/>
      </w:r>
      <w:r w:rsidRPr="004E0B91">
        <w:tab/>
      </w:r>
      <w:r w:rsidRPr="004E0B91">
        <w:tab/>
      </w:r>
      <w:r w:rsidRPr="004E0B91">
        <w:rPr>
          <w:rFonts w:ascii="Trebuchet MS" w:hAnsi="Trebuchet MS"/>
        </w:rPr>
        <w:t xml:space="preserve">CIT </w:t>
      </w:r>
      <w:proofErr w:type="spellStart"/>
      <w:r w:rsidRPr="004E0B91">
        <w:rPr>
          <w:rFonts w:ascii="Trebuchet MS" w:hAnsi="Trebuchet MS"/>
        </w:rPr>
        <w:t>Blaton</w:t>
      </w:r>
      <w:proofErr w:type="spellEnd"/>
    </w:p>
    <w:p w:rsidR="00A830E0" w:rsidRPr="004E0B91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Adviesbureau EPB</w:t>
      </w:r>
      <w:r w:rsidRPr="004E0B91">
        <w:tab/>
      </w:r>
      <w:r w:rsidRPr="004E0B91">
        <w:tab/>
      </w:r>
      <w:r w:rsidRPr="004E0B91">
        <w:tab/>
      </w:r>
      <w:r w:rsidRPr="004E0B91">
        <w:tab/>
      </w:r>
      <w:proofErr w:type="spellStart"/>
      <w:r w:rsidRPr="004E0B91">
        <w:rPr>
          <w:rFonts w:ascii="Trebuchet MS" w:hAnsi="Trebuchet MS"/>
        </w:rPr>
        <w:t>MATRIciel</w:t>
      </w:r>
      <w:proofErr w:type="spellEnd"/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 w:rsidRPr="004E0B91">
        <w:rPr>
          <w:rFonts w:ascii="Trebuchet MS" w:hAnsi="Trebuchet MS"/>
        </w:rPr>
        <w:t>Bodemsanering</w:t>
      </w:r>
      <w:r w:rsidR="00F83BAF" w:rsidRPr="004E0B91">
        <w:rPr>
          <w:rFonts w:ascii="Trebuchet MS" w:hAnsi="Trebuchet MS"/>
        </w:rPr>
        <w:t>sdeskundige</w:t>
      </w:r>
      <w:r>
        <w:tab/>
      </w:r>
      <w:r>
        <w:tab/>
      </w:r>
      <w:r w:rsidR="00237D74">
        <w:tab/>
      </w:r>
      <w:proofErr w:type="spellStart"/>
      <w:r>
        <w:rPr>
          <w:rFonts w:ascii="Trebuchet MS" w:hAnsi="Trebuchet MS"/>
        </w:rPr>
        <w:t>Universoil</w:t>
      </w:r>
      <w:proofErr w:type="spellEnd"/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</w:rPr>
      </w:pPr>
    </w:p>
    <w:p w:rsidR="00626599" w:rsidRDefault="00626599" w:rsidP="00626599"/>
    <w:p w:rsidR="00265176" w:rsidRDefault="00265176">
      <w:pPr>
        <w:rPr>
          <w:rFonts w:ascii="Trebuchet MS" w:eastAsia="Times New Roman" w:hAnsi="Trebuchet MS" w:cs="Times New Roman"/>
          <w:b/>
          <w:color w:val="1D4990"/>
          <w:sz w:val="20"/>
        </w:rPr>
      </w:pPr>
    </w:p>
    <w:sectPr w:rsidR="00265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1F" w:rsidRDefault="002D5C1F" w:rsidP="003A238B">
      <w:pPr>
        <w:spacing w:after="0" w:line="240" w:lineRule="auto"/>
      </w:pPr>
      <w:r>
        <w:separator/>
      </w:r>
    </w:p>
  </w:endnote>
  <w:endnote w:type="continuationSeparator" w:id="0">
    <w:p w:rsidR="002D5C1F" w:rsidRDefault="002D5C1F" w:rsidP="003A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0" w:rsidRDefault="006C47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0" w:rsidRDefault="006C47C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0" w:rsidRDefault="006C47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1F" w:rsidRDefault="002D5C1F" w:rsidP="003A238B">
      <w:pPr>
        <w:spacing w:after="0" w:line="240" w:lineRule="auto"/>
      </w:pPr>
      <w:r>
        <w:separator/>
      </w:r>
    </w:p>
  </w:footnote>
  <w:footnote w:type="continuationSeparator" w:id="0">
    <w:p w:rsidR="002D5C1F" w:rsidRDefault="002D5C1F" w:rsidP="003A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0" w:rsidRDefault="006C47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FA" w:rsidRDefault="006C47C0" w:rsidP="003A238B">
    <w:pPr>
      <w:pStyle w:val="En-tte"/>
    </w:pPr>
    <w:r>
      <w:rPr>
        <w:noProof/>
        <w:lang w:val="fr-BE" w:eastAsia="fr-BE" w:bidi="ar-SA"/>
      </w:rPr>
      <w:drawing>
        <wp:inline distT="0" distB="0" distL="0" distR="0" wp14:anchorId="739A0617" wp14:editId="76E88941">
          <wp:extent cx="1892411" cy="69150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cur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2" cy="69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238B" w:rsidRDefault="003A23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0" w:rsidRDefault="006C47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6D32"/>
    <w:multiLevelType w:val="hybridMultilevel"/>
    <w:tmpl w:val="D6D07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2A"/>
    <w:rsid w:val="00027B39"/>
    <w:rsid w:val="00036204"/>
    <w:rsid w:val="00051F0B"/>
    <w:rsid w:val="00097790"/>
    <w:rsid w:val="000E07E8"/>
    <w:rsid w:val="000E1768"/>
    <w:rsid w:val="000E6DA7"/>
    <w:rsid w:val="000F1F95"/>
    <w:rsid w:val="00112E77"/>
    <w:rsid w:val="00133E07"/>
    <w:rsid w:val="0015385F"/>
    <w:rsid w:val="001733C5"/>
    <w:rsid w:val="001B18E3"/>
    <w:rsid w:val="001C37A9"/>
    <w:rsid w:val="001D214C"/>
    <w:rsid w:val="001E33EE"/>
    <w:rsid w:val="00203C5E"/>
    <w:rsid w:val="002050EE"/>
    <w:rsid w:val="00237D74"/>
    <w:rsid w:val="00265176"/>
    <w:rsid w:val="00267AD0"/>
    <w:rsid w:val="00270656"/>
    <w:rsid w:val="002801AF"/>
    <w:rsid w:val="002C1275"/>
    <w:rsid w:val="002C55DD"/>
    <w:rsid w:val="002D5C1F"/>
    <w:rsid w:val="002E67EE"/>
    <w:rsid w:val="003101A8"/>
    <w:rsid w:val="003142AF"/>
    <w:rsid w:val="003328A2"/>
    <w:rsid w:val="003651A5"/>
    <w:rsid w:val="003912AE"/>
    <w:rsid w:val="003A238B"/>
    <w:rsid w:val="003B384A"/>
    <w:rsid w:val="003B7800"/>
    <w:rsid w:val="003F56CD"/>
    <w:rsid w:val="004679D6"/>
    <w:rsid w:val="00481FA0"/>
    <w:rsid w:val="004932D5"/>
    <w:rsid w:val="0049412C"/>
    <w:rsid w:val="004A56CB"/>
    <w:rsid w:val="004B47FA"/>
    <w:rsid w:val="004D7287"/>
    <w:rsid w:val="004E0B91"/>
    <w:rsid w:val="004F0442"/>
    <w:rsid w:val="00522308"/>
    <w:rsid w:val="005441D1"/>
    <w:rsid w:val="005A04F8"/>
    <w:rsid w:val="005B0FD6"/>
    <w:rsid w:val="005C14CD"/>
    <w:rsid w:val="005D3A16"/>
    <w:rsid w:val="005E627D"/>
    <w:rsid w:val="006147D8"/>
    <w:rsid w:val="00617668"/>
    <w:rsid w:val="00626599"/>
    <w:rsid w:val="006C47C0"/>
    <w:rsid w:val="00734F6A"/>
    <w:rsid w:val="00765190"/>
    <w:rsid w:val="00785987"/>
    <w:rsid w:val="0079326D"/>
    <w:rsid w:val="0079569C"/>
    <w:rsid w:val="008100A5"/>
    <w:rsid w:val="008150A7"/>
    <w:rsid w:val="008277A5"/>
    <w:rsid w:val="00844B5F"/>
    <w:rsid w:val="0084732A"/>
    <w:rsid w:val="00852000"/>
    <w:rsid w:val="008A3DBC"/>
    <w:rsid w:val="008D6280"/>
    <w:rsid w:val="008F7EBD"/>
    <w:rsid w:val="00966F24"/>
    <w:rsid w:val="009776E3"/>
    <w:rsid w:val="0098165C"/>
    <w:rsid w:val="009817C2"/>
    <w:rsid w:val="009E1A83"/>
    <w:rsid w:val="00A11B25"/>
    <w:rsid w:val="00A61393"/>
    <w:rsid w:val="00A65C96"/>
    <w:rsid w:val="00A809D3"/>
    <w:rsid w:val="00A830E0"/>
    <w:rsid w:val="00A85B1B"/>
    <w:rsid w:val="00A95C89"/>
    <w:rsid w:val="00A97998"/>
    <w:rsid w:val="00AC698B"/>
    <w:rsid w:val="00AE5621"/>
    <w:rsid w:val="00B150A1"/>
    <w:rsid w:val="00B26716"/>
    <w:rsid w:val="00B376F7"/>
    <w:rsid w:val="00B65E8F"/>
    <w:rsid w:val="00B66B07"/>
    <w:rsid w:val="00B67460"/>
    <w:rsid w:val="00BF22D5"/>
    <w:rsid w:val="00C172E1"/>
    <w:rsid w:val="00C70CD6"/>
    <w:rsid w:val="00C74F4E"/>
    <w:rsid w:val="00C948F7"/>
    <w:rsid w:val="00CA7CDD"/>
    <w:rsid w:val="00D21A96"/>
    <w:rsid w:val="00D75264"/>
    <w:rsid w:val="00D865B5"/>
    <w:rsid w:val="00D92CE6"/>
    <w:rsid w:val="00DA27E9"/>
    <w:rsid w:val="00DD7B7C"/>
    <w:rsid w:val="00E30281"/>
    <w:rsid w:val="00E37253"/>
    <w:rsid w:val="00E83421"/>
    <w:rsid w:val="00EC1241"/>
    <w:rsid w:val="00ED0E78"/>
    <w:rsid w:val="00EF233E"/>
    <w:rsid w:val="00F202E7"/>
    <w:rsid w:val="00F25BE7"/>
    <w:rsid w:val="00F83BAF"/>
    <w:rsid w:val="00FB7929"/>
    <w:rsid w:val="00FC3105"/>
    <w:rsid w:val="00FD7837"/>
    <w:rsid w:val="00FE2701"/>
    <w:rsid w:val="00FE63B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0E07E8"/>
    <w:pPr>
      <w:widowControl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97998"/>
    <w:pPr>
      <w:suppressAutoHyphens/>
      <w:spacing w:before="120" w:after="0" w:line="240" w:lineRule="auto"/>
      <w:ind w:left="1701" w:firstLine="851"/>
      <w:jc w:val="both"/>
    </w:pPr>
    <w:rPr>
      <w:rFonts w:ascii="Futura Lt BT" w:eastAsia="Arial Unicode MS" w:hAnsi="Futura Lt BT" w:cs="Arial Unicode MS"/>
      <w:kern w:val="1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A97998"/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styleId="Lienhypertexte">
    <w:name w:val="Hyperlink"/>
    <w:basedOn w:val="Policepardfaut"/>
    <w:uiPriority w:val="99"/>
    <w:unhideWhenUsed/>
    <w:rsid w:val="00A97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38B"/>
  </w:style>
  <w:style w:type="paragraph" w:styleId="Pieddepage">
    <w:name w:val="footer"/>
    <w:basedOn w:val="Normal"/>
    <w:link w:val="Pieddepag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38B"/>
  </w:style>
  <w:style w:type="paragraph" w:styleId="Textedebulles">
    <w:name w:val="Balloon Text"/>
    <w:basedOn w:val="Normal"/>
    <w:link w:val="TextedebullesCar"/>
    <w:uiPriority w:val="99"/>
    <w:semiHidden/>
    <w:unhideWhenUsed/>
    <w:rsid w:val="003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38B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0E07E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0E07E8"/>
    <w:pPr>
      <w:widowControl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97998"/>
    <w:pPr>
      <w:suppressAutoHyphens/>
      <w:spacing w:before="120" w:after="0" w:line="240" w:lineRule="auto"/>
      <w:ind w:left="1701" w:firstLine="851"/>
      <w:jc w:val="both"/>
    </w:pPr>
    <w:rPr>
      <w:rFonts w:ascii="Futura Lt BT" w:eastAsia="Arial Unicode MS" w:hAnsi="Futura Lt BT" w:cs="Arial Unicode MS"/>
      <w:kern w:val="1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A97998"/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styleId="Lienhypertexte">
    <w:name w:val="Hyperlink"/>
    <w:basedOn w:val="Policepardfaut"/>
    <w:uiPriority w:val="99"/>
    <w:unhideWhenUsed/>
    <w:rsid w:val="00A97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38B"/>
  </w:style>
  <w:style w:type="paragraph" w:styleId="Pieddepage">
    <w:name w:val="footer"/>
    <w:basedOn w:val="Normal"/>
    <w:link w:val="Pieddepag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38B"/>
  </w:style>
  <w:style w:type="paragraph" w:styleId="Textedebulles">
    <w:name w:val="Balloon Text"/>
    <w:basedOn w:val="Normal"/>
    <w:link w:val="TextedebullesCar"/>
    <w:uiPriority w:val="99"/>
    <w:semiHidden/>
    <w:unhideWhenUsed/>
    <w:rsid w:val="003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38B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0E07E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SDRB-GOMB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DECAMPS Barbara</dc:creator>
  <cp:lastModifiedBy>Debois Philippe</cp:lastModifiedBy>
  <cp:revision>5</cp:revision>
  <dcterms:created xsi:type="dcterms:W3CDTF">2015-09-25T08:39:00Z</dcterms:created>
  <dcterms:modified xsi:type="dcterms:W3CDTF">2015-09-25T09:27:00Z</dcterms:modified>
</cp:coreProperties>
</file>