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EB" w:rsidRPr="003875EB" w:rsidRDefault="003875EB" w:rsidP="003875EB">
      <w:pPr>
        <w:spacing w:after="0" w:line="240" w:lineRule="auto"/>
        <w:rPr>
          <w:rFonts w:ascii="Arial" w:hAnsi="Arial" w:cs="Arial"/>
          <w:b/>
          <w:sz w:val="20"/>
          <w:szCs w:val="20"/>
          <w:lang w:val="es-MX"/>
        </w:rPr>
      </w:pPr>
      <w:r w:rsidRPr="003875EB">
        <w:rPr>
          <w:rFonts w:ascii="Arial" w:eastAsia="MS Mincho" w:hAnsi="Arial" w:cs="Arial"/>
          <w:b/>
          <w:sz w:val="16"/>
          <w:szCs w:val="16"/>
          <w:lang w:val="es-ES" w:eastAsia="es-ES"/>
        </w:rPr>
        <w:t>Comunicado de Prensa Bose Pro 0</w:t>
      </w:r>
      <w:r w:rsidR="00E13325">
        <w:rPr>
          <w:rFonts w:ascii="Arial" w:eastAsia="MS Mincho" w:hAnsi="Arial" w:cs="Arial"/>
          <w:b/>
          <w:sz w:val="16"/>
          <w:szCs w:val="16"/>
          <w:lang w:val="es-ES" w:eastAsia="es-ES"/>
        </w:rPr>
        <w:t>8</w:t>
      </w:r>
      <w:r w:rsidRPr="003875EB">
        <w:rPr>
          <w:rFonts w:ascii="Arial" w:eastAsia="MS Mincho" w:hAnsi="Arial" w:cs="Arial"/>
          <w:b/>
          <w:sz w:val="16"/>
          <w:szCs w:val="16"/>
          <w:lang w:val="es-ES" w:eastAsia="es-ES"/>
        </w:rPr>
        <w:t>-2016</w:t>
      </w:r>
      <w:r w:rsidRPr="003875EB">
        <w:rPr>
          <w:rFonts w:ascii="Arial" w:hAnsi="Arial" w:cs="Arial"/>
          <w:b/>
          <w:sz w:val="20"/>
          <w:szCs w:val="20"/>
          <w:lang w:val="es-MX"/>
        </w:rPr>
        <w:t xml:space="preserve"> </w:t>
      </w:r>
    </w:p>
    <w:p w:rsidR="003875EB" w:rsidRPr="003875EB" w:rsidRDefault="003875EB" w:rsidP="003875EB">
      <w:pPr>
        <w:spacing w:after="0" w:line="240" w:lineRule="auto"/>
        <w:rPr>
          <w:rFonts w:ascii="Arial" w:hAnsi="Arial" w:cs="Arial"/>
          <w:b/>
          <w:sz w:val="16"/>
          <w:szCs w:val="16"/>
          <w:lang w:val="es-MX"/>
        </w:rPr>
      </w:pPr>
      <w:r w:rsidRPr="003875EB">
        <w:rPr>
          <w:rFonts w:ascii="Arial" w:hAnsi="Arial" w:cs="Arial"/>
          <w:b/>
          <w:sz w:val="16"/>
          <w:szCs w:val="16"/>
          <w:lang w:val="es-MX"/>
        </w:rPr>
        <w:t>Contacto para Medios:</w:t>
      </w:r>
    </w:p>
    <w:p w:rsidR="003875EB" w:rsidRPr="003875EB" w:rsidRDefault="003875EB" w:rsidP="003875EB">
      <w:pPr>
        <w:spacing w:after="0" w:line="240" w:lineRule="auto"/>
        <w:rPr>
          <w:rFonts w:ascii="Arial" w:hAnsi="Arial" w:cs="Arial"/>
          <w:sz w:val="16"/>
          <w:szCs w:val="16"/>
          <w:lang w:val="es-MX"/>
        </w:rPr>
      </w:pPr>
      <w:r w:rsidRPr="003875EB">
        <w:rPr>
          <w:rFonts w:ascii="Arial" w:hAnsi="Arial" w:cs="Arial"/>
          <w:sz w:val="16"/>
          <w:szCs w:val="16"/>
          <w:lang w:val="es-MX"/>
        </w:rPr>
        <w:t xml:space="preserve">Mario González / Laura Álvarez </w:t>
      </w:r>
    </w:p>
    <w:p w:rsidR="003875EB" w:rsidRPr="003875EB" w:rsidRDefault="008C7792" w:rsidP="003875EB">
      <w:pPr>
        <w:spacing w:after="0" w:line="240" w:lineRule="auto"/>
        <w:rPr>
          <w:rFonts w:ascii="Arial" w:hAnsi="Arial" w:cs="Arial"/>
          <w:sz w:val="16"/>
          <w:szCs w:val="16"/>
          <w:lang w:val="es-MX"/>
        </w:rPr>
      </w:pPr>
      <w:hyperlink r:id="rId7" w:history="1">
        <w:r w:rsidR="003875EB" w:rsidRPr="003875EB">
          <w:rPr>
            <w:rStyle w:val="Hipervnculo"/>
            <w:rFonts w:ascii="Arial" w:hAnsi="Arial" w:cs="Arial"/>
            <w:sz w:val="16"/>
            <w:szCs w:val="16"/>
            <w:lang w:val="es-MX"/>
          </w:rPr>
          <w:t>mario@pasalavoz.com</w:t>
        </w:r>
      </w:hyperlink>
      <w:r w:rsidR="003875EB" w:rsidRPr="003875EB">
        <w:rPr>
          <w:rFonts w:ascii="Arial" w:hAnsi="Arial" w:cs="Arial"/>
          <w:sz w:val="16"/>
          <w:szCs w:val="16"/>
          <w:lang w:val="es-MX"/>
        </w:rPr>
        <w:t xml:space="preserve"> / </w:t>
      </w:r>
      <w:hyperlink r:id="rId8" w:history="1">
        <w:r w:rsidR="003875EB" w:rsidRPr="003875EB">
          <w:rPr>
            <w:rStyle w:val="Hipervnculo"/>
            <w:rFonts w:ascii="Arial" w:hAnsi="Arial" w:cs="Arial"/>
            <w:sz w:val="16"/>
            <w:szCs w:val="16"/>
            <w:lang w:val="es-MX"/>
          </w:rPr>
          <w:t>laura@pasalavoz.com</w:t>
        </w:r>
      </w:hyperlink>
      <w:r w:rsidR="003875EB" w:rsidRPr="003875EB">
        <w:rPr>
          <w:rFonts w:ascii="Arial" w:hAnsi="Arial" w:cs="Arial"/>
          <w:sz w:val="16"/>
          <w:szCs w:val="16"/>
          <w:lang w:val="es-MX"/>
        </w:rPr>
        <w:t xml:space="preserve"> </w:t>
      </w:r>
    </w:p>
    <w:p w:rsidR="003875EB" w:rsidRPr="003875EB" w:rsidRDefault="003875EB" w:rsidP="003875EB">
      <w:pPr>
        <w:spacing w:after="0" w:line="240" w:lineRule="auto"/>
        <w:rPr>
          <w:rFonts w:ascii="Arial" w:hAnsi="Arial" w:cs="Arial"/>
          <w:sz w:val="16"/>
          <w:szCs w:val="16"/>
          <w:lang w:val="es-MX"/>
        </w:rPr>
      </w:pPr>
      <w:r w:rsidRPr="003875EB">
        <w:rPr>
          <w:rFonts w:ascii="Arial" w:hAnsi="Arial" w:cs="Arial"/>
          <w:sz w:val="16"/>
          <w:szCs w:val="16"/>
          <w:lang w:val="es-MX"/>
        </w:rPr>
        <w:t>Pasa La Voz Relaciones Públicas</w:t>
      </w:r>
    </w:p>
    <w:p w:rsidR="003875EB" w:rsidRPr="003875EB" w:rsidRDefault="003875EB" w:rsidP="003875EB">
      <w:pPr>
        <w:spacing w:after="0" w:line="240" w:lineRule="auto"/>
        <w:rPr>
          <w:rFonts w:ascii="Arial" w:hAnsi="Arial" w:cs="Arial"/>
          <w:b/>
          <w:sz w:val="16"/>
          <w:szCs w:val="16"/>
          <w:lang w:val="es-MX"/>
        </w:rPr>
      </w:pPr>
    </w:p>
    <w:p w:rsidR="003875EB" w:rsidRPr="003875EB" w:rsidRDefault="003875EB" w:rsidP="003875EB">
      <w:pPr>
        <w:spacing w:after="0" w:line="240" w:lineRule="auto"/>
        <w:rPr>
          <w:rFonts w:ascii="Arial" w:hAnsi="Arial" w:cs="Arial"/>
          <w:b/>
          <w:sz w:val="16"/>
          <w:szCs w:val="16"/>
          <w:lang w:val="es-MX"/>
        </w:rPr>
      </w:pPr>
      <w:r w:rsidRPr="003875EB">
        <w:rPr>
          <w:rFonts w:ascii="Arial" w:hAnsi="Arial" w:cs="Arial"/>
          <w:b/>
          <w:sz w:val="16"/>
          <w:szCs w:val="16"/>
          <w:lang w:val="es-MX"/>
        </w:rPr>
        <w:t>Contacto en Bose Pro:</w:t>
      </w:r>
    </w:p>
    <w:p w:rsidR="003875EB" w:rsidRPr="00992DCE" w:rsidRDefault="003875EB" w:rsidP="003875EB">
      <w:pPr>
        <w:spacing w:after="0" w:line="240" w:lineRule="auto"/>
        <w:rPr>
          <w:rFonts w:ascii="Arial" w:hAnsi="Arial" w:cs="Arial"/>
          <w:sz w:val="16"/>
          <w:szCs w:val="16"/>
        </w:rPr>
      </w:pPr>
      <w:r w:rsidRPr="00992DCE">
        <w:rPr>
          <w:rFonts w:ascii="Arial" w:hAnsi="Arial" w:cs="Arial"/>
          <w:sz w:val="16"/>
          <w:szCs w:val="16"/>
        </w:rPr>
        <w:t>Bose Professional Systems Division</w:t>
      </w:r>
    </w:p>
    <w:p w:rsidR="003875EB" w:rsidRPr="00992DCE" w:rsidRDefault="008C7792" w:rsidP="003875EB">
      <w:pPr>
        <w:spacing w:after="0" w:line="240" w:lineRule="auto"/>
        <w:rPr>
          <w:rFonts w:ascii="Arial" w:hAnsi="Arial" w:cs="Arial"/>
          <w:sz w:val="16"/>
          <w:szCs w:val="16"/>
        </w:rPr>
      </w:pPr>
      <w:hyperlink r:id="rId9" w:history="1">
        <w:r w:rsidR="003875EB" w:rsidRPr="00992DCE">
          <w:rPr>
            <w:rStyle w:val="Hipervnculo"/>
            <w:rFonts w:ascii="Arial" w:hAnsi="Arial" w:cs="Arial"/>
            <w:sz w:val="16"/>
            <w:szCs w:val="16"/>
          </w:rPr>
          <w:t>Bose_Professional_Systems@bose.com</w:t>
        </w:r>
      </w:hyperlink>
      <w:r w:rsidR="003875EB" w:rsidRPr="00992DCE">
        <w:rPr>
          <w:rFonts w:ascii="Arial" w:hAnsi="Arial" w:cs="Arial"/>
          <w:sz w:val="16"/>
          <w:szCs w:val="16"/>
        </w:rPr>
        <w:t xml:space="preserve"> </w:t>
      </w:r>
    </w:p>
    <w:p w:rsidR="003875EB" w:rsidRPr="003875EB" w:rsidRDefault="008C7792" w:rsidP="003875EB">
      <w:pPr>
        <w:spacing w:after="0" w:line="240" w:lineRule="auto"/>
        <w:rPr>
          <w:rFonts w:ascii="Arial" w:eastAsia="Times New Roman" w:hAnsi="Arial" w:cs="Arial"/>
          <w:sz w:val="16"/>
          <w:szCs w:val="16"/>
          <w:lang w:val="es-MX"/>
        </w:rPr>
      </w:pPr>
      <w:hyperlink r:id="rId10" w:history="1">
        <w:r w:rsidR="003875EB" w:rsidRPr="003875EB">
          <w:rPr>
            <w:rStyle w:val="Hipervnculo"/>
            <w:rFonts w:ascii="Arial" w:hAnsi="Arial" w:cs="Arial"/>
            <w:sz w:val="16"/>
            <w:szCs w:val="16"/>
            <w:lang w:val="es-MX"/>
          </w:rPr>
          <w:t>http://pro.bose.com</w:t>
        </w:r>
      </w:hyperlink>
      <w:r w:rsidR="003875EB" w:rsidRPr="003875EB">
        <w:rPr>
          <w:rFonts w:ascii="Arial" w:hAnsi="Arial" w:cs="Arial"/>
          <w:sz w:val="16"/>
          <w:szCs w:val="16"/>
          <w:lang w:val="es-MX"/>
        </w:rPr>
        <w:t xml:space="preserve"> </w:t>
      </w:r>
    </w:p>
    <w:p w:rsidR="003875EB" w:rsidRDefault="003875EB" w:rsidP="003875EB">
      <w:pPr>
        <w:spacing w:after="0" w:line="240" w:lineRule="auto"/>
        <w:rPr>
          <w:rFonts w:ascii="Arial" w:eastAsia="MS Mincho" w:hAnsi="Arial" w:cs="Arial"/>
          <w:sz w:val="16"/>
          <w:szCs w:val="16"/>
          <w:lang w:val="es-ES" w:eastAsia="es-ES"/>
        </w:rPr>
      </w:pPr>
    </w:p>
    <w:p w:rsidR="002E4A6C" w:rsidRDefault="00501C0B" w:rsidP="008D7548">
      <w:pPr>
        <w:pStyle w:val="Cuerpo"/>
        <w:jc w:val="center"/>
        <w:rPr>
          <w:rFonts w:ascii="Arial" w:hAnsi="Arial"/>
          <w:b/>
          <w:sz w:val="28"/>
          <w:szCs w:val="28"/>
        </w:rPr>
      </w:pPr>
      <w:r>
        <w:rPr>
          <w:rFonts w:ascii="Arial" w:hAnsi="Arial"/>
          <w:b/>
          <w:sz w:val="28"/>
          <w:szCs w:val="28"/>
        </w:rPr>
        <w:t xml:space="preserve">InfoComm 2016: </w:t>
      </w:r>
      <w:r w:rsidR="00E13325" w:rsidRPr="00E13325">
        <w:rPr>
          <w:rFonts w:ascii="Arial" w:hAnsi="Arial"/>
          <w:b/>
          <w:sz w:val="28"/>
          <w:szCs w:val="28"/>
        </w:rPr>
        <w:t xml:space="preserve">Bose Professional lanza </w:t>
      </w:r>
      <w:r w:rsidR="005B6D86">
        <w:rPr>
          <w:rFonts w:ascii="Arial" w:hAnsi="Arial"/>
          <w:b/>
          <w:sz w:val="28"/>
          <w:szCs w:val="28"/>
        </w:rPr>
        <w:t xml:space="preserve">PowerShare, </w:t>
      </w:r>
      <w:r w:rsidR="00E13325" w:rsidRPr="00E13325">
        <w:rPr>
          <w:rFonts w:ascii="Arial" w:hAnsi="Arial"/>
          <w:b/>
          <w:sz w:val="28"/>
          <w:szCs w:val="28"/>
        </w:rPr>
        <w:t>una nueva línea de amplificadores adaptables</w:t>
      </w:r>
    </w:p>
    <w:p w:rsidR="00D13936" w:rsidRPr="00EF5486" w:rsidRDefault="00D13936" w:rsidP="002E4A6C">
      <w:pPr>
        <w:pStyle w:val="Cuerpo"/>
        <w:jc w:val="center"/>
        <w:rPr>
          <w:rFonts w:ascii="Arial" w:eastAsia="Arial" w:hAnsi="Arial" w:cs="Arial"/>
          <w:b/>
        </w:rPr>
      </w:pPr>
    </w:p>
    <w:p w:rsidR="00501C0B" w:rsidRPr="00501C0B" w:rsidRDefault="00501C0B" w:rsidP="00FF501F">
      <w:pPr>
        <w:pStyle w:val="Cuerpo"/>
        <w:numPr>
          <w:ilvl w:val="0"/>
          <w:numId w:val="22"/>
        </w:numPr>
        <w:jc w:val="both"/>
        <w:rPr>
          <w:rFonts w:ascii="Arial" w:eastAsia="Arial" w:hAnsi="Arial" w:cs="Arial"/>
        </w:rPr>
      </w:pPr>
      <w:bookmarkStart w:id="0" w:name="_GoBack"/>
      <w:r>
        <w:rPr>
          <w:rFonts w:ascii="Arial" w:eastAsia="Arial" w:hAnsi="Arial" w:cs="Arial"/>
          <w:lang w:val="es-MX"/>
        </w:rPr>
        <w:t xml:space="preserve">La familia PowerShare se integra por tres </w:t>
      </w:r>
      <w:r w:rsidR="00E13325" w:rsidRPr="00E13325">
        <w:rPr>
          <w:rFonts w:ascii="Arial" w:eastAsia="Arial" w:hAnsi="Arial" w:cs="Arial"/>
          <w:lang w:val="es-MX"/>
        </w:rPr>
        <w:t>modelos de 600</w:t>
      </w:r>
      <w:r>
        <w:rPr>
          <w:rFonts w:ascii="Arial" w:eastAsia="Arial" w:hAnsi="Arial" w:cs="Arial"/>
          <w:lang w:val="es-MX"/>
        </w:rPr>
        <w:t>W</w:t>
      </w:r>
      <w:r w:rsidR="00E13325" w:rsidRPr="00E13325">
        <w:rPr>
          <w:rFonts w:ascii="Arial" w:eastAsia="Arial" w:hAnsi="Arial" w:cs="Arial"/>
          <w:lang w:val="es-MX"/>
        </w:rPr>
        <w:t xml:space="preserve"> </w:t>
      </w:r>
      <w:r>
        <w:rPr>
          <w:rFonts w:ascii="Arial" w:eastAsia="Arial" w:hAnsi="Arial" w:cs="Arial"/>
          <w:lang w:val="es-MX"/>
        </w:rPr>
        <w:t xml:space="preserve">que </w:t>
      </w:r>
      <w:r w:rsidR="00E13325" w:rsidRPr="00E13325">
        <w:rPr>
          <w:rFonts w:ascii="Arial" w:eastAsia="Arial" w:hAnsi="Arial" w:cs="Arial"/>
          <w:lang w:val="es-MX"/>
        </w:rPr>
        <w:t xml:space="preserve">permiten </w:t>
      </w:r>
      <w:r>
        <w:rPr>
          <w:rFonts w:ascii="Arial" w:eastAsia="Arial" w:hAnsi="Arial" w:cs="Arial"/>
          <w:lang w:val="es-MX"/>
        </w:rPr>
        <w:t>un</w:t>
      </w:r>
      <w:r w:rsidR="00E13325" w:rsidRPr="00E13325">
        <w:rPr>
          <w:rFonts w:ascii="Arial" w:eastAsia="Arial" w:hAnsi="Arial" w:cs="Arial"/>
          <w:lang w:val="es-MX"/>
        </w:rPr>
        <w:t xml:space="preserve"> uso compartido asimétrico en distintas salidas</w:t>
      </w:r>
      <w:r>
        <w:rPr>
          <w:rFonts w:ascii="Arial" w:eastAsia="Arial" w:hAnsi="Arial" w:cs="Arial"/>
          <w:lang w:val="es-MX"/>
        </w:rPr>
        <w:t>.</w:t>
      </w:r>
    </w:p>
    <w:bookmarkEnd w:id="0"/>
    <w:p w:rsidR="003875EB" w:rsidRPr="009200B9" w:rsidRDefault="003875EB" w:rsidP="003875EB">
      <w:pPr>
        <w:spacing w:after="0" w:line="240" w:lineRule="auto"/>
        <w:jc w:val="center"/>
        <w:rPr>
          <w:rFonts w:ascii="Arial" w:eastAsia="MS Mincho" w:hAnsi="Arial" w:cs="Arial"/>
          <w:sz w:val="24"/>
          <w:szCs w:val="24"/>
          <w:lang w:val="es-ES_tradnl" w:eastAsia="es-ES"/>
        </w:rPr>
      </w:pPr>
    </w:p>
    <w:p w:rsidR="003875EB" w:rsidRDefault="00E13325" w:rsidP="003875EB">
      <w:pPr>
        <w:spacing w:after="0" w:line="240" w:lineRule="auto"/>
        <w:jc w:val="both"/>
        <w:rPr>
          <w:rFonts w:ascii="Arial" w:eastAsia="Times New Roman" w:hAnsi="Arial" w:cs="Arial"/>
          <w:b/>
          <w:sz w:val="24"/>
          <w:szCs w:val="24"/>
          <w:lang w:val="es-ES" w:eastAsia="es-ES"/>
        </w:rPr>
      </w:pPr>
      <w:r w:rsidRPr="00E13325">
        <w:rPr>
          <w:rFonts w:ascii="Arial" w:eastAsia="Times New Roman" w:hAnsi="Arial" w:cs="Arial"/>
          <w:b/>
          <w:sz w:val="24"/>
          <w:szCs w:val="24"/>
          <w:lang w:val="es-ES" w:eastAsia="es-ES"/>
        </w:rPr>
        <w:t>Las Vegas, N</w:t>
      </w:r>
      <w:r w:rsidR="00501C0B">
        <w:rPr>
          <w:rFonts w:ascii="Arial" w:eastAsia="Times New Roman" w:hAnsi="Arial" w:cs="Arial"/>
          <w:b/>
          <w:sz w:val="24"/>
          <w:szCs w:val="24"/>
          <w:lang w:val="es-ES" w:eastAsia="es-ES"/>
        </w:rPr>
        <w:t xml:space="preserve">evada, E.U.A. Junio </w:t>
      </w:r>
      <w:r w:rsidRPr="00E13325">
        <w:rPr>
          <w:rFonts w:ascii="Arial" w:eastAsia="Times New Roman" w:hAnsi="Arial" w:cs="Arial"/>
          <w:b/>
          <w:sz w:val="24"/>
          <w:szCs w:val="24"/>
          <w:lang w:val="es-ES" w:eastAsia="es-ES"/>
        </w:rPr>
        <w:t xml:space="preserve">8 de 2016  </w:t>
      </w:r>
      <w:r w:rsidR="009200B9">
        <w:rPr>
          <w:rFonts w:ascii="Arial" w:eastAsia="Times New Roman" w:hAnsi="Arial" w:cs="Arial"/>
          <w:b/>
          <w:sz w:val="24"/>
          <w:szCs w:val="24"/>
          <w:lang w:val="es-ES" w:eastAsia="es-ES"/>
        </w:rPr>
        <w:t xml:space="preserve"> </w:t>
      </w:r>
    </w:p>
    <w:p w:rsidR="00501C0B" w:rsidRDefault="00501C0B" w:rsidP="00E13325">
      <w:pPr>
        <w:pStyle w:val="Cuerpo"/>
        <w:jc w:val="both"/>
        <w:rPr>
          <w:rFonts w:ascii="Arial" w:hAnsi="Arial"/>
          <w:sz w:val="24"/>
          <w:szCs w:val="24"/>
        </w:rPr>
      </w:pPr>
      <w:r>
        <w:rPr>
          <w:lang w:val="es-ES"/>
        </w:rPr>
        <w:t xml:space="preserve">Como parte de las novedades de InfoComm 2016, </w:t>
      </w:r>
      <w:hyperlink r:id="rId11" w:history="1">
        <w:r w:rsidR="00AB7B6D" w:rsidRPr="007720F0">
          <w:rPr>
            <w:rFonts w:ascii="Arial" w:eastAsia="Times New Roman" w:hAnsi="Arial" w:cs="Arial"/>
            <w:b/>
            <w:color w:val="0000FF"/>
            <w:sz w:val="24"/>
            <w:szCs w:val="24"/>
            <w:u w:val="single"/>
            <w:lang w:val="es-ES"/>
          </w:rPr>
          <w:t>Bose® Professional</w:t>
        </w:r>
      </w:hyperlink>
      <w:r w:rsidR="00AB7B6D">
        <w:rPr>
          <w:rFonts w:ascii="Arial" w:eastAsia="Times New Roman" w:hAnsi="Arial" w:cs="Arial"/>
          <w:sz w:val="24"/>
          <w:szCs w:val="24"/>
          <w:lang w:val="es-ES"/>
        </w:rPr>
        <w:t>,</w:t>
      </w:r>
      <w:r w:rsidR="00AB7B6D" w:rsidRPr="00BA5FBC">
        <w:rPr>
          <w:rFonts w:ascii="Arial" w:eastAsia="Times New Roman" w:hAnsi="Arial" w:cs="Arial"/>
          <w:sz w:val="24"/>
          <w:szCs w:val="24"/>
          <w:lang w:val="es-ES"/>
        </w:rPr>
        <w:t xml:space="preserve"> la división de productos </w:t>
      </w:r>
      <w:r w:rsidR="00AB7B6D">
        <w:rPr>
          <w:rFonts w:ascii="Arial" w:eastAsia="Times New Roman" w:hAnsi="Arial" w:cs="Arial"/>
          <w:sz w:val="24"/>
          <w:szCs w:val="24"/>
          <w:lang w:val="es-ES"/>
        </w:rPr>
        <w:t xml:space="preserve">de audio </w:t>
      </w:r>
      <w:r w:rsidR="00AB7B6D" w:rsidRPr="00BA5FBC">
        <w:rPr>
          <w:rFonts w:ascii="Arial" w:eastAsia="Times New Roman" w:hAnsi="Arial" w:cs="Arial"/>
          <w:sz w:val="24"/>
          <w:szCs w:val="24"/>
          <w:lang w:val="es-ES"/>
        </w:rPr>
        <w:t xml:space="preserve">para uso profesional de Bose Corporation, </w:t>
      </w:r>
      <w:r>
        <w:rPr>
          <w:rFonts w:ascii="Arial" w:eastAsia="Times New Roman" w:hAnsi="Arial" w:cs="Arial"/>
          <w:sz w:val="24"/>
          <w:szCs w:val="24"/>
          <w:lang w:val="es-ES"/>
        </w:rPr>
        <w:t xml:space="preserve">presenta una nueva gama </w:t>
      </w:r>
      <w:r w:rsidR="00E13325" w:rsidRPr="00E13325">
        <w:rPr>
          <w:rFonts w:ascii="Arial" w:hAnsi="Arial"/>
          <w:sz w:val="24"/>
          <w:szCs w:val="24"/>
        </w:rPr>
        <w:t>de amplificadores de potencia adaptables</w:t>
      </w:r>
      <w:r>
        <w:rPr>
          <w:rFonts w:ascii="Arial" w:hAnsi="Arial"/>
          <w:sz w:val="24"/>
          <w:szCs w:val="24"/>
        </w:rPr>
        <w:t xml:space="preserve">, se trata de la línea </w:t>
      </w:r>
      <w:r w:rsidRPr="00501C0B">
        <w:rPr>
          <w:rFonts w:ascii="Arial" w:hAnsi="Arial"/>
          <w:b/>
          <w:sz w:val="24"/>
          <w:szCs w:val="24"/>
        </w:rPr>
        <w:t xml:space="preserve">Bose </w:t>
      </w:r>
      <w:r w:rsidR="00E13325" w:rsidRPr="00501C0B">
        <w:rPr>
          <w:rFonts w:ascii="Arial" w:hAnsi="Arial"/>
          <w:b/>
          <w:sz w:val="24"/>
          <w:szCs w:val="24"/>
        </w:rPr>
        <w:t>PowerShare</w:t>
      </w:r>
      <w:r w:rsidR="00E13325" w:rsidRPr="00E13325">
        <w:rPr>
          <w:rFonts w:ascii="Arial" w:hAnsi="Arial"/>
          <w:sz w:val="24"/>
          <w:szCs w:val="24"/>
        </w:rPr>
        <w:t xml:space="preserve"> formada por tres modelos 1U: dos modelos de instalación fija de 2 y 4 canales (PS602 y PS604) y un amplificador portátil de 2 canales (PS602P). </w:t>
      </w:r>
    </w:p>
    <w:p w:rsidR="00501C0B" w:rsidRDefault="00501C0B" w:rsidP="00E13325">
      <w:pPr>
        <w:pStyle w:val="Cuerpo"/>
        <w:jc w:val="both"/>
        <w:rPr>
          <w:rFonts w:ascii="Arial" w:hAnsi="Arial"/>
          <w:sz w:val="24"/>
          <w:szCs w:val="24"/>
        </w:rPr>
      </w:pPr>
    </w:p>
    <w:p w:rsidR="00076002" w:rsidRDefault="00E13325" w:rsidP="00E13325">
      <w:pPr>
        <w:pStyle w:val="Cuerpo"/>
        <w:jc w:val="both"/>
        <w:rPr>
          <w:rFonts w:ascii="Arial" w:hAnsi="Arial"/>
          <w:sz w:val="24"/>
          <w:szCs w:val="24"/>
        </w:rPr>
      </w:pPr>
      <w:r w:rsidRPr="00E13325">
        <w:rPr>
          <w:rFonts w:ascii="Arial" w:hAnsi="Arial"/>
          <w:sz w:val="24"/>
          <w:szCs w:val="24"/>
        </w:rPr>
        <w:t>Cada modelo ofrece una potencia de 600</w:t>
      </w:r>
      <w:r w:rsidR="00501C0B">
        <w:rPr>
          <w:rFonts w:ascii="Arial" w:hAnsi="Arial"/>
          <w:sz w:val="24"/>
          <w:szCs w:val="24"/>
        </w:rPr>
        <w:t>W</w:t>
      </w:r>
      <w:r w:rsidRPr="00E13325">
        <w:rPr>
          <w:rFonts w:ascii="Arial" w:hAnsi="Arial"/>
          <w:sz w:val="24"/>
          <w:szCs w:val="24"/>
        </w:rPr>
        <w:t xml:space="preserve"> que puede compartirse entre todos los canales de salida. Los amplificadores PowerShare</w:t>
      </w:r>
      <w:r w:rsidR="00076002" w:rsidRPr="00076002">
        <w:rPr>
          <w:rFonts w:ascii="Arial" w:hAnsi="Arial"/>
          <w:sz w:val="24"/>
          <w:szCs w:val="24"/>
        </w:rPr>
        <w:t xml:space="preserve"> </w:t>
      </w:r>
      <w:r w:rsidR="00076002" w:rsidRPr="00E13325">
        <w:rPr>
          <w:rFonts w:ascii="Arial" w:hAnsi="Arial"/>
          <w:sz w:val="24"/>
          <w:szCs w:val="24"/>
        </w:rPr>
        <w:t>se adaptan a una amplia gama de aplicaciones</w:t>
      </w:r>
      <w:r w:rsidRPr="00E13325">
        <w:rPr>
          <w:rFonts w:ascii="Arial" w:hAnsi="Arial"/>
          <w:sz w:val="24"/>
          <w:szCs w:val="24"/>
        </w:rPr>
        <w:t xml:space="preserve">, </w:t>
      </w:r>
      <w:r w:rsidR="00076002">
        <w:rPr>
          <w:rFonts w:ascii="Arial" w:hAnsi="Arial"/>
          <w:sz w:val="24"/>
          <w:szCs w:val="24"/>
        </w:rPr>
        <w:t xml:space="preserve">pues son </w:t>
      </w:r>
      <w:r w:rsidRPr="00E13325">
        <w:rPr>
          <w:rFonts w:ascii="Arial" w:hAnsi="Arial"/>
          <w:sz w:val="24"/>
          <w:szCs w:val="24"/>
        </w:rPr>
        <w:t>compatibles con cargas de alta y</w:t>
      </w:r>
      <w:r w:rsidR="00076002">
        <w:rPr>
          <w:rFonts w:ascii="Arial" w:hAnsi="Arial"/>
          <w:sz w:val="24"/>
          <w:szCs w:val="24"/>
        </w:rPr>
        <w:t xml:space="preserve"> baja impedancia de hasta 100 V. Incorporan un </w:t>
      </w:r>
      <w:r w:rsidRPr="00E13325">
        <w:rPr>
          <w:rFonts w:ascii="Arial" w:hAnsi="Arial"/>
          <w:sz w:val="24"/>
          <w:szCs w:val="24"/>
        </w:rPr>
        <w:t xml:space="preserve">procesamiento </w:t>
      </w:r>
      <w:r w:rsidR="00076002">
        <w:rPr>
          <w:rFonts w:ascii="Arial" w:hAnsi="Arial"/>
          <w:sz w:val="24"/>
          <w:szCs w:val="24"/>
        </w:rPr>
        <w:t xml:space="preserve">configurable </w:t>
      </w:r>
      <w:r w:rsidRPr="00E13325">
        <w:rPr>
          <w:rFonts w:ascii="Arial" w:hAnsi="Arial"/>
          <w:sz w:val="24"/>
          <w:szCs w:val="24"/>
        </w:rPr>
        <w:t xml:space="preserve">de altavoz </w:t>
      </w:r>
      <w:r w:rsidR="00076002">
        <w:rPr>
          <w:rFonts w:ascii="Arial" w:hAnsi="Arial"/>
          <w:sz w:val="24"/>
          <w:szCs w:val="24"/>
        </w:rPr>
        <w:t>y</w:t>
      </w:r>
      <w:r w:rsidRPr="00E13325">
        <w:rPr>
          <w:rFonts w:ascii="Arial" w:hAnsi="Arial"/>
          <w:sz w:val="24"/>
          <w:szCs w:val="24"/>
        </w:rPr>
        <w:t xml:space="preserve"> acceso directo a controladores de zona</w:t>
      </w:r>
      <w:r w:rsidR="00076002">
        <w:rPr>
          <w:rFonts w:ascii="Arial" w:hAnsi="Arial"/>
          <w:sz w:val="24"/>
          <w:szCs w:val="24"/>
        </w:rPr>
        <w:t xml:space="preserve">, lo que, en muchas instalaciones, </w:t>
      </w:r>
      <w:r w:rsidRPr="00E13325">
        <w:rPr>
          <w:rFonts w:ascii="Arial" w:hAnsi="Arial"/>
          <w:sz w:val="24"/>
          <w:szCs w:val="24"/>
        </w:rPr>
        <w:t>elimina</w:t>
      </w:r>
      <w:r w:rsidR="00076002">
        <w:rPr>
          <w:rFonts w:ascii="Arial" w:hAnsi="Arial"/>
          <w:sz w:val="24"/>
          <w:szCs w:val="24"/>
        </w:rPr>
        <w:t xml:space="preserve">rá </w:t>
      </w:r>
      <w:r w:rsidRPr="00E13325">
        <w:rPr>
          <w:rFonts w:ascii="Arial" w:hAnsi="Arial"/>
          <w:sz w:val="24"/>
          <w:szCs w:val="24"/>
        </w:rPr>
        <w:t>la necesidad de contar con un procesador de señal adicional</w:t>
      </w:r>
      <w:r w:rsidR="00076002">
        <w:rPr>
          <w:rFonts w:ascii="Arial" w:hAnsi="Arial"/>
          <w:sz w:val="24"/>
          <w:szCs w:val="24"/>
        </w:rPr>
        <w:t>.</w:t>
      </w:r>
      <w:r w:rsidRPr="00E13325">
        <w:rPr>
          <w:rFonts w:ascii="Arial" w:hAnsi="Arial"/>
          <w:sz w:val="24"/>
          <w:szCs w:val="24"/>
        </w:rPr>
        <w:t xml:space="preserve"> </w:t>
      </w:r>
    </w:p>
    <w:p w:rsidR="00076002" w:rsidRDefault="00076002" w:rsidP="00E13325">
      <w:pPr>
        <w:pStyle w:val="Cuerpo"/>
        <w:jc w:val="both"/>
        <w:rPr>
          <w:rFonts w:ascii="Arial" w:hAnsi="Arial"/>
          <w:sz w:val="24"/>
          <w:szCs w:val="24"/>
        </w:rPr>
      </w:pPr>
    </w:p>
    <w:p w:rsidR="00E13325" w:rsidRPr="00E13325" w:rsidRDefault="007024C3" w:rsidP="00E13325">
      <w:pPr>
        <w:pStyle w:val="Cuerpo"/>
        <w:jc w:val="both"/>
        <w:rPr>
          <w:rFonts w:ascii="Arial" w:hAnsi="Arial"/>
          <w:sz w:val="24"/>
          <w:szCs w:val="24"/>
        </w:rPr>
      </w:pPr>
      <w:r>
        <w:rPr>
          <w:rFonts w:ascii="Arial" w:hAnsi="Arial"/>
          <w:sz w:val="24"/>
          <w:szCs w:val="24"/>
        </w:rPr>
        <w:t xml:space="preserve">Esta nueva línea </w:t>
      </w:r>
      <w:r w:rsidR="00E13325" w:rsidRPr="00E13325">
        <w:rPr>
          <w:rFonts w:ascii="Arial" w:hAnsi="Arial"/>
          <w:sz w:val="24"/>
          <w:szCs w:val="24"/>
        </w:rPr>
        <w:t xml:space="preserve">garantiza magníficos niveles de </w:t>
      </w:r>
      <w:r>
        <w:rPr>
          <w:rFonts w:ascii="Arial" w:hAnsi="Arial"/>
          <w:sz w:val="24"/>
          <w:szCs w:val="24"/>
        </w:rPr>
        <w:t>con</w:t>
      </w:r>
      <w:r w:rsidR="00E13325" w:rsidRPr="00E13325">
        <w:rPr>
          <w:rFonts w:ascii="Arial" w:hAnsi="Arial"/>
          <w:sz w:val="24"/>
          <w:szCs w:val="24"/>
        </w:rPr>
        <w:t xml:space="preserve">fiabilidad y </w:t>
      </w:r>
      <w:r>
        <w:rPr>
          <w:rFonts w:ascii="Arial" w:hAnsi="Arial"/>
          <w:sz w:val="24"/>
          <w:szCs w:val="24"/>
        </w:rPr>
        <w:t xml:space="preserve">extraordinario </w:t>
      </w:r>
      <w:r w:rsidR="00E13325" w:rsidRPr="00E13325">
        <w:rPr>
          <w:rFonts w:ascii="Arial" w:hAnsi="Arial"/>
          <w:sz w:val="24"/>
          <w:szCs w:val="24"/>
        </w:rPr>
        <w:t>rendimiento de audio</w:t>
      </w:r>
      <w:r>
        <w:rPr>
          <w:rFonts w:ascii="Arial" w:hAnsi="Arial"/>
          <w:sz w:val="24"/>
          <w:szCs w:val="24"/>
        </w:rPr>
        <w:t xml:space="preserve">, ya que utilizan </w:t>
      </w:r>
      <w:r w:rsidR="00E13325" w:rsidRPr="00E13325">
        <w:rPr>
          <w:rFonts w:ascii="Arial" w:hAnsi="Arial"/>
          <w:sz w:val="24"/>
          <w:szCs w:val="24"/>
        </w:rPr>
        <w:t xml:space="preserve">tecnologías patentadas </w:t>
      </w:r>
      <w:r>
        <w:rPr>
          <w:rFonts w:ascii="Arial" w:hAnsi="Arial"/>
          <w:sz w:val="24"/>
          <w:szCs w:val="24"/>
        </w:rPr>
        <w:t xml:space="preserve">que son herencia de la línea PowerMatch®, sinónimo de </w:t>
      </w:r>
      <w:r w:rsidR="00E13325" w:rsidRPr="00E13325">
        <w:rPr>
          <w:rFonts w:ascii="Arial" w:hAnsi="Arial"/>
          <w:sz w:val="24"/>
          <w:szCs w:val="24"/>
        </w:rPr>
        <w:t xml:space="preserve">probada eficacia. </w:t>
      </w:r>
      <w:r>
        <w:rPr>
          <w:rFonts w:ascii="Arial" w:hAnsi="Arial"/>
          <w:sz w:val="24"/>
          <w:szCs w:val="24"/>
        </w:rPr>
        <w:t>La suma de e</w:t>
      </w:r>
      <w:r w:rsidR="00E13325" w:rsidRPr="00E13325">
        <w:rPr>
          <w:rFonts w:ascii="Arial" w:hAnsi="Arial"/>
          <w:sz w:val="24"/>
          <w:szCs w:val="24"/>
        </w:rPr>
        <w:t xml:space="preserve">ste exclusivo conjunto de funciones y tecnologías convierte a </w:t>
      </w:r>
      <w:r>
        <w:rPr>
          <w:rFonts w:ascii="Arial" w:hAnsi="Arial"/>
          <w:sz w:val="24"/>
          <w:szCs w:val="24"/>
        </w:rPr>
        <w:t xml:space="preserve">los </w:t>
      </w:r>
      <w:r w:rsidR="00E13325" w:rsidRPr="00E13325">
        <w:rPr>
          <w:rFonts w:ascii="Arial" w:hAnsi="Arial"/>
          <w:sz w:val="24"/>
          <w:szCs w:val="24"/>
        </w:rPr>
        <w:t>PowerShare en uno</w:t>
      </w:r>
      <w:r>
        <w:rPr>
          <w:rFonts w:ascii="Arial" w:hAnsi="Arial"/>
          <w:sz w:val="24"/>
          <w:szCs w:val="24"/>
        </w:rPr>
        <w:t>s</w:t>
      </w:r>
      <w:r w:rsidR="00E13325" w:rsidRPr="00E13325">
        <w:rPr>
          <w:rFonts w:ascii="Arial" w:hAnsi="Arial"/>
          <w:sz w:val="24"/>
          <w:szCs w:val="24"/>
        </w:rPr>
        <w:t xml:space="preserve"> de los amplificadores de alto rendimiento más versátiles disponibles </w:t>
      </w:r>
      <w:r w:rsidR="00CC59B3">
        <w:rPr>
          <w:rFonts w:ascii="Arial" w:hAnsi="Arial"/>
          <w:sz w:val="24"/>
          <w:szCs w:val="24"/>
        </w:rPr>
        <w:t>hoy en día</w:t>
      </w:r>
      <w:r w:rsidR="00E13325" w:rsidRPr="00E13325">
        <w:rPr>
          <w:rFonts w:ascii="Arial" w:hAnsi="Arial"/>
          <w:sz w:val="24"/>
          <w:szCs w:val="24"/>
        </w:rPr>
        <w:t>.</w:t>
      </w:r>
    </w:p>
    <w:p w:rsidR="00E13325" w:rsidRPr="00E13325" w:rsidRDefault="00E13325" w:rsidP="00E13325">
      <w:pPr>
        <w:pStyle w:val="Cuerpo"/>
        <w:jc w:val="both"/>
        <w:rPr>
          <w:rFonts w:ascii="Arial" w:hAnsi="Arial"/>
          <w:sz w:val="24"/>
          <w:szCs w:val="24"/>
        </w:rPr>
      </w:pPr>
    </w:p>
    <w:p w:rsidR="00E13325" w:rsidRPr="00E13325" w:rsidRDefault="00FA7972" w:rsidP="00E13325">
      <w:pPr>
        <w:pStyle w:val="Cuerpo"/>
        <w:jc w:val="both"/>
        <w:rPr>
          <w:rFonts w:ascii="Arial" w:hAnsi="Arial"/>
          <w:sz w:val="24"/>
          <w:szCs w:val="24"/>
        </w:rPr>
      </w:pPr>
      <w:r>
        <w:rPr>
          <w:rFonts w:ascii="Arial" w:hAnsi="Arial"/>
          <w:sz w:val="24"/>
          <w:szCs w:val="24"/>
        </w:rPr>
        <w:t xml:space="preserve">Patentada por Bose, la tecnología </w:t>
      </w:r>
      <w:r w:rsidR="00E13325" w:rsidRPr="00E13325">
        <w:rPr>
          <w:rFonts w:ascii="Arial" w:hAnsi="Arial"/>
          <w:sz w:val="24"/>
          <w:szCs w:val="24"/>
        </w:rPr>
        <w:t xml:space="preserve">PowerShare </w:t>
      </w:r>
      <w:r w:rsidR="006E7917" w:rsidRPr="00E13325">
        <w:rPr>
          <w:rFonts w:ascii="Arial" w:hAnsi="Arial"/>
          <w:sz w:val="24"/>
          <w:szCs w:val="24"/>
        </w:rPr>
        <w:t>admite</w:t>
      </w:r>
      <w:r w:rsidR="00E13325" w:rsidRPr="00E13325">
        <w:rPr>
          <w:rFonts w:ascii="Arial" w:hAnsi="Arial"/>
          <w:sz w:val="24"/>
          <w:szCs w:val="24"/>
        </w:rPr>
        <w:t xml:space="preserve"> el uso </w:t>
      </w:r>
      <w:r w:rsidRPr="00E13325">
        <w:rPr>
          <w:rFonts w:ascii="Arial" w:hAnsi="Arial"/>
          <w:sz w:val="24"/>
          <w:szCs w:val="24"/>
        </w:rPr>
        <w:t>asimétrico</w:t>
      </w:r>
      <w:r w:rsidRPr="00E13325">
        <w:rPr>
          <w:rFonts w:ascii="Arial" w:hAnsi="Arial"/>
          <w:sz w:val="24"/>
          <w:szCs w:val="24"/>
        </w:rPr>
        <w:t xml:space="preserve"> </w:t>
      </w:r>
      <w:r w:rsidR="00E13325" w:rsidRPr="00E13325">
        <w:rPr>
          <w:rFonts w:ascii="Arial" w:hAnsi="Arial"/>
          <w:sz w:val="24"/>
          <w:szCs w:val="24"/>
        </w:rPr>
        <w:t xml:space="preserve">compartido de toda la potencia del amplificador en </w:t>
      </w:r>
      <w:r>
        <w:rPr>
          <w:rFonts w:ascii="Arial" w:hAnsi="Arial"/>
          <w:sz w:val="24"/>
          <w:szCs w:val="24"/>
        </w:rPr>
        <w:t xml:space="preserve">sus </w:t>
      </w:r>
      <w:r w:rsidR="00E13325" w:rsidRPr="00E13325">
        <w:rPr>
          <w:rFonts w:ascii="Arial" w:hAnsi="Arial"/>
          <w:sz w:val="24"/>
          <w:szCs w:val="24"/>
        </w:rPr>
        <w:t xml:space="preserve">distintas salidas. </w:t>
      </w:r>
      <w:r>
        <w:rPr>
          <w:rFonts w:ascii="Arial" w:hAnsi="Arial"/>
          <w:sz w:val="24"/>
          <w:szCs w:val="24"/>
        </w:rPr>
        <w:t>Gracias a esta innovación, e</w:t>
      </w:r>
      <w:r w:rsidR="00E13325" w:rsidRPr="00E13325">
        <w:rPr>
          <w:rFonts w:ascii="Arial" w:hAnsi="Arial"/>
          <w:sz w:val="24"/>
          <w:szCs w:val="24"/>
        </w:rPr>
        <w:t xml:space="preserve">n lugar de seleccionar la potencia del amplificador de acuerdo a las necesidades de la zona de mayor tamaño, </w:t>
      </w:r>
      <w:r>
        <w:rPr>
          <w:rFonts w:ascii="Arial" w:hAnsi="Arial"/>
          <w:sz w:val="24"/>
          <w:szCs w:val="24"/>
        </w:rPr>
        <w:t xml:space="preserve">ahora los instaladores tienen una opción flexible que les permitirá </w:t>
      </w:r>
      <w:r w:rsidR="00E13325" w:rsidRPr="00E13325">
        <w:rPr>
          <w:rFonts w:ascii="Arial" w:hAnsi="Arial"/>
          <w:sz w:val="24"/>
          <w:szCs w:val="24"/>
        </w:rPr>
        <w:t xml:space="preserve">utilizar toda la potencia del amplificador en la aplicación. </w:t>
      </w:r>
      <w:r w:rsidR="006E7917">
        <w:rPr>
          <w:rFonts w:ascii="Arial" w:hAnsi="Arial"/>
          <w:sz w:val="24"/>
          <w:szCs w:val="24"/>
        </w:rPr>
        <w:t xml:space="preserve">Esto </w:t>
      </w:r>
      <w:r w:rsidR="0006315B">
        <w:rPr>
          <w:rFonts w:ascii="Arial" w:hAnsi="Arial"/>
          <w:sz w:val="24"/>
          <w:szCs w:val="24"/>
        </w:rPr>
        <w:t>entrega</w:t>
      </w:r>
      <w:r w:rsidR="006E7917">
        <w:rPr>
          <w:rFonts w:ascii="Arial" w:hAnsi="Arial"/>
          <w:sz w:val="24"/>
          <w:szCs w:val="24"/>
        </w:rPr>
        <w:t xml:space="preserve"> mayor flexibilidad en la etapa inicial d</w:t>
      </w:r>
      <w:r w:rsidR="00E13325" w:rsidRPr="00E13325">
        <w:rPr>
          <w:rFonts w:ascii="Arial" w:hAnsi="Arial"/>
          <w:sz w:val="24"/>
          <w:szCs w:val="24"/>
        </w:rPr>
        <w:t>el diseño o posteriormente</w:t>
      </w:r>
      <w:r w:rsidR="006E7917">
        <w:rPr>
          <w:rFonts w:ascii="Arial" w:hAnsi="Arial"/>
          <w:sz w:val="24"/>
          <w:szCs w:val="24"/>
        </w:rPr>
        <w:t>,</w:t>
      </w:r>
      <w:r w:rsidR="00E13325" w:rsidRPr="00E13325">
        <w:rPr>
          <w:rFonts w:ascii="Arial" w:hAnsi="Arial"/>
          <w:sz w:val="24"/>
          <w:szCs w:val="24"/>
        </w:rPr>
        <w:t xml:space="preserve"> al realizar cambios no planificados que </w:t>
      </w:r>
      <w:r w:rsidR="006E7917">
        <w:rPr>
          <w:rFonts w:ascii="Arial" w:hAnsi="Arial"/>
          <w:sz w:val="24"/>
          <w:szCs w:val="24"/>
        </w:rPr>
        <w:t>aprovechen los excedentes de potencia en la misma instalación.</w:t>
      </w:r>
    </w:p>
    <w:p w:rsidR="00E13325" w:rsidRPr="00E13325" w:rsidRDefault="00E13325" w:rsidP="00E13325">
      <w:pPr>
        <w:pStyle w:val="Cuerpo"/>
        <w:jc w:val="both"/>
        <w:rPr>
          <w:rFonts w:ascii="Arial" w:hAnsi="Arial"/>
          <w:sz w:val="24"/>
          <w:szCs w:val="24"/>
        </w:rPr>
      </w:pPr>
    </w:p>
    <w:p w:rsidR="00E13325" w:rsidRPr="00E13325" w:rsidRDefault="00E13325" w:rsidP="00E13325">
      <w:pPr>
        <w:pStyle w:val="Cuerpo"/>
        <w:jc w:val="both"/>
        <w:rPr>
          <w:rFonts w:ascii="Arial" w:hAnsi="Arial"/>
          <w:sz w:val="24"/>
          <w:szCs w:val="24"/>
        </w:rPr>
      </w:pPr>
      <w:r w:rsidRPr="00E13325">
        <w:rPr>
          <w:rFonts w:ascii="Arial" w:hAnsi="Arial"/>
          <w:sz w:val="24"/>
          <w:szCs w:val="24"/>
        </w:rPr>
        <w:t xml:space="preserve">Los amplificadores PowerShare utilizan el sistema </w:t>
      </w:r>
      <w:r w:rsidRPr="00123820">
        <w:rPr>
          <w:rFonts w:ascii="Arial" w:hAnsi="Arial"/>
          <w:b/>
          <w:sz w:val="24"/>
          <w:szCs w:val="24"/>
        </w:rPr>
        <w:t>DFL</w:t>
      </w:r>
      <w:r w:rsidRPr="00E13325">
        <w:rPr>
          <w:rFonts w:ascii="Arial" w:hAnsi="Arial"/>
          <w:sz w:val="24"/>
          <w:szCs w:val="24"/>
        </w:rPr>
        <w:t xml:space="preserve"> (</w:t>
      </w:r>
      <w:r w:rsidRPr="00123820">
        <w:rPr>
          <w:rFonts w:ascii="Arial" w:hAnsi="Arial"/>
          <w:i/>
          <w:sz w:val="24"/>
          <w:szCs w:val="24"/>
        </w:rPr>
        <w:t>Dual Feedback Loop</w:t>
      </w:r>
      <w:r w:rsidRPr="00E13325">
        <w:rPr>
          <w:rFonts w:ascii="Arial" w:hAnsi="Arial"/>
          <w:sz w:val="24"/>
          <w:szCs w:val="24"/>
        </w:rPr>
        <w:t xml:space="preserve">), heredado de la línea de amplificadores PowerMatch de Bose, </w:t>
      </w:r>
      <w:r w:rsidR="00123820">
        <w:rPr>
          <w:rFonts w:ascii="Arial" w:hAnsi="Arial"/>
          <w:sz w:val="24"/>
          <w:szCs w:val="24"/>
        </w:rPr>
        <w:t xml:space="preserve">lo que </w:t>
      </w:r>
      <w:r w:rsidRPr="00E13325">
        <w:rPr>
          <w:rFonts w:ascii="Arial" w:hAnsi="Arial"/>
          <w:sz w:val="24"/>
          <w:szCs w:val="24"/>
        </w:rPr>
        <w:t xml:space="preserve">mejora </w:t>
      </w:r>
      <w:r w:rsidR="00123820">
        <w:rPr>
          <w:rFonts w:ascii="Arial" w:hAnsi="Arial"/>
          <w:sz w:val="24"/>
          <w:szCs w:val="24"/>
        </w:rPr>
        <w:t xml:space="preserve">su </w:t>
      </w:r>
      <w:r w:rsidRPr="00E13325">
        <w:rPr>
          <w:rFonts w:ascii="Arial" w:hAnsi="Arial"/>
          <w:sz w:val="24"/>
          <w:szCs w:val="24"/>
        </w:rPr>
        <w:t xml:space="preserve">rendimiento </w:t>
      </w:r>
      <w:r w:rsidR="00123820" w:rsidRPr="00E13325">
        <w:rPr>
          <w:rFonts w:ascii="Arial" w:hAnsi="Arial"/>
          <w:sz w:val="24"/>
          <w:szCs w:val="24"/>
        </w:rPr>
        <w:t>y fiabilidad</w:t>
      </w:r>
      <w:r w:rsidRPr="00E13325">
        <w:rPr>
          <w:rFonts w:ascii="Arial" w:hAnsi="Arial"/>
          <w:sz w:val="24"/>
          <w:szCs w:val="24"/>
        </w:rPr>
        <w:t xml:space="preserve"> mediante un control y supervisión continuos</w:t>
      </w:r>
      <w:r w:rsidR="00123820">
        <w:rPr>
          <w:rFonts w:ascii="Arial" w:hAnsi="Arial"/>
          <w:sz w:val="24"/>
          <w:szCs w:val="24"/>
        </w:rPr>
        <w:t>,</w:t>
      </w:r>
      <w:r w:rsidRPr="00E13325">
        <w:rPr>
          <w:rFonts w:ascii="Arial" w:hAnsi="Arial"/>
          <w:sz w:val="24"/>
          <w:szCs w:val="24"/>
        </w:rPr>
        <w:t xml:space="preserve"> tanto de la corriente como del voltaje suministrados a cada carga de salida. Esta combinación </w:t>
      </w:r>
      <w:r w:rsidR="00123820">
        <w:rPr>
          <w:rFonts w:ascii="Arial" w:hAnsi="Arial"/>
          <w:sz w:val="24"/>
          <w:szCs w:val="24"/>
        </w:rPr>
        <w:t>brinda</w:t>
      </w:r>
      <w:r w:rsidRPr="00E13325">
        <w:rPr>
          <w:rFonts w:ascii="Arial" w:hAnsi="Arial"/>
          <w:sz w:val="24"/>
          <w:szCs w:val="24"/>
        </w:rPr>
        <w:t xml:space="preserve"> una linealidad </w:t>
      </w:r>
      <w:r w:rsidRPr="00E13325">
        <w:rPr>
          <w:rFonts w:ascii="Arial" w:hAnsi="Arial"/>
          <w:sz w:val="24"/>
          <w:szCs w:val="24"/>
        </w:rPr>
        <w:lastRenderedPageBreak/>
        <w:t xml:space="preserve">mejorada y menor distorsión, al mismo tiempo que proporciona protección al altavoz. Además, cada canal puede configurarse para aplicaciones de baja impedancia (4-8 Ω) o alta impedancia (70/100 V) sin </w:t>
      </w:r>
      <w:r w:rsidR="00123820">
        <w:rPr>
          <w:rFonts w:ascii="Arial" w:hAnsi="Arial"/>
          <w:sz w:val="24"/>
          <w:szCs w:val="24"/>
        </w:rPr>
        <w:t xml:space="preserve">necesidad de puentear, hacer </w:t>
      </w:r>
      <w:r w:rsidR="00123820" w:rsidRPr="00123820">
        <w:rPr>
          <w:rFonts w:ascii="Arial" w:hAnsi="Arial"/>
          <w:i/>
          <w:sz w:val="24"/>
          <w:szCs w:val="24"/>
        </w:rPr>
        <w:t xml:space="preserve">jumpers </w:t>
      </w:r>
      <w:r w:rsidRPr="00E13325">
        <w:rPr>
          <w:rFonts w:ascii="Arial" w:hAnsi="Arial"/>
          <w:sz w:val="24"/>
          <w:szCs w:val="24"/>
        </w:rPr>
        <w:t>o ajustes de software.</w:t>
      </w:r>
    </w:p>
    <w:p w:rsidR="00E13325" w:rsidRPr="00E13325" w:rsidRDefault="00E13325" w:rsidP="00E13325">
      <w:pPr>
        <w:pStyle w:val="Cuerpo"/>
        <w:jc w:val="both"/>
        <w:rPr>
          <w:rFonts w:ascii="Arial" w:hAnsi="Arial"/>
          <w:sz w:val="24"/>
          <w:szCs w:val="24"/>
        </w:rPr>
      </w:pPr>
    </w:p>
    <w:p w:rsidR="00E13325" w:rsidRPr="00E13325" w:rsidRDefault="00E52350" w:rsidP="00E13325">
      <w:pPr>
        <w:pStyle w:val="Cuerpo"/>
        <w:jc w:val="both"/>
        <w:rPr>
          <w:rFonts w:ascii="Arial" w:hAnsi="Arial"/>
          <w:sz w:val="24"/>
          <w:szCs w:val="24"/>
        </w:rPr>
      </w:pPr>
      <w:r>
        <w:rPr>
          <w:rFonts w:ascii="Arial" w:hAnsi="Arial"/>
          <w:sz w:val="24"/>
          <w:szCs w:val="24"/>
        </w:rPr>
        <w:t xml:space="preserve">Para aquellas aplicaciones que requieran </w:t>
      </w:r>
      <w:r w:rsidR="00E13325" w:rsidRPr="00E13325">
        <w:rPr>
          <w:rFonts w:ascii="Arial" w:hAnsi="Arial"/>
          <w:sz w:val="24"/>
          <w:szCs w:val="24"/>
        </w:rPr>
        <w:t>un procesamiento de la señal adicional, el software PowerShare Editor ofrece control y selección</w:t>
      </w:r>
      <w:r>
        <w:rPr>
          <w:rFonts w:ascii="Arial" w:hAnsi="Arial"/>
          <w:sz w:val="24"/>
          <w:szCs w:val="24"/>
        </w:rPr>
        <w:t>,</w:t>
      </w:r>
      <w:r w:rsidR="00E13325" w:rsidRPr="00E13325">
        <w:rPr>
          <w:rFonts w:ascii="Arial" w:hAnsi="Arial"/>
          <w:sz w:val="24"/>
          <w:szCs w:val="24"/>
        </w:rPr>
        <w:t xml:space="preserve"> en tiempo real</w:t>
      </w:r>
      <w:r>
        <w:rPr>
          <w:rFonts w:ascii="Arial" w:hAnsi="Arial"/>
          <w:sz w:val="24"/>
          <w:szCs w:val="24"/>
        </w:rPr>
        <w:t>,</w:t>
      </w:r>
      <w:r w:rsidR="00E13325" w:rsidRPr="00E13325">
        <w:rPr>
          <w:rFonts w:ascii="Arial" w:hAnsi="Arial"/>
          <w:sz w:val="24"/>
          <w:szCs w:val="24"/>
        </w:rPr>
        <w:t xml:space="preserve"> de los ajustes de</w:t>
      </w:r>
      <w:r>
        <w:rPr>
          <w:rFonts w:ascii="Arial" w:hAnsi="Arial"/>
          <w:sz w:val="24"/>
          <w:szCs w:val="24"/>
        </w:rPr>
        <w:t xml:space="preserve"> los ecualizadores de altavoces Bose, </w:t>
      </w:r>
      <w:r w:rsidR="00E13325" w:rsidRPr="00E13325">
        <w:rPr>
          <w:rFonts w:ascii="Arial" w:hAnsi="Arial"/>
          <w:sz w:val="24"/>
          <w:szCs w:val="24"/>
        </w:rPr>
        <w:t xml:space="preserve">ecualizador paramétrico de 9 bandas, mezclas, </w:t>
      </w:r>
      <w:r w:rsidR="00E13325" w:rsidRPr="00E52350">
        <w:rPr>
          <w:rFonts w:ascii="Arial" w:hAnsi="Arial"/>
          <w:i/>
          <w:sz w:val="24"/>
          <w:szCs w:val="24"/>
        </w:rPr>
        <w:t>cr</w:t>
      </w:r>
      <w:r w:rsidRPr="00E52350">
        <w:rPr>
          <w:rFonts w:ascii="Arial" w:hAnsi="Arial"/>
          <w:i/>
          <w:sz w:val="24"/>
          <w:szCs w:val="24"/>
        </w:rPr>
        <w:t>ossover</w:t>
      </w:r>
      <w:r w:rsidR="00E13325" w:rsidRPr="00E13325">
        <w:rPr>
          <w:rFonts w:ascii="Arial" w:hAnsi="Arial"/>
          <w:sz w:val="24"/>
          <w:szCs w:val="24"/>
        </w:rPr>
        <w:t xml:space="preserve">, limitadores, retraso, </w:t>
      </w:r>
      <w:r w:rsidRPr="00E52350">
        <w:rPr>
          <w:rFonts w:ascii="Arial" w:hAnsi="Arial"/>
          <w:i/>
          <w:sz w:val="24"/>
          <w:szCs w:val="24"/>
        </w:rPr>
        <w:t>mute</w:t>
      </w:r>
      <w:r w:rsidR="00E13325" w:rsidRPr="00E13325">
        <w:rPr>
          <w:rFonts w:ascii="Arial" w:hAnsi="Arial"/>
          <w:sz w:val="24"/>
          <w:szCs w:val="24"/>
        </w:rPr>
        <w:t xml:space="preserve">/salida </w:t>
      </w:r>
      <w:r>
        <w:rPr>
          <w:rFonts w:ascii="Arial" w:hAnsi="Arial"/>
          <w:sz w:val="24"/>
          <w:szCs w:val="24"/>
        </w:rPr>
        <w:t xml:space="preserve">de la </w:t>
      </w:r>
      <w:r w:rsidRPr="00E52350">
        <w:rPr>
          <w:rFonts w:ascii="Arial" w:hAnsi="Arial"/>
          <w:sz w:val="24"/>
          <w:szCs w:val="24"/>
        </w:rPr>
        <w:t xml:space="preserve">polaridad </w:t>
      </w:r>
      <w:r w:rsidR="00E13325" w:rsidRPr="00E13325">
        <w:rPr>
          <w:rFonts w:ascii="Arial" w:hAnsi="Arial"/>
          <w:sz w:val="24"/>
          <w:szCs w:val="24"/>
        </w:rPr>
        <w:t>a través de una conexión USB</w:t>
      </w:r>
      <w:r>
        <w:rPr>
          <w:rFonts w:ascii="Arial" w:hAnsi="Arial"/>
          <w:sz w:val="24"/>
          <w:szCs w:val="24"/>
        </w:rPr>
        <w:t>.</w:t>
      </w:r>
      <w:r w:rsidR="00E13325" w:rsidRPr="00E13325">
        <w:rPr>
          <w:rFonts w:ascii="Arial" w:hAnsi="Arial"/>
          <w:sz w:val="24"/>
          <w:szCs w:val="24"/>
        </w:rPr>
        <w:t xml:space="preserve"> Para configuraciones básicas sin </w:t>
      </w:r>
      <w:r>
        <w:rPr>
          <w:rFonts w:ascii="Arial" w:hAnsi="Arial"/>
          <w:sz w:val="24"/>
          <w:szCs w:val="24"/>
        </w:rPr>
        <w:t xml:space="preserve">uso de </w:t>
      </w:r>
      <w:r w:rsidR="00E13325" w:rsidRPr="00E13325">
        <w:rPr>
          <w:rFonts w:ascii="Arial" w:hAnsi="Arial"/>
          <w:sz w:val="24"/>
          <w:szCs w:val="24"/>
        </w:rPr>
        <w:t>un</w:t>
      </w:r>
      <w:r>
        <w:rPr>
          <w:rFonts w:ascii="Arial" w:hAnsi="Arial"/>
          <w:sz w:val="24"/>
          <w:szCs w:val="24"/>
        </w:rPr>
        <w:t>a</w:t>
      </w:r>
      <w:r w:rsidR="00E13325" w:rsidRPr="00E13325">
        <w:rPr>
          <w:rFonts w:ascii="Arial" w:hAnsi="Arial"/>
          <w:sz w:val="24"/>
          <w:szCs w:val="24"/>
        </w:rPr>
        <w:t xml:space="preserve"> PC, los ajustes del panel posterior permiten recuperar la ecualización </w:t>
      </w:r>
      <w:r>
        <w:rPr>
          <w:rFonts w:ascii="Arial" w:hAnsi="Arial"/>
          <w:sz w:val="24"/>
          <w:szCs w:val="24"/>
        </w:rPr>
        <w:t>del altavoz Bose y su</w:t>
      </w:r>
      <w:r w:rsidR="00E13325" w:rsidRPr="00E13325">
        <w:rPr>
          <w:rFonts w:ascii="Arial" w:hAnsi="Arial"/>
          <w:sz w:val="24"/>
          <w:szCs w:val="24"/>
        </w:rPr>
        <w:t xml:space="preserve"> protección por canal de salida</w:t>
      </w:r>
      <w:r>
        <w:rPr>
          <w:rFonts w:ascii="Arial" w:hAnsi="Arial"/>
          <w:sz w:val="24"/>
          <w:szCs w:val="24"/>
        </w:rPr>
        <w:t>.</w:t>
      </w:r>
      <w:r w:rsidR="00E13325" w:rsidRPr="00E13325">
        <w:rPr>
          <w:rFonts w:ascii="Arial" w:hAnsi="Arial"/>
          <w:sz w:val="24"/>
          <w:szCs w:val="24"/>
        </w:rPr>
        <w:t xml:space="preserve"> Estas funciones eliminan la necesidad de contar con un procesador de señal externo en muchas aplicaciones.</w:t>
      </w:r>
    </w:p>
    <w:p w:rsidR="00E13325" w:rsidRPr="00E13325" w:rsidRDefault="00E13325" w:rsidP="00E13325">
      <w:pPr>
        <w:pStyle w:val="Cuerpo"/>
        <w:jc w:val="both"/>
        <w:rPr>
          <w:rFonts w:ascii="Arial" w:hAnsi="Arial"/>
          <w:sz w:val="24"/>
          <w:szCs w:val="24"/>
        </w:rPr>
      </w:pPr>
    </w:p>
    <w:p w:rsidR="00E13325" w:rsidRPr="00E13325" w:rsidRDefault="00E13325" w:rsidP="00E13325">
      <w:pPr>
        <w:pStyle w:val="Cuerpo"/>
        <w:jc w:val="both"/>
        <w:rPr>
          <w:rFonts w:ascii="Arial" w:hAnsi="Arial"/>
          <w:sz w:val="24"/>
          <w:szCs w:val="24"/>
        </w:rPr>
      </w:pPr>
      <w:r w:rsidRPr="00E13325">
        <w:rPr>
          <w:rFonts w:ascii="Arial" w:hAnsi="Arial"/>
          <w:sz w:val="24"/>
          <w:szCs w:val="24"/>
        </w:rPr>
        <w:t xml:space="preserve">"Cuando se le solicita a un integrador que amplíe una zona por encima del </w:t>
      </w:r>
      <w:r w:rsidR="00E52350" w:rsidRPr="00E52350">
        <w:rPr>
          <w:rFonts w:ascii="Arial" w:hAnsi="Arial"/>
          <w:sz w:val="24"/>
          <w:szCs w:val="24"/>
        </w:rPr>
        <w:t>v</w:t>
      </w:r>
      <w:r w:rsidRPr="00E52350">
        <w:rPr>
          <w:rFonts w:ascii="Arial" w:hAnsi="Arial"/>
          <w:sz w:val="24"/>
          <w:szCs w:val="24"/>
        </w:rPr>
        <w:t>ataje</w:t>
      </w:r>
      <w:r w:rsidRPr="00E52350">
        <w:rPr>
          <w:rFonts w:ascii="Arial" w:hAnsi="Arial"/>
          <w:i/>
          <w:sz w:val="24"/>
          <w:szCs w:val="24"/>
        </w:rPr>
        <w:t xml:space="preserve"> </w:t>
      </w:r>
      <w:r w:rsidRPr="00E13325">
        <w:rPr>
          <w:rFonts w:ascii="Arial" w:hAnsi="Arial"/>
          <w:sz w:val="24"/>
          <w:szCs w:val="24"/>
        </w:rPr>
        <w:t xml:space="preserve">del canal del amplificador, normalmente se ve obligado a adquirir un amplificador de mayor tamaño o bien un segundo amplificador para </w:t>
      </w:r>
      <w:r w:rsidR="00E52350">
        <w:rPr>
          <w:rFonts w:ascii="Arial" w:hAnsi="Arial"/>
          <w:sz w:val="24"/>
          <w:szCs w:val="24"/>
        </w:rPr>
        <w:t>lograr e</w:t>
      </w:r>
      <w:r w:rsidRPr="00E13325">
        <w:rPr>
          <w:rFonts w:ascii="Arial" w:hAnsi="Arial"/>
          <w:sz w:val="24"/>
          <w:szCs w:val="24"/>
        </w:rPr>
        <w:t>ste cambio. Con los amplificadores de potenci</w:t>
      </w:r>
      <w:r w:rsidR="00E52350">
        <w:rPr>
          <w:rFonts w:ascii="Arial" w:hAnsi="Arial"/>
          <w:sz w:val="24"/>
          <w:szCs w:val="24"/>
        </w:rPr>
        <w:t>a adaptable PowerShare, los 600W</w:t>
      </w:r>
      <w:r w:rsidRPr="00E13325">
        <w:rPr>
          <w:rFonts w:ascii="Arial" w:hAnsi="Arial"/>
          <w:sz w:val="24"/>
          <w:szCs w:val="24"/>
        </w:rPr>
        <w:t xml:space="preserve"> pueden compartirse entre todas las salidas, lo que da más libertad para utilizar la potencia </w:t>
      </w:r>
      <w:r w:rsidR="00E52350">
        <w:rPr>
          <w:rFonts w:ascii="Arial" w:hAnsi="Arial"/>
          <w:sz w:val="24"/>
          <w:szCs w:val="24"/>
        </w:rPr>
        <w:t xml:space="preserve">justo </w:t>
      </w:r>
      <w:r w:rsidRPr="00E13325">
        <w:rPr>
          <w:rFonts w:ascii="Arial" w:hAnsi="Arial"/>
          <w:sz w:val="24"/>
          <w:szCs w:val="24"/>
        </w:rPr>
        <w:t xml:space="preserve">donde </w:t>
      </w:r>
      <w:r w:rsidR="00E52350">
        <w:rPr>
          <w:rFonts w:ascii="Arial" w:hAnsi="Arial"/>
          <w:sz w:val="24"/>
          <w:szCs w:val="24"/>
        </w:rPr>
        <w:t xml:space="preserve">se </w:t>
      </w:r>
      <w:r w:rsidRPr="00E13325">
        <w:rPr>
          <w:rFonts w:ascii="Arial" w:hAnsi="Arial"/>
          <w:sz w:val="24"/>
          <w:szCs w:val="24"/>
        </w:rPr>
        <w:t>necesita</w:t>
      </w:r>
      <w:r w:rsidR="00DE765B">
        <w:rPr>
          <w:rFonts w:ascii="Arial" w:hAnsi="Arial"/>
          <w:sz w:val="24"/>
          <w:szCs w:val="24"/>
        </w:rPr>
        <w:t xml:space="preserve">", afirmó Ashraf </w:t>
      </w:r>
      <w:r w:rsidRPr="00E13325">
        <w:rPr>
          <w:rFonts w:ascii="Arial" w:hAnsi="Arial"/>
          <w:sz w:val="24"/>
          <w:szCs w:val="24"/>
        </w:rPr>
        <w:t xml:space="preserve">Elghamrawi, </w:t>
      </w:r>
      <w:r w:rsidR="00E52350">
        <w:rPr>
          <w:rFonts w:ascii="Arial" w:hAnsi="Arial"/>
          <w:sz w:val="24"/>
          <w:szCs w:val="24"/>
        </w:rPr>
        <w:t xml:space="preserve">gerente de producto de la línea de </w:t>
      </w:r>
      <w:r w:rsidRPr="00E13325">
        <w:rPr>
          <w:rFonts w:ascii="Arial" w:hAnsi="Arial"/>
          <w:sz w:val="24"/>
          <w:szCs w:val="24"/>
        </w:rPr>
        <w:t xml:space="preserve">amplificadores </w:t>
      </w:r>
      <w:r w:rsidR="00E52350">
        <w:rPr>
          <w:rFonts w:ascii="Arial" w:hAnsi="Arial"/>
          <w:sz w:val="24"/>
          <w:szCs w:val="24"/>
        </w:rPr>
        <w:t>en</w:t>
      </w:r>
      <w:r w:rsidRPr="00E13325">
        <w:rPr>
          <w:rFonts w:ascii="Arial" w:hAnsi="Arial"/>
          <w:sz w:val="24"/>
          <w:szCs w:val="24"/>
        </w:rPr>
        <w:t xml:space="preserve"> Bose Professional.</w:t>
      </w:r>
    </w:p>
    <w:p w:rsidR="00E13325" w:rsidRPr="00E13325" w:rsidRDefault="00E13325" w:rsidP="00E13325">
      <w:pPr>
        <w:pStyle w:val="Cuerpo"/>
        <w:jc w:val="both"/>
        <w:rPr>
          <w:rFonts w:ascii="Arial" w:hAnsi="Arial"/>
          <w:sz w:val="24"/>
          <w:szCs w:val="24"/>
        </w:rPr>
      </w:pPr>
    </w:p>
    <w:p w:rsidR="00FC1026" w:rsidRDefault="00E52350" w:rsidP="00E13325">
      <w:pPr>
        <w:pStyle w:val="Cuerpo"/>
        <w:jc w:val="both"/>
        <w:rPr>
          <w:rFonts w:ascii="Arial" w:hAnsi="Arial"/>
          <w:sz w:val="24"/>
          <w:szCs w:val="24"/>
        </w:rPr>
      </w:pPr>
      <w:r>
        <w:rPr>
          <w:rFonts w:ascii="Arial" w:hAnsi="Arial"/>
          <w:sz w:val="24"/>
          <w:szCs w:val="24"/>
        </w:rPr>
        <w:t xml:space="preserve">Estos </w:t>
      </w:r>
      <w:r w:rsidR="00E13325" w:rsidRPr="00E13325">
        <w:rPr>
          <w:rFonts w:ascii="Arial" w:hAnsi="Arial"/>
          <w:sz w:val="24"/>
          <w:szCs w:val="24"/>
        </w:rPr>
        <w:t xml:space="preserve">nuevos </w:t>
      </w:r>
      <w:r>
        <w:rPr>
          <w:rFonts w:ascii="Arial" w:hAnsi="Arial"/>
          <w:sz w:val="24"/>
          <w:szCs w:val="24"/>
        </w:rPr>
        <w:t xml:space="preserve">equipos </w:t>
      </w:r>
      <w:r w:rsidR="00E13325" w:rsidRPr="00E13325">
        <w:rPr>
          <w:rFonts w:ascii="Arial" w:hAnsi="Arial"/>
          <w:sz w:val="24"/>
          <w:szCs w:val="24"/>
        </w:rPr>
        <w:t>se presenta</w:t>
      </w:r>
      <w:r>
        <w:rPr>
          <w:rFonts w:ascii="Arial" w:hAnsi="Arial"/>
          <w:sz w:val="24"/>
          <w:szCs w:val="24"/>
        </w:rPr>
        <w:t>n</w:t>
      </w:r>
      <w:r w:rsidR="00E13325" w:rsidRPr="00E13325">
        <w:rPr>
          <w:rFonts w:ascii="Arial" w:hAnsi="Arial"/>
          <w:sz w:val="24"/>
          <w:szCs w:val="24"/>
        </w:rPr>
        <w:t xml:space="preserve"> en la </w:t>
      </w:r>
      <w:r w:rsidR="00DE765B">
        <w:rPr>
          <w:rFonts w:ascii="Arial" w:hAnsi="Arial"/>
          <w:sz w:val="24"/>
          <w:szCs w:val="24"/>
        </w:rPr>
        <w:t xml:space="preserve">exhibición </w:t>
      </w:r>
      <w:r w:rsidR="00E13325" w:rsidRPr="00E13325">
        <w:rPr>
          <w:rFonts w:ascii="Arial" w:hAnsi="Arial"/>
          <w:sz w:val="24"/>
          <w:szCs w:val="24"/>
        </w:rPr>
        <w:t xml:space="preserve">InfoComm 2016 </w:t>
      </w:r>
      <w:r w:rsidR="00DE765B">
        <w:rPr>
          <w:rFonts w:ascii="Arial" w:hAnsi="Arial"/>
          <w:sz w:val="24"/>
          <w:szCs w:val="24"/>
        </w:rPr>
        <w:t xml:space="preserve">(Las Vegas 8-10 de junio) </w:t>
      </w:r>
      <w:r w:rsidR="00E13325" w:rsidRPr="00E13325">
        <w:rPr>
          <w:rFonts w:ascii="Arial" w:hAnsi="Arial"/>
          <w:sz w:val="24"/>
          <w:szCs w:val="24"/>
        </w:rPr>
        <w:t xml:space="preserve">y </w:t>
      </w:r>
      <w:r w:rsidR="00DE765B">
        <w:rPr>
          <w:rFonts w:ascii="Arial" w:hAnsi="Arial"/>
          <w:sz w:val="24"/>
          <w:szCs w:val="24"/>
        </w:rPr>
        <w:t xml:space="preserve">se espera que se encuentren disponibles en el </w:t>
      </w:r>
      <w:r w:rsidR="00E13325" w:rsidRPr="00E13325">
        <w:rPr>
          <w:rFonts w:ascii="Arial" w:hAnsi="Arial"/>
          <w:sz w:val="24"/>
          <w:szCs w:val="24"/>
        </w:rPr>
        <w:t>mercado en julio de 2016.</w:t>
      </w:r>
    </w:p>
    <w:p w:rsidR="00E13325" w:rsidRDefault="00E13325" w:rsidP="00E13325">
      <w:pPr>
        <w:pStyle w:val="Cuerpo"/>
        <w:jc w:val="both"/>
        <w:rPr>
          <w:rFonts w:ascii="Arial" w:hAnsi="Arial"/>
          <w:sz w:val="24"/>
          <w:szCs w:val="24"/>
        </w:rPr>
      </w:pPr>
    </w:p>
    <w:p w:rsidR="003875EB" w:rsidRPr="00BD5E7C" w:rsidRDefault="003875EB" w:rsidP="003875EB">
      <w:pPr>
        <w:widowControl w:val="0"/>
        <w:autoSpaceDE w:val="0"/>
        <w:autoSpaceDN w:val="0"/>
        <w:adjustRightInd w:val="0"/>
        <w:spacing w:after="0" w:line="240" w:lineRule="auto"/>
        <w:jc w:val="both"/>
        <w:rPr>
          <w:rFonts w:ascii="Arial" w:hAnsi="Arial" w:cs="Arial"/>
          <w:b/>
          <w:sz w:val="16"/>
          <w:szCs w:val="16"/>
          <w:lang w:val="es-ES"/>
        </w:rPr>
      </w:pPr>
      <w:r w:rsidRPr="00BD5E7C">
        <w:rPr>
          <w:rFonts w:ascii="Arial" w:hAnsi="Arial" w:cs="Arial"/>
          <w:b/>
          <w:sz w:val="16"/>
          <w:szCs w:val="16"/>
          <w:lang w:val="es-ES"/>
        </w:rPr>
        <w:t>Acerca de Bose</w:t>
      </w:r>
    </w:p>
    <w:p w:rsidR="003875EB"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fue fundada en 1964 por el Dr. Amar G. Bose, en ese entonces profesor de Ingeniería Eléctrica en el Massachusetts Institute of Technology (MIT). En la actualidad, la empresa se guía bajo los principios originales de su creación, invirtiendo en investigaciones a largo plazo con un objetivo fundamental: desarrollar nuevas tecnologías con beneficios reales para los consumidores. Las innovaciones de Bose</w:t>
      </w:r>
      <w:r w:rsidRPr="00BD5E7C">
        <w:rPr>
          <w:rFonts w:ascii="Arial" w:hAnsi="Arial" w:cs="Arial"/>
          <w:sz w:val="16"/>
          <w:szCs w:val="16"/>
          <w:vertAlign w:val="superscript"/>
          <w:lang w:val="es-ES"/>
        </w:rPr>
        <w:t>®</w:t>
      </w:r>
      <w:r w:rsidRPr="00BD5E7C">
        <w:rPr>
          <w:rFonts w:ascii="Arial" w:hAnsi="Arial" w:cs="Arial"/>
          <w:sz w:val="16"/>
          <w:szCs w:val="16"/>
          <w:lang w:val="es-ES"/>
        </w:rPr>
        <w:t xml:space="preserve"> han trascendido décadas e industrias, al crear y transformar nuevas categorías tanto en el audio como en otros campos de la industria.  Los productos de Bose para el hogar, los autos, para uso portátil y en espacios públicos se han convertido en iconos del mundo moderno. </w:t>
      </w: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p>
    <w:p w:rsidR="003875EB"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Ya sea a través de los sistemas de entretenimiento residencial, los sistemas de música Wave</w:t>
      </w:r>
      <w:r w:rsidRPr="00BD5E7C">
        <w:rPr>
          <w:rFonts w:ascii="Arial" w:hAnsi="Arial" w:cs="Arial"/>
          <w:sz w:val="16"/>
          <w:szCs w:val="16"/>
          <w:vertAlign w:val="superscript"/>
          <w:lang w:val="es-ES"/>
        </w:rPr>
        <w:t>®</w:t>
      </w:r>
      <w:r w:rsidRPr="00BD5E7C">
        <w:rPr>
          <w:rFonts w:ascii="Arial" w:hAnsi="Arial" w:cs="Arial"/>
          <w:sz w:val="16"/>
          <w:szCs w:val="16"/>
          <w:lang w:val="es-ES"/>
        </w:rPr>
        <w:t>, audífonos de alta calidad de audio y con tecnología de cancelación de ruido, sistemas de música digital, bocinas Bluetooth</w:t>
      </w:r>
      <w:r w:rsidRPr="003875EB">
        <w:rPr>
          <w:rFonts w:ascii="Arial" w:hAnsi="Arial" w:cs="Arial"/>
          <w:i/>
          <w:sz w:val="16"/>
          <w:szCs w:val="16"/>
          <w:lang w:val="es-MX"/>
        </w:rPr>
        <w:t>®</w:t>
      </w:r>
      <w:r w:rsidRPr="00BD5E7C">
        <w:rPr>
          <w:rFonts w:ascii="Arial" w:hAnsi="Arial" w:cs="Arial"/>
          <w:sz w:val="16"/>
          <w:szCs w:val="16"/>
          <w:lang w:val="es-ES"/>
        </w:rPr>
        <w:t xml:space="preserve"> o las soluciones profesionales, Bose ha cambiado el modo en que la gente escucha música.</w:t>
      </w: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es una empresa privada. En ella prevalece el espíritu de la inventiva y la innovación, pasión por la excelencia y un compromiso para recrear experiencias extraordinarias para los consumidores, en todo lugar en el que Bose está presente.</w:t>
      </w:r>
    </w:p>
    <w:p w:rsidR="003875EB" w:rsidRPr="00D45673" w:rsidRDefault="003875EB" w:rsidP="003875EB">
      <w:pPr>
        <w:widowControl w:val="0"/>
        <w:autoSpaceDE w:val="0"/>
        <w:autoSpaceDN w:val="0"/>
        <w:adjustRightInd w:val="0"/>
        <w:spacing w:after="0" w:line="240" w:lineRule="auto"/>
        <w:jc w:val="both"/>
        <w:rPr>
          <w:rFonts w:ascii="Arial" w:hAnsi="Arial" w:cs="Arial"/>
          <w:sz w:val="18"/>
          <w:szCs w:val="18"/>
          <w:lang w:val="es-ES"/>
        </w:rPr>
      </w:pPr>
    </w:p>
    <w:p w:rsidR="00EF5D94" w:rsidRDefault="003875EB" w:rsidP="003875EB">
      <w:pPr>
        <w:pStyle w:val="Sinespaciado"/>
        <w:jc w:val="both"/>
        <w:rPr>
          <w:rFonts w:ascii="Arial" w:hAnsi="Arial" w:cs="Arial"/>
          <w:sz w:val="16"/>
          <w:szCs w:val="16"/>
        </w:rPr>
      </w:pPr>
      <w:r w:rsidRPr="00D45673">
        <w:rPr>
          <w:rFonts w:ascii="Arial" w:hAnsi="Arial" w:cs="Arial"/>
          <w:sz w:val="16"/>
          <w:szCs w:val="16"/>
        </w:rPr>
        <w:t xml:space="preserve">La palabra </w:t>
      </w:r>
      <w:r w:rsidRPr="00D45673">
        <w:rPr>
          <w:rFonts w:ascii="Arial" w:hAnsi="Arial" w:cs="Arial"/>
          <w:i/>
          <w:sz w:val="16"/>
          <w:szCs w:val="16"/>
        </w:rPr>
        <w:t>Bluetooth®</w:t>
      </w:r>
      <w:r w:rsidRPr="00D45673">
        <w:rPr>
          <w:rFonts w:ascii="Arial" w:hAnsi="Arial" w:cs="Arial"/>
          <w:sz w:val="16"/>
          <w:szCs w:val="16"/>
        </w:rPr>
        <w:t xml:space="preserve"> es una marca registrada comercial propiedad de Bluetooth SIG, Inc. y el uso de esa marca por Bose Corporation es bajo licencia.</w:t>
      </w:r>
    </w:p>
    <w:sectPr w:rsidR="00EF5D94" w:rsidSect="006C6752">
      <w:headerReference w:type="default" r:id="rId12"/>
      <w:footerReference w:type="default" r:id="rId13"/>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92" w:rsidRDefault="008C7792" w:rsidP="0099577D">
      <w:r>
        <w:separator/>
      </w:r>
    </w:p>
  </w:endnote>
  <w:endnote w:type="continuationSeparator" w:id="0">
    <w:p w:rsidR="008C7792" w:rsidRDefault="008C7792" w:rsidP="009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EB" w:rsidRDefault="00B1085B">
    <w:pPr>
      <w:pStyle w:val="Piedepgina"/>
    </w:pPr>
    <w:r>
      <w:rPr>
        <w:noProof/>
        <w:lang w:val="es-MX" w:eastAsia="es-MX"/>
      </w:rPr>
      <w:drawing>
        <wp:anchor distT="0" distB="0" distL="114300" distR="114300" simplePos="0" relativeHeight="251657216" behindDoc="1" locked="0" layoutInCell="1" allowOverlap="1" wp14:anchorId="3F1670EC" wp14:editId="5AF6F3B6">
          <wp:simplePos x="0" y="0"/>
          <wp:positionH relativeFrom="page">
            <wp:posOffset>228600</wp:posOffset>
          </wp:positionH>
          <wp:positionV relativeFrom="page">
            <wp:posOffset>9144000</wp:posOffset>
          </wp:positionV>
          <wp:extent cx="7312025" cy="414655"/>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12025" cy="4146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92" w:rsidRDefault="008C7792" w:rsidP="0099577D">
      <w:r>
        <w:separator/>
      </w:r>
    </w:p>
  </w:footnote>
  <w:footnote w:type="continuationSeparator" w:id="0">
    <w:p w:rsidR="008C7792" w:rsidRDefault="008C7792" w:rsidP="0099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EB" w:rsidRDefault="00B1085B">
    <w:pPr>
      <w:pStyle w:val="Encabezado"/>
    </w:pPr>
    <w:r>
      <w:rPr>
        <w:noProof/>
        <w:lang w:val="es-MX" w:eastAsia="es-MX"/>
      </w:rPr>
      <w:drawing>
        <wp:anchor distT="0" distB="0" distL="114300" distR="114300" simplePos="0" relativeHeight="251658240" behindDoc="1" locked="1" layoutInCell="1" allowOverlap="1" wp14:anchorId="735086AF" wp14:editId="734BD424">
          <wp:simplePos x="0" y="0"/>
          <wp:positionH relativeFrom="page">
            <wp:posOffset>228600</wp:posOffset>
          </wp:positionH>
          <wp:positionV relativeFrom="page">
            <wp:posOffset>511810</wp:posOffset>
          </wp:positionV>
          <wp:extent cx="7312025" cy="167640"/>
          <wp:effectExtent l="19050" t="0" r="317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12025" cy="167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87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01BC"/>
    <w:multiLevelType w:val="hybridMultilevel"/>
    <w:tmpl w:val="6478D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6852D1"/>
    <w:multiLevelType w:val="hybridMultilevel"/>
    <w:tmpl w:val="D390F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237D64"/>
    <w:multiLevelType w:val="hybridMultilevel"/>
    <w:tmpl w:val="9580F9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CC2EC5"/>
    <w:multiLevelType w:val="hybridMultilevel"/>
    <w:tmpl w:val="E9D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A265C"/>
    <w:multiLevelType w:val="hybridMultilevel"/>
    <w:tmpl w:val="90208204"/>
    <w:lvl w:ilvl="0" w:tplc="3F4A4ED2">
      <w:start w:val="1"/>
      <w:numFmt w:val="decimal"/>
      <w:lvlText w:val="%1."/>
      <w:lvlJc w:val="left"/>
      <w:pPr>
        <w:tabs>
          <w:tab w:val="num" w:pos="720"/>
        </w:tabs>
        <w:ind w:left="720" w:hanging="360"/>
      </w:pPr>
    </w:lvl>
    <w:lvl w:ilvl="1" w:tplc="52E69B92">
      <w:start w:val="1"/>
      <w:numFmt w:val="decimal"/>
      <w:lvlText w:val="%2."/>
      <w:lvlJc w:val="left"/>
      <w:pPr>
        <w:tabs>
          <w:tab w:val="num" w:pos="1440"/>
        </w:tabs>
        <w:ind w:left="1440" w:hanging="360"/>
      </w:pPr>
    </w:lvl>
    <w:lvl w:ilvl="2" w:tplc="DB5AB114" w:tentative="1">
      <w:start w:val="1"/>
      <w:numFmt w:val="decimal"/>
      <w:lvlText w:val="%3."/>
      <w:lvlJc w:val="left"/>
      <w:pPr>
        <w:tabs>
          <w:tab w:val="num" w:pos="2160"/>
        </w:tabs>
        <w:ind w:left="2160" w:hanging="360"/>
      </w:pPr>
    </w:lvl>
    <w:lvl w:ilvl="3" w:tplc="CF36EE9A" w:tentative="1">
      <w:start w:val="1"/>
      <w:numFmt w:val="decimal"/>
      <w:lvlText w:val="%4."/>
      <w:lvlJc w:val="left"/>
      <w:pPr>
        <w:tabs>
          <w:tab w:val="num" w:pos="2880"/>
        </w:tabs>
        <w:ind w:left="2880" w:hanging="360"/>
      </w:pPr>
    </w:lvl>
    <w:lvl w:ilvl="4" w:tplc="46603462" w:tentative="1">
      <w:start w:val="1"/>
      <w:numFmt w:val="decimal"/>
      <w:lvlText w:val="%5."/>
      <w:lvlJc w:val="left"/>
      <w:pPr>
        <w:tabs>
          <w:tab w:val="num" w:pos="3600"/>
        </w:tabs>
        <w:ind w:left="3600" w:hanging="360"/>
      </w:pPr>
    </w:lvl>
    <w:lvl w:ilvl="5" w:tplc="1C6A92A8" w:tentative="1">
      <w:start w:val="1"/>
      <w:numFmt w:val="decimal"/>
      <w:lvlText w:val="%6."/>
      <w:lvlJc w:val="left"/>
      <w:pPr>
        <w:tabs>
          <w:tab w:val="num" w:pos="4320"/>
        </w:tabs>
        <w:ind w:left="4320" w:hanging="360"/>
      </w:pPr>
    </w:lvl>
    <w:lvl w:ilvl="6" w:tplc="C3066564" w:tentative="1">
      <w:start w:val="1"/>
      <w:numFmt w:val="decimal"/>
      <w:lvlText w:val="%7."/>
      <w:lvlJc w:val="left"/>
      <w:pPr>
        <w:tabs>
          <w:tab w:val="num" w:pos="5040"/>
        </w:tabs>
        <w:ind w:left="5040" w:hanging="360"/>
      </w:pPr>
    </w:lvl>
    <w:lvl w:ilvl="7" w:tplc="0FCC862C" w:tentative="1">
      <w:start w:val="1"/>
      <w:numFmt w:val="decimal"/>
      <w:lvlText w:val="%8."/>
      <w:lvlJc w:val="left"/>
      <w:pPr>
        <w:tabs>
          <w:tab w:val="num" w:pos="5760"/>
        </w:tabs>
        <w:ind w:left="5760" w:hanging="360"/>
      </w:pPr>
    </w:lvl>
    <w:lvl w:ilvl="8" w:tplc="BF2458A6" w:tentative="1">
      <w:start w:val="1"/>
      <w:numFmt w:val="decimal"/>
      <w:lvlText w:val="%9."/>
      <w:lvlJc w:val="left"/>
      <w:pPr>
        <w:tabs>
          <w:tab w:val="num" w:pos="6480"/>
        </w:tabs>
        <w:ind w:left="6480" w:hanging="360"/>
      </w:pPr>
    </w:lvl>
  </w:abstractNum>
  <w:abstractNum w:abstractNumId="6" w15:restartNumberingAfterBreak="0">
    <w:nsid w:val="258E63D9"/>
    <w:multiLevelType w:val="hybridMultilevel"/>
    <w:tmpl w:val="9A8C5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67563"/>
    <w:multiLevelType w:val="hybridMultilevel"/>
    <w:tmpl w:val="34F6224E"/>
    <w:lvl w:ilvl="0" w:tplc="6BB45BC2">
      <w:start w:val="1"/>
      <w:numFmt w:val="decimal"/>
      <w:lvlText w:val="%1."/>
      <w:lvlJc w:val="left"/>
      <w:pPr>
        <w:tabs>
          <w:tab w:val="num" w:pos="1080"/>
        </w:tabs>
        <w:ind w:left="1080" w:hanging="360"/>
      </w:pPr>
    </w:lvl>
    <w:lvl w:ilvl="1" w:tplc="9F82A644">
      <w:start w:val="1"/>
      <w:numFmt w:val="decimal"/>
      <w:lvlText w:val="%2."/>
      <w:lvlJc w:val="left"/>
      <w:pPr>
        <w:tabs>
          <w:tab w:val="num" w:pos="1800"/>
        </w:tabs>
        <w:ind w:left="1800" w:hanging="360"/>
      </w:pPr>
    </w:lvl>
    <w:lvl w:ilvl="2" w:tplc="3182B784">
      <w:start w:val="1"/>
      <w:numFmt w:val="decimal"/>
      <w:lvlText w:val="%3."/>
      <w:lvlJc w:val="left"/>
      <w:pPr>
        <w:tabs>
          <w:tab w:val="num" w:pos="2520"/>
        </w:tabs>
        <w:ind w:left="2520" w:hanging="360"/>
      </w:pPr>
    </w:lvl>
    <w:lvl w:ilvl="3" w:tplc="CE8452FC" w:tentative="1">
      <w:start w:val="1"/>
      <w:numFmt w:val="decimal"/>
      <w:lvlText w:val="%4."/>
      <w:lvlJc w:val="left"/>
      <w:pPr>
        <w:tabs>
          <w:tab w:val="num" w:pos="3240"/>
        </w:tabs>
        <w:ind w:left="3240" w:hanging="360"/>
      </w:pPr>
    </w:lvl>
    <w:lvl w:ilvl="4" w:tplc="0E0A00F0" w:tentative="1">
      <w:start w:val="1"/>
      <w:numFmt w:val="decimal"/>
      <w:lvlText w:val="%5."/>
      <w:lvlJc w:val="left"/>
      <w:pPr>
        <w:tabs>
          <w:tab w:val="num" w:pos="3960"/>
        </w:tabs>
        <w:ind w:left="3960" w:hanging="360"/>
      </w:pPr>
    </w:lvl>
    <w:lvl w:ilvl="5" w:tplc="36002B76" w:tentative="1">
      <w:start w:val="1"/>
      <w:numFmt w:val="decimal"/>
      <w:lvlText w:val="%6."/>
      <w:lvlJc w:val="left"/>
      <w:pPr>
        <w:tabs>
          <w:tab w:val="num" w:pos="4680"/>
        </w:tabs>
        <w:ind w:left="4680" w:hanging="360"/>
      </w:pPr>
    </w:lvl>
    <w:lvl w:ilvl="6" w:tplc="AD3A1864" w:tentative="1">
      <w:start w:val="1"/>
      <w:numFmt w:val="decimal"/>
      <w:lvlText w:val="%7."/>
      <w:lvlJc w:val="left"/>
      <w:pPr>
        <w:tabs>
          <w:tab w:val="num" w:pos="5400"/>
        </w:tabs>
        <w:ind w:left="5400" w:hanging="360"/>
      </w:pPr>
    </w:lvl>
    <w:lvl w:ilvl="7" w:tplc="3DA0AEC0" w:tentative="1">
      <w:start w:val="1"/>
      <w:numFmt w:val="decimal"/>
      <w:lvlText w:val="%8."/>
      <w:lvlJc w:val="left"/>
      <w:pPr>
        <w:tabs>
          <w:tab w:val="num" w:pos="6120"/>
        </w:tabs>
        <w:ind w:left="6120" w:hanging="360"/>
      </w:pPr>
    </w:lvl>
    <w:lvl w:ilvl="8" w:tplc="66C4FF7E" w:tentative="1">
      <w:start w:val="1"/>
      <w:numFmt w:val="decimal"/>
      <w:lvlText w:val="%9."/>
      <w:lvlJc w:val="left"/>
      <w:pPr>
        <w:tabs>
          <w:tab w:val="num" w:pos="6840"/>
        </w:tabs>
        <w:ind w:left="6840" w:hanging="360"/>
      </w:pPr>
    </w:lvl>
  </w:abstractNum>
  <w:abstractNum w:abstractNumId="8" w15:restartNumberingAfterBreak="0">
    <w:nsid w:val="29BB2C20"/>
    <w:multiLevelType w:val="hybridMultilevel"/>
    <w:tmpl w:val="F07A2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7753D5"/>
    <w:multiLevelType w:val="hybridMultilevel"/>
    <w:tmpl w:val="A112BAFA"/>
    <w:styleLink w:val="Nmero"/>
    <w:lvl w:ilvl="0" w:tplc="8F5646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64AC4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2E0408">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86568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1292">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B2A30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96C37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2C7224">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084EF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CF44F4"/>
    <w:multiLevelType w:val="hybridMultilevel"/>
    <w:tmpl w:val="FA10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502900"/>
    <w:multiLevelType w:val="hybridMultilevel"/>
    <w:tmpl w:val="20DAB13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1667688" w:tentative="1">
      <w:start w:val="1"/>
      <w:numFmt w:val="decimal"/>
      <w:lvlText w:val="%3."/>
      <w:lvlJc w:val="left"/>
      <w:pPr>
        <w:tabs>
          <w:tab w:val="num" w:pos="2520"/>
        </w:tabs>
        <w:ind w:left="2520" w:hanging="360"/>
      </w:pPr>
    </w:lvl>
    <w:lvl w:ilvl="3" w:tplc="B98EEECA" w:tentative="1">
      <w:start w:val="1"/>
      <w:numFmt w:val="decimal"/>
      <w:lvlText w:val="%4."/>
      <w:lvlJc w:val="left"/>
      <w:pPr>
        <w:tabs>
          <w:tab w:val="num" w:pos="3240"/>
        </w:tabs>
        <w:ind w:left="3240" w:hanging="360"/>
      </w:pPr>
    </w:lvl>
    <w:lvl w:ilvl="4" w:tplc="3BA24152" w:tentative="1">
      <w:start w:val="1"/>
      <w:numFmt w:val="decimal"/>
      <w:lvlText w:val="%5."/>
      <w:lvlJc w:val="left"/>
      <w:pPr>
        <w:tabs>
          <w:tab w:val="num" w:pos="3960"/>
        </w:tabs>
        <w:ind w:left="3960" w:hanging="360"/>
      </w:pPr>
    </w:lvl>
    <w:lvl w:ilvl="5" w:tplc="74CC20BA" w:tentative="1">
      <w:start w:val="1"/>
      <w:numFmt w:val="decimal"/>
      <w:lvlText w:val="%6."/>
      <w:lvlJc w:val="left"/>
      <w:pPr>
        <w:tabs>
          <w:tab w:val="num" w:pos="4680"/>
        </w:tabs>
        <w:ind w:left="4680" w:hanging="360"/>
      </w:pPr>
    </w:lvl>
    <w:lvl w:ilvl="6" w:tplc="C1BA7BA2" w:tentative="1">
      <w:start w:val="1"/>
      <w:numFmt w:val="decimal"/>
      <w:lvlText w:val="%7."/>
      <w:lvlJc w:val="left"/>
      <w:pPr>
        <w:tabs>
          <w:tab w:val="num" w:pos="5400"/>
        </w:tabs>
        <w:ind w:left="5400" w:hanging="360"/>
      </w:pPr>
    </w:lvl>
    <w:lvl w:ilvl="7" w:tplc="83141F6C" w:tentative="1">
      <w:start w:val="1"/>
      <w:numFmt w:val="decimal"/>
      <w:lvlText w:val="%8."/>
      <w:lvlJc w:val="left"/>
      <w:pPr>
        <w:tabs>
          <w:tab w:val="num" w:pos="6120"/>
        </w:tabs>
        <w:ind w:left="6120" w:hanging="360"/>
      </w:pPr>
    </w:lvl>
    <w:lvl w:ilvl="8" w:tplc="D408F8E6" w:tentative="1">
      <w:start w:val="1"/>
      <w:numFmt w:val="decimal"/>
      <w:lvlText w:val="%9."/>
      <w:lvlJc w:val="left"/>
      <w:pPr>
        <w:tabs>
          <w:tab w:val="num" w:pos="6840"/>
        </w:tabs>
        <w:ind w:left="6840" w:hanging="360"/>
      </w:pPr>
    </w:lvl>
  </w:abstractNum>
  <w:abstractNum w:abstractNumId="12" w15:restartNumberingAfterBreak="0">
    <w:nsid w:val="4900362F"/>
    <w:multiLevelType w:val="hybridMultilevel"/>
    <w:tmpl w:val="A112BAFA"/>
    <w:numStyleLink w:val="Nmero"/>
  </w:abstractNum>
  <w:abstractNum w:abstractNumId="13" w15:restartNumberingAfterBreak="0">
    <w:nsid w:val="4EB543D0"/>
    <w:multiLevelType w:val="hybridMultilevel"/>
    <w:tmpl w:val="81729A8A"/>
    <w:lvl w:ilvl="0" w:tplc="1D580ACE">
      <w:start w:val="1"/>
      <w:numFmt w:val="decimal"/>
      <w:lvlText w:val="%1."/>
      <w:lvlJc w:val="left"/>
      <w:pPr>
        <w:tabs>
          <w:tab w:val="num" w:pos="1440"/>
        </w:tabs>
        <w:ind w:left="1440" w:hanging="360"/>
      </w:pPr>
    </w:lvl>
    <w:lvl w:ilvl="1" w:tplc="F87C7172" w:tentative="1">
      <w:start w:val="1"/>
      <w:numFmt w:val="decimal"/>
      <w:lvlText w:val="%2."/>
      <w:lvlJc w:val="left"/>
      <w:pPr>
        <w:tabs>
          <w:tab w:val="num" w:pos="2160"/>
        </w:tabs>
        <w:ind w:left="2160" w:hanging="360"/>
      </w:pPr>
    </w:lvl>
    <w:lvl w:ilvl="2" w:tplc="A0521098" w:tentative="1">
      <w:start w:val="1"/>
      <w:numFmt w:val="decimal"/>
      <w:lvlText w:val="%3."/>
      <w:lvlJc w:val="left"/>
      <w:pPr>
        <w:tabs>
          <w:tab w:val="num" w:pos="2880"/>
        </w:tabs>
        <w:ind w:left="2880" w:hanging="360"/>
      </w:pPr>
    </w:lvl>
    <w:lvl w:ilvl="3" w:tplc="0360B4D6" w:tentative="1">
      <w:start w:val="1"/>
      <w:numFmt w:val="decimal"/>
      <w:lvlText w:val="%4."/>
      <w:lvlJc w:val="left"/>
      <w:pPr>
        <w:tabs>
          <w:tab w:val="num" w:pos="3600"/>
        </w:tabs>
        <w:ind w:left="3600" w:hanging="360"/>
      </w:pPr>
    </w:lvl>
    <w:lvl w:ilvl="4" w:tplc="12CA2090" w:tentative="1">
      <w:start w:val="1"/>
      <w:numFmt w:val="decimal"/>
      <w:lvlText w:val="%5."/>
      <w:lvlJc w:val="left"/>
      <w:pPr>
        <w:tabs>
          <w:tab w:val="num" w:pos="4320"/>
        </w:tabs>
        <w:ind w:left="4320" w:hanging="360"/>
      </w:pPr>
    </w:lvl>
    <w:lvl w:ilvl="5" w:tplc="895AA722" w:tentative="1">
      <w:start w:val="1"/>
      <w:numFmt w:val="decimal"/>
      <w:lvlText w:val="%6."/>
      <w:lvlJc w:val="left"/>
      <w:pPr>
        <w:tabs>
          <w:tab w:val="num" w:pos="5040"/>
        </w:tabs>
        <w:ind w:left="5040" w:hanging="360"/>
      </w:pPr>
    </w:lvl>
    <w:lvl w:ilvl="6" w:tplc="57EE9CB2" w:tentative="1">
      <w:start w:val="1"/>
      <w:numFmt w:val="decimal"/>
      <w:lvlText w:val="%7."/>
      <w:lvlJc w:val="left"/>
      <w:pPr>
        <w:tabs>
          <w:tab w:val="num" w:pos="5760"/>
        </w:tabs>
        <w:ind w:left="5760" w:hanging="360"/>
      </w:pPr>
    </w:lvl>
    <w:lvl w:ilvl="7" w:tplc="CAB036D8" w:tentative="1">
      <w:start w:val="1"/>
      <w:numFmt w:val="decimal"/>
      <w:lvlText w:val="%8."/>
      <w:lvlJc w:val="left"/>
      <w:pPr>
        <w:tabs>
          <w:tab w:val="num" w:pos="6480"/>
        </w:tabs>
        <w:ind w:left="6480" w:hanging="360"/>
      </w:pPr>
    </w:lvl>
    <w:lvl w:ilvl="8" w:tplc="7AC097B4" w:tentative="1">
      <w:start w:val="1"/>
      <w:numFmt w:val="decimal"/>
      <w:lvlText w:val="%9."/>
      <w:lvlJc w:val="left"/>
      <w:pPr>
        <w:tabs>
          <w:tab w:val="num" w:pos="7200"/>
        </w:tabs>
        <w:ind w:left="7200" w:hanging="360"/>
      </w:pPr>
    </w:lvl>
  </w:abstractNum>
  <w:abstractNum w:abstractNumId="14" w15:restartNumberingAfterBreak="0">
    <w:nsid w:val="4EC35D3A"/>
    <w:multiLevelType w:val="hybridMultilevel"/>
    <w:tmpl w:val="918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16332"/>
    <w:multiLevelType w:val="hybridMultilevel"/>
    <w:tmpl w:val="7A44F9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03E7D18"/>
    <w:multiLevelType w:val="hybridMultilevel"/>
    <w:tmpl w:val="BE0C6368"/>
    <w:lvl w:ilvl="0" w:tplc="1FC2D56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08E31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08B5A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A2F77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4519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AEE9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36F35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4AB3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43D56">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3B85D32"/>
    <w:multiLevelType w:val="hybridMultilevel"/>
    <w:tmpl w:val="32C071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781E68E3"/>
    <w:multiLevelType w:val="hybridMultilevel"/>
    <w:tmpl w:val="5262F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BC1415"/>
    <w:multiLevelType w:val="hybridMultilevel"/>
    <w:tmpl w:val="4B66F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3"/>
  </w:num>
  <w:num w:numId="5">
    <w:abstractNumId w:val="11"/>
  </w:num>
  <w:num w:numId="6">
    <w:abstractNumId w:val="14"/>
  </w:num>
  <w:num w:numId="7">
    <w:abstractNumId w:val="10"/>
  </w:num>
  <w:num w:numId="8">
    <w:abstractNumId w:val="10"/>
  </w:num>
  <w:num w:numId="9">
    <w:abstractNumId w:val="4"/>
  </w:num>
  <w:num w:numId="10">
    <w:abstractNumId w:val="18"/>
  </w:num>
  <w:num w:numId="11">
    <w:abstractNumId w:val="19"/>
  </w:num>
  <w:num w:numId="12">
    <w:abstractNumId w:val="2"/>
  </w:num>
  <w:num w:numId="13">
    <w:abstractNumId w:val="16"/>
  </w:num>
  <w:num w:numId="14">
    <w:abstractNumId w:val="16"/>
    <w:lvlOverride w:ilvl="0">
      <w:lvl w:ilvl="0" w:tplc="1FC2D56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08E31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08B5A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A2F77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84519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7AEE9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36F35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14AB3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143D5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12"/>
  </w:num>
  <w:num w:numId="17">
    <w:abstractNumId w:val="8"/>
  </w:num>
  <w:num w:numId="18">
    <w:abstractNumId w:val="3"/>
  </w:num>
  <w:num w:numId="19">
    <w:abstractNumId w:val="15"/>
  </w:num>
  <w:num w:numId="20">
    <w:abstractNumId w:val="17"/>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52"/>
    <w:rsid w:val="00016809"/>
    <w:rsid w:val="00016FEA"/>
    <w:rsid w:val="00035508"/>
    <w:rsid w:val="00052EDD"/>
    <w:rsid w:val="000530C5"/>
    <w:rsid w:val="00056E17"/>
    <w:rsid w:val="0006315B"/>
    <w:rsid w:val="0007394E"/>
    <w:rsid w:val="00076002"/>
    <w:rsid w:val="000A283F"/>
    <w:rsid w:val="000A4B13"/>
    <w:rsid w:val="000A5030"/>
    <w:rsid w:val="000B1578"/>
    <w:rsid w:val="000D7B80"/>
    <w:rsid w:val="000F6119"/>
    <w:rsid w:val="00100711"/>
    <w:rsid w:val="0010610A"/>
    <w:rsid w:val="00110496"/>
    <w:rsid w:val="00123820"/>
    <w:rsid w:val="00126C18"/>
    <w:rsid w:val="00136B6E"/>
    <w:rsid w:val="0016075A"/>
    <w:rsid w:val="00170857"/>
    <w:rsid w:val="00176A0B"/>
    <w:rsid w:val="0017750B"/>
    <w:rsid w:val="001869EB"/>
    <w:rsid w:val="001B5E8F"/>
    <w:rsid w:val="001C1ABD"/>
    <w:rsid w:val="001D0B1A"/>
    <w:rsid w:val="002012F7"/>
    <w:rsid w:val="00222C1F"/>
    <w:rsid w:val="00236840"/>
    <w:rsid w:val="00251882"/>
    <w:rsid w:val="002557A8"/>
    <w:rsid w:val="00262C16"/>
    <w:rsid w:val="0027054A"/>
    <w:rsid w:val="0027494F"/>
    <w:rsid w:val="00280C65"/>
    <w:rsid w:val="00291BCF"/>
    <w:rsid w:val="002952CE"/>
    <w:rsid w:val="0029611E"/>
    <w:rsid w:val="002C20EB"/>
    <w:rsid w:val="002E4A6C"/>
    <w:rsid w:val="002E6601"/>
    <w:rsid w:val="002E7825"/>
    <w:rsid w:val="002F05BE"/>
    <w:rsid w:val="00315BC9"/>
    <w:rsid w:val="003210B4"/>
    <w:rsid w:val="003530B9"/>
    <w:rsid w:val="003532A7"/>
    <w:rsid w:val="00356EC1"/>
    <w:rsid w:val="003726EA"/>
    <w:rsid w:val="003875EB"/>
    <w:rsid w:val="00393BB9"/>
    <w:rsid w:val="003944C1"/>
    <w:rsid w:val="003A13B0"/>
    <w:rsid w:val="003A2041"/>
    <w:rsid w:val="00410412"/>
    <w:rsid w:val="00421B08"/>
    <w:rsid w:val="004303F7"/>
    <w:rsid w:val="00447823"/>
    <w:rsid w:val="0045295C"/>
    <w:rsid w:val="00455EE9"/>
    <w:rsid w:val="00471520"/>
    <w:rsid w:val="004815AA"/>
    <w:rsid w:val="004838A2"/>
    <w:rsid w:val="004B56CC"/>
    <w:rsid w:val="004F1206"/>
    <w:rsid w:val="00501C0B"/>
    <w:rsid w:val="00510ED3"/>
    <w:rsid w:val="00514269"/>
    <w:rsid w:val="00514BE1"/>
    <w:rsid w:val="00532319"/>
    <w:rsid w:val="00553900"/>
    <w:rsid w:val="00563A89"/>
    <w:rsid w:val="0057683F"/>
    <w:rsid w:val="00584BAC"/>
    <w:rsid w:val="005A40B9"/>
    <w:rsid w:val="005B3282"/>
    <w:rsid w:val="005B3298"/>
    <w:rsid w:val="005B5E20"/>
    <w:rsid w:val="005B6D86"/>
    <w:rsid w:val="005D0816"/>
    <w:rsid w:val="005E3318"/>
    <w:rsid w:val="006101FF"/>
    <w:rsid w:val="006261E2"/>
    <w:rsid w:val="006472A0"/>
    <w:rsid w:val="00650F59"/>
    <w:rsid w:val="00651716"/>
    <w:rsid w:val="006847B7"/>
    <w:rsid w:val="00695F96"/>
    <w:rsid w:val="00696FB1"/>
    <w:rsid w:val="006A314E"/>
    <w:rsid w:val="006B025E"/>
    <w:rsid w:val="006C3939"/>
    <w:rsid w:val="006C6752"/>
    <w:rsid w:val="006E5B5E"/>
    <w:rsid w:val="006E7917"/>
    <w:rsid w:val="007024C3"/>
    <w:rsid w:val="0070690A"/>
    <w:rsid w:val="00720FF6"/>
    <w:rsid w:val="00722DF8"/>
    <w:rsid w:val="0076134A"/>
    <w:rsid w:val="00775348"/>
    <w:rsid w:val="00775856"/>
    <w:rsid w:val="00775C7B"/>
    <w:rsid w:val="007A0DA8"/>
    <w:rsid w:val="007A3C5C"/>
    <w:rsid w:val="007A648D"/>
    <w:rsid w:val="007A6A6A"/>
    <w:rsid w:val="007D4584"/>
    <w:rsid w:val="007D560D"/>
    <w:rsid w:val="007E25F6"/>
    <w:rsid w:val="007F1FBD"/>
    <w:rsid w:val="00802DC8"/>
    <w:rsid w:val="00802DFF"/>
    <w:rsid w:val="00826693"/>
    <w:rsid w:val="00850F69"/>
    <w:rsid w:val="00872E6A"/>
    <w:rsid w:val="0089343A"/>
    <w:rsid w:val="008A0E44"/>
    <w:rsid w:val="008A17F2"/>
    <w:rsid w:val="008C51A0"/>
    <w:rsid w:val="008C7792"/>
    <w:rsid w:val="008D1CE5"/>
    <w:rsid w:val="008D519F"/>
    <w:rsid w:val="008D7548"/>
    <w:rsid w:val="008E08C4"/>
    <w:rsid w:val="00900A97"/>
    <w:rsid w:val="009061D6"/>
    <w:rsid w:val="00914423"/>
    <w:rsid w:val="009200B9"/>
    <w:rsid w:val="00944D34"/>
    <w:rsid w:val="00946B06"/>
    <w:rsid w:val="00947E6B"/>
    <w:rsid w:val="00962729"/>
    <w:rsid w:val="009646B5"/>
    <w:rsid w:val="009730DB"/>
    <w:rsid w:val="00974485"/>
    <w:rsid w:val="009752EF"/>
    <w:rsid w:val="00976CED"/>
    <w:rsid w:val="00981012"/>
    <w:rsid w:val="00994289"/>
    <w:rsid w:val="0099577D"/>
    <w:rsid w:val="009A09F9"/>
    <w:rsid w:val="009A306A"/>
    <w:rsid w:val="009A44A7"/>
    <w:rsid w:val="009B0924"/>
    <w:rsid w:val="009B5CE3"/>
    <w:rsid w:val="009C266C"/>
    <w:rsid w:val="009D0DD0"/>
    <w:rsid w:val="009E3EE4"/>
    <w:rsid w:val="009F19D1"/>
    <w:rsid w:val="00A14AA7"/>
    <w:rsid w:val="00A17357"/>
    <w:rsid w:val="00A3177C"/>
    <w:rsid w:val="00A31ADD"/>
    <w:rsid w:val="00A31FDB"/>
    <w:rsid w:val="00A43BF0"/>
    <w:rsid w:val="00A43DDF"/>
    <w:rsid w:val="00A4593B"/>
    <w:rsid w:val="00A75528"/>
    <w:rsid w:val="00A80265"/>
    <w:rsid w:val="00A8075B"/>
    <w:rsid w:val="00A922FD"/>
    <w:rsid w:val="00AB10FD"/>
    <w:rsid w:val="00AB7B6D"/>
    <w:rsid w:val="00AC1FDF"/>
    <w:rsid w:val="00AC2094"/>
    <w:rsid w:val="00AC23A0"/>
    <w:rsid w:val="00AC7C29"/>
    <w:rsid w:val="00AD4615"/>
    <w:rsid w:val="00AF5645"/>
    <w:rsid w:val="00B1085B"/>
    <w:rsid w:val="00B125B0"/>
    <w:rsid w:val="00B13C2C"/>
    <w:rsid w:val="00B14101"/>
    <w:rsid w:val="00B54194"/>
    <w:rsid w:val="00B55B55"/>
    <w:rsid w:val="00B66966"/>
    <w:rsid w:val="00B70D1D"/>
    <w:rsid w:val="00B80B4A"/>
    <w:rsid w:val="00B85BAD"/>
    <w:rsid w:val="00B90626"/>
    <w:rsid w:val="00B92FF5"/>
    <w:rsid w:val="00B97F6C"/>
    <w:rsid w:val="00BA0D1C"/>
    <w:rsid w:val="00BB5B57"/>
    <w:rsid w:val="00BB7D4C"/>
    <w:rsid w:val="00BD0FD9"/>
    <w:rsid w:val="00BD257F"/>
    <w:rsid w:val="00BD5E7C"/>
    <w:rsid w:val="00BE2585"/>
    <w:rsid w:val="00BF09D1"/>
    <w:rsid w:val="00BF1200"/>
    <w:rsid w:val="00BF7E52"/>
    <w:rsid w:val="00C003F1"/>
    <w:rsid w:val="00C03585"/>
    <w:rsid w:val="00C03A50"/>
    <w:rsid w:val="00C07207"/>
    <w:rsid w:val="00C072C4"/>
    <w:rsid w:val="00C149EF"/>
    <w:rsid w:val="00C15F89"/>
    <w:rsid w:val="00C25B53"/>
    <w:rsid w:val="00C8573D"/>
    <w:rsid w:val="00C857A5"/>
    <w:rsid w:val="00C940D7"/>
    <w:rsid w:val="00CA0D95"/>
    <w:rsid w:val="00CB03D0"/>
    <w:rsid w:val="00CB4579"/>
    <w:rsid w:val="00CB7524"/>
    <w:rsid w:val="00CC59B3"/>
    <w:rsid w:val="00CD5A2B"/>
    <w:rsid w:val="00CE4576"/>
    <w:rsid w:val="00CE4EC5"/>
    <w:rsid w:val="00CF078F"/>
    <w:rsid w:val="00D13936"/>
    <w:rsid w:val="00D1532B"/>
    <w:rsid w:val="00D1698E"/>
    <w:rsid w:val="00D27928"/>
    <w:rsid w:val="00D45673"/>
    <w:rsid w:val="00D45B37"/>
    <w:rsid w:val="00D47F11"/>
    <w:rsid w:val="00D52D3E"/>
    <w:rsid w:val="00D5457D"/>
    <w:rsid w:val="00D61D3A"/>
    <w:rsid w:val="00D64713"/>
    <w:rsid w:val="00D8326F"/>
    <w:rsid w:val="00D83E29"/>
    <w:rsid w:val="00D94E82"/>
    <w:rsid w:val="00DA0EB9"/>
    <w:rsid w:val="00DA426F"/>
    <w:rsid w:val="00DA7D67"/>
    <w:rsid w:val="00DB0936"/>
    <w:rsid w:val="00DD569F"/>
    <w:rsid w:val="00DE2C0E"/>
    <w:rsid w:val="00DE4888"/>
    <w:rsid w:val="00DE765B"/>
    <w:rsid w:val="00DF74ED"/>
    <w:rsid w:val="00E13325"/>
    <w:rsid w:val="00E23BDE"/>
    <w:rsid w:val="00E26829"/>
    <w:rsid w:val="00E31FA9"/>
    <w:rsid w:val="00E4346F"/>
    <w:rsid w:val="00E47CBE"/>
    <w:rsid w:val="00E52350"/>
    <w:rsid w:val="00E564DD"/>
    <w:rsid w:val="00E610EB"/>
    <w:rsid w:val="00E615D1"/>
    <w:rsid w:val="00E845FB"/>
    <w:rsid w:val="00E8735A"/>
    <w:rsid w:val="00EA5EC1"/>
    <w:rsid w:val="00EA6953"/>
    <w:rsid w:val="00EB096B"/>
    <w:rsid w:val="00EB7EBC"/>
    <w:rsid w:val="00EC3D26"/>
    <w:rsid w:val="00ED17C5"/>
    <w:rsid w:val="00ED265C"/>
    <w:rsid w:val="00EF5486"/>
    <w:rsid w:val="00EF5D94"/>
    <w:rsid w:val="00F034B4"/>
    <w:rsid w:val="00F04251"/>
    <w:rsid w:val="00F17E5E"/>
    <w:rsid w:val="00F45851"/>
    <w:rsid w:val="00F50BDB"/>
    <w:rsid w:val="00F56456"/>
    <w:rsid w:val="00F60515"/>
    <w:rsid w:val="00F70DE0"/>
    <w:rsid w:val="00F86A0D"/>
    <w:rsid w:val="00FA1C3E"/>
    <w:rsid w:val="00FA7972"/>
    <w:rsid w:val="00FB5E6B"/>
    <w:rsid w:val="00FC1026"/>
    <w:rsid w:val="00FF34E6"/>
    <w:rsid w:val="00FF501F"/>
    <w:rsid w:val="00FF7A5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301CE"/>
  <w15:docId w15:val="{A9D8970F-0C85-4BD8-9FB2-74F649E5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6752"/>
    <w:pPr>
      <w:spacing w:after="200" w:line="276" w:lineRule="auto"/>
    </w:pPr>
    <w:rPr>
      <w:rFonts w:ascii="Calibri" w:eastAsia="Calibri" w:hAnsi="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77D"/>
    <w:pPr>
      <w:tabs>
        <w:tab w:val="center" w:pos="4320"/>
        <w:tab w:val="right" w:pos="8640"/>
      </w:tabs>
    </w:pPr>
  </w:style>
  <w:style w:type="character" w:customStyle="1" w:styleId="EncabezadoCar">
    <w:name w:val="Encabezado Car"/>
    <w:basedOn w:val="Fuentedeprrafopredeter"/>
    <w:link w:val="Encabezado"/>
    <w:uiPriority w:val="99"/>
    <w:rsid w:val="0099577D"/>
  </w:style>
  <w:style w:type="paragraph" w:styleId="Piedepgina">
    <w:name w:val="footer"/>
    <w:basedOn w:val="Normal"/>
    <w:link w:val="PiedepginaCar"/>
    <w:uiPriority w:val="99"/>
    <w:unhideWhenUsed/>
    <w:rsid w:val="0099577D"/>
    <w:pPr>
      <w:tabs>
        <w:tab w:val="center" w:pos="4320"/>
        <w:tab w:val="right" w:pos="8640"/>
      </w:tabs>
    </w:pPr>
  </w:style>
  <w:style w:type="character" w:customStyle="1" w:styleId="PiedepginaCar">
    <w:name w:val="Pie de página Car"/>
    <w:basedOn w:val="Fuentedeprrafopredeter"/>
    <w:link w:val="Piedepgina"/>
    <w:uiPriority w:val="99"/>
    <w:rsid w:val="0099577D"/>
  </w:style>
  <w:style w:type="paragraph" w:styleId="Textodeglobo">
    <w:name w:val="Balloon Text"/>
    <w:basedOn w:val="Normal"/>
    <w:link w:val="TextodegloboCar"/>
    <w:uiPriority w:val="99"/>
    <w:semiHidden/>
    <w:unhideWhenUsed/>
    <w:rsid w:val="0099577D"/>
    <w:rPr>
      <w:rFonts w:ascii="Lucida Grande" w:hAnsi="Lucida Grande" w:cs="Lucida Grande"/>
      <w:sz w:val="18"/>
      <w:szCs w:val="18"/>
    </w:rPr>
  </w:style>
  <w:style w:type="character" w:customStyle="1" w:styleId="TextodegloboCar">
    <w:name w:val="Texto de globo Car"/>
    <w:link w:val="Textodeglobo"/>
    <w:uiPriority w:val="99"/>
    <w:semiHidden/>
    <w:rsid w:val="0099577D"/>
    <w:rPr>
      <w:rFonts w:ascii="Lucida Grande" w:hAnsi="Lucida Grande" w:cs="Lucida Grande"/>
      <w:sz w:val="18"/>
      <w:szCs w:val="18"/>
    </w:rPr>
  </w:style>
  <w:style w:type="paragraph" w:styleId="Textocomentario">
    <w:name w:val="annotation text"/>
    <w:basedOn w:val="Normal"/>
    <w:link w:val="TextocomentarioCar"/>
    <w:rsid w:val="006C6752"/>
    <w:pPr>
      <w:spacing w:after="0" w:line="240" w:lineRule="auto"/>
    </w:pPr>
    <w:rPr>
      <w:rFonts w:ascii="Times New Roman" w:eastAsia="Times New Roman" w:hAnsi="Times New Roman"/>
      <w:sz w:val="20"/>
      <w:szCs w:val="20"/>
    </w:rPr>
  </w:style>
  <w:style w:type="character" w:customStyle="1" w:styleId="TextocomentarioCar">
    <w:name w:val="Texto comentario Car"/>
    <w:link w:val="Textocomentario"/>
    <w:rsid w:val="006C6752"/>
    <w:rPr>
      <w:rFonts w:ascii="Times New Roman" w:eastAsia="Times New Roman" w:hAnsi="Times New Roman"/>
    </w:rPr>
  </w:style>
  <w:style w:type="character" w:styleId="Hipervnculo">
    <w:name w:val="Hyperlink"/>
    <w:rsid w:val="006C6752"/>
    <w:rPr>
      <w:color w:val="0000FF"/>
      <w:u w:val="single"/>
    </w:rPr>
  </w:style>
  <w:style w:type="character" w:styleId="Refdecomentario">
    <w:name w:val="annotation reference"/>
    <w:uiPriority w:val="99"/>
    <w:semiHidden/>
    <w:unhideWhenUsed/>
    <w:rsid w:val="0007394E"/>
    <w:rPr>
      <w:sz w:val="18"/>
      <w:szCs w:val="18"/>
    </w:rPr>
  </w:style>
  <w:style w:type="paragraph" w:styleId="Asuntodelcomentario">
    <w:name w:val="annotation subject"/>
    <w:basedOn w:val="Textocomentario"/>
    <w:next w:val="Textocomentario"/>
    <w:link w:val="AsuntodelcomentarioCar"/>
    <w:uiPriority w:val="99"/>
    <w:semiHidden/>
    <w:unhideWhenUsed/>
    <w:rsid w:val="0007394E"/>
    <w:pPr>
      <w:spacing w:after="200" w:line="276" w:lineRule="auto"/>
    </w:pPr>
    <w:rPr>
      <w:rFonts w:ascii="Calibri" w:eastAsia="Calibri" w:hAnsi="Calibri"/>
      <w:b/>
      <w:bCs/>
    </w:rPr>
  </w:style>
  <w:style w:type="character" w:customStyle="1" w:styleId="AsuntodelcomentarioCar">
    <w:name w:val="Asunto del comentario Car"/>
    <w:link w:val="Asuntodelcomentario"/>
    <w:uiPriority w:val="99"/>
    <w:semiHidden/>
    <w:rsid w:val="0007394E"/>
    <w:rPr>
      <w:rFonts w:ascii="Calibri" w:eastAsia="Calibri" w:hAnsi="Calibri"/>
      <w:b/>
      <w:bCs/>
    </w:rPr>
  </w:style>
  <w:style w:type="paragraph" w:customStyle="1" w:styleId="ColorfulList-Accent11">
    <w:name w:val="Colorful List - Accent 11"/>
    <w:basedOn w:val="Normal"/>
    <w:uiPriority w:val="34"/>
    <w:qFormat/>
    <w:rsid w:val="00720FF6"/>
    <w:pPr>
      <w:spacing w:after="0" w:line="240" w:lineRule="auto"/>
      <w:ind w:left="720"/>
    </w:pPr>
  </w:style>
  <w:style w:type="character" w:styleId="Hipervnculovisitado">
    <w:name w:val="FollowedHyperlink"/>
    <w:uiPriority w:val="99"/>
    <w:semiHidden/>
    <w:unhideWhenUsed/>
    <w:rsid w:val="00F60515"/>
    <w:rPr>
      <w:color w:val="800080"/>
      <w:u w:val="single"/>
    </w:rPr>
  </w:style>
  <w:style w:type="paragraph" w:styleId="Sinespaciado">
    <w:name w:val="No Spacing"/>
    <w:uiPriority w:val="1"/>
    <w:qFormat/>
    <w:rsid w:val="00F86A0D"/>
    <w:rPr>
      <w:sz w:val="24"/>
      <w:szCs w:val="24"/>
      <w:lang w:val="es-ES_tradnl"/>
    </w:rPr>
  </w:style>
  <w:style w:type="paragraph" w:styleId="Revisin">
    <w:name w:val="Revision"/>
    <w:hidden/>
    <w:uiPriority w:val="71"/>
    <w:rsid w:val="00962729"/>
    <w:rPr>
      <w:rFonts w:ascii="Calibri" w:eastAsia="Calibri" w:hAnsi="Calibri"/>
      <w:sz w:val="22"/>
      <w:szCs w:val="22"/>
      <w:lang w:val="en-US" w:eastAsia="en-US"/>
    </w:rPr>
  </w:style>
  <w:style w:type="paragraph" w:styleId="Prrafodelista">
    <w:name w:val="List Paragraph"/>
    <w:basedOn w:val="Normal"/>
    <w:uiPriority w:val="34"/>
    <w:qFormat/>
    <w:rsid w:val="003875EB"/>
    <w:pPr>
      <w:spacing w:after="160" w:line="259" w:lineRule="auto"/>
      <w:ind w:left="720"/>
      <w:contextualSpacing/>
    </w:pPr>
    <w:rPr>
      <w:rFonts w:asciiTheme="minorHAnsi" w:eastAsiaTheme="minorHAnsi" w:hAnsiTheme="minorHAnsi" w:cstheme="minorBidi"/>
      <w:lang w:val="es-MX"/>
    </w:rPr>
  </w:style>
  <w:style w:type="paragraph" w:customStyle="1" w:styleId="Cuerpo">
    <w:name w:val="Cuerpo"/>
    <w:rsid w:val="009200B9"/>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customStyle="1" w:styleId="Ninguno">
    <w:name w:val="Ninguno"/>
    <w:rsid w:val="009200B9"/>
    <w:rPr>
      <w:lang w:val="es-ES_tradnl"/>
    </w:rPr>
  </w:style>
  <w:style w:type="numbering" w:customStyle="1" w:styleId="Nmero">
    <w:name w:val="Número"/>
    <w:rsid w:val="009200B9"/>
    <w:pPr>
      <w:numPr>
        <w:numId w:val="15"/>
      </w:numPr>
    </w:pPr>
  </w:style>
  <w:style w:type="paragraph" w:customStyle="1" w:styleId="Poromisin">
    <w:name w:val="Por omisión"/>
    <w:rsid w:val="009200B9"/>
    <w:pPr>
      <w:pBdr>
        <w:top w:val="nil"/>
        <w:left w:val="nil"/>
        <w:bottom w:val="nil"/>
        <w:right w:val="nil"/>
        <w:between w:val="nil"/>
        <w:bar w:val="nil"/>
      </w:pBdr>
    </w:pPr>
    <w:rPr>
      <w:rFonts w:ascii="Helvetica" w:eastAsia="Helvetica" w:hAnsi="Helvetica" w:cs="Helvetica"/>
      <w:color w:val="000000"/>
      <w:sz w:val="22"/>
      <w:szCs w:val="22"/>
      <w:bdr w:val="ni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488">
      <w:bodyDiv w:val="1"/>
      <w:marLeft w:val="0"/>
      <w:marRight w:val="0"/>
      <w:marTop w:val="0"/>
      <w:marBottom w:val="0"/>
      <w:divBdr>
        <w:top w:val="none" w:sz="0" w:space="0" w:color="auto"/>
        <w:left w:val="none" w:sz="0" w:space="0" w:color="auto"/>
        <w:bottom w:val="none" w:sz="0" w:space="0" w:color="auto"/>
        <w:right w:val="none" w:sz="0" w:space="0" w:color="auto"/>
      </w:divBdr>
      <w:divsChild>
        <w:div w:id="864052668">
          <w:marLeft w:val="0"/>
          <w:marRight w:val="0"/>
          <w:marTop w:val="0"/>
          <w:marBottom w:val="0"/>
          <w:divBdr>
            <w:top w:val="none" w:sz="0" w:space="0" w:color="auto"/>
            <w:left w:val="none" w:sz="0" w:space="0" w:color="auto"/>
            <w:bottom w:val="none" w:sz="0" w:space="0" w:color="auto"/>
            <w:right w:val="none" w:sz="0" w:space="0" w:color="auto"/>
          </w:divBdr>
          <w:divsChild>
            <w:div w:id="17333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79644">
      <w:bodyDiv w:val="1"/>
      <w:marLeft w:val="0"/>
      <w:marRight w:val="0"/>
      <w:marTop w:val="0"/>
      <w:marBottom w:val="0"/>
      <w:divBdr>
        <w:top w:val="none" w:sz="0" w:space="0" w:color="auto"/>
        <w:left w:val="none" w:sz="0" w:space="0" w:color="auto"/>
        <w:bottom w:val="none" w:sz="0" w:space="0" w:color="auto"/>
        <w:right w:val="none" w:sz="0" w:space="0" w:color="auto"/>
      </w:divBdr>
    </w:div>
    <w:div w:id="7032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aura@pasalavoz.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o@pasalavo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bos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bose.com" TargetMode="External"/><Relationship Id="rId4" Type="http://schemas.openxmlformats.org/officeDocument/2006/relationships/webSettings" Target="webSettings.xml"/><Relationship Id="rId9" Type="http://schemas.openxmlformats.org/officeDocument/2006/relationships/hyperlink" Target="mailto:Bose_Professional_Systems@bos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8851\AppData\Roaming\Microsoft\Templates\LH_BosePro_Letter-BoseGothi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LH_BosePro_Letter-BoseGothic</Template>
  <TotalTime>68</TotalTime>
  <Pages>2</Pages>
  <Words>911</Words>
  <Characters>5012</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5912</CharactersWithSpaces>
  <SharedDoc>false</SharedDoc>
  <HLinks>
    <vt:vector size="18" baseType="variant">
      <vt:variant>
        <vt:i4>4915281</vt:i4>
      </vt:variant>
      <vt:variant>
        <vt:i4>6</vt:i4>
      </vt:variant>
      <vt:variant>
        <vt:i4>0</vt:i4>
      </vt:variant>
      <vt:variant>
        <vt:i4>5</vt:i4>
      </vt:variant>
      <vt:variant>
        <vt:lpwstr>http://pro.bose.com/</vt:lpwstr>
      </vt:variant>
      <vt:variant>
        <vt:lpwstr/>
      </vt:variant>
      <vt:variant>
        <vt:i4>6684753</vt:i4>
      </vt:variant>
      <vt:variant>
        <vt:i4>3</vt:i4>
      </vt:variant>
      <vt:variant>
        <vt:i4>0</vt:i4>
      </vt:variant>
      <vt:variant>
        <vt:i4>5</vt:i4>
      </vt:variant>
      <vt:variant>
        <vt:lpwstr>mailto:Bose_Professional_Systems@bose.com</vt:lpwstr>
      </vt:variant>
      <vt:variant>
        <vt:lpwstr/>
      </vt:variant>
      <vt:variant>
        <vt:i4>6619186</vt:i4>
      </vt:variant>
      <vt:variant>
        <vt:i4>0</vt:i4>
      </vt:variant>
      <vt:variant>
        <vt:i4>0</vt:i4>
      </vt:variant>
      <vt:variant>
        <vt:i4>5</vt:i4>
      </vt:variant>
      <vt:variant>
        <vt:lpwstr>http://www.bose.com/F1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Pasa la Voz Relaciones Publicas</cp:lastModifiedBy>
  <cp:revision>12</cp:revision>
  <cp:lastPrinted>2016-05-09T17:30:00Z</cp:lastPrinted>
  <dcterms:created xsi:type="dcterms:W3CDTF">2016-06-07T20:35:00Z</dcterms:created>
  <dcterms:modified xsi:type="dcterms:W3CDTF">2016-06-07T21:43:00Z</dcterms:modified>
</cp:coreProperties>
</file>