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8" w:rsidRPr="00615C26" w:rsidRDefault="0058015B" w:rsidP="003226F0">
      <w:pPr>
        <w:pStyle w:val="pressheading"/>
        <w:tabs>
          <w:tab w:val="right" w:pos="9000"/>
        </w:tabs>
        <w:spacing w:after="480"/>
        <w:rPr>
          <w:b w:val="0"/>
          <w:bCs w:val="0"/>
          <w:noProof/>
          <w:color w:val="FF0000"/>
          <w:sz w:val="22"/>
          <w:szCs w:val="22"/>
          <w:lang w:val="en-GB" w:eastAsia="en-GB"/>
        </w:rPr>
      </w:pPr>
      <w:r w:rsidRPr="00615C26">
        <w:rPr>
          <w:b w:val="0"/>
          <w:bCs w:val="0"/>
          <w:noProof/>
          <w:color w:val="808080"/>
          <w:sz w:val="22"/>
          <w:szCs w:val="22"/>
          <w:lang w:val="en-GB" w:eastAsia="en-GB"/>
        </w:rPr>
        <w:t>08 jan</w:t>
      </w:r>
      <w:r w:rsidR="00615C26" w:rsidRPr="00615C26">
        <w:rPr>
          <w:b w:val="0"/>
          <w:bCs w:val="0"/>
          <w:noProof/>
          <w:color w:val="808080"/>
          <w:sz w:val="22"/>
          <w:szCs w:val="22"/>
          <w:lang w:val="en-GB" w:eastAsia="en-GB"/>
        </w:rPr>
        <w:t>vier</w:t>
      </w:r>
      <w:r w:rsidRPr="00615C26">
        <w:rPr>
          <w:b w:val="0"/>
          <w:bCs w:val="0"/>
          <w:noProof/>
          <w:color w:val="808080"/>
          <w:sz w:val="22"/>
          <w:szCs w:val="22"/>
          <w:lang w:val="en-GB" w:eastAsia="en-GB"/>
        </w:rPr>
        <w:t xml:space="preserve"> 2013</w:t>
      </w:r>
      <w:r w:rsidR="006D490A" w:rsidRPr="00615C26">
        <w:rPr>
          <w:b w:val="0"/>
          <w:bCs w:val="0"/>
          <w:noProof/>
          <w:color w:val="808080"/>
          <w:sz w:val="22"/>
          <w:szCs w:val="22"/>
          <w:lang w:val="en-GB" w:eastAsia="en-GB"/>
        </w:rPr>
        <w:tab/>
      </w:r>
      <w:r w:rsidR="006D490A" w:rsidRPr="00615C26">
        <w:rPr>
          <w:b w:val="0"/>
          <w:bCs w:val="0"/>
          <w:noProof/>
          <w:color w:val="FF0000"/>
          <w:sz w:val="22"/>
          <w:szCs w:val="22"/>
          <w:lang w:val="en-GB" w:eastAsia="en-GB"/>
        </w:rPr>
        <w:t xml:space="preserve">EMBARGO </w:t>
      </w:r>
      <w:r w:rsidRPr="00615C26">
        <w:rPr>
          <w:b w:val="0"/>
          <w:bCs w:val="0"/>
          <w:noProof/>
          <w:color w:val="FF0000"/>
          <w:sz w:val="22"/>
          <w:szCs w:val="22"/>
          <w:lang w:val="en-GB" w:eastAsia="en-GB"/>
        </w:rPr>
        <w:t>08.01.2013 – 02.00</w:t>
      </w:r>
      <w:r w:rsidR="006D490A" w:rsidRPr="00615C26">
        <w:rPr>
          <w:b w:val="0"/>
          <w:bCs w:val="0"/>
          <w:noProof/>
          <w:color w:val="FF0000"/>
          <w:sz w:val="22"/>
          <w:szCs w:val="22"/>
          <w:lang w:val="en-GB" w:eastAsia="en-GB"/>
        </w:rPr>
        <w:t xml:space="preserve"> CET</w:t>
      </w:r>
      <w:r w:rsidR="008877D8" w:rsidRPr="00615C26">
        <w:rPr>
          <w:b w:val="0"/>
          <w:bCs w:val="0"/>
          <w:noProof/>
          <w:color w:val="FF0000"/>
          <w:sz w:val="22"/>
          <w:szCs w:val="22"/>
          <w:lang w:val="en-GB" w:eastAsia="en-GB"/>
        </w:rPr>
        <w:br/>
      </w:r>
      <w:r w:rsidR="008877D8" w:rsidRPr="00615C26">
        <w:rPr>
          <w:b w:val="0"/>
          <w:bCs w:val="0"/>
          <w:noProof/>
          <w:color w:val="FF0000"/>
          <w:sz w:val="22"/>
          <w:szCs w:val="22"/>
          <w:lang w:val="en-GB" w:eastAsia="en-GB"/>
        </w:rPr>
        <w:tab/>
        <w:t>07.01.2013 – 17.00 PST</w:t>
      </w:r>
    </w:p>
    <w:p w:rsidR="00667BE7" w:rsidRPr="00615C26" w:rsidRDefault="00615C26" w:rsidP="00667BE7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</w:rPr>
        <w:t>Conçu</w:t>
      </w:r>
      <w:proofErr w:type="spellEnd"/>
      <w:r>
        <w:rPr>
          <w:rFonts w:ascii="Verdana" w:hAnsi="Verdana"/>
          <w:b/>
          <w:sz w:val="32"/>
        </w:rPr>
        <w:t xml:space="preserve"> pour </w:t>
      </w:r>
      <w:proofErr w:type="spellStart"/>
      <w:r>
        <w:rPr>
          <w:rFonts w:ascii="Verdana" w:hAnsi="Verdana"/>
          <w:b/>
          <w:sz w:val="32"/>
        </w:rPr>
        <w:t>bouger</w:t>
      </w:r>
      <w:proofErr w:type="spellEnd"/>
    </w:p>
    <w:p w:rsidR="00667BE7" w:rsidRPr="00667BE7" w:rsidRDefault="00615C26" w:rsidP="008F0764">
      <w:pPr>
        <w:spacing w:after="480"/>
        <w:rPr>
          <w:rFonts w:ascii="Verdana" w:hAnsi="Verdana"/>
          <w:b/>
          <w:i/>
          <w:sz w:val="22"/>
          <w:szCs w:val="22"/>
          <w:lang w:val="nl-BE"/>
        </w:rPr>
      </w:pP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Courir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...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nager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...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bouger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.</w:t>
      </w:r>
      <w:proofErr w:type="gramStart"/>
      <w:r w:rsidRPr="00615C26">
        <w:rPr>
          <w:rFonts w:ascii="Verdana" w:hAnsi="Verdana"/>
          <w:b/>
          <w:i/>
          <w:sz w:val="22"/>
          <w:szCs w:val="22"/>
          <w:lang w:val="nl-BE"/>
        </w:rPr>
        <w:t>..</w:t>
      </w:r>
      <w:proofErr w:type="gram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Restez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en mouvement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avec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le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nouveau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Walkman</w:t>
      </w:r>
      <w:r w:rsidR="00A802C6" w:rsidRPr="00A802C6">
        <w:rPr>
          <w:rFonts w:ascii="Verdana" w:hAnsi="Verdana"/>
          <w:b/>
          <w:i/>
          <w:sz w:val="22"/>
          <w:szCs w:val="22"/>
          <w:vertAlign w:val="superscript"/>
          <w:lang w:val="nl-BE"/>
        </w:rPr>
        <w:t>®</w:t>
      </w:r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W273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résistant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à </w:t>
      </w:r>
      <w:proofErr w:type="spellStart"/>
      <w:r w:rsidRPr="00615C26">
        <w:rPr>
          <w:rFonts w:ascii="Verdana" w:hAnsi="Verdana"/>
          <w:b/>
          <w:i/>
          <w:sz w:val="22"/>
          <w:szCs w:val="22"/>
          <w:lang w:val="nl-BE"/>
        </w:rPr>
        <w:t>l'eau</w:t>
      </w:r>
      <w:proofErr w:type="spellEnd"/>
      <w:r w:rsidRPr="00615C26">
        <w:rPr>
          <w:rFonts w:ascii="Verdana" w:hAnsi="Verdana"/>
          <w:b/>
          <w:i/>
          <w:sz w:val="22"/>
          <w:szCs w:val="22"/>
          <w:lang w:val="nl-BE"/>
        </w:rPr>
        <w:t xml:space="preserve"> de Sony</w:t>
      </w:r>
      <w:r w:rsidR="008C653F" w:rsidRPr="00615C26">
        <w:rPr>
          <w:rFonts w:ascii="Verdana" w:hAnsi="Verdana"/>
          <w:b/>
          <w:i/>
          <w:sz w:val="22"/>
          <w:szCs w:val="22"/>
          <w:lang w:val="nl-BE"/>
        </w:rPr>
        <w:drawing>
          <wp:anchor distT="0" distB="0" distL="114300" distR="114300" simplePos="0" relativeHeight="251678720" behindDoc="1" locked="0" layoutInCell="1" allowOverlap="1" wp14:anchorId="37516F84" wp14:editId="4A2FE3C8">
            <wp:simplePos x="0" y="0"/>
            <wp:positionH relativeFrom="column">
              <wp:posOffset>2791460</wp:posOffset>
            </wp:positionH>
            <wp:positionV relativeFrom="paragraph">
              <wp:posOffset>644525</wp:posOffset>
            </wp:positionV>
            <wp:extent cx="2966085" cy="2200275"/>
            <wp:effectExtent l="0" t="0" r="5715" b="9525"/>
            <wp:wrapTight wrapText="bothSides">
              <wp:wrapPolygon edited="0">
                <wp:start x="0" y="0"/>
                <wp:lineTo x="0" y="21506"/>
                <wp:lineTo x="21503" y="21506"/>
                <wp:lineTo x="21503" y="0"/>
                <wp:lineTo x="0" y="0"/>
              </wp:wrapPolygon>
            </wp:wrapTight>
            <wp:docPr id="19" name="Picture 19" descr="C:\Users\begloria\Desktop\CES 2013\pix\jpg\NWZ-W270_Blue_Lifestyle_Boxing_2186_small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gloria\Desktop\CES 2013\pix\jpg\NWZ-W270_Blue_Lifestyle_Boxing_2186_small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608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C26" w:rsidRPr="00615C26" w:rsidRDefault="00615C26" w:rsidP="00615C2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Prêt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pour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bouger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?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Préparez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la bande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son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de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votre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prochain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entraînement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avec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</w:t>
      </w:r>
      <w:proofErr w:type="spellStart"/>
      <w:r w:rsidRPr="00615C26">
        <w:rPr>
          <w:rFonts w:ascii="Verdana" w:hAnsi="Verdana"/>
          <w:noProof/>
          <w:sz w:val="18"/>
          <w:szCs w:val="18"/>
          <w:lang w:val="nl-BE"/>
        </w:rPr>
        <w:t>le</w:t>
      </w:r>
      <w:proofErr w:type="spellEnd"/>
      <w:r w:rsidRPr="00615C26">
        <w:rPr>
          <w:rFonts w:ascii="Verdana" w:hAnsi="Verdana"/>
          <w:noProof/>
          <w:sz w:val="18"/>
          <w:szCs w:val="18"/>
          <w:lang w:val="nl-BE"/>
        </w:rPr>
        <w:t xml:space="preserve"> nouveau lecteur MP3 </w:t>
      </w:r>
      <w:r w:rsidRPr="00A17BA2">
        <w:rPr>
          <w:rFonts w:ascii="Verdana" w:hAnsi="Verdana"/>
          <w:b/>
          <w:noProof/>
          <w:sz w:val="18"/>
          <w:szCs w:val="18"/>
          <w:lang w:val="nl-BE"/>
        </w:rPr>
        <w:t>Walkman</w:t>
      </w:r>
      <w:r w:rsidR="00A802C6" w:rsidRPr="00A802C6">
        <w:rPr>
          <w:rFonts w:ascii="Verdana" w:hAnsi="Verdana"/>
          <w:b/>
          <w:noProof/>
          <w:sz w:val="18"/>
          <w:szCs w:val="18"/>
          <w:vertAlign w:val="superscript"/>
          <w:lang w:val="nl-BE"/>
        </w:rPr>
        <w:t>®</w:t>
      </w:r>
      <w:r w:rsidRPr="00A17BA2">
        <w:rPr>
          <w:rFonts w:ascii="Verdana" w:hAnsi="Verdana"/>
          <w:b/>
          <w:noProof/>
          <w:sz w:val="18"/>
          <w:szCs w:val="18"/>
          <w:lang w:val="nl-BE"/>
        </w:rPr>
        <w:t xml:space="preserve"> NWZ-W273 étanche</w:t>
      </w:r>
      <w:r w:rsidRPr="00615C26">
        <w:rPr>
          <w:rFonts w:ascii="Verdana" w:hAnsi="Verdana"/>
          <w:noProof/>
          <w:sz w:val="18"/>
          <w:szCs w:val="18"/>
          <w:lang w:val="nl-BE"/>
        </w:rPr>
        <w:t xml:space="preserve"> de Sony.</w:t>
      </w:r>
    </w:p>
    <w:p w:rsidR="00615C26" w:rsidRPr="00A17BA2" w:rsidRDefault="00A802C6" w:rsidP="00615C2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80768" behindDoc="1" locked="0" layoutInCell="1" allowOverlap="1" wp14:anchorId="1B017D8A" wp14:editId="2339DCAB">
            <wp:simplePos x="0" y="0"/>
            <wp:positionH relativeFrom="column">
              <wp:posOffset>-61595</wp:posOffset>
            </wp:positionH>
            <wp:positionV relativeFrom="paragraph">
              <wp:posOffset>1553210</wp:posOffset>
            </wp:positionV>
            <wp:extent cx="26384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2" y="21323"/>
                <wp:lineTo x="21522" y="0"/>
                <wp:lineTo x="0" y="0"/>
              </wp:wrapPolygon>
            </wp:wrapTight>
            <wp:docPr id="20" name="Picture 20" descr="C:\Users\begloria\Desktop\CES 2013\pix\jpg\NWZ-W270_std-cw_B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gloria\Desktop\CES 2013\pix\jpg\NWZ-W270_std-cw_B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 xml:space="preserve">Idéal pour la vie </w:t>
      </w:r>
      <w:r w:rsidR="00A17BA2">
        <w:rPr>
          <w:rFonts w:ascii="Verdana" w:hAnsi="Verdana"/>
          <w:noProof/>
          <w:sz w:val="18"/>
          <w:szCs w:val="18"/>
          <w:lang w:val="nl-BE"/>
        </w:rPr>
        <w:t>active actuelle, c'est le premie</w:t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>r Walkman</w:t>
      </w:r>
      <w:r w:rsidRPr="00A802C6">
        <w:rPr>
          <w:rFonts w:ascii="Verdana" w:hAnsi="Verdana"/>
          <w:noProof/>
          <w:sz w:val="18"/>
          <w:szCs w:val="18"/>
          <w:vertAlign w:val="superscript"/>
          <w:lang w:val="nl-BE"/>
        </w:rPr>
        <w:t>®</w:t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 xml:space="preserve"> de Sony qui </w:t>
      </w:r>
      <w:r w:rsidR="00615C26" w:rsidRPr="00A17BA2">
        <w:rPr>
          <w:rFonts w:ascii="Verdana" w:hAnsi="Verdana"/>
          <w:noProof/>
          <w:sz w:val="18"/>
          <w:szCs w:val="18"/>
          <w:lang w:val="nl-BE"/>
        </w:rPr>
        <w:t>résiste à l'eau</w:t>
      </w:r>
      <w:r w:rsidR="00615C26" w:rsidRPr="00A17BA2">
        <w:rPr>
          <w:rFonts w:ascii="Verdana" w:hAnsi="Verdana"/>
          <w:b/>
          <w:noProof/>
          <w:sz w:val="18"/>
          <w:szCs w:val="18"/>
          <w:lang w:val="nl-BE"/>
        </w:rPr>
        <w:t xml:space="preserve"> jusqu'à une profondeur de 2 m</w:t>
      </w:r>
      <w:r w:rsidR="00615C26" w:rsidRPr="00A17BA2">
        <w:rPr>
          <w:rFonts w:ascii="Verdana" w:hAnsi="Verdana"/>
          <w:b/>
          <w:noProof/>
          <w:sz w:val="18"/>
          <w:szCs w:val="18"/>
          <w:vertAlign w:val="superscript"/>
          <w:lang w:val="nl-BE"/>
        </w:rPr>
        <w:t>1</w:t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 xml:space="preserve">. </w:t>
      </w:r>
      <w:r w:rsidR="00615C26" w:rsidRPr="00A17BA2">
        <w:rPr>
          <w:rFonts w:ascii="Verdana" w:hAnsi="Verdana"/>
          <w:noProof/>
          <w:sz w:val="18"/>
          <w:szCs w:val="18"/>
        </w:rPr>
        <w:t>Profitez d'une qualité sonore exceptionnelle que seul Walkman</w:t>
      </w:r>
      <w:r w:rsidRPr="00A802C6">
        <w:rPr>
          <w:rFonts w:ascii="Verdana" w:hAnsi="Verdana"/>
          <w:noProof/>
          <w:sz w:val="18"/>
          <w:szCs w:val="18"/>
          <w:vertAlign w:val="superscript"/>
        </w:rPr>
        <w:t>®</w:t>
      </w:r>
      <w:r w:rsidR="00615C26" w:rsidRPr="00A17BA2">
        <w:rPr>
          <w:rFonts w:ascii="Verdana" w:hAnsi="Verdana"/>
          <w:noProof/>
          <w:sz w:val="18"/>
          <w:szCs w:val="18"/>
        </w:rPr>
        <w:t xml:space="preserve"> peut offrir tout en nageant, bougeant ou transpirant à grosses gouttes sur la piste. </w:t>
      </w:r>
    </w:p>
    <w:p w:rsidR="00615C26" w:rsidRPr="00A802C6" w:rsidRDefault="00615C26" w:rsidP="00615C2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A802C6">
        <w:rPr>
          <w:rFonts w:ascii="Verdana" w:hAnsi="Verdana"/>
          <w:noProof/>
          <w:sz w:val="18"/>
          <w:szCs w:val="18"/>
        </w:rPr>
        <w:t>Dépourvu de fil, le Walkman</w:t>
      </w:r>
      <w:r w:rsidR="00A802C6" w:rsidRPr="00A802C6">
        <w:rPr>
          <w:rFonts w:ascii="Verdana" w:hAnsi="Verdana"/>
          <w:noProof/>
          <w:sz w:val="18"/>
          <w:szCs w:val="18"/>
          <w:vertAlign w:val="superscript"/>
        </w:rPr>
        <w:t>®</w:t>
      </w:r>
      <w:r w:rsidRPr="00A802C6">
        <w:rPr>
          <w:rFonts w:ascii="Verdana" w:hAnsi="Verdana"/>
          <w:noProof/>
          <w:sz w:val="18"/>
          <w:szCs w:val="18"/>
        </w:rPr>
        <w:t xml:space="preserve"> ne vous ralentira pas à cause de câbles emmêlés pendant que vous nagez ou bougez sur la musique. V</w:t>
      </w:r>
      <w:r w:rsidR="00A802C6" w:rsidRPr="00A802C6">
        <w:rPr>
          <w:rFonts w:ascii="Verdana" w:hAnsi="Verdana"/>
          <w:noProof/>
          <w:sz w:val="18"/>
          <w:szCs w:val="18"/>
        </w:rPr>
        <w:t>ous ne devez même pas attacher c</w:t>
      </w:r>
      <w:r w:rsidRPr="00A802C6">
        <w:rPr>
          <w:rFonts w:ascii="Verdana" w:hAnsi="Verdana"/>
          <w:noProof/>
          <w:sz w:val="18"/>
          <w:szCs w:val="18"/>
        </w:rPr>
        <w:t xml:space="preserve">e lecteur tout-en-un sur les vêtements ou les lunettes. Son style élégant et </w:t>
      </w:r>
      <w:r w:rsidRPr="00A802C6">
        <w:rPr>
          <w:rFonts w:ascii="Verdana" w:hAnsi="Verdana"/>
          <w:b/>
          <w:noProof/>
          <w:sz w:val="18"/>
          <w:szCs w:val="18"/>
        </w:rPr>
        <w:t>ergonomique</w:t>
      </w:r>
      <w:r w:rsidRPr="00A802C6">
        <w:rPr>
          <w:rFonts w:ascii="Verdana" w:hAnsi="Verdana"/>
          <w:noProof/>
          <w:sz w:val="18"/>
          <w:szCs w:val="18"/>
        </w:rPr>
        <w:t xml:space="preserve"> inclut des écouteurs solidement ajustés avec plusieurs tailles d'oreillettes au choix, pour offrir un maximum de confort et de confiance pendant les séances d'entraînement.</w:t>
      </w:r>
    </w:p>
    <w:p w:rsidR="00615C26" w:rsidRPr="00A802C6" w:rsidRDefault="00A802C6" w:rsidP="00615C2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9744" behindDoc="1" locked="0" layoutInCell="1" allowOverlap="1" wp14:anchorId="02AB76B5" wp14:editId="06F5BAAD">
            <wp:simplePos x="0" y="0"/>
            <wp:positionH relativeFrom="column">
              <wp:posOffset>3131820</wp:posOffset>
            </wp:positionH>
            <wp:positionV relativeFrom="paragraph">
              <wp:posOffset>393700</wp:posOffset>
            </wp:positionV>
            <wp:extent cx="2607310" cy="1600200"/>
            <wp:effectExtent l="0" t="0" r="2540" b="0"/>
            <wp:wrapTight wrapText="bothSides">
              <wp:wrapPolygon edited="0">
                <wp:start x="0" y="0"/>
                <wp:lineTo x="0" y="21343"/>
                <wp:lineTo x="21463" y="21343"/>
                <wp:lineTo x="21463" y="0"/>
                <wp:lineTo x="0" y="0"/>
              </wp:wrapPolygon>
            </wp:wrapTight>
            <wp:docPr id="18" name="Picture 18" descr="C:\Users\begloria\Desktop\CES 2013\pix\jpg\NWZ-W270_White_In-situ_Run_5637_small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gloria\Desktop\CES 2013\pix\jpg\NWZ-W270_White_In-situ_Run_5637_small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73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26" w:rsidRPr="00A802C6">
        <w:rPr>
          <w:rFonts w:ascii="Verdana" w:hAnsi="Verdana"/>
          <w:noProof/>
          <w:sz w:val="18"/>
          <w:szCs w:val="18"/>
        </w:rPr>
        <w:t>Lorsque vous avez terminé, continuez à écouter de la musique pendant la douche après l'effort - ou rincez tout simplement le Walkman</w:t>
      </w:r>
      <w:r w:rsidRPr="00A802C6">
        <w:rPr>
          <w:rFonts w:ascii="Verdana" w:hAnsi="Verdana"/>
          <w:noProof/>
          <w:sz w:val="18"/>
          <w:szCs w:val="18"/>
          <w:vertAlign w:val="superscript"/>
        </w:rPr>
        <w:t>®</w:t>
      </w:r>
      <w:r w:rsidR="00615C26" w:rsidRPr="00A802C6">
        <w:rPr>
          <w:rFonts w:ascii="Verdana" w:hAnsi="Verdana"/>
          <w:noProof/>
          <w:sz w:val="18"/>
          <w:szCs w:val="18"/>
        </w:rPr>
        <w:t xml:space="preserve"> W273 </w:t>
      </w:r>
      <w:r w:rsidR="00615C26" w:rsidRPr="00A802C6">
        <w:rPr>
          <w:rFonts w:ascii="Verdana" w:hAnsi="Verdana"/>
          <w:b/>
          <w:noProof/>
          <w:sz w:val="18"/>
          <w:szCs w:val="18"/>
        </w:rPr>
        <w:t xml:space="preserve">sous l'eau </w:t>
      </w:r>
      <w:r w:rsidRPr="00A802C6">
        <w:rPr>
          <w:rFonts w:ascii="Verdana" w:hAnsi="Verdana"/>
          <w:b/>
          <w:noProof/>
          <w:sz w:val="18"/>
          <w:szCs w:val="18"/>
        </w:rPr>
        <w:t>courante</w:t>
      </w:r>
      <w:r w:rsidR="00615C26" w:rsidRPr="00A802C6">
        <w:rPr>
          <w:rFonts w:ascii="Verdana" w:hAnsi="Verdana"/>
          <w:noProof/>
          <w:sz w:val="18"/>
          <w:szCs w:val="18"/>
        </w:rPr>
        <w:t xml:space="preserve"> pour le garder propre et frais.</w:t>
      </w:r>
    </w:p>
    <w:p w:rsidR="00615C26" w:rsidRPr="00A802C6" w:rsidRDefault="00615C26" w:rsidP="00615C2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A802C6">
        <w:rPr>
          <w:rFonts w:ascii="Verdana" w:hAnsi="Verdana"/>
          <w:noProof/>
          <w:sz w:val="18"/>
          <w:szCs w:val="18"/>
        </w:rPr>
        <w:t xml:space="preserve">Sa mémoire de </w:t>
      </w:r>
      <w:r w:rsidRPr="00A802C6">
        <w:rPr>
          <w:rFonts w:ascii="Verdana" w:hAnsi="Verdana"/>
          <w:b/>
          <w:noProof/>
          <w:sz w:val="18"/>
          <w:szCs w:val="18"/>
        </w:rPr>
        <w:t>4 Go</w:t>
      </w:r>
      <w:r w:rsidRPr="00A802C6">
        <w:rPr>
          <w:rFonts w:ascii="Verdana" w:hAnsi="Verdana"/>
          <w:noProof/>
          <w:sz w:val="18"/>
          <w:szCs w:val="18"/>
        </w:rPr>
        <w:t xml:space="preserve"> offre tout l'espace suffisant pour charger vos morceaux préférés. Sa compatibilité avec </w:t>
      </w:r>
      <w:r w:rsidRPr="00A802C6">
        <w:rPr>
          <w:rFonts w:ascii="Verdana" w:hAnsi="Verdana"/>
          <w:b/>
          <w:noProof/>
          <w:sz w:val="18"/>
          <w:szCs w:val="18"/>
        </w:rPr>
        <w:t>iTunes</w:t>
      </w:r>
      <w:r w:rsidRPr="00A802C6">
        <w:rPr>
          <w:rFonts w:ascii="Verdana" w:hAnsi="Verdana"/>
          <w:b/>
          <w:noProof/>
          <w:sz w:val="18"/>
          <w:szCs w:val="18"/>
          <w:vertAlign w:val="superscript"/>
        </w:rPr>
        <w:t>2</w:t>
      </w:r>
      <w:r w:rsidRPr="00A802C6">
        <w:rPr>
          <w:rFonts w:ascii="Verdana" w:hAnsi="Verdana"/>
          <w:noProof/>
          <w:sz w:val="18"/>
          <w:szCs w:val="18"/>
        </w:rPr>
        <w:t xml:space="preserve"> vous permet </w:t>
      </w:r>
      <w:r w:rsidR="00A802C6" w:rsidRPr="00A802C6">
        <w:rPr>
          <w:rFonts w:ascii="Verdana" w:hAnsi="Verdana"/>
          <w:noProof/>
          <w:sz w:val="18"/>
          <w:szCs w:val="18"/>
        </w:rPr>
        <w:t>le</w:t>
      </w:r>
      <w:r w:rsidRPr="00A802C6">
        <w:rPr>
          <w:rFonts w:ascii="Verdana" w:hAnsi="Verdana"/>
          <w:noProof/>
          <w:sz w:val="18"/>
          <w:szCs w:val="18"/>
        </w:rPr>
        <w:t xml:space="preserve"> transfert sans tracas tous vos morceaux préférés et listes de lecture.</w:t>
      </w:r>
    </w:p>
    <w:p w:rsidR="00A802C6" w:rsidRDefault="00A802C6">
      <w:pPr>
        <w:rPr>
          <w:rFonts w:ascii="Verdana" w:eastAsia="Arial Unicode MS" w:hAnsi="Verdana" w:cs="Arial Unicode MS"/>
          <w:noProof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/>
        </w:rPr>
        <w:br w:type="page"/>
      </w:r>
    </w:p>
    <w:p w:rsidR="00615C26" w:rsidRPr="00615C26" w:rsidRDefault="00A802C6" w:rsidP="00615C2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024C2C3D" wp14:editId="3F49C4CD">
            <wp:simplePos x="0" y="0"/>
            <wp:positionH relativeFrom="column">
              <wp:posOffset>2877820</wp:posOffset>
            </wp:positionH>
            <wp:positionV relativeFrom="paragraph">
              <wp:posOffset>43815</wp:posOffset>
            </wp:positionV>
            <wp:extent cx="28638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08" y="21493"/>
                <wp:lineTo x="21408" y="0"/>
                <wp:lineTo x="0" y="0"/>
              </wp:wrapPolygon>
            </wp:wrapTight>
            <wp:docPr id="17" name="Picture 17" descr="C:\Users\begloria\Desktop\CES 2013\pix\14369_130102_100154\NWZ-W270_CamilleLacourt_small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gloria\Desktop\CES 2013\pix\14369_130102_100154\NWZ-W270_CamilleLacourt_small (Large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>Le nouveau Walkman</w:t>
      </w:r>
      <w:r w:rsidRPr="00A802C6">
        <w:rPr>
          <w:rFonts w:ascii="Verdana" w:hAnsi="Verdana"/>
          <w:noProof/>
          <w:sz w:val="18"/>
          <w:szCs w:val="18"/>
          <w:vertAlign w:val="superscript"/>
          <w:lang w:val="nl-BE"/>
        </w:rPr>
        <w:t>®</w:t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 xml:space="preserve"> W27</w:t>
      </w:r>
      <w:r>
        <w:rPr>
          <w:rFonts w:ascii="Verdana" w:hAnsi="Verdana"/>
          <w:noProof/>
          <w:sz w:val="18"/>
          <w:szCs w:val="18"/>
          <w:lang w:val="nl-BE"/>
        </w:rPr>
        <w:t>3</w:t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 xml:space="preserve"> offre également une énorme autonomie. Après une </w:t>
      </w:r>
      <w:r w:rsidR="00615C26" w:rsidRPr="00A802C6">
        <w:rPr>
          <w:rFonts w:ascii="Verdana" w:hAnsi="Verdana"/>
          <w:b/>
          <w:noProof/>
          <w:sz w:val="18"/>
          <w:szCs w:val="18"/>
          <w:lang w:val="nl-BE"/>
        </w:rPr>
        <w:t xml:space="preserve">recharge rapide de 3 minutes </w:t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>(le temps qu'il vous faut pour enfiler vos habits de gym), il fournit une puissance de 60 minutes de temps d'écoute. Une batterie complètement chargée procure jusqu'à 8 heures</w:t>
      </w:r>
      <w:r w:rsidR="00615C26" w:rsidRPr="00A802C6">
        <w:rPr>
          <w:rFonts w:ascii="Verdana" w:hAnsi="Verdana"/>
          <w:noProof/>
          <w:sz w:val="18"/>
          <w:szCs w:val="18"/>
          <w:vertAlign w:val="superscript"/>
          <w:lang w:val="nl-BE"/>
        </w:rPr>
        <w:t>3</w:t>
      </w:r>
      <w:r w:rsidR="00615C26" w:rsidRPr="00615C26">
        <w:rPr>
          <w:rFonts w:ascii="Verdana" w:hAnsi="Verdana"/>
          <w:noProof/>
          <w:sz w:val="18"/>
          <w:szCs w:val="18"/>
          <w:lang w:val="nl-BE"/>
        </w:rPr>
        <w:t xml:space="preserve"> d'écoute ininterrompue, largement de quoi tenir les séances les plus longues.</w:t>
      </w:r>
    </w:p>
    <w:p w:rsidR="008F0764" w:rsidRPr="00615C26" w:rsidRDefault="008F0764" w:rsidP="00694248">
      <w:pPr>
        <w:tabs>
          <w:tab w:val="left" w:pos="284"/>
          <w:tab w:val="center" w:pos="6946"/>
        </w:tabs>
        <w:spacing w:after="120"/>
        <w:ind w:left="284" w:hanging="284"/>
        <w:jc w:val="both"/>
        <w:rPr>
          <w:rFonts w:ascii="Verdana" w:hAnsi="Verdana"/>
          <w:bCs/>
          <w:sz w:val="14"/>
          <w:szCs w:val="14"/>
        </w:rPr>
      </w:pPr>
      <w:r w:rsidRPr="00615C26">
        <w:rPr>
          <w:rFonts w:ascii="Verdana" w:hAnsi="Verdana"/>
          <w:bCs/>
          <w:sz w:val="14"/>
          <w:szCs w:val="14"/>
        </w:rPr>
        <w:t>1</w:t>
      </w:r>
      <w:r w:rsidRPr="00615C26">
        <w:rPr>
          <w:rFonts w:ascii="Verdana" w:hAnsi="Verdana"/>
          <w:bCs/>
          <w:sz w:val="14"/>
          <w:szCs w:val="14"/>
        </w:rPr>
        <w:tab/>
      </w:r>
      <w:proofErr w:type="spellStart"/>
      <w:r w:rsidR="00615C26">
        <w:rPr>
          <w:rFonts w:ascii="Verdana" w:hAnsi="Verdana"/>
          <w:bCs/>
          <w:sz w:val="14"/>
          <w:szCs w:val="14"/>
        </w:rPr>
        <w:t>Indice</w:t>
      </w:r>
      <w:proofErr w:type="spellEnd"/>
      <w:r w:rsidR="00615C26">
        <w:rPr>
          <w:rFonts w:ascii="Verdana" w:hAnsi="Verdana"/>
          <w:bCs/>
          <w:sz w:val="14"/>
          <w:szCs w:val="14"/>
        </w:rPr>
        <w:t xml:space="preserve"> IPX8</w:t>
      </w:r>
      <w:r w:rsidR="00694248" w:rsidRPr="00615C26">
        <w:rPr>
          <w:rFonts w:ascii="Verdana" w:hAnsi="Verdana"/>
          <w:bCs/>
          <w:sz w:val="14"/>
          <w:szCs w:val="14"/>
        </w:rPr>
        <w:tab/>
        <w:t xml:space="preserve">Camille </w:t>
      </w:r>
      <w:proofErr w:type="spellStart"/>
      <w:r w:rsidR="00694248" w:rsidRPr="00615C26">
        <w:rPr>
          <w:rFonts w:ascii="Verdana" w:hAnsi="Verdana"/>
          <w:bCs/>
          <w:sz w:val="14"/>
          <w:szCs w:val="14"/>
        </w:rPr>
        <w:t>Lacourt</w:t>
      </w:r>
      <w:proofErr w:type="spellEnd"/>
      <w:r w:rsidR="00694248" w:rsidRPr="00615C26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="00615C26">
        <w:rPr>
          <w:rFonts w:ascii="Verdana" w:hAnsi="Verdana"/>
          <w:bCs/>
          <w:sz w:val="14"/>
          <w:szCs w:val="14"/>
        </w:rPr>
        <w:t>portant</w:t>
      </w:r>
      <w:proofErr w:type="spellEnd"/>
      <w:r w:rsidR="00615C26" w:rsidRPr="00615C26">
        <w:rPr>
          <w:rFonts w:ascii="Verdana" w:hAnsi="Verdana"/>
          <w:bCs/>
          <w:sz w:val="14"/>
          <w:szCs w:val="14"/>
        </w:rPr>
        <w:t xml:space="preserve"> le</w:t>
      </w:r>
      <w:r w:rsidR="00694248" w:rsidRPr="00615C26">
        <w:rPr>
          <w:rFonts w:ascii="Verdana" w:hAnsi="Verdana"/>
          <w:bCs/>
          <w:sz w:val="14"/>
          <w:szCs w:val="14"/>
        </w:rPr>
        <w:t xml:space="preserve"> NWZ-W273</w:t>
      </w:r>
    </w:p>
    <w:p w:rsidR="008F0764" w:rsidRPr="00615C26" w:rsidRDefault="008F0764" w:rsidP="008F0764">
      <w:p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bCs/>
          <w:sz w:val="14"/>
          <w:szCs w:val="14"/>
        </w:rPr>
      </w:pPr>
      <w:r w:rsidRPr="00615C26">
        <w:rPr>
          <w:rFonts w:ascii="Verdana" w:hAnsi="Verdana"/>
          <w:bCs/>
          <w:sz w:val="14"/>
          <w:szCs w:val="14"/>
        </w:rPr>
        <w:t>2</w:t>
      </w:r>
      <w:r w:rsidRPr="00615C26">
        <w:rPr>
          <w:rFonts w:ascii="Verdana" w:hAnsi="Verdana"/>
          <w:bCs/>
          <w:sz w:val="14"/>
          <w:szCs w:val="14"/>
        </w:rPr>
        <w:tab/>
        <w:t xml:space="preserve">iTunes </w:t>
      </w:r>
      <w:proofErr w:type="spellStart"/>
      <w:proofErr w:type="gramStart"/>
      <w:r w:rsidR="00615C26" w:rsidRPr="00615C26">
        <w:rPr>
          <w:rFonts w:ascii="Verdana" w:hAnsi="Verdana"/>
          <w:bCs/>
          <w:sz w:val="14"/>
          <w:szCs w:val="14"/>
        </w:rPr>
        <w:t>est</w:t>
      </w:r>
      <w:proofErr w:type="spellEnd"/>
      <w:proofErr w:type="gramEnd"/>
      <w:r w:rsidR="00615C26" w:rsidRPr="00615C26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="00615C26" w:rsidRPr="00615C26">
        <w:rPr>
          <w:rFonts w:ascii="Verdana" w:hAnsi="Verdana"/>
          <w:bCs/>
          <w:sz w:val="14"/>
          <w:szCs w:val="14"/>
        </w:rPr>
        <w:t>une</w:t>
      </w:r>
      <w:proofErr w:type="spellEnd"/>
      <w:r w:rsidR="00615C26" w:rsidRPr="00615C26">
        <w:rPr>
          <w:rFonts w:ascii="Verdana" w:hAnsi="Verdana"/>
          <w:bCs/>
          <w:sz w:val="14"/>
          <w:szCs w:val="14"/>
        </w:rPr>
        <w:t xml:space="preserve"> marque </w:t>
      </w:r>
      <w:proofErr w:type="spellStart"/>
      <w:r w:rsidR="00615C26" w:rsidRPr="00615C26">
        <w:rPr>
          <w:rFonts w:ascii="Verdana" w:hAnsi="Verdana"/>
          <w:bCs/>
          <w:sz w:val="14"/>
          <w:szCs w:val="14"/>
        </w:rPr>
        <w:t>déposée</w:t>
      </w:r>
      <w:proofErr w:type="spellEnd"/>
      <w:r w:rsidR="00615C26" w:rsidRPr="00615C26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="00615C26" w:rsidRPr="00615C26">
        <w:rPr>
          <w:rFonts w:ascii="Verdana" w:hAnsi="Verdana"/>
          <w:bCs/>
          <w:sz w:val="14"/>
          <w:szCs w:val="14"/>
        </w:rPr>
        <w:t>d’Apple</w:t>
      </w:r>
      <w:proofErr w:type="spellEnd"/>
      <w:r w:rsidR="00615C26" w:rsidRPr="00615C26">
        <w:rPr>
          <w:rFonts w:ascii="Verdana" w:hAnsi="Verdana"/>
          <w:bCs/>
          <w:sz w:val="14"/>
          <w:szCs w:val="14"/>
        </w:rPr>
        <w:t xml:space="preserve"> Inc.</w:t>
      </w:r>
    </w:p>
    <w:p w:rsidR="008F0764" w:rsidRPr="00615C26" w:rsidRDefault="008F0764" w:rsidP="008F0764">
      <w:pPr>
        <w:tabs>
          <w:tab w:val="left" w:pos="284"/>
        </w:tabs>
        <w:spacing w:after="240"/>
        <w:ind w:left="284" w:hanging="284"/>
        <w:jc w:val="both"/>
        <w:rPr>
          <w:rFonts w:ascii="Verdana" w:hAnsi="Verdana"/>
          <w:bCs/>
          <w:sz w:val="14"/>
          <w:szCs w:val="14"/>
        </w:rPr>
      </w:pPr>
      <w:r w:rsidRPr="00615C26">
        <w:rPr>
          <w:rFonts w:ascii="Verdana" w:hAnsi="Verdana"/>
          <w:bCs/>
          <w:sz w:val="14"/>
          <w:szCs w:val="14"/>
        </w:rPr>
        <w:t>3</w:t>
      </w:r>
      <w:r w:rsidR="008C653F" w:rsidRPr="00615C26">
        <w:rPr>
          <w:rFonts w:ascii="Verdana" w:hAnsi="Verdana"/>
          <w:bCs/>
          <w:sz w:val="14"/>
          <w:szCs w:val="14"/>
        </w:rPr>
        <w:tab/>
      </w:r>
      <w:proofErr w:type="spellStart"/>
      <w:r w:rsidR="00615C26" w:rsidRPr="00615C26">
        <w:rPr>
          <w:rFonts w:ascii="Verdana" w:hAnsi="Verdana"/>
          <w:bCs/>
          <w:sz w:val="14"/>
          <w:szCs w:val="14"/>
        </w:rPr>
        <w:t>Valeur</w:t>
      </w:r>
      <w:proofErr w:type="spellEnd"/>
      <w:r w:rsidR="00615C26" w:rsidRPr="00615C26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="00615C26" w:rsidRPr="00615C26">
        <w:rPr>
          <w:rFonts w:ascii="Verdana" w:hAnsi="Verdana"/>
          <w:bCs/>
          <w:sz w:val="14"/>
          <w:szCs w:val="14"/>
        </w:rPr>
        <w:t>approximative</w:t>
      </w:r>
      <w:proofErr w:type="spellEnd"/>
      <w:r w:rsidR="00615C26" w:rsidRPr="00615C26">
        <w:rPr>
          <w:rFonts w:ascii="Verdana" w:hAnsi="Verdana"/>
          <w:bCs/>
          <w:sz w:val="14"/>
          <w:szCs w:val="14"/>
        </w:rPr>
        <w:t xml:space="preserve"> a</w:t>
      </w:r>
      <w:r w:rsidR="00615C26">
        <w:rPr>
          <w:rFonts w:ascii="Verdana" w:hAnsi="Verdana"/>
          <w:bCs/>
          <w:sz w:val="14"/>
          <w:szCs w:val="14"/>
        </w:rPr>
        <w:t xml:space="preserve">vec des </w:t>
      </w:r>
      <w:proofErr w:type="spellStart"/>
      <w:r w:rsidR="00615C26">
        <w:rPr>
          <w:rFonts w:ascii="Verdana" w:hAnsi="Verdana"/>
          <w:bCs/>
          <w:sz w:val="14"/>
          <w:szCs w:val="14"/>
        </w:rPr>
        <w:t>fichiers</w:t>
      </w:r>
      <w:proofErr w:type="spellEnd"/>
      <w:r w:rsidR="00615C26">
        <w:rPr>
          <w:rFonts w:ascii="Verdana" w:hAnsi="Verdana"/>
          <w:bCs/>
          <w:sz w:val="14"/>
          <w:szCs w:val="14"/>
        </w:rPr>
        <w:t> MP3 128 Kbit/s</w:t>
      </w:r>
    </w:p>
    <w:p w:rsidR="00615C26" w:rsidRDefault="00615C26" w:rsidP="00615C26">
      <w:pPr>
        <w:pStyle w:val="presstitle"/>
        <w:spacing w:before="240" w:line="360" w:lineRule="auto"/>
      </w:pPr>
      <w:proofErr w:type="spellStart"/>
      <w:r>
        <w:t>Spécifications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clés</w:t>
      </w:r>
      <w:proofErr w:type="spellEnd"/>
    </w:p>
    <w:tbl>
      <w:tblPr>
        <w:tblW w:w="9202" w:type="dxa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6911"/>
      </w:tblGrid>
      <w:tr w:rsidR="00615C26" w:rsidTr="00615C26"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b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b/>
                <w:sz w:val="14"/>
                <w:szCs w:val="14"/>
                <w:lang w:val="fr-BE"/>
              </w:rPr>
              <w:t> 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b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b/>
                <w:sz w:val="14"/>
                <w:szCs w:val="14"/>
                <w:lang w:val="fr-BE"/>
              </w:rPr>
              <w:t>NWZ-W273</w:t>
            </w:r>
          </w:p>
        </w:tc>
      </w:tr>
      <w:tr w:rsidR="00615C26" w:rsidTr="00615C26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Capacité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4 G</w:t>
            </w:r>
            <w:r w:rsidR="005F2EE7">
              <w:rPr>
                <w:rFonts w:ascii="Verdana" w:hAnsi="Verdana" w:cstheme="minorBidi"/>
                <w:sz w:val="14"/>
                <w:szCs w:val="14"/>
                <w:lang w:val="fr-BE"/>
              </w:rPr>
              <w:t>o</w:t>
            </w:r>
          </w:p>
        </w:tc>
      </w:tr>
      <w:tr w:rsidR="00615C26" w:rsidTr="00615C26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Couleurs disponibles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Noir, blanc, bleu</w:t>
            </w:r>
          </w:p>
        </w:tc>
      </w:tr>
      <w:tr w:rsidR="00615C26" w:rsidTr="00615C26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Formats de fichier audio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MP3; WMA (non DRM); AAC-LC (non DRM); PCM linéaire</w:t>
            </w:r>
          </w:p>
        </w:tc>
      </w:tr>
      <w:tr w:rsidR="00615C26" w:rsidTr="00615C26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Modes de lecture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Répétition, lecture aléatoire, recherche de morceaux ZAPPIN™, fonction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Folder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 xml:space="preserve"> Skip</w:t>
            </w:r>
          </w:p>
        </w:tc>
      </w:tr>
      <w:tr w:rsidR="00615C26" w:rsidTr="00615C26">
        <w:trPr>
          <w:trHeight w:val="17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Recharge rapide</w:t>
            </w:r>
          </w:p>
        </w:tc>
        <w:tc>
          <w:tcPr>
            <w:tcW w:w="6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Charge rapide (3 minutes) pour 60 minutes de lecture</w:t>
            </w:r>
          </w:p>
        </w:tc>
      </w:tr>
      <w:tr w:rsidR="00615C26" w:rsidTr="00615C26">
        <w:trPr>
          <w:trHeight w:val="23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26" w:rsidRDefault="00615C26" w:rsidP="00615C26">
            <w:pPr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</w:p>
        </w:tc>
        <w:tc>
          <w:tcPr>
            <w:tcW w:w="69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26" w:rsidRDefault="00615C26" w:rsidP="00615C26">
            <w:pPr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</w:p>
        </w:tc>
      </w:tr>
      <w:tr w:rsidR="00615C26" w:rsidRPr="00615C26" w:rsidTr="00615C26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Charge totale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Un chargement de 1,5 heure procure 8 heures de lecture</w:t>
            </w:r>
          </w:p>
        </w:tc>
      </w:tr>
      <w:tr w:rsidR="00615C26" w:rsidTr="00615C26">
        <w:trPr>
          <w:trHeight w:val="17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Autonomie</w:t>
            </w:r>
          </w:p>
        </w:tc>
        <w:tc>
          <w:tcPr>
            <w:tcW w:w="6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8 heures en lecture audio</w:t>
            </w:r>
            <w:r>
              <w:rPr>
                <w:rFonts w:ascii="Verdana" w:hAnsi="Verdana" w:cstheme="minorBidi"/>
                <w:sz w:val="14"/>
                <w:szCs w:val="14"/>
                <w:vertAlign w:val="superscript"/>
                <w:lang w:val="fr-BE"/>
              </w:rPr>
              <w:t>1</w:t>
            </w:r>
            <w:bookmarkStart w:id="0" w:name="_GoBack"/>
            <w:bookmarkEnd w:id="0"/>
          </w:p>
        </w:tc>
      </w:tr>
      <w:tr w:rsidR="00615C26" w:rsidTr="00615C26">
        <w:trPr>
          <w:trHeight w:val="23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26" w:rsidRDefault="00615C26" w:rsidP="00615C26">
            <w:pPr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</w:p>
        </w:tc>
        <w:tc>
          <w:tcPr>
            <w:tcW w:w="69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26" w:rsidRDefault="00615C26" w:rsidP="00615C26">
            <w:pPr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</w:p>
        </w:tc>
      </w:tr>
      <w:tr w:rsidR="00615C26" w:rsidTr="00615C26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Poids (env.)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29 g</w:t>
            </w:r>
          </w:p>
        </w:tc>
      </w:tr>
      <w:tr w:rsidR="00615C26" w:rsidTr="00615C26">
        <w:trPr>
          <w:trHeight w:val="17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Accessoires fournis</w:t>
            </w:r>
          </w:p>
        </w:tc>
        <w:tc>
          <w:tcPr>
            <w:tcW w:w="69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6" w:rsidRDefault="00615C26" w:rsidP="00615C26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fr-BE"/>
              </w:rPr>
              <w:t>1 bandeau réglable, tailles oreillettes: Small, Medium et Large, support USB, guide de démarrage rapide</w:t>
            </w:r>
          </w:p>
        </w:tc>
      </w:tr>
      <w:tr w:rsidR="00615C26" w:rsidTr="00615C26">
        <w:trPr>
          <w:trHeight w:val="23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C26" w:rsidRDefault="00615C26" w:rsidP="00615C26">
            <w:pPr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</w:p>
        </w:tc>
        <w:tc>
          <w:tcPr>
            <w:tcW w:w="69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C26" w:rsidRDefault="00615C26" w:rsidP="00615C26">
            <w:pPr>
              <w:spacing w:before="60"/>
              <w:rPr>
                <w:rFonts w:ascii="Verdana" w:hAnsi="Verdana" w:cstheme="minorBidi"/>
                <w:sz w:val="14"/>
                <w:szCs w:val="14"/>
                <w:lang w:val="fr-BE"/>
              </w:rPr>
            </w:pPr>
          </w:p>
        </w:tc>
      </w:tr>
    </w:tbl>
    <w:p w:rsidR="002F268C" w:rsidRPr="00615C26" w:rsidRDefault="002F268C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6672" behindDoc="0" locked="0" layoutInCell="1" allowOverlap="1" wp14:anchorId="2D56EC5F" wp14:editId="7AB6BCB1">
            <wp:simplePos x="0" y="0"/>
            <wp:positionH relativeFrom="column">
              <wp:posOffset>-908050</wp:posOffset>
            </wp:positionH>
            <wp:positionV relativeFrom="paragraph">
              <wp:posOffset>156210</wp:posOffset>
            </wp:positionV>
            <wp:extent cx="7571740" cy="262890"/>
            <wp:effectExtent l="0" t="0" r="0" b="3810"/>
            <wp:wrapNone/>
            <wp:docPr id="3" name="Picture 3" descr="PR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_ends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D8B" w:rsidRPr="00615C26" w:rsidRDefault="00AC2D8B" w:rsidP="002F268C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</w:p>
    <w:p w:rsidR="00615C26" w:rsidRDefault="00615C26" w:rsidP="00615C26">
      <w:pPr>
        <w:rPr>
          <w:rFonts w:ascii="Verdana" w:hAnsi="Verdana"/>
          <w:sz w:val="18"/>
          <w:szCs w:val="18"/>
          <w:lang w:val="nl-BE"/>
        </w:rPr>
      </w:pPr>
      <w:r>
        <w:rPr>
          <w:noProof/>
          <w:snapToGrid/>
          <w:lang w:eastAsia="en-GB"/>
        </w:rPr>
        <w:drawing>
          <wp:inline distT="0" distB="0" distL="0" distR="0" wp14:anchorId="4F71DDBE" wp14:editId="5E549D36">
            <wp:extent cx="5715000" cy="1085850"/>
            <wp:effectExtent l="0" t="0" r="0" b="0"/>
            <wp:docPr id="1" name="Picture 1" descr="eco_boilerplate_light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_boilerplate_light_f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26" w:rsidRDefault="00615C26" w:rsidP="00615C26">
      <w:pPr>
        <w:pStyle w:val="presstitle"/>
        <w:spacing w:before="240"/>
        <w:rPr>
          <w:lang w:val="fr-BE"/>
        </w:rPr>
      </w:pPr>
      <w:r>
        <w:rPr>
          <w:lang w:val="fr-BE"/>
        </w:rPr>
        <w:t xml:space="preserve">Prix conseillé </w:t>
      </w:r>
      <w:r>
        <w:rPr>
          <w:b w:val="0"/>
          <w:bCs w:val="0"/>
          <w:sz w:val="18"/>
          <w:szCs w:val="18"/>
          <w:lang w:val="fr-BE"/>
        </w:rPr>
        <w:t xml:space="preserve">(TVA et </w:t>
      </w:r>
      <w:proofErr w:type="spellStart"/>
      <w:r>
        <w:rPr>
          <w:b w:val="0"/>
          <w:bCs w:val="0"/>
          <w:sz w:val="18"/>
          <w:szCs w:val="18"/>
          <w:lang w:val="fr-BE"/>
        </w:rPr>
        <w:t>recupel</w:t>
      </w:r>
      <w:proofErr w:type="spellEnd"/>
      <w:r>
        <w:rPr>
          <w:b w:val="0"/>
          <w:bCs w:val="0"/>
          <w:sz w:val="18"/>
          <w:szCs w:val="18"/>
          <w:lang w:val="fr-BE"/>
        </w:rPr>
        <w:t xml:space="preserve"> comprises)</w:t>
      </w:r>
    </w:p>
    <w:p w:rsidR="00615C26" w:rsidRDefault="00615C26" w:rsidP="00615C26">
      <w:pPr>
        <w:pStyle w:val="presstext"/>
        <w:tabs>
          <w:tab w:val="right" w:pos="2835"/>
          <w:tab w:val="left" w:pos="3828"/>
          <w:tab w:val="left" w:pos="7230"/>
        </w:tabs>
        <w:spacing w:line="220" w:lineRule="exact"/>
        <w:ind w:right="-284"/>
      </w:pPr>
      <w:r>
        <w:t>NWZ-W273</w:t>
      </w:r>
      <w:r>
        <w:tab/>
        <w:t>80 EUR</w:t>
      </w:r>
      <w:r>
        <w:tab/>
      </w:r>
      <w:proofErr w:type="spellStart"/>
      <w:r>
        <w:t>disponible</w:t>
      </w:r>
      <w:proofErr w:type="spellEnd"/>
      <w:r>
        <w:t xml:space="preserve"> en </w:t>
      </w:r>
      <w:proofErr w:type="spellStart"/>
      <w:r>
        <w:t>noir</w:t>
      </w:r>
      <w:proofErr w:type="spellEnd"/>
      <w:r>
        <w:t xml:space="preserve">,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bleu</w:t>
      </w:r>
      <w:r>
        <w:tab/>
      </w:r>
      <w:proofErr w:type="spellStart"/>
      <w:r>
        <w:t>f</w:t>
      </w:r>
      <w:r>
        <w:t>évrier</w:t>
      </w:r>
      <w:proofErr w:type="spellEnd"/>
      <w:r>
        <w:t xml:space="preserve"> 2013</w:t>
      </w:r>
    </w:p>
    <w:p w:rsidR="00615C26" w:rsidRDefault="00615C26" w:rsidP="00615C26">
      <w:pPr>
        <w:pStyle w:val="presstitle"/>
        <w:rPr>
          <w:lang w:val="fr-BE"/>
        </w:rPr>
      </w:pPr>
      <w:r>
        <w:rPr>
          <w:lang w:val="fr-BE"/>
        </w:rPr>
        <w:t>Contact consommateurs</w:t>
      </w:r>
    </w:p>
    <w:p w:rsidR="00615C26" w:rsidRDefault="00615C26" w:rsidP="00615C26">
      <w:pPr>
        <w:pStyle w:val="presstext"/>
        <w:tabs>
          <w:tab w:val="right" w:pos="2520"/>
          <w:tab w:val="left" w:pos="3060"/>
          <w:tab w:val="left" w:pos="4500"/>
        </w:tabs>
        <w:spacing w:after="120" w:line="220" w:lineRule="exact"/>
        <w:ind w:right="-284"/>
        <w:rPr>
          <w:lang w:val="fr-BE"/>
        </w:rPr>
      </w:pPr>
      <w:r>
        <w:rPr>
          <w:lang w:val="fr-BE"/>
        </w:rPr>
        <w:t>Customer Information Center – 070 222 130</w:t>
      </w:r>
    </w:p>
    <w:p w:rsidR="00615C26" w:rsidRDefault="00615C26" w:rsidP="00615C26">
      <w:pPr>
        <w:pStyle w:val="presstitle"/>
        <w:rPr>
          <w:lang w:val="fr-BE"/>
        </w:rPr>
      </w:pPr>
      <w:r>
        <w:rPr>
          <w:lang w:val="fr-BE"/>
        </w:rPr>
        <w:t>Contact presse</w:t>
      </w:r>
    </w:p>
    <w:p w:rsidR="00615C26" w:rsidRDefault="00615C26" w:rsidP="00615C26">
      <w:pPr>
        <w:pStyle w:val="presstext"/>
        <w:snapToGrid w:val="0"/>
        <w:spacing w:after="0"/>
      </w:pPr>
      <w:r>
        <w:rPr>
          <w:b/>
          <w:bCs/>
        </w:rPr>
        <w:t>Pr-</w:t>
      </w:r>
      <w:proofErr w:type="spellStart"/>
      <w:r>
        <w:rPr>
          <w:b/>
          <w:bCs/>
        </w:rPr>
        <w:t>ide</w:t>
      </w:r>
      <w:proofErr w:type="spellEnd"/>
      <w:r>
        <w:t xml:space="preserve"> - Arne Van Ongeval – 02 792 16 53 – sony@pr-ide.be</w:t>
      </w:r>
    </w:p>
    <w:p w:rsidR="00615C26" w:rsidRDefault="00615C26" w:rsidP="00615C26">
      <w:pPr>
        <w:pStyle w:val="Heading5"/>
        <w:spacing w:after="240" w:line="240" w:lineRule="auto"/>
      </w:pPr>
      <w:r>
        <w:t>Sony Belgium</w:t>
      </w:r>
      <w:r>
        <w:rPr>
          <w:b w:val="0"/>
          <w:bCs/>
        </w:rPr>
        <w:t xml:space="preserve"> – Ann Glorieus – 02 724 19 21 - ann.glorieus@eu.sony.com</w:t>
      </w:r>
    </w:p>
    <w:p w:rsidR="00615C26" w:rsidRDefault="00615C26" w:rsidP="00615C26">
      <w:pPr>
        <w:pStyle w:val="pressfootnote"/>
        <w:spacing w:after="0"/>
        <w:rPr>
          <w:b/>
          <w:bCs/>
          <w:lang w:val="fr-BE"/>
        </w:rPr>
      </w:pPr>
      <w:r>
        <w:rPr>
          <w:b/>
          <w:bCs/>
          <w:lang w:val="fr-BE"/>
        </w:rPr>
        <w:t>Sony</w:t>
      </w:r>
    </w:p>
    <w:p w:rsidR="00615C26" w:rsidRDefault="00615C26" w:rsidP="00615C26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z w:val="14"/>
          <w:szCs w:val="14"/>
          <w:lang w:eastAsia="ja-JP"/>
        </w:rPr>
      </w:pPr>
      <w:proofErr w:type="spellStart"/>
      <w:proofErr w:type="gramStart"/>
      <w:r>
        <w:rPr>
          <w:rFonts w:ascii="Verdana" w:hAnsi="Verdana"/>
          <w:b w:val="0"/>
          <w:sz w:val="14"/>
          <w:szCs w:val="14"/>
        </w:rPr>
        <w:t>Offrant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une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expérience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 divertissement </w:t>
      </w:r>
      <w:proofErr w:type="spellStart"/>
      <w:r>
        <w:rPr>
          <w:rFonts w:ascii="Verdana" w:hAnsi="Verdana"/>
          <w:b w:val="0"/>
          <w:sz w:val="14"/>
          <w:szCs w:val="14"/>
        </w:rPr>
        <w:t>intégrée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grâce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à son large </w:t>
      </w:r>
      <w:proofErr w:type="spellStart"/>
      <w:r>
        <w:rPr>
          <w:rFonts w:ascii="Verdana" w:hAnsi="Verdana"/>
          <w:b w:val="0"/>
          <w:sz w:val="14"/>
          <w:szCs w:val="14"/>
        </w:rPr>
        <w:t>assortiment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allant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 </w:t>
      </w:r>
      <w:proofErr w:type="spellStart"/>
      <w:r>
        <w:rPr>
          <w:rFonts w:ascii="Verdana" w:hAnsi="Verdana"/>
          <w:b w:val="0"/>
          <w:sz w:val="14"/>
          <w:szCs w:val="14"/>
        </w:rPr>
        <w:t>l’équipement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électronique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téléphonie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musique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films, gaming au Sony Entertainment Network, Sony se </w:t>
      </w:r>
      <w:proofErr w:type="spellStart"/>
      <w:r>
        <w:rPr>
          <w:rFonts w:ascii="Verdana" w:hAnsi="Verdana"/>
          <w:b w:val="0"/>
          <w:sz w:val="14"/>
          <w:szCs w:val="14"/>
        </w:rPr>
        <w:t>positionne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parmi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les plus </w:t>
      </w:r>
      <w:proofErr w:type="spellStart"/>
      <w:r>
        <w:rPr>
          <w:rFonts w:ascii="Verdana" w:hAnsi="Verdana"/>
          <w:b w:val="0"/>
          <w:sz w:val="14"/>
          <w:szCs w:val="14"/>
        </w:rPr>
        <w:t>grandes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marques du </w:t>
      </w:r>
      <w:r>
        <w:rPr>
          <w:rFonts w:ascii="Verdana" w:hAnsi="Verdana"/>
          <w:b w:val="0"/>
          <w:sz w:val="14"/>
          <w:szCs w:val="14"/>
        </w:rPr>
        <w:lastRenderedPageBreak/>
        <w:t>divertissement.</w:t>
      </w:r>
      <w:proofErr w:type="gramEnd"/>
      <w:r>
        <w:rPr>
          <w:rFonts w:ascii="Verdana" w:hAnsi="Verdana"/>
          <w:b w:val="0"/>
          <w:sz w:val="14"/>
          <w:szCs w:val="14"/>
        </w:rPr>
        <w:t xml:space="preserve"> Sony </w:t>
      </w:r>
      <w:proofErr w:type="spellStart"/>
      <w:r>
        <w:rPr>
          <w:rFonts w:ascii="Verdana" w:hAnsi="Verdana"/>
          <w:b w:val="0"/>
          <w:sz w:val="14"/>
          <w:szCs w:val="14"/>
        </w:rPr>
        <w:t>est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réputée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pour </w:t>
      </w:r>
      <w:proofErr w:type="spellStart"/>
      <w:r>
        <w:rPr>
          <w:rFonts w:ascii="Verdana" w:hAnsi="Verdana"/>
          <w:b w:val="0"/>
          <w:sz w:val="14"/>
          <w:szCs w:val="14"/>
        </w:rPr>
        <w:t>ses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produits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audiovisuels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quels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soient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grand public </w:t>
      </w:r>
      <w:proofErr w:type="spellStart"/>
      <w:r>
        <w:rPr>
          <w:rFonts w:ascii="Verdana" w:hAnsi="Verdana"/>
          <w:b w:val="0"/>
          <w:sz w:val="14"/>
          <w:szCs w:val="14"/>
        </w:rPr>
        <w:t>ou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des solutions </w:t>
      </w:r>
      <w:proofErr w:type="spellStart"/>
      <w:r>
        <w:rPr>
          <w:rFonts w:ascii="Verdana" w:hAnsi="Verdana"/>
          <w:b w:val="0"/>
          <w:sz w:val="14"/>
          <w:szCs w:val="14"/>
        </w:rPr>
        <w:t>professionnelles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tels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 </w:t>
      </w:r>
      <w:proofErr w:type="spellStart"/>
      <w:r>
        <w:rPr>
          <w:rFonts w:ascii="Verdana" w:hAnsi="Verdana"/>
          <w:b w:val="0"/>
          <w:sz w:val="14"/>
          <w:szCs w:val="14"/>
        </w:rPr>
        <w:t>téléviseur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LCD haute </w:t>
      </w:r>
      <w:proofErr w:type="spellStart"/>
      <w:r>
        <w:rPr>
          <w:rFonts w:ascii="Verdana" w:hAnsi="Verdana"/>
          <w:b w:val="0"/>
          <w:sz w:val="14"/>
          <w:szCs w:val="14"/>
        </w:rPr>
        <w:t>définition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(HD) BRAVIA™, </w:t>
      </w:r>
      <w:proofErr w:type="spellStart"/>
      <w:r>
        <w:rPr>
          <w:rFonts w:ascii="Verdana" w:hAnsi="Verdana"/>
          <w:b w:val="0"/>
          <w:sz w:val="14"/>
          <w:szCs w:val="14"/>
        </w:rPr>
        <w:t>l’appareil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photo </w:t>
      </w:r>
      <w:proofErr w:type="spellStart"/>
      <w:r>
        <w:rPr>
          <w:rFonts w:ascii="Verdana" w:hAnsi="Verdana"/>
          <w:b w:val="0"/>
          <w:sz w:val="14"/>
          <w:szCs w:val="14"/>
        </w:rPr>
        <w:t>numérique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Cyber-shot™, le </w:t>
      </w:r>
      <w:proofErr w:type="spellStart"/>
      <w:r>
        <w:rPr>
          <w:rFonts w:ascii="Verdana" w:hAnsi="Verdana"/>
          <w:b w:val="0"/>
          <w:sz w:val="14"/>
          <w:szCs w:val="14"/>
        </w:rPr>
        <w:t>camescope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Handycam</w:t>
      </w:r>
      <w:proofErr w:type="spellEnd"/>
      <w:r w:rsidR="00A802C6" w:rsidRPr="00A802C6">
        <w:rPr>
          <w:rFonts w:ascii="Verdana" w:hAnsi="Verdana"/>
          <w:b w:val="0"/>
          <w:sz w:val="14"/>
          <w:szCs w:val="14"/>
          <w:vertAlign w:val="superscript"/>
        </w:rPr>
        <w:t>®</w:t>
      </w:r>
      <w:r>
        <w:rPr>
          <w:rFonts w:ascii="Verdana" w:hAnsi="Verdana"/>
          <w:b w:val="0"/>
          <w:sz w:val="14"/>
          <w:szCs w:val="14"/>
        </w:rPr>
        <w:t>, 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</w:rPr>
        <w:t>” (</w:t>
      </w:r>
      <w:proofErr w:type="spellStart"/>
      <w:r>
        <w:rPr>
          <w:rFonts w:ascii="Verdana" w:hAnsi="Verdana"/>
          <w:b w:val="0"/>
          <w:sz w:val="14"/>
          <w:szCs w:val="14"/>
        </w:rPr>
        <w:t>prononcé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alpha) reflex </w:t>
      </w:r>
      <w:proofErr w:type="spellStart"/>
      <w:r>
        <w:rPr>
          <w:rFonts w:ascii="Verdana" w:hAnsi="Verdana"/>
          <w:b w:val="0"/>
          <w:sz w:val="14"/>
          <w:szCs w:val="14"/>
        </w:rPr>
        <w:t>numérique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  <w:lang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eastAsia="ja-JP"/>
        </w:rPr>
        <w:t>™ Tablet</w:t>
      </w:r>
      <w:r>
        <w:rPr>
          <w:rFonts w:ascii="Verdana" w:hAnsi="Verdana"/>
          <w:b w:val="0"/>
          <w:sz w:val="14"/>
          <w:szCs w:val="14"/>
        </w:rPr>
        <w:t xml:space="preserve"> et le </w:t>
      </w:r>
      <w:proofErr w:type="spellStart"/>
      <w:r>
        <w:rPr>
          <w:rFonts w:ascii="Verdana" w:hAnsi="Verdana"/>
          <w:b w:val="0"/>
          <w:sz w:val="14"/>
          <w:szCs w:val="14"/>
        </w:rPr>
        <w:t>lecteur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MP3 WALKMAN</w:t>
      </w:r>
      <w:r w:rsidR="00A802C6" w:rsidRPr="00A802C6">
        <w:rPr>
          <w:rFonts w:ascii="Verdana" w:hAnsi="Verdana"/>
          <w:b w:val="0"/>
          <w:sz w:val="14"/>
          <w:szCs w:val="14"/>
          <w:vertAlign w:val="superscript"/>
        </w:rPr>
        <w:t>®</w:t>
      </w:r>
      <w:r>
        <w:rPr>
          <w:rFonts w:ascii="Verdana" w:hAnsi="Verdana"/>
          <w:b w:val="0"/>
          <w:sz w:val="14"/>
          <w:szCs w:val="14"/>
        </w:rPr>
        <w:t xml:space="preserve">. Tout le monde </w:t>
      </w:r>
      <w:proofErr w:type="spellStart"/>
      <w:r>
        <w:rPr>
          <w:rFonts w:ascii="Verdana" w:hAnsi="Verdana"/>
          <w:b w:val="0"/>
          <w:sz w:val="14"/>
          <w:szCs w:val="14"/>
        </w:rPr>
        <w:t>connaît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également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>
        <w:rPr>
          <w:rFonts w:ascii="Verdana" w:hAnsi="Verdana"/>
          <w:b w:val="0"/>
          <w:sz w:val="14"/>
          <w:szCs w:val="14"/>
        </w:rPr>
        <w:t>ordinateurs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Sony VAIO™ </w:t>
      </w:r>
      <w:proofErr w:type="gramStart"/>
      <w:r>
        <w:rPr>
          <w:rFonts w:ascii="Verdana" w:hAnsi="Verdana"/>
          <w:b w:val="0"/>
          <w:sz w:val="14"/>
          <w:szCs w:val="14"/>
        </w:rPr>
        <w:t>et</w:t>
      </w:r>
      <w:proofErr w:type="gramEnd"/>
      <w:r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>
        <w:rPr>
          <w:rFonts w:ascii="Verdana" w:hAnsi="Verdana"/>
          <w:b w:val="0"/>
          <w:sz w:val="14"/>
          <w:szCs w:val="14"/>
        </w:rPr>
        <w:t>équipements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3D HD </w:t>
      </w:r>
      <w:proofErr w:type="spellStart"/>
      <w:r>
        <w:rPr>
          <w:rFonts w:ascii="Verdana" w:hAnsi="Verdana"/>
          <w:b w:val="0"/>
          <w:sz w:val="14"/>
          <w:szCs w:val="14"/>
        </w:rPr>
        <w:t>professionnels</w:t>
      </w:r>
      <w:proofErr w:type="spellEnd"/>
      <w:r>
        <w:rPr>
          <w:rFonts w:ascii="Verdana" w:hAnsi="Verdana"/>
          <w:b w:val="0"/>
          <w:sz w:val="14"/>
          <w:szCs w:val="14"/>
          <w:lang w:eastAsia="ja-JP"/>
        </w:rPr>
        <w:t>.</w:t>
      </w:r>
    </w:p>
    <w:p w:rsidR="00615C26" w:rsidRDefault="00615C26" w:rsidP="00615C26">
      <w:pPr>
        <w:pStyle w:val="pressfootnote"/>
        <w:spacing w:after="120"/>
        <w:rPr>
          <w:lang w:val="fr-FR"/>
        </w:rPr>
      </w:pPr>
      <w:r>
        <w:rPr>
          <w:lang w:val="fr-FR"/>
        </w:rPr>
        <w:t xml:space="preserve">Surfez vers </w:t>
      </w:r>
      <w:r>
        <w:rPr>
          <w:b/>
          <w:lang w:val="fr-BE"/>
        </w:rPr>
        <w:t>www.sony-europe.com</w:t>
      </w:r>
      <w:r>
        <w:rPr>
          <w:lang w:val="fr-BE"/>
        </w:rPr>
        <w:t xml:space="preserve"> </w:t>
      </w:r>
      <w:r>
        <w:rPr>
          <w:lang w:val="fr-FR"/>
        </w:rPr>
        <w:t>pour plus d’informations sur Sony Europe</w:t>
      </w:r>
      <w:r>
        <w:rPr>
          <w:lang w:val="fr-BE"/>
        </w:rPr>
        <w:t xml:space="preserve"> et vers </w:t>
      </w:r>
      <w:r>
        <w:rPr>
          <w:b/>
          <w:lang w:val="fr-BE"/>
        </w:rPr>
        <w:t>www.sony.net</w:t>
      </w:r>
      <w:r>
        <w:rPr>
          <w:lang w:val="fr-BE"/>
        </w:rPr>
        <w:t xml:space="preserve"> pour plus d’informations sur Sony Corporation. Vous trouverez les informations européennes pour la presse sur </w:t>
      </w:r>
      <w:r>
        <w:rPr>
          <w:b/>
          <w:lang w:val="fr-BE"/>
        </w:rPr>
        <w:t>presscentre.sony.eu</w:t>
      </w:r>
      <w:r>
        <w:rPr>
          <w:lang w:val="fr-FR"/>
        </w:rPr>
        <w:t>.</w:t>
      </w:r>
    </w:p>
    <w:p w:rsidR="00615C26" w:rsidRDefault="00615C26" w:rsidP="00615C26">
      <w:pPr>
        <w:pStyle w:val="Heading1"/>
        <w:spacing w:line="180" w:lineRule="exact"/>
        <w:jc w:val="left"/>
        <w:rPr>
          <w:rFonts w:ascii="Verdana" w:hAnsi="Verdana" w:cs="Arial"/>
          <w:b w:val="0"/>
          <w:sz w:val="14"/>
          <w:szCs w:val="14"/>
          <w:lang w:val="fr-BE"/>
        </w:rPr>
      </w:pPr>
      <w:r>
        <w:rPr>
          <w:rFonts w:ascii="Verdana" w:hAnsi="Verdana" w:cs="Arial"/>
          <w:b w:val="0"/>
          <w:sz w:val="14"/>
          <w:szCs w:val="14"/>
          <w:lang w:val="fr-BE"/>
        </w:rPr>
        <w:t xml:space="preserve">“Sony” </w:t>
      </w:r>
      <w:r>
        <w:rPr>
          <w:rFonts w:ascii="Verdana" w:hAnsi="Verdana"/>
          <w:b w:val="0"/>
          <w:sz w:val="14"/>
          <w:szCs w:val="14"/>
          <w:lang w:val="fr-BE" w:eastAsia="ja-JP"/>
        </w:rPr>
        <w:t>“WALKMAN”, “VAIO”, “Cyber-</w:t>
      </w:r>
      <w:proofErr w:type="spellStart"/>
      <w:r>
        <w:rPr>
          <w:rFonts w:ascii="Verdana" w:hAnsi="Verdana"/>
          <w:b w:val="0"/>
          <w:sz w:val="14"/>
          <w:szCs w:val="14"/>
          <w:lang w:val="fr-BE" w:eastAsia="ja-JP"/>
        </w:rPr>
        <w:t>shot</w:t>
      </w:r>
      <w:proofErr w:type="spellEnd"/>
      <w:r>
        <w:rPr>
          <w:rFonts w:ascii="Verdana" w:hAnsi="Verdana"/>
          <w:b w:val="0"/>
          <w:sz w:val="14"/>
          <w:szCs w:val="14"/>
          <w:lang w:val="fr-BE" w:eastAsia="ja-JP"/>
        </w:rPr>
        <w:t>”, “</w:t>
      </w:r>
      <w:proofErr w:type="spellStart"/>
      <w:r>
        <w:rPr>
          <w:rFonts w:ascii="Verdana" w:hAnsi="Verdana"/>
          <w:b w:val="0"/>
          <w:sz w:val="14"/>
          <w:szCs w:val="14"/>
          <w:lang w:val="fr-BE" w:eastAsia="ja-JP"/>
        </w:rPr>
        <w:t>Handycam</w:t>
      </w:r>
      <w:proofErr w:type="spellEnd"/>
      <w:r>
        <w:rPr>
          <w:rFonts w:ascii="Verdana" w:hAnsi="Verdana"/>
          <w:b w:val="0"/>
          <w:sz w:val="14"/>
          <w:szCs w:val="14"/>
          <w:lang w:val="fr-BE" w:eastAsia="ja-JP"/>
        </w:rPr>
        <w:t>”, 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  <w:lang w:val="fr-BE" w:eastAsia="ja-JP"/>
        </w:rPr>
        <w:t>”, “BRAVIA” et “</w:t>
      </w:r>
      <w:proofErr w:type="spellStart"/>
      <w:r>
        <w:rPr>
          <w:rFonts w:ascii="Verdana" w:hAnsi="Verdana"/>
          <w:b w:val="0"/>
          <w:sz w:val="14"/>
          <w:szCs w:val="14"/>
          <w:lang w:val="fr-BE"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val="fr-BE" w:eastAsia="ja-JP"/>
        </w:rPr>
        <w:t>” sont des marques déposées ou des marques de Sony Corporation. Toutes les autres marques ou marques déposées appartiennent à leurs propriétaires respectifs.</w:t>
      </w:r>
    </w:p>
    <w:sectPr w:rsidR="00615C26" w:rsidSect="00FF3E76">
      <w:headerReference w:type="default" r:id="rId15"/>
      <w:footerReference w:type="default" r:id="rId16"/>
      <w:headerReference w:type="first" r:id="rId17"/>
      <w:pgSz w:w="11906" w:h="16838"/>
      <w:pgMar w:top="1079" w:right="1417" w:bottom="36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C1" w:rsidRDefault="008647C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:rsidR="008647C1" w:rsidRDefault="008647C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Md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Pr="00186A92" w:rsidRDefault="009F0696" w:rsidP="00186A92">
    <w:pPr>
      <w:jc w:val="right"/>
      <w:rPr>
        <w:rFonts w:ascii="Verdana" w:hAnsi="Verdana"/>
        <w:sz w:val="16"/>
        <w:szCs w:val="16"/>
      </w:rPr>
    </w:pPr>
    <w:r w:rsidRPr="00186A92">
      <w:rPr>
        <w:rFonts w:ascii="Verdana" w:eastAsia="Times New Roman" w:hAnsi="Verdana"/>
        <w:sz w:val="16"/>
        <w:szCs w:val="16"/>
      </w:rPr>
      <w:fldChar w:fldCharType="begin"/>
    </w:r>
    <w:r w:rsidR="00F5130A" w:rsidRPr="00186A92">
      <w:rPr>
        <w:rFonts w:ascii="Verdana" w:eastAsia="Times New Roman" w:hAnsi="Verdana"/>
        <w:sz w:val="16"/>
        <w:szCs w:val="16"/>
      </w:rPr>
      <w:instrText xml:space="preserve"> PAGE   \* MERGEFORMAT </w:instrText>
    </w:r>
    <w:r w:rsidRPr="00186A92">
      <w:rPr>
        <w:rFonts w:ascii="Verdana" w:eastAsia="Times New Roman" w:hAnsi="Verdana"/>
        <w:sz w:val="16"/>
        <w:szCs w:val="16"/>
      </w:rPr>
      <w:fldChar w:fldCharType="separate"/>
    </w:r>
    <w:r w:rsidR="00A802C6">
      <w:rPr>
        <w:rFonts w:ascii="Verdana" w:eastAsia="Times New Roman" w:hAnsi="Verdana"/>
        <w:noProof/>
        <w:sz w:val="16"/>
        <w:szCs w:val="16"/>
      </w:rPr>
      <w:t>2</w:t>
    </w:r>
    <w:r w:rsidRPr="00186A92">
      <w:rPr>
        <w:rFonts w:ascii="Verdana" w:eastAsia="Times New Roman" w:hAnsi="Verdana"/>
        <w:sz w:val="16"/>
        <w:szCs w:val="16"/>
      </w:rPr>
      <w:fldChar w:fldCharType="end"/>
    </w:r>
    <w:r w:rsidR="00F5130A" w:rsidRPr="00186A92">
      <w:rPr>
        <w:rFonts w:ascii="Verdana" w:eastAsia="Times New Roman" w:hAnsi="Verdana"/>
        <w:sz w:val="16"/>
        <w:szCs w:val="16"/>
      </w:rPr>
      <w:t xml:space="preserve"> (</w:t>
    </w:r>
    <w:r w:rsidRPr="00186A92">
      <w:rPr>
        <w:rFonts w:ascii="Verdana" w:hAnsi="Verdana"/>
        <w:sz w:val="16"/>
        <w:szCs w:val="16"/>
      </w:rPr>
      <w:fldChar w:fldCharType="begin"/>
    </w:r>
    <w:r w:rsidR="00F5130A" w:rsidRPr="00186A92">
      <w:rPr>
        <w:rFonts w:ascii="Verdana" w:hAnsi="Verdana"/>
        <w:sz w:val="16"/>
        <w:szCs w:val="16"/>
      </w:rPr>
      <w:instrText xml:space="preserve"> NUMPAGES  </w:instrText>
    </w:r>
    <w:r w:rsidRPr="00186A92">
      <w:rPr>
        <w:rFonts w:ascii="Verdana" w:hAnsi="Verdana"/>
        <w:sz w:val="16"/>
        <w:szCs w:val="16"/>
      </w:rPr>
      <w:fldChar w:fldCharType="separate"/>
    </w:r>
    <w:r w:rsidR="00A802C6">
      <w:rPr>
        <w:rFonts w:ascii="Verdana" w:hAnsi="Verdana"/>
        <w:noProof/>
        <w:sz w:val="16"/>
        <w:szCs w:val="16"/>
      </w:rPr>
      <w:t>3</w:t>
    </w:r>
    <w:r w:rsidRPr="00186A92">
      <w:rPr>
        <w:rFonts w:ascii="Verdana" w:hAnsi="Verdana"/>
        <w:sz w:val="16"/>
        <w:szCs w:val="16"/>
      </w:rPr>
      <w:fldChar w:fldCharType="end"/>
    </w:r>
    <w:r w:rsidR="00F5130A" w:rsidRPr="00186A92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C1" w:rsidRDefault="008647C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:rsidR="008647C1" w:rsidRDefault="008647C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3226F0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inline distT="0" distB="0" distL="0" distR="0" wp14:anchorId="2144EB37" wp14:editId="6C00607D">
          <wp:extent cx="184785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10725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FF3E76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anchor distT="0" distB="0" distL="114300" distR="114300" simplePos="0" relativeHeight="251657216" behindDoc="0" locked="0" layoutInCell="1" allowOverlap="1" wp14:anchorId="65828E7F" wp14:editId="5CA19E56">
          <wp:simplePos x="0" y="0"/>
          <wp:positionH relativeFrom="column">
            <wp:posOffset>-910590</wp:posOffset>
          </wp:positionH>
          <wp:positionV relativeFrom="paragraph">
            <wp:posOffset>605155</wp:posOffset>
          </wp:positionV>
          <wp:extent cx="7573645" cy="262890"/>
          <wp:effectExtent l="19050" t="0" r="8255" b="0"/>
          <wp:wrapNone/>
          <wp:docPr id="4" name="Picture 4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8240" behindDoc="0" locked="0" layoutInCell="1" allowOverlap="1" wp14:anchorId="3F444147" wp14:editId="38891A2F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233930" cy="897255"/>
          <wp:effectExtent l="19050" t="0" r="0" b="0"/>
          <wp:wrapNone/>
          <wp:docPr id="5" name="Picture 5" descr="sm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b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30A" w:rsidRDefault="00F5130A" w:rsidP="00FF3E76">
    <w:pPr>
      <w:pStyle w:val="Header"/>
      <w:tabs>
        <w:tab w:val="clear" w:pos="4536"/>
      </w:tabs>
      <w:spacing w:after="720"/>
      <w:ind w:left="-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5C"/>
    <w:multiLevelType w:val="hybridMultilevel"/>
    <w:tmpl w:val="D04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157"/>
    <w:multiLevelType w:val="hybridMultilevel"/>
    <w:tmpl w:val="5AB8D2C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36A294D"/>
    <w:multiLevelType w:val="hybridMultilevel"/>
    <w:tmpl w:val="47107E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C6FF2"/>
    <w:multiLevelType w:val="hybridMultilevel"/>
    <w:tmpl w:val="E2488DDE"/>
    <w:lvl w:ilvl="0" w:tplc="E2F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A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9E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4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CE0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3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62C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21718"/>
    <w:multiLevelType w:val="hybridMultilevel"/>
    <w:tmpl w:val="3E94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90806"/>
    <w:multiLevelType w:val="hybridMultilevel"/>
    <w:tmpl w:val="15C69400"/>
    <w:lvl w:ilvl="0" w:tplc="18A84420">
      <w:start w:val="1"/>
      <w:numFmt w:val="bullet"/>
      <w:lvlText w:val="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646FC2"/>
    <w:multiLevelType w:val="hybridMultilevel"/>
    <w:tmpl w:val="8AE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0B19"/>
    <w:multiLevelType w:val="hybridMultilevel"/>
    <w:tmpl w:val="D4B4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95261"/>
    <w:multiLevelType w:val="hybridMultilevel"/>
    <w:tmpl w:val="4EE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50298"/>
    <w:multiLevelType w:val="hybridMultilevel"/>
    <w:tmpl w:val="5EC2C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A2061"/>
    <w:multiLevelType w:val="hybridMultilevel"/>
    <w:tmpl w:val="A716A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17E2"/>
    <w:multiLevelType w:val="hybridMultilevel"/>
    <w:tmpl w:val="B9381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F070A"/>
    <w:multiLevelType w:val="hybridMultilevel"/>
    <w:tmpl w:val="58541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E7877"/>
    <w:multiLevelType w:val="hybridMultilevel"/>
    <w:tmpl w:val="5712B73E"/>
    <w:lvl w:ilvl="0" w:tplc="A200560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6D7F"/>
    <w:multiLevelType w:val="hybridMultilevel"/>
    <w:tmpl w:val="BA78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E08BC"/>
    <w:multiLevelType w:val="hybridMultilevel"/>
    <w:tmpl w:val="9A72A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76EA8"/>
    <w:multiLevelType w:val="hybridMultilevel"/>
    <w:tmpl w:val="EBA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17440"/>
    <w:multiLevelType w:val="hybridMultilevel"/>
    <w:tmpl w:val="F83A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84A54"/>
    <w:multiLevelType w:val="hybridMultilevel"/>
    <w:tmpl w:val="82E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75694"/>
    <w:multiLevelType w:val="hybridMultilevel"/>
    <w:tmpl w:val="4616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F7351"/>
    <w:multiLevelType w:val="hybridMultilevel"/>
    <w:tmpl w:val="BDAC07B2"/>
    <w:lvl w:ilvl="0" w:tplc="8FE6E6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P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6E24A9A"/>
    <w:multiLevelType w:val="hybridMultilevel"/>
    <w:tmpl w:val="1A266590"/>
    <w:lvl w:ilvl="0" w:tplc="C4AC8808">
      <w:numFmt w:val="bullet"/>
      <w:lvlText w:val=""/>
      <w:lvlJc w:val="left"/>
      <w:pPr>
        <w:ind w:left="644" w:hanging="360"/>
      </w:pPr>
      <w:rPr>
        <w:rFonts w:ascii="Symbol" w:eastAsia="MS Mincho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AF6032"/>
    <w:multiLevelType w:val="hybridMultilevel"/>
    <w:tmpl w:val="7826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31CB2"/>
    <w:multiLevelType w:val="hybridMultilevel"/>
    <w:tmpl w:val="E6E8CFCA"/>
    <w:lvl w:ilvl="0" w:tplc="06A2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3F6D"/>
    <w:multiLevelType w:val="hybridMultilevel"/>
    <w:tmpl w:val="10E205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87E46"/>
    <w:multiLevelType w:val="hybridMultilevel"/>
    <w:tmpl w:val="136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382"/>
    <w:multiLevelType w:val="hybridMultilevel"/>
    <w:tmpl w:val="0B38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54FD2"/>
    <w:multiLevelType w:val="hybridMultilevel"/>
    <w:tmpl w:val="F36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A32DF"/>
    <w:multiLevelType w:val="multilevel"/>
    <w:tmpl w:val="8B023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9">
    <w:nsid w:val="5B330B46"/>
    <w:multiLevelType w:val="hybridMultilevel"/>
    <w:tmpl w:val="791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9D1"/>
    <w:multiLevelType w:val="hybridMultilevel"/>
    <w:tmpl w:val="F81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69"/>
    <w:multiLevelType w:val="hybridMultilevel"/>
    <w:tmpl w:val="9C28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6F4E75"/>
    <w:multiLevelType w:val="hybridMultilevel"/>
    <w:tmpl w:val="2BD6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347D5"/>
    <w:multiLevelType w:val="hybridMultilevel"/>
    <w:tmpl w:val="E392E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50327"/>
    <w:multiLevelType w:val="hybridMultilevel"/>
    <w:tmpl w:val="F32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0682A"/>
    <w:multiLevelType w:val="hybridMultilevel"/>
    <w:tmpl w:val="AC18A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80009"/>
    <w:multiLevelType w:val="hybridMultilevel"/>
    <w:tmpl w:val="2F64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E7324"/>
    <w:multiLevelType w:val="hybridMultilevel"/>
    <w:tmpl w:val="EE249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2"/>
  </w:num>
  <w:num w:numId="4">
    <w:abstractNumId w:val="19"/>
  </w:num>
  <w:num w:numId="5">
    <w:abstractNumId w:val="32"/>
  </w:num>
  <w:num w:numId="6">
    <w:abstractNumId w:val="20"/>
  </w:num>
  <w:num w:numId="7">
    <w:abstractNumId w:val="36"/>
  </w:num>
  <w:num w:numId="8">
    <w:abstractNumId w:val="4"/>
  </w:num>
  <w:num w:numId="9">
    <w:abstractNumId w:val="9"/>
  </w:num>
  <w:num w:numId="10">
    <w:abstractNumId w:val="33"/>
  </w:num>
  <w:num w:numId="11">
    <w:abstractNumId w:val="35"/>
  </w:num>
  <w:num w:numId="12">
    <w:abstractNumId w:val="2"/>
  </w:num>
  <w:num w:numId="13">
    <w:abstractNumId w:val="15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1"/>
  </w:num>
  <w:num w:numId="22">
    <w:abstractNumId w:val="34"/>
  </w:num>
  <w:num w:numId="23">
    <w:abstractNumId w:val="12"/>
  </w:num>
  <w:num w:numId="24">
    <w:abstractNumId w:val="30"/>
  </w:num>
  <w:num w:numId="25">
    <w:abstractNumId w:val="13"/>
  </w:num>
  <w:num w:numId="26">
    <w:abstractNumId w:val="24"/>
  </w:num>
  <w:num w:numId="27">
    <w:abstractNumId w:val="23"/>
  </w:num>
  <w:num w:numId="28">
    <w:abstractNumId w:val="0"/>
  </w:num>
  <w:num w:numId="29">
    <w:abstractNumId w:val="31"/>
  </w:num>
  <w:num w:numId="30">
    <w:abstractNumId w:val="8"/>
  </w:num>
  <w:num w:numId="31">
    <w:abstractNumId w:val="7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3"/>
    <w:rsid w:val="00007A54"/>
    <w:rsid w:val="00007D0A"/>
    <w:rsid w:val="00012E64"/>
    <w:rsid w:val="000135B4"/>
    <w:rsid w:val="0001507E"/>
    <w:rsid w:val="00015DC8"/>
    <w:rsid w:val="00025631"/>
    <w:rsid w:val="00025E60"/>
    <w:rsid w:val="0003019B"/>
    <w:rsid w:val="00032070"/>
    <w:rsid w:val="00042B7B"/>
    <w:rsid w:val="00044831"/>
    <w:rsid w:val="00044B08"/>
    <w:rsid w:val="00051D14"/>
    <w:rsid w:val="00055917"/>
    <w:rsid w:val="000617C5"/>
    <w:rsid w:val="00061F0E"/>
    <w:rsid w:val="00081979"/>
    <w:rsid w:val="000854B5"/>
    <w:rsid w:val="0009377E"/>
    <w:rsid w:val="0009573A"/>
    <w:rsid w:val="000A2FD1"/>
    <w:rsid w:val="000A4211"/>
    <w:rsid w:val="000A5F4D"/>
    <w:rsid w:val="000A78F7"/>
    <w:rsid w:val="000B3F3D"/>
    <w:rsid w:val="000B559F"/>
    <w:rsid w:val="000B5B60"/>
    <w:rsid w:val="000B5EE6"/>
    <w:rsid w:val="000B78C7"/>
    <w:rsid w:val="000B7E9F"/>
    <w:rsid w:val="000C123B"/>
    <w:rsid w:val="000C22B7"/>
    <w:rsid w:val="000C4D56"/>
    <w:rsid w:val="000C7752"/>
    <w:rsid w:val="000D346F"/>
    <w:rsid w:val="000D4D95"/>
    <w:rsid w:val="000D514C"/>
    <w:rsid w:val="000E1BF1"/>
    <w:rsid w:val="000E2833"/>
    <w:rsid w:val="000E3753"/>
    <w:rsid w:val="000E4DB8"/>
    <w:rsid w:val="000F266B"/>
    <w:rsid w:val="000F608E"/>
    <w:rsid w:val="000F7FC1"/>
    <w:rsid w:val="00101FC1"/>
    <w:rsid w:val="00104BA9"/>
    <w:rsid w:val="00106F9C"/>
    <w:rsid w:val="001074E7"/>
    <w:rsid w:val="00112EC7"/>
    <w:rsid w:val="0012001D"/>
    <w:rsid w:val="00125BE2"/>
    <w:rsid w:val="00127A63"/>
    <w:rsid w:val="00136F9B"/>
    <w:rsid w:val="001426B6"/>
    <w:rsid w:val="00143233"/>
    <w:rsid w:val="00144E7B"/>
    <w:rsid w:val="00151E8C"/>
    <w:rsid w:val="00152E4D"/>
    <w:rsid w:val="00160547"/>
    <w:rsid w:val="00161D0C"/>
    <w:rsid w:val="00162D10"/>
    <w:rsid w:val="00163FCC"/>
    <w:rsid w:val="00165D7C"/>
    <w:rsid w:val="00166770"/>
    <w:rsid w:val="00177DE6"/>
    <w:rsid w:val="00177EA5"/>
    <w:rsid w:val="00181EA1"/>
    <w:rsid w:val="00183D22"/>
    <w:rsid w:val="00184DA5"/>
    <w:rsid w:val="00186A92"/>
    <w:rsid w:val="00186DAD"/>
    <w:rsid w:val="00190C83"/>
    <w:rsid w:val="00191715"/>
    <w:rsid w:val="00191DED"/>
    <w:rsid w:val="0019203C"/>
    <w:rsid w:val="001976CE"/>
    <w:rsid w:val="00197BEB"/>
    <w:rsid w:val="001A24EA"/>
    <w:rsid w:val="001B00DE"/>
    <w:rsid w:val="001B02E6"/>
    <w:rsid w:val="001B3DF8"/>
    <w:rsid w:val="001B3EAD"/>
    <w:rsid w:val="001B6841"/>
    <w:rsid w:val="001B69C6"/>
    <w:rsid w:val="001B7B46"/>
    <w:rsid w:val="001C1059"/>
    <w:rsid w:val="001C1502"/>
    <w:rsid w:val="001C1B6D"/>
    <w:rsid w:val="001C59CA"/>
    <w:rsid w:val="001D11EB"/>
    <w:rsid w:val="001D1CDD"/>
    <w:rsid w:val="001D27A6"/>
    <w:rsid w:val="001D5D5A"/>
    <w:rsid w:val="001D6D2C"/>
    <w:rsid w:val="001E0329"/>
    <w:rsid w:val="001E2664"/>
    <w:rsid w:val="001E3C25"/>
    <w:rsid w:val="001E41AF"/>
    <w:rsid w:val="001E4A44"/>
    <w:rsid w:val="001F1ACB"/>
    <w:rsid w:val="001F37C6"/>
    <w:rsid w:val="001F4435"/>
    <w:rsid w:val="00200689"/>
    <w:rsid w:val="00202D89"/>
    <w:rsid w:val="0020411E"/>
    <w:rsid w:val="00210C7D"/>
    <w:rsid w:val="002157F3"/>
    <w:rsid w:val="00216FF2"/>
    <w:rsid w:val="002175BA"/>
    <w:rsid w:val="00220611"/>
    <w:rsid w:val="00227924"/>
    <w:rsid w:val="00227B9C"/>
    <w:rsid w:val="00227D3B"/>
    <w:rsid w:val="002369FC"/>
    <w:rsid w:val="00237713"/>
    <w:rsid w:val="002414DD"/>
    <w:rsid w:val="00242197"/>
    <w:rsid w:val="00247E3B"/>
    <w:rsid w:val="002507B5"/>
    <w:rsid w:val="002535D5"/>
    <w:rsid w:val="002546D8"/>
    <w:rsid w:val="00263AEB"/>
    <w:rsid w:val="00270527"/>
    <w:rsid w:val="00274545"/>
    <w:rsid w:val="00280392"/>
    <w:rsid w:val="002831E9"/>
    <w:rsid w:val="00287657"/>
    <w:rsid w:val="00292C75"/>
    <w:rsid w:val="00294381"/>
    <w:rsid w:val="0029464C"/>
    <w:rsid w:val="002A2DA4"/>
    <w:rsid w:val="002A56C5"/>
    <w:rsid w:val="002A5F07"/>
    <w:rsid w:val="002A60C5"/>
    <w:rsid w:val="002B07F9"/>
    <w:rsid w:val="002B1663"/>
    <w:rsid w:val="002B6002"/>
    <w:rsid w:val="002C41DF"/>
    <w:rsid w:val="002C7F70"/>
    <w:rsid w:val="002D0D07"/>
    <w:rsid w:val="002D2BE8"/>
    <w:rsid w:val="002D4A2A"/>
    <w:rsid w:val="002D650F"/>
    <w:rsid w:val="002D796D"/>
    <w:rsid w:val="002E2D0D"/>
    <w:rsid w:val="002E2F04"/>
    <w:rsid w:val="002F0DAA"/>
    <w:rsid w:val="002F2510"/>
    <w:rsid w:val="002F268C"/>
    <w:rsid w:val="002F2EE9"/>
    <w:rsid w:val="003004EA"/>
    <w:rsid w:val="00302AD1"/>
    <w:rsid w:val="00310A26"/>
    <w:rsid w:val="00313F97"/>
    <w:rsid w:val="00317D76"/>
    <w:rsid w:val="0032093A"/>
    <w:rsid w:val="00320B30"/>
    <w:rsid w:val="003226F0"/>
    <w:rsid w:val="00323906"/>
    <w:rsid w:val="003306AE"/>
    <w:rsid w:val="003307E4"/>
    <w:rsid w:val="00334456"/>
    <w:rsid w:val="00335858"/>
    <w:rsid w:val="003458A7"/>
    <w:rsid w:val="00346AE2"/>
    <w:rsid w:val="003522D1"/>
    <w:rsid w:val="00353BB8"/>
    <w:rsid w:val="00354F01"/>
    <w:rsid w:val="003551F1"/>
    <w:rsid w:val="003602C0"/>
    <w:rsid w:val="00360DD6"/>
    <w:rsid w:val="0036241F"/>
    <w:rsid w:val="00366797"/>
    <w:rsid w:val="00373B2C"/>
    <w:rsid w:val="00376D09"/>
    <w:rsid w:val="00376EF1"/>
    <w:rsid w:val="00377605"/>
    <w:rsid w:val="00377D51"/>
    <w:rsid w:val="003931AE"/>
    <w:rsid w:val="00394A6E"/>
    <w:rsid w:val="003979D5"/>
    <w:rsid w:val="003A030A"/>
    <w:rsid w:val="003A0862"/>
    <w:rsid w:val="003A2B27"/>
    <w:rsid w:val="003A3760"/>
    <w:rsid w:val="003A3E61"/>
    <w:rsid w:val="003A5760"/>
    <w:rsid w:val="003A72DD"/>
    <w:rsid w:val="003B3653"/>
    <w:rsid w:val="003B3C24"/>
    <w:rsid w:val="003C1E03"/>
    <w:rsid w:val="003C2B73"/>
    <w:rsid w:val="003C36C8"/>
    <w:rsid w:val="003C4C4E"/>
    <w:rsid w:val="003D3B47"/>
    <w:rsid w:val="003D4771"/>
    <w:rsid w:val="003E12EC"/>
    <w:rsid w:val="003E2BFD"/>
    <w:rsid w:val="003E6054"/>
    <w:rsid w:val="003F0F9F"/>
    <w:rsid w:val="00401D61"/>
    <w:rsid w:val="00401FFF"/>
    <w:rsid w:val="0040671F"/>
    <w:rsid w:val="00412B39"/>
    <w:rsid w:val="00413510"/>
    <w:rsid w:val="00413C87"/>
    <w:rsid w:val="00413F45"/>
    <w:rsid w:val="00416284"/>
    <w:rsid w:val="00416B76"/>
    <w:rsid w:val="0042246B"/>
    <w:rsid w:val="00422787"/>
    <w:rsid w:val="00423E62"/>
    <w:rsid w:val="00424076"/>
    <w:rsid w:val="00425C5C"/>
    <w:rsid w:val="004309B4"/>
    <w:rsid w:val="0043221A"/>
    <w:rsid w:val="00433204"/>
    <w:rsid w:val="00433A66"/>
    <w:rsid w:val="004357ED"/>
    <w:rsid w:val="00441E39"/>
    <w:rsid w:val="00444FA2"/>
    <w:rsid w:val="00445DEE"/>
    <w:rsid w:val="0044697C"/>
    <w:rsid w:val="00447C3B"/>
    <w:rsid w:val="004502A8"/>
    <w:rsid w:val="00453287"/>
    <w:rsid w:val="0045670A"/>
    <w:rsid w:val="00460A70"/>
    <w:rsid w:val="004636A6"/>
    <w:rsid w:val="0047047B"/>
    <w:rsid w:val="004708EF"/>
    <w:rsid w:val="004721FB"/>
    <w:rsid w:val="00473E9B"/>
    <w:rsid w:val="00473EA5"/>
    <w:rsid w:val="004757A2"/>
    <w:rsid w:val="00477AAC"/>
    <w:rsid w:val="00483A37"/>
    <w:rsid w:val="00483AF7"/>
    <w:rsid w:val="00487EA6"/>
    <w:rsid w:val="004901B2"/>
    <w:rsid w:val="0049070A"/>
    <w:rsid w:val="00492D95"/>
    <w:rsid w:val="0049342F"/>
    <w:rsid w:val="00496A2E"/>
    <w:rsid w:val="004A40D0"/>
    <w:rsid w:val="004B0CF4"/>
    <w:rsid w:val="004B23F7"/>
    <w:rsid w:val="004B24CE"/>
    <w:rsid w:val="004B280D"/>
    <w:rsid w:val="004B2945"/>
    <w:rsid w:val="004B4DD1"/>
    <w:rsid w:val="004B61E4"/>
    <w:rsid w:val="004B70EE"/>
    <w:rsid w:val="004B7B8C"/>
    <w:rsid w:val="004C0CAA"/>
    <w:rsid w:val="004D34A6"/>
    <w:rsid w:val="004D6F5C"/>
    <w:rsid w:val="004E11C6"/>
    <w:rsid w:val="004E16BC"/>
    <w:rsid w:val="004E3115"/>
    <w:rsid w:val="004E38CF"/>
    <w:rsid w:val="004E3B73"/>
    <w:rsid w:val="004E4200"/>
    <w:rsid w:val="004E48B0"/>
    <w:rsid w:val="004F0249"/>
    <w:rsid w:val="004F77E2"/>
    <w:rsid w:val="005007EE"/>
    <w:rsid w:val="00502B7E"/>
    <w:rsid w:val="005061FB"/>
    <w:rsid w:val="0050680E"/>
    <w:rsid w:val="0051366D"/>
    <w:rsid w:val="005152F3"/>
    <w:rsid w:val="00517AC6"/>
    <w:rsid w:val="00524033"/>
    <w:rsid w:val="00526A82"/>
    <w:rsid w:val="00531861"/>
    <w:rsid w:val="0053589D"/>
    <w:rsid w:val="005448D3"/>
    <w:rsid w:val="0055427F"/>
    <w:rsid w:val="00560BFC"/>
    <w:rsid w:val="00561F6A"/>
    <w:rsid w:val="00562D60"/>
    <w:rsid w:val="00563AA7"/>
    <w:rsid w:val="00564CE9"/>
    <w:rsid w:val="00567D45"/>
    <w:rsid w:val="0058015B"/>
    <w:rsid w:val="0058159E"/>
    <w:rsid w:val="0059038F"/>
    <w:rsid w:val="005957FF"/>
    <w:rsid w:val="005A136C"/>
    <w:rsid w:val="005A2450"/>
    <w:rsid w:val="005A5B13"/>
    <w:rsid w:val="005A6E38"/>
    <w:rsid w:val="005A754C"/>
    <w:rsid w:val="005B16B0"/>
    <w:rsid w:val="005B6066"/>
    <w:rsid w:val="005C2136"/>
    <w:rsid w:val="005C229A"/>
    <w:rsid w:val="005C22EE"/>
    <w:rsid w:val="005C2984"/>
    <w:rsid w:val="005C38EE"/>
    <w:rsid w:val="005C44D7"/>
    <w:rsid w:val="005C62E2"/>
    <w:rsid w:val="005C7873"/>
    <w:rsid w:val="005D1463"/>
    <w:rsid w:val="005D6C31"/>
    <w:rsid w:val="005E6B7B"/>
    <w:rsid w:val="005F0F14"/>
    <w:rsid w:val="005F2EE7"/>
    <w:rsid w:val="005F5AD2"/>
    <w:rsid w:val="005F6B53"/>
    <w:rsid w:val="00605E73"/>
    <w:rsid w:val="006118EA"/>
    <w:rsid w:val="0061374F"/>
    <w:rsid w:val="0061376C"/>
    <w:rsid w:val="00613C20"/>
    <w:rsid w:val="00614FEF"/>
    <w:rsid w:val="00615C26"/>
    <w:rsid w:val="0061772E"/>
    <w:rsid w:val="006200DE"/>
    <w:rsid w:val="00622CB2"/>
    <w:rsid w:val="00623861"/>
    <w:rsid w:val="00627200"/>
    <w:rsid w:val="00627291"/>
    <w:rsid w:val="00630ED5"/>
    <w:rsid w:val="00632064"/>
    <w:rsid w:val="006322A6"/>
    <w:rsid w:val="00632F42"/>
    <w:rsid w:val="0063405E"/>
    <w:rsid w:val="00641421"/>
    <w:rsid w:val="006434C4"/>
    <w:rsid w:val="00643F78"/>
    <w:rsid w:val="006508DF"/>
    <w:rsid w:val="00650BD1"/>
    <w:rsid w:val="00655CE4"/>
    <w:rsid w:val="00657341"/>
    <w:rsid w:val="00660072"/>
    <w:rsid w:val="00660498"/>
    <w:rsid w:val="00660A12"/>
    <w:rsid w:val="00663700"/>
    <w:rsid w:val="00664E9D"/>
    <w:rsid w:val="00667BE7"/>
    <w:rsid w:val="006755C4"/>
    <w:rsid w:val="006769C8"/>
    <w:rsid w:val="006827E5"/>
    <w:rsid w:val="0068456F"/>
    <w:rsid w:val="00685139"/>
    <w:rsid w:val="00686135"/>
    <w:rsid w:val="006866B3"/>
    <w:rsid w:val="00690018"/>
    <w:rsid w:val="00694248"/>
    <w:rsid w:val="006955C1"/>
    <w:rsid w:val="00695AAF"/>
    <w:rsid w:val="00696486"/>
    <w:rsid w:val="006A54C2"/>
    <w:rsid w:val="006A5B08"/>
    <w:rsid w:val="006A6F2E"/>
    <w:rsid w:val="006B04A5"/>
    <w:rsid w:val="006B07BE"/>
    <w:rsid w:val="006B07D4"/>
    <w:rsid w:val="006B2F78"/>
    <w:rsid w:val="006B3E5B"/>
    <w:rsid w:val="006B7D59"/>
    <w:rsid w:val="006C0BA3"/>
    <w:rsid w:val="006C2A3B"/>
    <w:rsid w:val="006C33BB"/>
    <w:rsid w:val="006C535C"/>
    <w:rsid w:val="006C65A9"/>
    <w:rsid w:val="006C70F9"/>
    <w:rsid w:val="006D490A"/>
    <w:rsid w:val="006D555C"/>
    <w:rsid w:val="006D66ED"/>
    <w:rsid w:val="006D7EF2"/>
    <w:rsid w:val="006E03BC"/>
    <w:rsid w:val="006E08AC"/>
    <w:rsid w:val="006E0A1F"/>
    <w:rsid w:val="006E45A1"/>
    <w:rsid w:val="006E4F49"/>
    <w:rsid w:val="006E5E1B"/>
    <w:rsid w:val="006E7243"/>
    <w:rsid w:val="006F6B0C"/>
    <w:rsid w:val="006F7383"/>
    <w:rsid w:val="00705FFC"/>
    <w:rsid w:val="00706225"/>
    <w:rsid w:val="00716461"/>
    <w:rsid w:val="0071749E"/>
    <w:rsid w:val="00717D65"/>
    <w:rsid w:val="007240F7"/>
    <w:rsid w:val="007249AD"/>
    <w:rsid w:val="00724B69"/>
    <w:rsid w:val="0073562A"/>
    <w:rsid w:val="007376A3"/>
    <w:rsid w:val="00740CC0"/>
    <w:rsid w:val="00744CE7"/>
    <w:rsid w:val="00751A9D"/>
    <w:rsid w:val="007529B6"/>
    <w:rsid w:val="00754BAA"/>
    <w:rsid w:val="0076331E"/>
    <w:rsid w:val="00765BE4"/>
    <w:rsid w:val="00765EF2"/>
    <w:rsid w:val="00766696"/>
    <w:rsid w:val="007748E0"/>
    <w:rsid w:val="007759E7"/>
    <w:rsid w:val="00775F18"/>
    <w:rsid w:val="0078195A"/>
    <w:rsid w:val="007827AB"/>
    <w:rsid w:val="00782922"/>
    <w:rsid w:val="00783E87"/>
    <w:rsid w:val="007872F2"/>
    <w:rsid w:val="00790A94"/>
    <w:rsid w:val="00791079"/>
    <w:rsid w:val="00791ACD"/>
    <w:rsid w:val="007921EA"/>
    <w:rsid w:val="00792648"/>
    <w:rsid w:val="007941AD"/>
    <w:rsid w:val="007A61C7"/>
    <w:rsid w:val="007A7191"/>
    <w:rsid w:val="007B4C1D"/>
    <w:rsid w:val="007B4E21"/>
    <w:rsid w:val="007B54D9"/>
    <w:rsid w:val="007C0204"/>
    <w:rsid w:val="007C521F"/>
    <w:rsid w:val="007C6983"/>
    <w:rsid w:val="007D1135"/>
    <w:rsid w:val="007D11AD"/>
    <w:rsid w:val="007D1E14"/>
    <w:rsid w:val="007D4866"/>
    <w:rsid w:val="007D7297"/>
    <w:rsid w:val="007E0C9B"/>
    <w:rsid w:val="007E1517"/>
    <w:rsid w:val="007E289D"/>
    <w:rsid w:val="007F0FD9"/>
    <w:rsid w:val="007F368F"/>
    <w:rsid w:val="007F4CB5"/>
    <w:rsid w:val="007F60F2"/>
    <w:rsid w:val="00800A43"/>
    <w:rsid w:val="00806CFB"/>
    <w:rsid w:val="00807BBA"/>
    <w:rsid w:val="00811967"/>
    <w:rsid w:val="00811C35"/>
    <w:rsid w:val="00811DDB"/>
    <w:rsid w:val="00814A50"/>
    <w:rsid w:val="00817066"/>
    <w:rsid w:val="00817079"/>
    <w:rsid w:val="008221F6"/>
    <w:rsid w:val="00825479"/>
    <w:rsid w:val="008259B7"/>
    <w:rsid w:val="00826CA4"/>
    <w:rsid w:val="00832260"/>
    <w:rsid w:val="00832526"/>
    <w:rsid w:val="008363EA"/>
    <w:rsid w:val="008365A4"/>
    <w:rsid w:val="00836886"/>
    <w:rsid w:val="00836EA0"/>
    <w:rsid w:val="00836FB2"/>
    <w:rsid w:val="00842AFF"/>
    <w:rsid w:val="00843697"/>
    <w:rsid w:val="008441A9"/>
    <w:rsid w:val="00845D9C"/>
    <w:rsid w:val="00853442"/>
    <w:rsid w:val="0085375D"/>
    <w:rsid w:val="00854E40"/>
    <w:rsid w:val="00854E69"/>
    <w:rsid w:val="00855016"/>
    <w:rsid w:val="00856FCD"/>
    <w:rsid w:val="00863A38"/>
    <w:rsid w:val="008647C1"/>
    <w:rsid w:val="008655A8"/>
    <w:rsid w:val="00866C24"/>
    <w:rsid w:val="00867838"/>
    <w:rsid w:val="00872D9E"/>
    <w:rsid w:val="008777E9"/>
    <w:rsid w:val="0088017E"/>
    <w:rsid w:val="008877D8"/>
    <w:rsid w:val="008906A4"/>
    <w:rsid w:val="00893325"/>
    <w:rsid w:val="00895623"/>
    <w:rsid w:val="008A0D2F"/>
    <w:rsid w:val="008A4566"/>
    <w:rsid w:val="008A4A71"/>
    <w:rsid w:val="008A4C5D"/>
    <w:rsid w:val="008A5208"/>
    <w:rsid w:val="008A5932"/>
    <w:rsid w:val="008B6B01"/>
    <w:rsid w:val="008B6F3F"/>
    <w:rsid w:val="008C2735"/>
    <w:rsid w:val="008C3979"/>
    <w:rsid w:val="008C3DBA"/>
    <w:rsid w:val="008C478C"/>
    <w:rsid w:val="008C653F"/>
    <w:rsid w:val="008D0B45"/>
    <w:rsid w:val="008D5598"/>
    <w:rsid w:val="008D633C"/>
    <w:rsid w:val="008E45DC"/>
    <w:rsid w:val="008E6CC4"/>
    <w:rsid w:val="008F0764"/>
    <w:rsid w:val="0090099E"/>
    <w:rsid w:val="00902946"/>
    <w:rsid w:val="009031AA"/>
    <w:rsid w:val="009050B7"/>
    <w:rsid w:val="009051BB"/>
    <w:rsid w:val="00906867"/>
    <w:rsid w:val="0090754C"/>
    <w:rsid w:val="00907661"/>
    <w:rsid w:val="00911527"/>
    <w:rsid w:val="00914E10"/>
    <w:rsid w:val="0091667F"/>
    <w:rsid w:val="0091699C"/>
    <w:rsid w:val="00920513"/>
    <w:rsid w:val="00923F28"/>
    <w:rsid w:val="0092478C"/>
    <w:rsid w:val="00925EDA"/>
    <w:rsid w:val="00927347"/>
    <w:rsid w:val="0093091E"/>
    <w:rsid w:val="009313E4"/>
    <w:rsid w:val="00932549"/>
    <w:rsid w:val="00933A2A"/>
    <w:rsid w:val="00933B14"/>
    <w:rsid w:val="0093506A"/>
    <w:rsid w:val="00937B75"/>
    <w:rsid w:val="00940CF7"/>
    <w:rsid w:val="00940D52"/>
    <w:rsid w:val="00940DE0"/>
    <w:rsid w:val="00941568"/>
    <w:rsid w:val="00942D5E"/>
    <w:rsid w:val="0094422A"/>
    <w:rsid w:val="009450DB"/>
    <w:rsid w:val="00953720"/>
    <w:rsid w:val="00953F14"/>
    <w:rsid w:val="00961B3D"/>
    <w:rsid w:val="00962D40"/>
    <w:rsid w:val="00964926"/>
    <w:rsid w:val="009705F5"/>
    <w:rsid w:val="00977716"/>
    <w:rsid w:val="00980817"/>
    <w:rsid w:val="00980B6A"/>
    <w:rsid w:val="00982445"/>
    <w:rsid w:val="00983BD3"/>
    <w:rsid w:val="00986C48"/>
    <w:rsid w:val="009871D2"/>
    <w:rsid w:val="00996A36"/>
    <w:rsid w:val="009A412D"/>
    <w:rsid w:val="009A449E"/>
    <w:rsid w:val="009A4E33"/>
    <w:rsid w:val="009A6B96"/>
    <w:rsid w:val="009A6FF2"/>
    <w:rsid w:val="009B56B5"/>
    <w:rsid w:val="009C412E"/>
    <w:rsid w:val="009D396F"/>
    <w:rsid w:val="009D518A"/>
    <w:rsid w:val="009D5419"/>
    <w:rsid w:val="009D7A74"/>
    <w:rsid w:val="009E3371"/>
    <w:rsid w:val="009F04A6"/>
    <w:rsid w:val="009F0696"/>
    <w:rsid w:val="009F4242"/>
    <w:rsid w:val="009F428E"/>
    <w:rsid w:val="009F4878"/>
    <w:rsid w:val="009F5FD5"/>
    <w:rsid w:val="009F6ED9"/>
    <w:rsid w:val="00A02216"/>
    <w:rsid w:val="00A053BD"/>
    <w:rsid w:val="00A10C7F"/>
    <w:rsid w:val="00A11D1F"/>
    <w:rsid w:val="00A12E1F"/>
    <w:rsid w:val="00A14595"/>
    <w:rsid w:val="00A154D9"/>
    <w:rsid w:val="00A1647B"/>
    <w:rsid w:val="00A16C75"/>
    <w:rsid w:val="00A17BA2"/>
    <w:rsid w:val="00A22071"/>
    <w:rsid w:val="00A26EDE"/>
    <w:rsid w:val="00A27054"/>
    <w:rsid w:val="00A36016"/>
    <w:rsid w:val="00A37D42"/>
    <w:rsid w:val="00A43607"/>
    <w:rsid w:val="00A44073"/>
    <w:rsid w:val="00A44DBA"/>
    <w:rsid w:val="00A47ADD"/>
    <w:rsid w:val="00A504D7"/>
    <w:rsid w:val="00A5150F"/>
    <w:rsid w:val="00A540CB"/>
    <w:rsid w:val="00A56B7F"/>
    <w:rsid w:val="00A62EC3"/>
    <w:rsid w:val="00A6697D"/>
    <w:rsid w:val="00A704E2"/>
    <w:rsid w:val="00A74F14"/>
    <w:rsid w:val="00A754D1"/>
    <w:rsid w:val="00A802C6"/>
    <w:rsid w:val="00A80D76"/>
    <w:rsid w:val="00A825D6"/>
    <w:rsid w:val="00A9372E"/>
    <w:rsid w:val="00A93FF1"/>
    <w:rsid w:val="00A954E2"/>
    <w:rsid w:val="00A95C93"/>
    <w:rsid w:val="00A96EC8"/>
    <w:rsid w:val="00AA121C"/>
    <w:rsid w:val="00AA7357"/>
    <w:rsid w:val="00AB1145"/>
    <w:rsid w:val="00AB499B"/>
    <w:rsid w:val="00AB4BD7"/>
    <w:rsid w:val="00AB4BDC"/>
    <w:rsid w:val="00AB62CF"/>
    <w:rsid w:val="00AB7E63"/>
    <w:rsid w:val="00AC2D8B"/>
    <w:rsid w:val="00AC51C2"/>
    <w:rsid w:val="00AC6069"/>
    <w:rsid w:val="00AC69EF"/>
    <w:rsid w:val="00AD384E"/>
    <w:rsid w:val="00AD4F06"/>
    <w:rsid w:val="00AE062E"/>
    <w:rsid w:val="00AE361B"/>
    <w:rsid w:val="00AF1146"/>
    <w:rsid w:val="00AF193C"/>
    <w:rsid w:val="00AF7A57"/>
    <w:rsid w:val="00B024EE"/>
    <w:rsid w:val="00B0347E"/>
    <w:rsid w:val="00B049D2"/>
    <w:rsid w:val="00B06587"/>
    <w:rsid w:val="00B10E26"/>
    <w:rsid w:val="00B15C33"/>
    <w:rsid w:val="00B15F4E"/>
    <w:rsid w:val="00B20275"/>
    <w:rsid w:val="00B21EBB"/>
    <w:rsid w:val="00B235BF"/>
    <w:rsid w:val="00B26E9B"/>
    <w:rsid w:val="00B30DC6"/>
    <w:rsid w:val="00B30E58"/>
    <w:rsid w:val="00B32267"/>
    <w:rsid w:val="00B34DBE"/>
    <w:rsid w:val="00B35D20"/>
    <w:rsid w:val="00B37E4F"/>
    <w:rsid w:val="00B40324"/>
    <w:rsid w:val="00B42E86"/>
    <w:rsid w:val="00B43FFB"/>
    <w:rsid w:val="00B46147"/>
    <w:rsid w:val="00B47C25"/>
    <w:rsid w:val="00B5217E"/>
    <w:rsid w:val="00B52677"/>
    <w:rsid w:val="00B52906"/>
    <w:rsid w:val="00B54270"/>
    <w:rsid w:val="00B54340"/>
    <w:rsid w:val="00B54E25"/>
    <w:rsid w:val="00B55DAB"/>
    <w:rsid w:val="00B5612F"/>
    <w:rsid w:val="00B57432"/>
    <w:rsid w:val="00B604BF"/>
    <w:rsid w:val="00B67220"/>
    <w:rsid w:val="00B70859"/>
    <w:rsid w:val="00B70E9C"/>
    <w:rsid w:val="00B70FAA"/>
    <w:rsid w:val="00B726B8"/>
    <w:rsid w:val="00B7473E"/>
    <w:rsid w:val="00B76E83"/>
    <w:rsid w:val="00B804F5"/>
    <w:rsid w:val="00B8122C"/>
    <w:rsid w:val="00B823F8"/>
    <w:rsid w:val="00B85173"/>
    <w:rsid w:val="00B87563"/>
    <w:rsid w:val="00B90471"/>
    <w:rsid w:val="00B9266B"/>
    <w:rsid w:val="00B94662"/>
    <w:rsid w:val="00BA4C5E"/>
    <w:rsid w:val="00BB115E"/>
    <w:rsid w:val="00BC11B0"/>
    <w:rsid w:val="00BC5D3C"/>
    <w:rsid w:val="00BC7C5C"/>
    <w:rsid w:val="00BD12FE"/>
    <w:rsid w:val="00BD4407"/>
    <w:rsid w:val="00BD5893"/>
    <w:rsid w:val="00BE3879"/>
    <w:rsid w:val="00BE4A65"/>
    <w:rsid w:val="00BE7EFC"/>
    <w:rsid w:val="00BF008A"/>
    <w:rsid w:val="00BF1B78"/>
    <w:rsid w:val="00BF2E5F"/>
    <w:rsid w:val="00BF4260"/>
    <w:rsid w:val="00BF533D"/>
    <w:rsid w:val="00BF6F8F"/>
    <w:rsid w:val="00BF70F1"/>
    <w:rsid w:val="00C00247"/>
    <w:rsid w:val="00C00CFA"/>
    <w:rsid w:val="00C023BA"/>
    <w:rsid w:val="00C0403F"/>
    <w:rsid w:val="00C078EB"/>
    <w:rsid w:val="00C1034D"/>
    <w:rsid w:val="00C13DDE"/>
    <w:rsid w:val="00C1401A"/>
    <w:rsid w:val="00C14270"/>
    <w:rsid w:val="00C15AC5"/>
    <w:rsid w:val="00C205E3"/>
    <w:rsid w:val="00C223DF"/>
    <w:rsid w:val="00C240DD"/>
    <w:rsid w:val="00C24E45"/>
    <w:rsid w:val="00C26A97"/>
    <w:rsid w:val="00C316A6"/>
    <w:rsid w:val="00C34862"/>
    <w:rsid w:val="00C41C53"/>
    <w:rsid w:val="00C4426C"/>
    <w:rsid w:val="00C50330"/>
    <w:rsid w:val="00C55866"/>
    <w:rsid w:val="00C55F9A"/>
    <w:rsid w:val="00C57A49"/>
    <w:rsid w:val="00C628EA"/>
    <w:rsid w:val="00C63A8A"/>
    <w:rsid w:val="00C6401E"/>
    <w:rsid w:val="00C65FC1"/>
    <w:rsid w:val="00C71D90"/>
    <w:rsid w:val="00C73535"/>
    <w:rsid w:val="00C74E5B"/>
    <w:rsid w:val="00C76994"/>
    <w:rsid w:val="00C77E26"/>
    <w:rsid w:val="00C812F3"/>
    <w:rsid w:val="00C829C7"/>
    <w:rsid w:val="00C8323D"/>
    <w:rsid w:val="00C85395"/>
    <w:rsid w:val="00CA0C8B"/>
    <w:rsid w:val="00CA23BC"/>
    <w:rsid w:val="00CA27F8"/>
    <w:rsid w:val="00CA6044"/>
    <w:rsid w:val="00CB1468"/>
    <w:rsid w:val="00CB3FA8"/>
    <w:rsid w:val="00CC1536"/>
    <w:rsid w:val="00CC2B8A"/>
    <w:rsid w:val="00CC5619"/>
    <w:rsid w:val="00CD6AF3"/>
    <w:rsid w:val="00CD725F"/>
    <w:rsid w:val="00CE1A26"/>
    <w:rsid w:val="00CE4900"/>
    <w:rsid w:val="00CE522A"/>
    <w:rsid w:val="00CE700D"/>
    <w:rsid w:val="00CF5A74"/>
    <w:rsid w:val="00CF68D3"/>
    <w:rsid w:val="00D03884"/>
    <w:rsid w:val="00D0456D"/>
    <w:rsid w:val="00D06EB0"/>
    <w:rsid w:val="00D10F1A"/>
    <w:rsid w:val="00D216BD"/>
    <w:rsid w:val="00D22F6A"/>
    <w:rsid w:val="00D316C3"/>
    <w:rsid w:val="00D3208D"/>
    <w:rsid w:val="00D349E5"/>
    <w:rsid w:val="00D353C1"/>
    <w:rsid w:val="00D405D2"/>
    <w:rsid w:val="00D44B62"/>
    <w:rsid w:val="00D47758"/>
    <w:rsid w:val="00D51178"/>
    <w:rsid w:val="00D53539"/>
    <w:rsid w:val="00D5692D"/>
    <w:rsid w:val="00D57D7C"/>
    <w:rsid w:val="00D65C63"/>
    <w:rsid w:val="00D671A3"/>
    <w:rsid w:val="00D7153F"/>
    <w:rsid w:val="00D765A2"/>
    <w:rsid w:val="00D76B3B"/>
    <w:rsid w:val="00D76FDB"/>
    <w:rsid w:val="00D7773F"/>
    <w:rsid w:val="00D8234C"/>
    <w:rsid w:val="00D86C37"/>
    <w:rsid w:val="00D91D9C"/>
    <w:rsid w:val="00D93359"/>
    <w:rsid w:val="00D96703"/>
    <w:rsid w:val="00D9714E"/>
    <w:rsid w:val="00D97249"/>
    <w:rsid w:val="00DA2ABC"/>
    <w:rsid w:val="00DA4A9F"/>
    <w:rsid w:val="00DB0B69"/>
    <w:rsid w:val="00DB0BC7"/>
    <w:rsid w:val="00DB0D63"/>
    <w:rsid w:val="00DB119F"/>
    <w:rsid w:val="00DB178F"/>
    <w:rsid w:val="00DB4338"/>
    <w:rsid w:val="00DB4535"/>
    <w:rsid w:val="00DB61B0"/>
    <w:rsid w:val="00DC0870"/>
    <w:rsid w:val="00DC18D8"/>
    <w:rsid w:val="00DC41DA"/>
    <w:rsid w:val="00DC4478"/>
    <w:rsid w:val="00DD1BBB"/>
    <w:rsid w:val="00DD40BF"/>
    <w:rsid w:val="00DD6157"/>
    <w:rsid w:val="00DD6271"/>
    <w:rsid w:val="00DE0CE8"/>
    <w:rsid w:val="00DE27C6"/>
    <w:rsid w:val="00DE36CB"/>
    <w:rsid w:val="00DE7C12"/>
    <w:rsid w:val="00DF09A8"/>
    <w:rsid w:val="00DF2EDE"/>
    <w:rsid w:val="00DF49F6"/>
    <w:rsid w:val="00DF5391"/>
    <w:rsid w:val="00DF6837"/>
    <w:rsid w:val="00E00F20"/>
    <w:rsid w:val="00E02B0E"/>
    <w:rsid w:val="00E03122"/>
    <w:rsid w:val="00E03228"/>
    <w:rsid w:val="00E0382A"/>
    <w:rsid w:val="00E04093"/>
    <w:rsid w:val="00E050C5"/>
    <w:rsid w:val="00E05924"/>
    <w:rsid w:val="00E0795D"/>
    <w:rsid w:val="00E1244E"/>
    <w:rsid w:val="00E15EAE"/>
    <w:rsid w:val="00E16AC9"/>
    <w:rsid w:val="00E206E1"/>
    <w:rsid w:val="00E209B5"/>
    <w:rsid w:val="00E22847"/>
    <w:rsid w:val="00E2479E"/>
    <w:rsid w:val="00E359E9"/>
    <w:rsid w:val="00E36629"/>
    <w:rsid w:val="00E36746"/>
    <w:rsid w:val="00E37197"/>
    <w:rsid w:val="00E3752E"/>
    <w:rsid w:val="00E40D66"/>
    <w:rsid w:val="00E436C7"/>
    <w:rsid w:val="00E440E0"/>
    <w:rsid w:val="00E4637F"/>
    <w:rsid w:val="00E500CA"/>
    <w:rsid w:val="00E50906"/>
    <w:rsid w:val="00E52941"/>
    <w:rsid w:val="00E56369"/>
    <w:rsid w:val="00E570CB"/>
    <w:rsid w:val="00E62249"/>
    <w:rsid w:val="00E62C8A"/>
    <w:rsid w:val="00E6472E"/>
    <w:rsid w:val="00E656CA"/>
    <w:rsid w:val="00E737EB"/>
    <w:rsid w:val="00E7399D"/>
    <w:rsid w:val="00E77DD0"/>
    <w:rsid w:val="00E82F20"/>
    <w:rsid w:val="00E84E4E"/>
    <w:rsid w:val="00E86213"/>
    <w:rsid w:val="00E87622"/>
    <w:rsid w:val="00E92291"/>
    <w:rsid w:val="00E945EA"/>
    <w:rsid w:val="00E94C64"/>
    <w:rsid w:val="00E96E98"/>
    <w:rsid w:val="00E971B3"/>
    <w:rsid w:val="00EA18C5"/>
    <w:rsid w:val="00EA50DD"/>
    <w:rsid w:val="00EB77C2"/>
    <w:rsid w:val="00EC193C"/>
    <w:rsid w:val="00EC6BD4"/>
    <w:rsid w:val="00ED036E"/>
    <w:rsid w:val="00ED1870"/>
    <w:rsid w:val="00ED3922"/>
    <w:rsid w:val="00ED51C7"/>
    <w:rsid w:val="00ED562F"/>
    <w:rsid w:val="00EE016E"/>
    <w:rsid w:val="00EE02AE"/>
    <w:rsid w:val="00EE735E"/>
    <w:rsid w:val="00EF1320"/>
    <w:rsid w:val="00EF15C3"/>
    <w:rsid w:val="00EF6337"/>
    <w:rsid w:val="00F02139"/>
    <w:rsid w:val="00F02775"/>
    <w:rsid w:val="00F03620"/>
    <w:rsid w:val="00F06058"/>
    <w:rsid w:val="00F109DD"/>
    <w:rsid w:val="00F10DF8"/>
    <w:rsid w:val="00F13562"/>
    <w:rsid w:val="00F167C4"/>
    <w:rsid w:val="00F179C8"/>
    <w:rsid w:val="00F17F4D"/>
    <w:rsid w:val="00F20C39"/>
    <w:rsid w:val="00F224DD"/>
    <w:rsid w:val="00F23662"/>
    <w:rsid w:val="00F2426E"/>
    <w:rsid w:val="00F275F6"/>
    <w:rsid w:val="00F30082"/>
    <w:rsid w:val="00F3212E"/>
    <w:rsid w:val="00F33D44"/>
    <w:rsid w:val="00F33D6B"/>
    <w:rsid w:val="00F348E1"/>
    <w:rsid w:val="00F356DA"/>
    <w:rsid w:val="00F447B6"/>
    <w:rsid w:val="00F46062"/>
    <w:rsid w:val="00F5130A"/>
    <w:rsid w:val="00F5144C"/>
    <w:rsid w:val="00F51A32"/>
    <w:rsid w:val="00F51F21"/>
    <w:rsid w:val="00F5396C"/>
    <w:rsid w:val="00F57394"/>
    <w:rsid w:val="00F61AF2"/>
    <w:rsid w:val="00F6266E"/>
    <w:rsid w:val="00F63092"/>
    <w:rsid w:val="00F718E5"/>
    <w:rsid w:val="00F758D1"/>
    <w:rsid w:val="00F76099"/>
    <w:rsid w:val="00F816BF"/>
    <w:rsid w:val="00F83B81"/>
    <w:rsid w:val="00F83BA9"/>
    <w:rsid w:val="00F85662"/>
    <w:rsid w:val="00F85663"/>
    <w:rsid w:val="00F92B3E"/>
    <w:rsid w:val="00FA4E7D"/>
    <w:rsid w:val="00FA7AFB"/>
    <w:rsid w:val="00FB1FF1"/>
    <w:rsid w:val="00FB4502"/>
    <w:rsid w:val="00FB4A08"/>
    <w:rsid w:val="00FC3937"/>
    <w:rsid w:val="00FC7D78"/>
    <w:rsid w:val="00FD2389"/>
    <w:rsid w:val="00FD3BF0"/>
    <w:rsid w:val="00FD4856"/>
    <w:rsid w:val="00FD57AD"/>
    <w:rsid w:val="00FD6691"/>
    <w:rsid w:val="00FE1645"/>
    <w:rsid w:val="00FE39BC"/>
    <w:rsid w:val="00FE4F67"/>
    <w:rsid w:val="00FE52F6"/>
    <w:rsid w:val="00FF2309"/>
    <w:rsid w:val="00FF3E76"/>
    <w:rsid w:val="00FF5F11"/>
    <w:rsid w:val="00FF6BF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FD65-5806-4CD0-B403-6CBE66EF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BRAVIA 2008 New Range</vt:lpstr>
    </vt:vector>
  </TitlesOfParts>
  <Company>Sony Europe</Company>
  <LinksUpToDate>false</LinksUpToDate>
  <CharactersWithSpaces>3974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http://support.sony-europe.com/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BRAVIA 2008 New Range</dc:title>
  <dc:subject>IFA announcement</dc:subject>
  <dc:creator>CCE</dc:creator>
  <cp:lastModifiedBy>Glorieus, Ann</cp:lastModifiedBy>
  <cp:revision>4</cp:revision>
  <cp:lastPrinted>2012-08-27T13:17:00Z</cp:lastPrinted>
  <dcterms:created xsi:type="dcterms:W3CDTF">2013-01-07T12:16:00Z</dcterms:created>
  <dcterms:modified xsi:type="dcterms:W3CDTF">2013-01-07T12:24:00Z</dcterms:modified>
</cp:coreProperties>
</file>