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EBD5" w14:textId="30DC5558" w:rsidR="003A229F" w:rsidRPr="00186036" w:rsidRDefault="00EB586D" w:rsidP="003A229F">
      <w:pPr>
        <w:spacing w:line="271" w:lineRule="auto"/>
        <w:rPr>
          <w:rFonts w:ascii="Microsoft YaHei" w:eastAsia="Microsoft YaHei" w:hAnsi="Microsoft YaHei" w:cs="Arial"/>
          <w:b/>
          <w:bCs/>
          <w:sz w:val="20"/>
          <w:szCs w:val="20"/>
          <w:lang w:eastAsia="ja-JP"/>
        </w:rPr>
      </w:pPr>
      <w:r w:rsidRPr="00EB586D">
        <w:rPr>
          <w:rFonts w:ascii="Microsoft YaHei" w:eastAsia="Microsoft YaHei" w:hAnsi="Microsoft YaHei" w:cstheme="minorBidi" w:hint="eastAsia"/>
          <w:b/>
          <w:bCs/>
          <w:color w:val="C3001E"/>
          <w:sz w:val="32"/>
          <w:szCs w:val="32"/>
          <w:lang w:val="fr-CH" w:eastAsia="ja-JP"/>
        </w:rPr>
        <w:t>顧客ケーススタディー</w:t>
      </w:r>
    </w:p>
    <w:p w14:paraId="40F3B8AF" w14:textId="77777777" w:rsidR="00EB586D" w:rsidRDefault="00EB586D" w:rsidP="00CD0A75">
      <w:pPr>
        <w:rPr>
          <w:rFonts w:eastAsia="MS Mincho" w:cs="Angsana New"/>
          <w:b/>
          <w:bCs/>
          <w:sz w:val="20"/>
          <w:szCs w:val="20"/>
          <w:lang w:eastAsia="ja-JP"/>
        </w:rPr>
      </w:pPr>
    </w:p>
    <w:p w14:paraId="7F756FBB" w14:textId="0FC2D861" w:rsidR="00CD0A75" w:rsidRPr="007F2BED" w:rsidRDefault="00CD0A75" w:rsidP="00CD0A75">
      <w:pPr>
        <w:rPr>
          <w:rFonts w:eastAsia="MS Mincho" w:cs="Arial"/>
          <w:b/>
          <w:bCs/>
          <w:sz w:val="20"/>
          <w:szCs w:val="20"/>
          <w:lang w:eastAsia="ja-JP"/>
        </w:rPr>
      </w:pPr>
      <w:r w:rsidRPr="007F2BED">
        <w:rPr>
          <w:rFonts w:eastAsia="MS Mincho" w:cs="Angsana New" w:hint="eastAsia"/>
          <w:b/>
          <w:bCs/>
          <w:sz w:val="20"/>
          <w:szCs w:val="20"/>
          <w:lang w:eastAsia="ja-JP"/>
        </w:rPr>
        <w:t>Mex</w:t>
      </w:r>
      <w:r w:rsidRPr="007F2BED">
        <w:rPr>
          <w:rFonts w:eastAsia="MS Mincho" w:cs="Angsana New" w:hint="eastAsia"/>
          <w:b/>
          <w:bCs/>
          <w:sz w:val="20"/>
          <w:szCs w:val="20"/>
          <w:lang w:eastAsia="ja-JP"/>
        </w:rPr>
        <w:t>（</w:t>
      </w:r>
      <w:r w:rsidRPr="00CD0A75">
        <w:rPr>
          <w:rFonts w:eastAsia="MS Mincho" w:cs="Angsana New" w:hint="eastAsia"/>
          <w:b/>
          <w:bCs/>
          <w:sz w:val="20"/>
          <w:szCs w:val="20"/>
          <w:lang w:val="fr-CH" w:eastAsia="ja-JP"/>
        </w:rPr>
        <w:t>スイス</w:t>
      </w:r>
      <w:r w:rsidRPr="007F2BED">
        <w:rPr>
          <w:rFonts w:eastAsia="MS Mincho" w:cs="Angsana New" w:hint="eastAsia"/>
          <w:b/>
          <w:bCs/>
          <w:sz w:val="20"/>
          <w:szCs w:val="20"/>
          <w:lang w:eastAsia="ja-JP"/>
        </w:rPr>
        <w:t>）</w:t>
      </w:r>
      <w:r w:rsidRPr="00CD0A75">
        <w:rPr>
          <w:rFonts w:eastAsia="MS Mincho" w:cs="Angsana New" w:hint="eastAsia"/>
          <w:b/>
          <w:bCs/>
          <w:sz w:val="20"/>
          <w:szCs w:val="20"/>
          <w:lang w:val="fr-CH" w:eastAsia="ja-JP"/>
        </w:rPr>
        <w:t>、</w:t>
      </w:r>
      <w:r w:rsidR="00962035" w:rsidRPr="00962035">
        <w:rPr>
          <w:rFonts w:eastAsia="MS Mincho" w:cs="Angsana New" w:hint="eastAsia"/>
          <w:b/>
          <w:bCs/>
          <w:sz w:val="20"/>
          <w:szCs w:val="20"/>
          <w:lang w:eastAsia="ja-JP"/>
        </w:rPr>
        <w:t>2025</w:t>
      </w:r>
      <w:r w:rsidR="00962035" w:rsidRPr="00962035">
        <w:rPr>
          <w:rFonts w:eastAsia="MS Mincho" w:cs="Angsana New" w:hint="eastAsia"/>
          <w:b/>
          <w:bCs/>
          <w:sz w:val="20"/>
          <w:szCs w:val="20"/>
          <w:lang w:eastAsia="ja-JP"/>
        </w:rPr>
        <w:t>年</w:t>
      </w:r>
      <w:r w:rsidR="00962035" w:rsidRPr="00962035">
        <w:rPr>
          <w:rFonts w:eastAsia="MS Mincho" w:cs="Angsana New" w:hint="eastAsia"/>
          <w:b/>
          <w:bCs/>
          <w:sz w:val="20"/>
          <w:szCs w:val="20"/>
          <w:lang w:eastAsia="ja-JP"/>
        </w:rPr>
        <w:t>6</w:t>
      </w:r>
      <w:r w:rsidR="00962035" w:rsidRPr="00962035">
        <w:rPr>
          <w:rFonts w:eastAsia="MS Mincho" w:cs="Angsana New" w:hint="eastAsia"/>
          <w:b/>
          <w:bCs/>
          <w:sz w:val="20"/>
          <w:szCs w:val="20"/>
          <w:lang w:eastAsia="ja-JP"/>
        </w:rPr>
        <w:t>月</w:t>
      </w:r>
      <w:r w:rsidR="00962035">
        <w:rPr>
          <w:rFonts w:eastAsia="MS Mincho" w:cs="Angsana New"/>
          <w:b/>
          <w:bCs/>
          <w:sz w:val="20"/>
          <w:szCs w:val="20"/>
          <w:lang w:eastAsia="ja-JP"/>
        </w:rPr>
        <w:t>3</w:t>
      </w:r>
      <w:r w:rsidR="00962035" w:rsidRPr="00962035">
        <w:rPr>
          <w:rFonts w:eastAsia="MS Mincho" w:cs="Angsana New" w:hint="eastAsia"/>
          <w:b/>
          <w:bCs/>
          <w:sz w:val="20"/>
          <w:szCs w:val="20"/>
          <w:lang w:eastAsia="ja-JP"/>
        </w:rPr>
        <w:t>日</w:t>
      </w:r>
    </w:p>
    <w:p w14:paraId="23D40A31" w14:textId="77777777" w:rsidR="00CD0A75" w:rsidRDefault="00CD0A75" w:rsidP="00CD0A75">
      <w:pPr>
        <w:spacing w:line="276" w:lineRule="auto"/>
        <w:rPr>
          <w:rFonts w:eastAsia="MS Mincho" w:cs="Arial"/>
          <w:b/>
          <w:bCs/>
          <w:color w:val="000000"/>
          <w:sz w:val="20"/>
          <w:szCs w:val="20"/>
          <w:lang w:val="en-US" w:eastAsia="ja-JP"/>
        </w:rPr>
      </w:pPr>
    </w:p>
    <w:p w14:paraId="253B5EEF" w14:textId="77777777" w:rsidR="005B01B6" w:rsidRPr="00CD0A75" w:rsidRDefault="005B01B6" w:rsidP="00CD0A75">
      <w:pPr>
        <w:spacing w:line="276" w:lineRule="auto"/>
        <w:rPr>
          <w:rFonts w:eastAsia="MS Mincho" w:cs="Arial"/>
          <w:b/>
          <w:bCs/>
          <w:color w:val="000000"/>
          <w:sz w:val="20"/>
          <w:szCs w:val="20"/>
          <w:lang w:val="en-US" w:eastAsia="ja-JP"/>
        </w:rPr>
      </w:pPr>
    </w:p>
    <w:p w14:paraId="631E95F6" w14:textId="63CE3C98" w:rsidR="00A81AE4" w:rsidRPr="00AF436D" w:rsidRDefault="00A81AE4" w:rsidP="00A81AE4">
      <w:pPr>
        <w:spacing w:after="160" w:line="278" w:lineRule="auto"/>
        <w:rPr>
          <w:rFonts w:ascii="Noto Sans" w:eastAsia="Aptos" w:hAnsi="Noto Sans"/>
          <w:b/>
          <w:kern w:val="2"/>
          <w:szCs w:val="19"/>
          <w:lang w:val="en-US" w:eastAsia="ja-JP"/>
          <w14:ligatures w14:val="standardContextual"/>
        </w:rPr>
      </w:pPr>
      <w:r w:rsidRPr="00A81AE4">
        <w:rPr>
          <w:rFonts w:ascii="MS Gothic" w:eastAsia="MS Gothic" w:hAnsi="MS Gothic" w:cs="MS Gothic" w:hint="eastAsia"/>
          <w:b/>
          <w:kern w:val="2"/>
          <w:szCs w:val="19"/>
          <w:lang w:val="ja-JP" w:eastAsia="ja-JP" w:bidi="ja-JP"/>
          <w14:ligatures w14:val="standardContextual"/>
        </w:rPr>
        <w:t>韓国のサムボ・コルゲート・ボード、スピード、品質、耐久性を備えた</w:t>
      </w:r>
      <w:r w:rsidRPr="00A81AE4">
        <w:rPr>
          <w:rFonts w:ascii="Noto Sans" w:eastAsia="Noto Sans" w:hAnsi="Noto Sans" w:cs="Noto Sans"/>
          <w:b/>
          <w:kern w:val="2"/>
          <w:szCs w:val="19"/>
          <w:lang w:val="ja-JP" w:eastAsia="ja-JP" w:bidi="ja-JP"/>
          <w14:ligatures w14:val="standardContextual"/>
        </w:rPr>
        <w:t>BOBST</w:t>
      </w:r>
      <w:r w:rsidRPr="00A81AE4">
        <w:rPr>
          <w:rFonts w:ascii="MS Gothic" w:eastAsia="MS Gothic" w:hAnsi="MS Gothic" w:cs="MS Gothic" w:hint="eastAsia"/>
          <w:b/>
          <w:kern w:val="2"/>
          <w:szCs w:val="19"/>
          <w:lang w:val="ja-JP" w:eastAsia="ja-JP" w:bidi="ja-JP"/>
          <w14:ligatures w14:val="standardContextual"/>
        </w:rPr>
        <w:t>社の新しい生産ラインに投資</w:t>
      </w:r>
      <w:r w:rsidR="005B01B6" w:rsidRPr="00AF436D">
        <w:rPr>
          <w:rFonts w:ascii="MS Gothic" w:eastAsia="MS Gothic" w:hAnsi="MS Gothic" w:cs="MS Gothic"/>
          <w:b/>
          <w:kern w:val="2"/>
          <w:szCs w:val="19"/>
          <w:lang w:val="en-US" w:eastAsia="ja-JP" w:bidi="ja-JP"/>
          <w14:ligatures w14:val="standardContextual"/>
        </w:rPr>
        <w:br/>
      </w:r>
    </w:p>
    <w:p w14:paraId="2C5046AD" w14:textId="04537EF2" w:rsidR="00A81AE4" w:rsidRPr="00A81AE4" w:rsidRDefault="00A81AE4" w:rsidP="00A81AE4">
      <w:pPr>
        <w:spacing w:beforeLines="60" w:before="144" w:afterLines="60" w:after="144" w:line="278" w:lineRule="auto"/>
        <w:rPr>
          <w:rFonts w:ascii="Noto Sans" w:eastAsia="Aptos" w:hAnsi="Noto Sans"/>
          <w:b/>
          <w:bCs/>
          <w:kern w:val="2"/>
          <w:szCs w:val="19"/>
          <w:lang w:eastAsia="ja-JP"/>
          <w14:ligatures w14:val="standardContextual"/>
        </w:rPr>
      </w:pP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韓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国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では、電子商取引、技術の進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歩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、持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続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可能性に牽引され、段ボ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ル包装市場は成長を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続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けています。しかし、この業界は、慢性的な過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剰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生産能力、激しい競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争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、熟練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労働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者の深刻な不足など、世界中の企業が直面するのと同じ課題の多くに直面しています。</w:t>
      </w:r>
    </w:p>
    <w:p w14:paraId="1EB4149F" w14:textId="77777777" w:rsidR="00A81AE4" w:rsidRPr="00A81AE4" w:rsidRDefault="00A81AE4" w:rsidP="00A81AE4">
      <w:pPr>
        <w:spacing w:beforeLines="60" w:before="144" w:afterLines="60" w:after="144" w:line="278" w:lineRule="auto"/>
        <w:rPr>
          <w:rFonts w:ascii="Noto Sans" w:eastAsia="Batang" w:hAnsi="Noto Sans" w:cs="Aptos"/>
          <w:kern w:val="2"/>
          <w:szCs w:val="19"/>
          <w:lang w:val="en-US" w:eastAsia="ko-KR"/>
          <w14:ligatures w14:val="standardContextual"/>
        </w:rPr>
      </w:pP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このような背景から、韓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国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の大手企業であるサムボ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・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コルゲ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ト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・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ボ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ド社は、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BOBST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社の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MASTERCUT 1.7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ラインに投資しました。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 xml:space="preserve">MASTERCUT 1.7 Autoplaten® 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ダイカッタ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は、最高レベルの生産性と可能な限り最高の製品品質を提供します。この先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駆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的なソリュ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ションは、より高速なランニング、より少ない停止、より短いメイクレディ、そして比類のない品質を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実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現します。</w:t>
      </w:r>
    </w:p>
    <w:p w14:paraId="7D87CCF5" w14:textId="77777777" w:rsidR="00A81AE4" w:rsidRPr="00A81AE4" w:rsidRDefault="00A81AE4" w:rsidP="00A81AE4">
      <w:pPr>
        <w:spacing w:after="160" w:line="278" w:lineRule="auto"/>
        <w:rPr>
          <w:rFonts w:ascii="Noto Sans" w:eastAsia="Batang" w:hAnsi="Noto Sans" w:cs="Aptos"/>
          <w:noProof/>
          <w:kern w:val="2"/>
          <w:szCs w:val="19"/>
          <w:lang w:val="en-US" w:eastAsia="ko-KR"/>
          <w14:ligatures w14:val="standardContextual"/>
        </w:rPr>
      </w:pP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「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当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社が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MASTERCUT 1.7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を選んだのは、その高速性、正確な規格、機械精度、耐久性に定評があったからです。「不良率を減らし、より迅速な生産を可能にすることで、納期を改善し、顧客からの信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と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満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足度を高めることができます。</w:t>
      </w:r>
    </w:p>
    <w:p w14:paraId="6255AC54" w14:textId="77777777" w:rsidR="00A81AE4" w:rsidRPr="00A81AE4" w:rsidRDefault="00A81AE4" w:rsidP="00A81AE4">
      <w:pPr>
        <w:spacing w:after="160" w:line="278" w:lineRule="auto"/>
        <w:rPr>
          <w:rFonts w:ascii="Noto Sans" w:eastAsia="Aptos" w:hAnsi="Noto Sans"/>
          <w:kern w:val="2"/>
          <w:szCs w:val="19"/>
          <w:lang w:eastAsia="ja-JP"/>
          <w14:ligatures w14:val="standardContextual"/>
        </w:rPr>
      </w:pP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サムボ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・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コルゲ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ト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・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ボ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ド社は、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BOBST LOADER AF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による完全自動ロ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ディング、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MASTERCUT 1.7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によるフラットベッドダイカット、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BREAKER 2 FLAT TRACK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による正確なスタッキング、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PALLETIZER 2.1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による自動パレタイジングを組み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んだフル生産ラインに投資しました。</w:t>
      </w:r>
    </w:p>
    <w:p w14:paraId="0BC0F054" w14:textId="77777777" w:rsidR="00A81AE4" w:rsidRPr="00A81AE4" w:rsidRDefault="00A81AE4" w:rsidP="00A81AE4">
      <w:pPr>
        <w:spacing w:after="160" w:line="278" w:lineRule="auto"/>
        <w:rPr>
          <w:rFonts w:ascii="Noto Sans" w:eastAsia="Batang" w:hAnsi="Noto Sans" w:cs="Aptos"/>
          <w:kern w:val="2"/>
          <w:szCs w:val="19"/>
          <w:lang w:val="en-US" w:eastAsia="ko-KR"/>
          <w14:ligatures w14:val="standardContextual"/>
        </w:rPr>
      </w:pP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高度に自動化され、操作が簡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単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なこの生産ラインにより、熟練オペレ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タ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の人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数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を減らすことができます。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MASTERCUT 1.7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は、直感的なヒュ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マン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・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マシン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・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インタ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フェ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ス（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HMI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）を備え、すべての生産パラメ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タの設定と表示、ジョブデ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タの保存が可能です。</w:t>
      </w:r>
    </w:p>
    <w:p w14:paraId="0B668C21" w14:textId="04A0F192" w:rsidR="00A81AE4" w:rsidRPr="00A81AE4" w:rsidRDefault="00A81AE4" w:rsidP="00A81AE4">
      <w:pPr>
        <w:spacing w:after="160" w:line="278" w:lineRule="auto"/>
        <w:rPr>
          <w:rFonts w:ascii="Noto Sans" w:eastAsia="Batang" w:hAnsi="Noto Sans" w:cs="Aptos"/>
          <w:kern w:val="2"/>
          <w:szCs w:val="19"/>
          <w:lang w:val="en-US" w:eastAsia="ko-KR"/>
          <w14:ligatures w14:val="standardContextual"/>
        </w:rPr>
      </w:pP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「この投資は、現在進行中の慢性的な人手不足を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乗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り切るのに役立つでしょう。「この新しいラインは、コスト削減、より多くの注文の確保、より少ない人員で高品質の製品を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効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率的に供給するのに役立つと期待しています」。</w:t>
      </w:r>
    </w:p>
    <w:p w14:paraId="781A789F" w14:textId="77777777" w:rsidR="00A81AE4" w:rsidRPr="00A81AE4" w:rsidRDefault="00A81AE4" w:rsidP="00A81AE4">
      <w:pPr>
        <w:spacing w:after="160" w:line="278" w:lineRule="auto"/>
        <w:rPr>
          <w:rFonts w:ascii="Noto Sans" w:eastAsia="Batang" w:hAnsi="Noto Sans" w:cs="Aptos"/>
          <w:b/>
          <w:bCs/>
          <w:kern w:val="2"/>
          <w:szCs w:val="19"/>
          <w:lang w:eastAsia="ko-KR"/>
          <w14:ligatures w14:val="standardContextual"/>
        </w:rPr>
      </w:pPr>
      <w:r w:rsidRPr="00A81AE4">
        <w:rPr>
          <w:rFonts w:ascii="Noto Sans" w:eastAsia="Batang" w:hAnsi="Noto Sans" w:cs="Aptos"/>
          <w:b/>
          <w:kern w:val="2"/>
          <w:szCs w:val="19"/>
          <w:lang w:val="ja-JP" w:eastAsia="ja-JP" w:bidi="ja-JP"/>
          <w14:ligatures w14:val="standardContextual"/>
        </w:rPr>
        <w:t>商品とサ</w:t>
      </w:r>
      <w:r w:rsidRPr="00A81AE4">
        <w:rPr>
          <w:rFonts w:ascii="MS Mincho" w:eastAsia="MS Mincho" w:hAnsi="MS Mincho" w:cs="MS Mincho" w:hint="eastAsia"/>
          <w:b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b/>
          <w:kern w:val="2"/>
          <w:szCs w:val="19"/>
          <w:lang w:val="ja-JP" w:eastAsia="ja-JP" w:bidi="ja-JP"/>
          <w14:ligatures w14:val="standardContextual"/>
        </w:rPr>
        <w:t>ビスの</w:t>
      </w:r>
      <w:r w:rsidRPr="00A81AE4">
        <w:rPr>
          <w:rFonts w:ascii="MS Mincho" w:eastAsia="MS Mincho" w:hAnsi="MS Mincho" w:cs="MS Mincho" w:hint="eastAsia"/>
          <w:b/>
          <w:kern w:val="2"/>
          <w:szCs w:val="19"/>
          <w:lang w:val="ja-JP" w:eastAsia="ja-JP" w:bidi="ja-JP"/>
          <w14:ligatures w14:val="standardContextual"/>
        </w:rPr>
        <w:t>両</w:t>
      </w:r>
      <w:r w:rsidRPr="00A81AE4">
        <w:rPr>
          <w:rFonts w:ascii="Batang" w:eastAsia="Batang" w:hAnsi="Batang" w:cs="Batang" w:hint="eastAsia"/>
          <w:b/>
          <w:kern w:val="2"/>
          <w:szCs w:val="19"/>
          <w:lang w:val="ja-JP" w:eastAsia="ja-JP" w:bidi="ja-JP"/>
          <w14:ligatures w14:val="standardContextual"/>
        </w:rPr>
        <w:t>方に品質を求める</w:t>
      </w:r>
      <w:r w:rsidRPr="00A81AE4">
        <w:rPr>
          <w:rFonts w:ascii="Noto Sans" w:eastAsia="Batang" w:hAnsi="Noto Sans" w:cs="Aptos"/>
          <w:b/>
          <w:kern w:val="2"/>
          <w:szCs w:val="19"/>
          <w:lang w:val="ja-JP" w:eastAsia="ja-JP" w:bidi="ja-JP"/>
          <w14:ligatures w14:val="standardContextual"/>
        </w:rPr>
        <w:t xml:space="preserve"> </w:t>
      </w:r>
    </w:p>
    <w:p w14:paraId="2A92532A" w14:textId="77777777" w:rsidR="00A81AE4" w:rsidRPr="00A81AE4" w:rsidRDefault="00A81AE4" w:rsidP="00A81AE4">
      <w:pPr>
        <w:spacing w:after="160" w:line="278" w:lineRule="auto"/>
        <w:rPr>
          <w:rFonts w:ascii="Noto Sans" w:eastAsia="Aptos" w:hAnsi="Noto Sans"/>
          <w:kern w:val="2"/>
          <w:szCs w:val="19"/>
          <w:lang w:eastAsia="ja-JP"/>
          <w14:ligatures w14:val="standardContextual"/>
        </w:rPr>
      </w:pP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創業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50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年を超えるサムボ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・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コルゲ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ト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・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ボ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ド社は、時代の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変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化に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対応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することに慣れています。製紙工場での生産から段ボ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ル箱の加工工程までをカバ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する垂直統合型企業です。サンボ社は、韓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国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最大の段ボ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ル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・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箱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専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門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会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社として、食品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・飲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料用パッケ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ジや電子商取引市場向けパッケ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ジなど、幅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広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い製品を生産しています。</w:t>
      </w:r>
    </w:p>
    <w:p w14:paraId="4A8D3F35" w14:textId="77777777" w:rsidR="00A81AE4" w:rsidRPr="00A81AE4" w:rsidRDefault="00A81AE4" w:rsidP="00A81AE4">
      <w:pPr>
        <w:spacing w:after="160" w:line="278" w:lineRule="auto"/>
        <w:rPr>
          <w:rFonts w:ascii="Noto Sans" w:eastAsia="Batang" w:hAnsi="Noto Sans" w:cs="Aptos"/>
          <w:kern w:val="2"/>
          <w:szCs w:val="19"/>
          <w:lang w:eastAsia="ko-KR"/>
          <w14:ligatures w14:val="standardContextual"/>
        </w:rPr>
      </w:pP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BOBST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社とのパ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トナ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シップは、それぞれの分野で豊富な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経験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を持ち、品質に確固たるこだわりを持つ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2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人のリ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ダ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を結びつけるものです。</w:t>
      </w:r>
    </w:p>
    <w:p w14:paraId="27BEC300" w14:textId="77777777" w:rsidR="00A81AE4" w:rsidRPr="00A81AE4" w:rsidRDefault="00A81AE4" w:rsidP="00A81AE4">
      <w:pPr>
        <w:spacing w:after="160" w:line="278" w:lineRule="auto"/>
        <w:rPr>
          <w:rFonts w:ascii="Noto Sans" w:eastAsia="Aptos" w:hAnsi="Noto Sans"/>
          <w:kern w:val="2"/>
          <w:szCs w:val="19"/>
          <w:lang w:eastAsia="ja-JP"/>
          <w14:ligatures w14:val="standardContextual"/>
        </w:rPr>
      </w:pP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「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当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社が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BOBST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社を選んだのは、その世界的な評判の高さ、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営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業部隊の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専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門知識、そして迅速なアフタ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サ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ビスの保証があったからです」と、李氏は述べています。「長期的な信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性も重要な要素でした。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BOBST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社のフラットベッドダイカッタ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装置には、最先端の機能性、高精度、トラブルフリ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ー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を期待しています。さら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lastRenderedPageBreak/>
        <w:t>に、このマシンの耐久性は、高品質な製品を長期にわたって持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続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的に生産するという</w:t>
      </w:r>
      <w:r w:rsidRPr="00A81AE4">
        <w:rPr>
          <w:rFonts w:ascii="MS Mincho" w:eastAsia="MS Mincho" w:hAnsi="MS Mincho" w:cs="MS Mincho" w:hint="eastAsia"/>
          <w:kern w:val="2"/>
          <w:szCs w:val="19"/>
          <w:lang w:val="ja-JP" w:eastAsia="ja-JP" w:bidi="ja-JP"/>
          <w14:ligatures w14:val="standardContextual"/>
        </w:rPr>
        <w:t>当</w:t>
      </w:r>
      <w:r w:rsidRPr="00A81AE4">
        <w:rPr>
          <w:rFonts w:ascii="Batang" w:eastAsia="Batang" w:hAnsi="Batang" w:cs="Batang" w:hint="eastAsia"/>
          <w:kern w:val="2"/>
          <w:szCs w:val="19"/>
          <w:lang w:val="ja-JP" w:eastAsia="ja-JP" w:bidi="ja-JP"/>
          <w14:ligatures w14:val="standardContextual"/>
        </w:rPr>
        <w:t>社のコミットメントに合致しています」</w:t>
      </w:r>
      <w:r w:rsidRPr="00A81AE4">
        <w:rPr>
          <w:rFonts w:ascii="Noto Sans" w:eastAsia="Batang" w:hAnsi="Noto Sans" w:cs="Aptos"/>
          <w:kern w:val="2"/>
          <w:szCs w:val="19"/>
          <w:lang w:val="ja-JP" w:eastAsia="ja-JP" w:bidi="ja-JP"/>
          <w14:ligatures w14:val="standardContextual"/>
        </w:rPr>
        <w:t>。</w:t>
      </w:r>
    </w:p>
    <w:p w14:paraId="18A09D31" w14:textId="1DDE77E2" w:rsidR="004F155F" w:rsidRDefault="005B01B6" w:rsidP="0017177B">
      <w:pPr>
        <w:spacing w:line="276" w:lineRule="auto"/>
        <w:rPr>
          <w:rFonts w:eastAsia="Arial" w:cs="Arial"/>
          <w:b/>
          <w:kern w:val="2"/>
          <w:sz w:val="20"/>
          <w:szCs w:val="20"/>
          <w:lang w:eastAsia="ja-JP" w:bidi="ja-JP"/>
          <w14:ligatures w14:val="standardContextual"/>
        </w:rPr>
      </w:pPr>
      <w:r>
        <w:rPr>
          <w:rFonts w:eastAsia="Arial" w:cs="Arial"/>
          <w:b/>
          <w:kern w:val="2"/>
          <w:sz w:val="20"/>
          <w:szCs w:val="20"/>
          <w:lang w:eastAsia="ja-JP" w:bidi="ja-JP"/>
          <w14:ligatures w14:val="standardContextual"/>
        </w:rPr>
        <w:t>./.</w:t>
      </w:r>
    </w:p>
    <w:p w14:paraId="67BB33C7" w14:textId="77777777" w:rsidR="006641C8" w:rsidRDefault="006641C8" w:rsidP="0017177B">
      <w:pPr>
        <w:spacing w:line="276" w:lineRule="auto"/>
        <w:rPr>
          <w:rFonts w:eastAsia="Arial" w:cs="Arial"/>
          <w:b/>
          <w:kern w:val="2"/>
          <w:sz w:val="20"/>
          <w:szCs w:val="20"/>
          <w:lang w:eastAsia="ja-JP" w:bidi="ja-JP"/>
          <w14:ligatures w14:val="standardContextual"/>
        </w:rPr>
      </w:pPr>
    </w:p>
    <w:p w14:paraId="01364E60" w14:textId="77777777" w:rsidR="006641C8" w:rsidRPr="006641C8" w:rsidRDefault="006641C8" w:rsidP="006641C8">
      <w:pPr>
        <w:spacing w:after="160" w:line="278" w:lineRule="auto"/>
        <w:rPr>
          <w:rFonts w:asciiTheme="minorHAnsi" w:eastAsia="Batang" w:hAnsiTheme="minorHAnsi" w:cstheme="minorHAnsi"/>
          <w:kern w:val="2"/>
          <w:sz w:val="20"/>
          <w:szCs w:val="20"/>
          <w:lang w:val="en-US" w:eastAsia="ko-KR"/>
          <w14:ligatures w14:val="standardContextual"/>
        </w:rPr>
      </w:pPr>
      <w:r w:rsidRPr="006641C8">
        <w:rPr>
          <w:rFonts w:asciiTheme="minorHAnsi" w:eastAsia="Batang" w:hAnsiTheme="minorHAnsi" w:cstheme="minorHAnsi"/>
          <w:b/>
          <w:bCs/>
          <w:kern w:val="2"/>
          <w:sz w:val="20"/>
          <w:szCs w:val="20"/>
          <w:lang w:val="en-US" w:eastAsia="ko-KR"/>
          <w14:ligatures w14:val="standardContextual"/>
        </w:rPr>
        <w:t xml:space="preserve">Captions: </w:t>
      </w:r>
    </w:p>
    <w:p w14:paraId="1B69769E" w14:textId="77777777" w:rsidR="006641C8" w:rsidRPr="006641C8" w:rsidRDefault="006641C8" w:rsidP="006641C8">
      <w:pPr>
        <w:spacing w:beforeLines="60" w:before="144" w:afterLines="60" w:after="144" w:line="278" w:lineRule="auto"/>
        <w:rPr>
          <w:rFonts w:asciiTheme="minorHAnsi" w:eastAsia="Batang" w:hAnsiTheme="minorHAnsi" w:cstheme="minorHAnsi"/>
          <w:kern w:val="2"/>
          <w:sz w:val="20"/>
          <w:szCs w:val="20"/>
          <w:lang w:val="en-US" w:eastAsia="ko-KR"/>
          <w14:ligatures w14:val="standardContextual"/>
        </w:rPr>
      </w:pPr>
      <w:r w:rsidRPr="006641C8">
        <w:rPr>
          <w:rFonts w:asciiTheme="minorHAnsi" w:eastAsia="Batang" w:hAnsiTheme="minorHAnsi" w:cstheme="minorHAnsi"/>
          <w:kern w:val="2"/>
          <w:sz w:val="20"/>
          <w:szCs w:val="20"/>
          <w:lang w:val="en-US" w:eastAsia="ko-KR"/>
          <w14:ligatures w14:val="standardContextual"/>
        </w:rPr>
        <w:t>Image_1: Sambo Corrugated Board production plant</w:t>
      </w:r>
      <w:r w:rsidRPr="006641C8">
        <w:rPr>
          <w:rFonts w:asciiTheme="minorHAnsi" w:eastAsia="Batang" w:hAnsiTheme="minorHAnsi" w:cstheme="minorHAnsi"/>
          <w:kern w:val="2"/>
          <w:sz w:val="20"/>
          <w:szCs w:val="20"/>
          <w:lang w:val="en-US" w:eastAsia="ko-KR"/>
          <w14:ligatures w14:val="standardContextual"/>
        </w:rPr>
        <w:br/>
        <w:t>Image_2: Mr. Daiyoung Lee, Senior Managing Director at Sambo Corrugated Board</w:t>
      </w:r>
      <w:r w:rsidRPr="006641C8">
        <w:rPr>
          <w:rFonts w:asciiTheme="minorHAnsi" w:eastAsia="Batang" w:hAnsiTheme="minorHAnsi" w:cstheme="minorHAnsi"/>
          <w:kern w:val="2"/>
          <w:sz w:val="20"/>
          <w:szCs w:val="20"/>
          <w:lang w:val="en-US" w:eastAsia="ko-KR"/>
          <w14:ligatures w14:val="standardContextual"/>
        </w:rPr>
        <w:br/>
        <w:t>Image_3: BOBST MASTERCUT 1.7 - Autoplaten® die-cutter</w:t>
      </w:r>
    </w:p>
    <w:p w14:paraId="5525CDD6" w14:textId="77777777" w:rsidR="004F155F" w:rsidRPr="00D358B2" w:rsidRDefault="004F155F" w:rsidP="0017177B">
      <w:pPr>
        <w:spacing w:line="276" w:lineRule="auto"/>
        <w:rPr>
          <w:rFonts w:ascii="Microsoft YaHei" w:eastAsia="Microsoft YaHei" w:hAnsi="Microsoft YaHei" w:cstheme="minorHAnsi"/>
          <w:b/>
          <w:bCs/>
          <w:sz w:val="20"/>
          <w:szCs w:val="20"/>
          <w:lang w:val="en-US" w:eastAsia="ja-JP"/>
        </w:rPr>
      </w:pPr>
    </w:p>
    <w:p w14:paraId="5ADEDB3F" w14:textId="77777777" w:rsidR="00AF4C1C" w:rsidRDefault="00AF4C1C" w:rsidP="00AF4C1C">
      <w:pPr>
        <w:spacing w:line="240" w:lineRule="auto"/>
        <w:jc w:val="both"/>
        <w:rPr>
          <w:rFonts w:ascii="Noto Sans" w:eastAsia="Microsoft YaHei" w:hAnsi="Noto Sans" w:cs="Noto Sans"/>
          <w:b/>
          <w:szCs w:val="19"/>
          <w:lang w:val="en-US" w:eastAsia="ja-JP"/>
        </w:rPr>
      </w:pPr>
      <w:r>
        <w:rPr>
          <w:rFonts w:ascii="Noto Sans" w:eastAsia="Microsoft YaHei" w:hAnsi="Noto Sans" w:cs="Noto Sans"/>
          <w:b/>
          <w:szCs w:val="19"/>
          <w:lang w:val="en-US"/>
        </w:rPr>
        <w:t>BOBST</w:t>
      </w:r>
      <w:r>
        <w:rPr>
          <w:rFonts w:ascii="Noto Sans" w:eastAsia="MS Mincho" w:hAnsi="Noto Sans" w:cs="Noto Sans" w:hint="eastAsia"/>
          <w:b/>
          <w:bCs/>
        </w:rPr>
        <w:t>について</w:t>
      </w:r>
    </w:p>
    <w:p w14:paraId="61C0D9D4" w14:textId="2FC892EC" w:rsidR="00334FB9" w:rsidRPr="00F52E4C" w:rsidRDefault="00334FB9" w:rsidP="00334FB9">
      <w:pPr>
        <w:spacing w:line="240" w:lineRule="auto"/>
        <w:rPr>
          <w:rFonts w:ascii="Noto Sans" w:eastAsia="MS Mincho" w:hAnsi="Noto Sans" w:cs="Noto Sans"/>
        </w:rPr>
      </w:pPr>
      <w:r w:rsidRPr="00F52E4C">
        <w:rPr>
          <w:rFonts w:ascii="Noto Sans" w:eastAsia="MS Mincho" w:hAnsi="Noto Sans" w:cs="Noto Sans" w:hint="eastAsia"/>
        </w:rPr>
        <w:t>当社はラベル、軟包装、紙器、段ボール産業向けに印刷、コンバーティング、加工機械、およびサービスを提供する世界有数のサプライヤーです。</w:t>
      </w:r>
      <w:r w:rsidR="00C450BF" w:rsidRPr="00C450BF">
        <w:rPr>
          <w:rFonts w:ascii="Noto Sans" w:eastAsia="MS Mincho" w:hAnsi="Noto Sans" w:cs="Noto Sans" w:hint="eastAsia"/>
        </w:rPr>
        <w:t>私たちのビジョンは、包装業界の未来をを創造することです。その基盤は、接続性、デジタル化、自動化、そして持続可能性の</w:t>
      </w:r>
      <w:r w:rsidR="00C450BF" w:rsidRPr="00C450BF">
        <w:rPr>
          <w:rFonts w:ascii="Noto Sans" w:eastAsia="MS Mincho" w:hAnsi="Noto Sans" w:cs="Noto Sans" w:hint="eastAsia"/>
        </w:rPr>
        <w:t>4</w:t>
      </w:r>
      <w:r w:rsidR="00C450BF" w:rsidRPr="00C450BF">
        <w:rPr>
          <w:rFonts w:ascii="Noto Sans" w:eastAsia="MS Mincho" w:hAnsi="Noto Sans" w:cs="Noto Sans" w:hint="eastAsia"/>
        </w:rPr>
        <w:t>つの柱にあります。</w:t>
      </w:r>
    </w:p>
    <w:p w14:paraId="3E7177C0" w14:textId="77777777" w:rsidR="00334FB9" w:rsidRPr="00F52E4C" w:rsidRDefault="00334FB9" w:rsidP="00334FB9">
      <w:pPr>
        <w:spacing w:line="240" w:lineRule="auto"/>
        <w:rPr>
          <w:rFonts w:ascii="Noto Sans" w:eastAsia="MS Mincho" w:hAnsi="Noto Sans" w:cs="Noto Sans"/>
        </w:rPr>
      </w:pPr>
    </w:p>
    <w:p w14:paraId="220BE382" w14:textId="534A4F76" w:rsidR="00334FB9" w:rsidRPr="00F52E4C" w:rsidRDefault="00334FB9" w:rsidP="00334FB9">
      <w:pPr>
        <w:autoSpaceDE w:val="0"/>
        <w:autoSpaceDN w:val="0"/>
        <w:adjustRightInd w:val="0"/>
        <w:spacing w:line="240" w:lineRule="auto"/>
        <w:rPr>
          <w:rFonts w:ascii="Noto Sans" w:eastAsia="Microsoft YaHei" w:hAnsi="Noto Sans" w:cs="Noto Sans"/>
          <w:b/>
          <w:bCs/>
          <w:szCs w:val="19"/>
          <w:lang w:val="en-US"/>
        </w:rPr>
      </w:pPr>
      <w:r w:rsidRPr="00F52E4C">
        <w:rPr>
          <w:rFonts w:ascii="Noto Sans" w:hAnsi="Noto Sans" w:cs="Noto Sans" w:hint="eastAsia"/>
          <w:lang w:val="ru-RU"/>
        </w:rPr>
        <w:t>Joseph Bobst</w:t>
      </w:r>
      <w:r w:rsidRPr="00F52E4C">
        <w:rPr>
          <w:rFonts w:ascii="Noto Sans" w:eastAsia="MS Mincho" w:hAnsi="Noto Sans" w:cs="Noto Sans" w:hint="eastAsia"/>
        </w:rPr>
        <w:t>により</w:t>
      </w:r>
      <w:r w:rsidRPr="00F52E4C">
        <w:rPr>
          <w:rFonts w:ascii="Noto Sans" w:hAnsi="Noto Sans" w:cs="Noto Sans" w:hint="eastAsia"/>
          <w:lang w:val="ru-RU"/>
        </w:rPr>
        <w:t>1890</w:t>
      </w:r>
      <w:r w:rsidRPr="00F52E4C">
        <w:rPr>
          <w:rFonts w:ascii="Noto Sans" w:eastAsia="MS Mincho" w:hAnsi="Noto Sans" w:cs="Noto Sans" w:hint="eastAsia"/>
        </w:rPr>
        <w:t>年にスイスのローザンヌに設立された</w:t>
      </w:r>
      <w:r w:rsidRPr="00F52E4C">
        <w:rPr>
          <w:rFonts w:ascii="Noto Sans" w:hAnsi="Noto Sans" w:cs="Noto Sans" w:hint="eastAsia"/>
          <w:lang w:val="ru-RU"/>
        </w:rPr>
        <w:t>BOBST</w:t>
      </w:r>
      <w:r w:rsidRPr="00F52E4C">
        <w:rPr>
          <w:rFonts w:ascii="Noto Sans" w:eastAsia="MS Mincho" w:hAnsi="Noto Sans" w:cs="Noto Sans" w:hint="eastAsia"/>
        </w:rPr>
        <w:t>社は、</w:t>
      </w:r>
      <w:r w:rsidRPr="00F52E4C">
        <w:rPr>
          <w:rFonts w:ascii="Noto Sans" w:hAnsi="Noto Sans" w:cs="Noto Sans" w:hint="eastAsia"/>
          <w:lang w:val="ru-RU"/>
        </w:rPr>
        <w:t>50</w:t>
      </w:r>
      <w:r w:rsidRPr="00F52E4C">
        <w:rPr>
          <w:rFonts w:ascii="Noto Sans" w:eastAsia="MS Mincho" w:hAnsi="Noto Sans" w:cs="Noto Sans" w:hint="eastAsia"/>
        </w:rPr>
        <w:t>カ国以上で事業を展開しており、</w:t>
      </w:r>
      <w:r w:rsidRPr="00F52E4C">
        <w:rPr>
          <w:rFonts w:ascii="Noto Sans" w:eastAsia="MS Mincho" w:hAnsi="Noto Sans" w:cs="Noto Sans" w:hint="eastAsia"/>
        </w:rPr>
        <w:t>1</w:t>
      </w:r>
      <w:r>
        <w:rPr>
          <w:rFonts w:ascii="Noto Sans" w:eastAsia="MS Mincho" w:hAnsi="Noto Sans" w:cs="Noto Sans"/>
        </w:rPr>
        <w:t>2</w:t>
      </w:r>
      <w:r w:rsidRPr="00F52E4C">
        <w:rPr>
          <w:rFonts w:ascii="Noto Sans" w:eastAsia="MS Mincho" w:hAnsi="Noto Sans" w:cs="Noto Sans" w:hint="eastAsia"/>
        </w:rPr>
        <w:t>カ国に</w:t>
      </w:r>
      <w:r>
        <w:rPr>
          <w:rFonts w:ascii="Noto Sans" w:eastAsia="MS Mincho" w:hAnsi="Noto Sans" w:cs="Noto Sans" w:hint="eastAsia"/>
        </w:rPr>
        <w:t>2</w:t>
      </w:r>
      <w:r w:rsidRPr="00F52E4C">
        <w:rPr>
          <w:rFonts w:ascii="Noto Sans" w:hAnsi="Noto Sans" w:cs="Noto Sans" w:hint="eastAsia"/>
          <w:lang w:val="ru-RU"/>
        </w:rPr>
        <w:t>1</w:t>
      </w:r>
      <w:r w:rsidRPr="00F52E4C">
        <w:rPr>
          <w:rFonts w:ascii="Noto Sans" w:eastAsia="MS Mincho" w:hAnsi="Noto Sans" w:cs="Noto Sans" w:hint="eastAsia"/>
        </w:rPr>
        <w:t>の生産拠点を持ち従業員数は全世界で</w:t>
      </w:r>
      <w:r>
        <w:rPr>
          <w:rFonts w:ascii="Noto Sans" w:eastAsia="MS Mincho" w:hAnsi="Noto Sans" w:cs="Noto Sans" w:hint="eastAsia"/>
        </w:rPr>
        <w:t>6</w:t>
      </w:r>
      <w:r w:rsidRPr="00F52E4C">
        <w:rPr>
          <w:rFonts w:ascii="Noto Sans" w:hAnsi="Noto Sans" w:cs="Noto Sans" w:hint="eastAsia"/>
          <w:lang w:val="ru-RU"/>
        </w:rPr>
        <w:t>,</w:t>
      </w:r>
      <w:r w:rsidR="00AF436D">
        <w:rPr>
          <w:rFonts w:ascii="Noto Sans" w:hAnsi="Noto Sans" w:cs="Noto Sans"/>
          <w:lang w:val="en-US"/>
        </w:rPr>
        <w:t>4</w:t>
      </w:r>
      <w:r w:rsidRPr="00F52E4C">
        <w:rPr>
          <w:rFonts w:ascii="Noto Sans" w:hAnsi="Noto Sans" w:cs="Noto Sans" w:hint="eastAsia"/>
          <w:lang w:val="ru-RU"/>
        </w:rPr>
        <w:t>00</w:t>
      </w:r>
      <w:r w:rsidRPr="00F52E4C">
        <w:rPr>
          <w:rFonts w:ascii="Noto Sans" w:eastAsia="MS Mincho" w:hAnsi="Noto Sans" w:cs="Noto Sans" w:hint="eastAsia"/>
        </w:rPr>
        <w:t>名に及びます。</w:t>
      </w:r>
      <w:r w:rsidRPr="00F52E4C">
        <w:rPr>
          <w:rFonts w:ascii="Noto Sans" w:eastAsia="MS Mincho" w:hAnsi="Noto Sans" w:cs="Noto Sans" w:hint="eastAsia"/>
        </w:rPr>
        <w:t xml:space="preserve"> </w:t>
      </w:r>
      <w:r w:rsidRPr="00F52E4C">
        <w:rPr>
          <w:rFonts w:ascii="Noto Sans" w:hAnsi="Noto Sans" w:cs="Noto Sans" w:hint="eastAsia"/>
          <w:lang w:val="ru-RU"/>
        </w:rPr>
        <w:t>20</w:t>
      </w:r>
      <w:r w:rsidRPr="00F52E4C">
        <w:rPr>
          <w:rFonts w:ascii="Noto Sans" w:hAnsi="Noto Sans" w:cs="Noto Sans"/>
        </w:rPr>
        <w:t>2</w:t>
      </w:r>
      <w:r w:rsidR="00AF436D">
        <w:rPr>
          <w:rFonts w:ascii="Noto Sans" w:hAnsi="Noto Sans" w:cs="Noto Sans"/>
        </w:rPr>
        <w:t>4</w:t>
      </w:r>
      <w:r w:rsidRPr="00F52E4C">
        <w:rPr>
          <w:rFonts w:ascii="Noto Sans" w:eastAsia="MS Mincho" w:hAnsi="Noto Sans" w:cs="Noto Sans" w:hint="eastAsia"/>
        </w:rPr>
        <w:t>年</w:t>
      </w:r>
      <w:r w:rsidRPr="00F52E4C">
        <w:rPr>
          <w:rFonts w:ascii="Noto Sans" w:hAnsi="Noto Sans" w:cs="Noto Sans" w:hint="eastAsia"/>
          <w:lang w:val="ru-RU"/>
        </w:rPr>
        <w:t>12</w:t>
      </w:r>
      <w:r w:rsidRPr="00F52E4C">
        <w:rPr>
          <w:rFonts w:ascii="Noto Sans" w:eastAsia="MS Mincho" w:hAnsi="Noto Sans" w:cs="Noto Sans" w:hint="eastAsia"/>
        </w:rPr>
        <w:t>月期の連結売上高は、</w:t>
      </w:r>
      <w:r w:rsidRPr="00F52E4C">
        <w:rPr>
          <w:rFonts w:ascii="Noto Sans" w:hAnsi="Noto Sans" w:cs="Noto Sans" w:hint="eastAsia"/>
          <w:lang w:val="ru-RU"/>
        </w:rPr>
        <w:t>1</w:t>
      </w:r>
      <w:r w:rsidR="00AF436D">
        <w:rPr>
          <w:rFonts w:ascii="Noto Sans" w:hAnsi="Noto Sans" w:cs="Noto Sans"/>
          <w:lang w:val="en-US"/>
        </w:rPr>
        <w:t>8</w:t>
      </w:r>
      <w:r w:rsidRPr="00F52E4C">
        <w:rPr>
          <w:rFonts w:ascii="Noto Sans" w:eastAsia="MS Mincho" w:hAnsi="Noto Sans" w:cs="Noto Sans" w:hint="eastAsia"/>
        </w:rPr>
        <w:t>億</w:t>
      </w:r>
      <w:r w:rsidR="00AF436D">
        <w:rPr>
          <w:rFonts w:ascii="Noto Sans" w:eastAsia="MS Mincho" w:hAnsi="Noto Sans" w:cs="Noto Sans"/>
        </w:rPr>
        <w:t>91</w:t>
      </w:r>
      <w:r w:rsidRPr="00F52E4C">
        <w:rPr>
          <w:rFonts w:asciiTheme="minorHAnsi" w:eastAsia="MS Mincho" w:hAnsiTheme="minorHAnsi" w:cstheme="minorHAnsi"/>
          <w:lang w:val="ru-RU"/>
        </w:rPr>
        <w:t>00</w:t>
      </w:r>
      <w:r w:rsidRPr="00F52E4C">
        <w:rPr>
          <w:rFonts w:ascii="Noto Sans" w:eastAsia="MS Mincho" w:hAnsi="Noto Sans" w:cs="Noto Sans" w:hint="eastAsia"/>
        </w:rPr>
        <w:t>万スイスフランでした。</w:t>
      </w:r>
    </w:p>
    <w:p w14:paraId="551531B5" w14:textId="77777777" w:rsidR="00D65E52" w:rsidRPr="00AF4C1C" w:rsidRDefault="00D65E52" w:rsidP="00D65E52">
      <w:pPr>
        <w:autoSpaceDE w:val="0"/>
        <w:autoSpaceDN w:val="0"/>
        <w:adjustRightInd w:val="0"/>
        <w:spacing w:line="240" w:lineRule="auto"/>
        <w:rPr>
          <w:rFonts w:ascii="Noto Sans" w:eastAsia="MS Mincho" w:hAnsi="Noto Sans" w:cs="Noto Sans"/>
          <w:lang w:val="en-US"/>
        </w:rPr>
      </w:pPr>
    </w:p>
    <w:p w14:paraId="2920C65F" w14:textId="77777777" w:rsidR="00D65E52" w:rsidRPr="00F52E4C" w:rsidRDefault="00D65E52" w:rsidP="00D65E52">
      <w:pPr>
        <w:autoSpaceDE w:val="0"/>
        <w:autoSpaceDN w:val="0"/>
        <w:adjustRightInd w:val="0"/>
        <w:spacing w:line="240" w:lineRule="auto"/>
        <w:rPr>
          <w:rFonts w:ascii="Noto Sans" w:eastAsia="MS Mincho" w:hAnsi="Noto Sans" w:cs="Noto Sans"/>
        </w:rPr>
      </w:pPr>
    </w:p>
    <w:p w14:paraId="6966F2BE" w14:textId="77777777" w:rsidR="00D65E52" w:rsidRPr="00D65E52" w:rsidRDefault="00D65E52" w:rsidP="00D65E52">
      <w:pPr>
        <w:spacing w:line="240" w:lineRule="auto"/>
        <w:rPr>
          <w:rFonts w:ascii="Noto Sans" w:eastAsia="MS Mincho" w:hAnsi="Noto Sans" w:cs="Noto Sans"/>
          <w:b/>
          <w:bCs/>
          <w:lang w:val="fr-CH"/>
        </w:rPr>
      </w:pPr>
      <w:r w:rsidRPr="00F52E4C">
        <w:rPr>
          <w:rFonts w:ascii="Noto Sans" w:eastAsia="MS Mincho" w:hAnsi="Noto Sans" w:cs="Noto Sans" w:hint="eastAsia"/>
          <w:b/>
          <w:bCs/>
        </w:rPr>
        <w:t>プレスコンタクト</w:t>
      </w:r>
    </w:p>
    <w:p w14:paraId="7EA7173E" w14:textId="77777777" w:rsidR="00664A6D" w:rsidRPr="00B30528" w:rsidRDefault="00664A6D" w:rsidP="003A229F">
      <w:pPr>
        <w:spacing w:line="266" w:lineRule="auto"/>
        <w:rPr>
          <w:rFonts w:ascii="Microsoft YaHei" w:eastAsia="Microsoft YaHei" w:hAnsi="Microsoft YaHei" w:cs="Arial"/>
          <w:szCs w:val="19"/>
          <w:lang w:val="fr-BE" w:eastAsia="zh-CN"/>
        </w:rPr>
      </w:pPr>
      <w:r w:rsidRPr="00B30528">
        <w:rPr>
          <w:rFonts w:ascii="Microsoft YaHei" w:eastAsia="Microsoft YaHei" w:hAnsi="Microsoft YaHei" w:cs="Arial"/>
          <w:szCs w:val="19"/>
          <w:lang w:val="fr-BE" w:eastAsia="zh-CN"/>
        </w:rPr>
        <w:t>Gudrun Alex</w:t>
      </w:r>
      <w:r w:rsidRPr="00B30528">
        <w:rPr>
          <w:rFonts w:ascii="Microsoft YaHei" w:eastAsia="Microsoft YaHei" w:hAnsi="Microsoft YaHei" w:cs="Arial"/>
          <w:szCs w:val="19"/>
          <w:lang w:val="fr-BE" w:eastAsia="zh-CN"/>
        </w:rPr>
        <w:br/>
        <w:t>BOBST PR Representative</w:t>
      </w:r>
    </w:p>
    <w:p w14:paraId="29054DBE" w14:textId="77777777" w:rsidR="00CD0A75" w:rsidRDefault="00664A6D" w:rsidP="003A229F">
      <w:pPr>
        <w:rPr>
          <w:rFonts w:ascii="Microsoft YaHei" w:eastAsia="Microsoft YaHei" w:hAnsi="Microsoft YaHei" w:cs="Arial"/>
          <w:szCs w:val="19"/>
          <w:lang w:val="fr-BE" w:eastAsia="de-DE"/>
        </w:rPr>
      </w:pPr>
      <w:r w:rsidRPr="00B30528">
        <w:rPr>
          <w:rFonts w:ascii="Microsoft YaHei" w:eastAsia="Microsoft YaHei" w:hAnsi="Microsoft YaHei" w:cs="Arial"/>
          <w:szCs w:val="19"/>
          <w:lang w:val="fr-BE" w:eastAsia="de-DE"/>
        </w:rPr>
        <w:t xml:space="preserve">Tel.: +49 211 58 58 66 66 </w:t>
      </w:r>
    </w:p>
    <w:p w14:paraId="35923787" w14:textId="1DF3B221" w:rsidR="00664A6D" w:rsidRPr="00B30528" w:rsidRDefault="00664A6D" w:rsidP="003A229F">
      <w:pPr>
        <w:rPr>
          <w:rFonts w:ascii="Microsoft YaHei" w:eastAsia="Microsoft YaHei" w:hAnsi="Microsoft YaHei" w:cs="Arial"/>
          <w:szCs w:val="19"/>
          <w:lang w:val="fr-BE" w:eastAsia="de-DE"/>
        </w:rPr>
      </w:pPr>
      <w:r w:rsidRPr="00B30528">
        <w:rPr>
          <w:rFonts w:ascii="Microsoft YaHei" w:eastAsia="Microsoft YaHei" w:hAnsi="Microsoft YaHei" w:cs="Arial"/>
          <w:szCs w:val="19"/>
          <w:lang w:val="fr-BE" w:eastAsia="de-DE"/>
        </w:rPr>
        <w:t>Mobile: +49 160 48 41 439</w:t>
      </w:r>
    </w:p>
    <w:p w14:paraId="456907CA" w14:textId="77777777" w:rsidR="003A229F" w:rsidRDefault="003A229F" w:rsidP="003A229F">
      <w:pPr>
        <w:rPr>
          <w:rFonts w:ascii="Microsoft YaHei" w:eastAsia="Microsoft YaHei" w:hAnsi="Microsoft YaHei" w:cstheme="majorHAnsi"/>
          <w:color w:val="0000FF"/>
          <w:szCs w:val="19"/>
          <w:u w:val="single"/>
          <w:lang w:val="fr-BE" w:eastAsia="de-DE"/>
        </w:rPr>
      </w:pPr>
      <w:r w:rsidRPr="00B30528">
        <w:rPr>
          <w:rFonts w:ascii="Microsoft YaHei" w:eastAsia="Microsoft YaHei" w:hAnsi="Microsoft YaHei" w:cs="Arial"/>
          <w:szCs w:val="19"/>
          <w:lang w:val="fr-BE" w:eastAsia="de-DE"/>
        </w:rPr>
        <w:t xml:space="preserve">Email: </w:t>
      </w:r>
      <w:hyperlink r:id="rId7" w:history="1">
        <w:r w:rsidRPr="00B30528">
          <w:rPr>
            <w:rFonts w:ascii="Microsoft YaHei" w:eastAsia="Microsoft YaHei" w:hAnsi="Microsoft YaHe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5D8E0095" w14:textId="77777777" w:rsidR="004F155F" w:rsidRPr="00B30528" w:rsidRDefault="004F155F" w:rsidP="003A229F">
      <w:pPr>
        <w:rPr>
          <w:rFonts w:ascii="Microsoft YaHei" w:eastAsia="Microsoft YaHei" w:hAnsi="Microsoft YaHei" w:cs="Arial"/>
          <w:szCs w:val="19"/>
          <w:lang w:val="fr-BE" w:eastAsia="de-DE"/>
        </w:rPr>
      </w:pPr>
    </w:p>
    <w:p w14:paraId="10B7451E" w14:textId="77777777" w:rsidR="003A229F" w:rsidRDefault="003A229F" w:rsidP="003A229F">
      <w:pPr>
        <w:spacing w:line="240" w:lineRule="auto"/>
        <w:rPr>
          <w:rFonts w:ascii="Microsoft YaHei" w:eastAsia="Microsoft YaHei" w:hAnsi="Microsoft YaHei" w:cs="Arial"/>
          <w:b/>
          <w:bCs/>
          <w:szCs w:val="19"/>
          <w:lang w:val="en-US" w:eastAsia="zh-CN" w:bidi="th-TH"/>
        </w:rPr>
      </w:pPr>
      <w:r w:rsidRPr="00B30528">
        <w:rPr>
          <w:rFonts w:ascii="Microsoft YaHei" w:eastAsia="Microsoft YaHei" w:hAnsi="Microsoft YaHei" w:cs="Arial"/>
          <w:b/>
          <w:bCs/>
          <w:szCs w:val="19"/>
          <w:lang w:val="en-US" w:eastAsia="zh-CN" w:bidi="th-TH"/>
        </w:rPr>
        <w:t>Follow us:</w:t>
      </w:r>
    </w:p>
    <w:p w14:paraId="69C16755" w14:textId="532772EA" w:rsidR="00F03D8B" w:rsidRPr="00B30528" w:rsidRDefault="003A229F" w:rsidP="00B30528">
      <w:pPr>
        <w:spacing w:line="240" w:lineRule="auto"/>
        <w:rPr>
          <w:rFonts w:ascii="Microsoft YaHei" w:eastAsia="Microsoft YaHei" w:hAnsi="Microsoft YaHei" w:cstheme="majorHAnsi"/>
          <w:color w:val="265896"/>
          <w:szCs w:val="19"/>
          <w:u w:val="single"/>
          <w:lang w:eastAsia="zh-CN" w:bidi="th-TH"/>
        </w:rPr>
      </w:pPr>
      <w:r w:rsidRPr="00B30528">
        <w:rPr>
          <w:rFonts w:ascii="Microsoft YaHei" w:eastAsia="Microsoft YaHei" w:hAnsi="Microsoft YaHei" w:cstheme="majorHAnsi"/>
          <w:szCs w:val="19"/>
          <w:lang w:val="en-US" w:eastAsia="zh-CN" w:bidi="th-TH"/>
        </w:rPr>
        <w:br/>
        <w:t xml:space="preserve">LinkedIn: </w:t>
      </w:r>
      <w:hyperlink r:id="rId8" w:history="1">
        <w:r w:rsidRPr="00B30528">
          <w:rPr>
            <w:rFonts w:ascii="Microsoft YaHei" w:eastAsia="Microsoft YaHei" w:hAnsi="Microsoft YaHe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B30528">
        <w:rPr>
          <w:rFonts w:ascii="Microsoft YaHei" w:eastAsia="Microsoft YaHei" w:hAnsi="Microsoft YaHei" w:cstheme="majorHAnsi"/>
          <w:szCs w:val="19"/>
          <w:lang w:val="en-US" w:eastAsia="zh-CN" w:bidi="th-TH"/>
        </w:rPr>
        <w:t xml:space="preserve"> </w:t>
      </w:r>
      <w:r w:rsidRPr="00B30528">
        <w:rPr>
          <w:rFonts w:ascii="Microsoft YaHei" w:eastAsia="Microsoft YaHei" w:hAnsi="Microsoft YaHei" w:cstheme="majorHAnsi"/>
          <w:szCs w:val="19"/>
          <w:lang w:val="en-US" w:eastAsia="zh-CN" w:bidi="th-TH"/>
        </w:rPr>
        <w:br/>
        <w:t xml:space="preserve">YouTube: </w:t>
      </w:r>
      <w:hyperlink r:id="rId9" w:history="1">
        <w:r w:rsidRPr="00B30528">
          <w:rPr>
            <w:rFonts w:ascii="Microsoft YaHei" w:eastAsia="Microsoft YaHei" w:hAnsi="Microsoft YaHe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F03D8B" w:rsidRPr="00B30528" w:rsidSect="009E4C58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4E77" w14:textId="77777777" w:rsidR="00632CE1" w:rsidRDefault="00632CE1" w:rsidP="00BB5BE9">
      <w:pPr>
        <w:spacing w:line="240" w:lineRule="auto"/>
      </w:pPr>
      <w:r>
        <w:separator/>
      </w:r>
    </w:p>
  </w:endnote>
  <w:endnote w:type="continuationSeparator" w:id="0">
    <w:p w14:paraId="30819FEE" w14:textId="77777777" w:rsidR="00632CE1" w:rsidRDefault="00632CE1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EEEB" w14:textId="7D9D0A13" w:rsidR="00546823" w:rsidRPr="00452538" w:rsidRDefault="00452538" w:rsidP="00F36CF1">
    <w:pPr>
      <w:pStyle w:val="Footer"/>
      <w:rPr>
        <w:noProof/>
        <w:lang w:val="en-GB"/>
      </w:rPr>
    </w:pPr>
    <w:r w:rsidRPr="00452538">
      <w:rPr>
        <w:rFonts w:hint="eastAsia"/>
        <w:noProof/>
      </w:rPr>
      <w:t>プレスリリース</w:t>
    </w:r>
    <w:r w:rsidRPr="00452538">
      <w:rPr>
        <w:rFonts w:hint="eastAsia"/>
        <w:noProof/>
        <w:lang w:val="en-GB"/>
      </w:rPr>
      <w:t xml:space="preserve"> </w:t>
    </w:r>
    <w:r w:rsidR="00546823" w:rsidRPr="00452538">
      <w:rPr>
        <w:lang w:val="en-GB"/>
      </w:rPr>
      <w:t xml:space="preserve">| </w:t>
    </w:r>
    <w:sdt>
      <w:sdtPr>
        <w:tag w:val="T_Page"/>
        <w:id w:val="138242416"/>
      </w:sdtPr>
      <w:sdtEndPr/>
      <w:sdtContent>
        <w:r w:rsidR="005D389A" w:rsidRPr="00452538">
          <w:rPr>
            <w:lang w:val="en-GB"/>
          </w:rPr>
          <w:t>Page</w:t>
        </w:r>
      </w:sdtContent>
    </w:sdt>
    <w:r w:rsidR="00546823" w:rsidRPr="00452538">
      <w:rPr>
        <w:lang w:val="en-GB"/>
      </w:rPr>
      <w:t xml:space="preserve"> </w:t>
    </w:r>
    <w:r w:rsidR="00546823" w:rsidRPr="005D389A">
      <w:fldChar w:fldCharType="begin"/>
    </w:r>
    <w:r w:rsidR="00546823" w:rsidRPr="00452538">
      <w:rPr>
        <w:lang w:val="en-GB"/>
      </w:rPr>
      <w:instrText xml:space="preserve"> PAGE   \* MERGEFORMAT </w:instrText>
    </w:r>
    <w:r w:rsidR="00546823" w:rsidRPr="005D389A">
      <w:fldChar w:fldCharType="separate"/>
    </w:r>
    <w:r w:rsidR="006D6C08">
      <w:rPr>
        <w:noProof/>
        <w:lang w:val="en-GB"/>
      </w:rPr>
      <w:t>2</w:t>
    </w:r>
    <w:r w:rsidR="00546823" w:rsidRPr="005D389A">
      <w:fldChar w:fldCharType="end"/>
    </w:r>
    <w:r w:rsidR="00546823" w:rsidRPr="00452538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5D389A" w:rsidRPr="00452538">
          <w:rPr>
            <w:lang w:val="en-GB"/>
          </w:rPr>
          <w:t>of</w:t>
        </w:r>
      </w:sdtContent>
    </w:sdt>
    <w:r w:rsidR="00546823" w:rsidRPr="00452538">
      <w:rPr>
        <w:lang w:val="en-GB"/>
      </w:rPr>
      <w:t xml:space="preserve"> </w:t>
    </w:r>
    <w:r w:rsidR="0071340B">
      <w:rPr>
        <w:noProof/>
      </w:rPr>
      <w:fldChar w:fldCharType="begin"/>
    </w:r>
    <w:r w:rsidR="0071340B" w:rsidRPr="00452538">
      <w:rPr>
        <w:noProof/>
        <w:lang w:val="en-GB"/>
      </w:rPr>
      <w:instrText xml:space="preserve"> NUMPAGES   \* MERGEFORMAT </w:instrText>
    </w:r>
    <w:r w:rsidR="0071340B">
      <w:rPr>
        <w:noProof/>
      </w:rPr>
      <w:fldChar w:fldCharType="separate"/>
    </w:r>
    <w:r w:rsidR="006D6C08">
      <w:rPr>
        <w:noProof/>
        <w:lang w:val="en-GB"/>
      </w:rPr>
      <w:t>2</w:t>
    </w:r>
    <w:r w:rsidR="0071340B">
      <w:rPr>
        <w:noProof/>
      </w:rPr>
      <w:fldChar w:fldCharType="end"/>
    </w:r>
  </w:p>
  <w:p w14:paraId="62C7ABEC" w14:textId="77777777" w:rsidR="005E53AA" w:rsidRPr="00452538" w:rsidRDefault="005E53AA" w:rsidP="00F36CF1">
    <w:pPr>
      <w:pStyle w:val="Footer"/>
      <w:rPr>
        <w:noProof/>
        <w:lang w:val="en-GB"/>
      </w:rPr>
    </w:pPr>
  </w:p>
  <w:p w14:paraId="211B74FF" w14:textId="77777777" w:rsidR="005E53AA" w:rsidRPr="00452538" w:rsidRDefault="005E53AA" w:rsidP="00F36CF1">
    <w:pPr>
      <w:pStyle w:val="Footer"/>
      <w:rPr>
        <w:noProof/>
        <w:lang w:val="en-GB"/>
      </w:rPr>
    </w:pPr>
  </w:p>
  <w:sdt>
    <w:sdtPr>
      <w:rPr>
        <w:rFonts w:cs="Tahoma"/>
        <w:b/>
        <w:sz w:val="15"/>
        <w:szCs w:val="22"/>
        <w:lang w:val="fr-CH" w:eastAsia="zh-CN"/>
      </w:rPr>
      <w:tag w:val="E_Company"/>
      <w:id w:val="1614861360"/>
    </w:sdtPr>
    <w:sdtEndPr/>
    <w:sdtContent>
      <w:p w14:paraId="35642292" w14:textId="75E32601" w:rsidR="005E53AA" w:rsidRPr="00991557" w:rsidRDefault="005E53AA" w:rsidP="005E53AA">
        <w:pPr>
          <w:spacing w:line="200" w:lineRule="atLeast"/>
          <w:rPr>
            <w:rFonts w:cs="Tahoma"/>
            <w:b/>
            <w:sz w:val="15"/>
            <w:szCs w:val="22"/>
            <w:lang w:eastAsia="zh-CN"/>
          </w:rPr>
        </w:pPr>
        <w:r w:rsidRPr="00991557">
          <w:rPr>
            <w:rFonts w:cs="Tahoma"/>
            <w:b/>
            <w:sz w:val="15"/>
            <w:szCs w:val="22"/>
            <w:lang w:eastAsia="zh-CN"/>
          </w:rPr>
          <w:t xml:space="preserve">Bobst </w:t>
        </w:r>
        <w:r w:rsidR="009B6172">
          <w:rPr>
            <w:rFonts w:cs="Tahoma"/>
            <w:b/>
            <w:sz w:val="15"/>
            <w:szCs w:val="22"/>
            <w:lang w:eastAsia="zh-CN"/>
          </w:rPr>
          <w:t>Group</w:t>
        </w:r>
        <w:r w:rsidRPr="00991557">
          <w:rPr>
            <w:rFonts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cs="Tahoma"/>
        <w:sz w:val="14"/>
        <w:szCs w:val="22"/>
        <w:lang w:val="fr-CH" w:eastAsia="zh-CN"/>
      </w:rPr>
      <w:tag w:val="M_LegalFooter"/>
      <w:id w:val="-1510678994"/>
    </w:sdtPr>
    <w:sdtEndPr/>
    <w:sdtContent>
      <w:p w14:paraId="5D8EFCE6" w14:textId="77777777" w:rsidR="005E53AA" w:rsidRPr="00991557" w:rsidRDefault="005E53AA" w:rsidP="005E53AA">
        <w:pPr>
          <w:spacing w:line="200" w:lineRule="atLeast"/>
          <w:rPr>
            <w:rFonts w:cs="Tahoma"/>
            <w:sz w:val="14"/>
            <w:szCs w:val="22"/>
            <w:lang w:eastAsia="zh-CN"/>
          </w:rPr>
        </w:pPr>
        <w:r w:rsidRPr="00991557">
          <w:rPr>
            <w:rFonts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AB4F" w14:textId="77777777" w:rsidR="00F36CF1" w:rsidRPr="00452538" w:rsidRDefault="00452538" w:rsidP="00F36CF1">
    <w:pPr>
      <w:pStyle w:val="LegalFooter"/>
      <w:rPr>
        <w:lang w:val="en-GB"/>
      </w:rPr>
    </w:pPr>
    <w:r w:rsidRPr="00452538">
      <w:rPr>
        <w:rFonts w:hint="eastAsia"/>
      </w:rPr>
      <w:t>プレスリリース</w:t>
    </w:r>
    <w:r w:rsidRPr="00452538">
      <w:rPr>
        <w:rFonts w:hint="eastAsia"/>
        <w:lang w:val="en-GB"/>
      </w:rPr>
      <w:t xml:space="preserve"> | [Publish Date]</w:t>
    </w:r>
    <w:r w:rsidR="00F36CF1" w:rsidRPr="00452538">
      <w:rPr>
        <w:lang w:val="en-GB"/>
      </w:rPr>
      <w:t xml:space="preserve"> | </w:t>
    </w:r>
    <w:sdt>
      <w:sdtPr>
        <w:tag w:val="T_Page"/>
        <w:id w:val="-988486650"/>
      </w:sdtPr>
      <w:sdtEndPr/>
      <w:sdtContent>
        <w:r w:rsidR="005D389A" w:rsidRPr="00452538">
          <w:rPr>
            <w:lang w:val="en-GB"/>
          </w:rPr>
          <w:t>Page</w:t>
        </w:r>
      </w:sdtContent>
    </w:sdt>
    <w:r w:rsidR="00F36CF1" w:rsidRPr="00452538">
      <w:rPr>
        <w:lang w:val="en-GB"/>
      </w:rPr>
      <w:t xml:space="preserve"> </w:t>
    </w:r>
    <w:r w:rsidR="00F36CF1" w:rsidRPr="005D389A">
      <w:fldChar w:fldCharType="begin"/>
    </w:r>
    <w:r w:rsidR="00F36CF1" w:rsidRPr="00452538">
      <w:rPr>
        <w:lang w:val="en-GB"/>
      </w:rPr>
      <w:instrText xml:space="preserve"> PAGE   \* MERGEFORMAT </w:instrText>
    </w:r>
    <w:r w:rsidR="00F36CF1" w:rsidRPr="005D389A">
      <w:fldChar w:fldCharType="separate"/>
    </w:r>
    <w:r>
      <w:rPr>
        <w:noProof/>
        <w:lang w:val="en-GB"/>
      </w:rPr>
      <w:t>1</w:t>
    </w:r>
    <w:r w:rsidR="00F36CF1" w:rsidRPr="005D389A">
      <w:fldChar w:fldCharType="end"/>
    </w:r>
    <w:r w:rsidR="00F36CF1" w:rsidRPr="00452538">
      <w:rPr>
        <w:lang w:val="en-GB"/>
      </w:rPr>
      <w:t xml:space="preserve"> </w:t>
    </w:r>
    <w:sdt>
      <w:sdtPr>
        <w:tag w:val="T_PageOf"/>
        <w:id w:val="780156388"/>
      </w:sdtPr>
      <w:sdtEndPr/>
      <w:sdtContent>
        <w:r w:rsidR="005D389A" w:rsidRPr="00452538">
          <w:rPr>
            <w:lang w:val="en-GB"/>
          </w:rPr>
          <w:t>of</w:t>
        </w:r>
      </w:sdtContent>
    </w:sdt>
    <w:r w:rsidR="00F36CF1" w:rsidRPr="00452538">
      <w:rPr>
        <w:lang w:val="en-GB"/>
      </w:rPr>
      <w:t xml:space="preserve"> </w:t>
    </w:r>
    <w:r w:rsidR="00172F28">
      <w:fldChar w:fldCharType="begin"/>
    </w:r>
    <w:r w:rsidR="00172F28" w:rsidRPr="00452538">
      <w:rPr>
        <w:lang w:val="en-GB"/>
      </w:rPr>
      <w:instrText xml:space="preserve"> NUMPAGES   \* MERGEFORMAT </w:instrText>
    </w:r>
    <w:r w:rsidR="00172F28">
      <w:fldChar w:fldCharType="separate"/>
    </w:r>
    <w:r>
      <w:rPr>
        <w:noProof/>
        <w:lang w:val="en-GB"/>
      </w:rPr>
      <w:t>2</w:t>
    </w:r>
    <w:r w:rsidR="00172F28">
      <w:rPr>
        <w:noProof/>
      </w:rPr>
      <w:fldChar w:fldCharType="end"/>
    </w:r>
  </w:p>
  <w:sdt>
    <w:sdtPr>
      <w:tag w:val="E_Company"/>
      <w:id w:val="-1668628466"/>
    </w:sdtPr>
    <w:sdtEndPr/>
    <w:sdtContent>
      <w:p w14:paraId="6041E33E" w14:textId="77777777" w:rsidR="00F36CF1" w:rsidRPr="00452538" w:rsidRDefault="005D389A" w:rsidP="00F36CF1">
        <w:pPr>
          <w:pStyle w:val="LegalFooter1"/>
          <w:rPr>
            <w:lang w:val="en-GB"/>
          </w:rPr>
        </w:pPr>
        <w:r w:rsidRPr="00452538">
          <w:rPr>
            <w:lang w:val="en-GB"/>
          </w:rPr>
          <w:t>Bobst Mex SA</w:t>
        </w:r>
      </w:p>
    </w:sdtContent>
  </w:sdt>
  <w:sdt>
    <w:sdtPr>
      <w:tag w:val="M_LegalFooter"/>
      <w:id w:val="1015812626"/>
    </w:sdtPr>
    <w:sdtEndPr/>
    <w:sdtContent>
      <w:p w14:paraId="5AB7B0F1" w14:textId="77777777" w:rsidR="00F36CF1" w:rsidRPr="00452538" w:rsidRDefault="005D389A" w:rsidP="00F36CF1">
        <w:pPr>
          <w:pStyle w:val="LegalFooter2"/>
          <w:rPr>
            <w:lang w:val="en-GB"/>
          </w:rPr>
        </w:pPr>
        <w:r w:rsidRPr="00452538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9535E" w14:textId="77777777" w:rsidR="00632CE1" w:rsidRDefault="00632CE1" w:rsidP="00BB5BE9">
      <w:pPr>
        <w:spacing w:line="240" w:lineRule="auto"/>
      </w:pPr>
      <w:r>
        <w:separator/>
      </w:r>
    </w:p>
  </w:footnote>
  <w:footnote w:type="continuationSeparator" w:id="0">
    <w:p w14:paraId="58E1EA52" w14:textId="77777777" w:rsidR="00632CE1" w:rsidRDefault="00632CE1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E61A" w14:textId="77777777" w:rsidR="00BB5BE9" w:rsidRPr="005D389A" w:rsidRDefault="00AF436D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2CA526D1" wp14:editId="56CEDAE5">
              <wp:extent cx="1476000" cy="224294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0B186" w14:textId="77777777" w:rsidR="00F36CF1" w:rsidRPr="005D389A" w:rsidRDefault="00AF436D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8B05B28" wp14:editId="00A5F0D1">
              <wp:extent cx="1476000" cy="224294"/>
              <wp:effectExtent l="0" t="0" r="0" b="4445"/>
              <wp:docPr id="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163886">
    <w:abstractNumId w:val="9"/>
  </w:num>
  <w:num w:numId="2" w16cid:durableId="1417509462">
    <w:abstractNumId w:val="7"/>
  </w:num>
  <w:num w:numId="3" w16cid:durableId="773288006">
    <w:abstractNumId w:val="6"/>
  </w:num>
  <w:num w:numId="4" w16cid:durableId="350182362">
    <w:abstractNumId w:val="5"/>
  </w:num>
  <w:num w:numId="5" w16cid:durableId="717709239">
    <w:abstractNumId w:val="4"/>
  </w:num>
  <w:num w:numId="6" w16cid:durableId="1352954136">
    <w:abstractNumId w:val="8"/>
  </w:num>
  <w:num w:numId="7" w16cid:durableId="746195625">
    <w:abstractNumId w:val="3"/>
  </w:num>
  <w:num w:numId="8" w16cid:durableId="295571046">
    <w:abstractNumId w:val="2"/>
  </w:num>
  <w:num w:numId="9" w16cid:durableId="746466168">
    <w:abstractNumId w:val="1"/>
  </w:num>
  <w:num w:numId="10" w16cid:durableId="21060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B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activeWritingStyle w:appName="MSWord" w:lang="ru-RU" w:vendorID="64" w:dllVersion="0" w:nlCheck="1" w:checkStyle="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8C"/>
    <w:rsid w:val="00043F57"/>
    <w:rsid w:val="000710E3"/>
    <w:rsid w:val="00093E1C"/>
    <w:rsid w:val="000B4DE2"/>
    <w:rsid w:val="000B67F9"/>
    <w:rsid w:val="000C37A3"/>
    <w:rsid w:val="000C4F23"/>
    <w:rsid w:val="00162F04"/>
    <w:rsid w:val="00165731"/>
    <w:rsid w:val="0017177B"/>
    <w:rsid w:val="00172F28"/>
    <w:rsid w:val="001839DF"/>
    <w:rsid w:val="00185617"/>
    <w:rsid w:val="00193DE7"/>
    <w:rsid w:val="002603B8"/>
    <w:rsid w:val="0027064C"/>
    <w:rsid w:val="00334FB9"/>
    <w:rsid w:val="00354E3A"/>
    <w:rsid w:val="003800D4"/>
    <w:rsid w:val="003A15FB"/>
    <w:rsid w:val="003A229F"/>
    <w:rsid w:val="003A29BF"/>
    <w:rsid w:val="00452538"/>
    <w:rsid w:val="00472731"/>
    <w:rsid w:val="004C2489"/>
    <w:rsid w:val="004F155F"/>
    <w:rsid w:val="004F3549"/>
    <w:rsid w:val="00546823"/>
    <w:rsid w:val="00570C9D"/>
    <w:rsid w:val="005A48B2"/>
    <w:rsid w:val="005B01B6"/>
    <w:rsid w:val="005B2F61"/>
    <w:rsid w:val="005B5D90"/>
    <w:rsid w:val="005D389A"/>
    <w:rsid w:val="005E53AA"/>
    <w:rsid w:val="00605614"/>
    <w:rsid w:val="00632CE1"/>
    <w:rsid w:val="006641C8"/>
    <w:rsid w:val="00664A6D"/>
    <w:rsid w:val="006A45F6"/>
    <w:rsid w:val="006B375D"/>
    <w:rsid w:val="006D6C08"/>
    <w:rsid w:val="006E3FBE"/>
    <w:rsid w:val="006F2F30"/>
    <w:rsid w:val="006F4ABC"/>
    <w:rsid w:val="0071340B"/>
    <w:rsid w:val="007F2BED"/>
    <w:rsid w:val="007F7946"/>
    <w:rsid w:val="008143CA"/>
    <w:rsid w:val="00816EFC"/>
    <w:rsid w:val="00831A2A"/>
    <w:rsid w:val="00891214"/>
    <w:rsid w:val="008B5EF4"/>
    <w:rsid w:val="008D353F"/>
    <w:rsid w:val="00961F87"/>
    <w:rsid w:val="00962035"/>
    <w:rsid w:val="009873BF"/>
    <w:rsid w:val="00991557"/>
    <w:rsid w:val="009A0420"/>
    <w:rsid w:val="009B6172"/>
    <w:rsid w:val="009E2BD1"/>
    <w:rsid w:val="009E4C58"/>
    <w:rsid w:val="00A131E9"/>
    <w:rsid w:val="00A35FC4"/>
    <w:rsid w:val="00A81AE4"/>
    <w:rsid w:val="00A95DE8"/>
    <w:rsid w:val="00AB644E"/>
    <w:rsid w:val="00AF436D"/>
    <w:rsid w:val="00AF4C1C"/>
    <w:rsid w:val="00B23407"/>
    <w:rsid w:val="00B30528"/>
    <w:rsid w:val="00BB5BE9"/>
    <w:rsid w:val="00BD4A04"/>
    <w:rsid w:val="00BF11F1"/>
    <w:rsid w:val="00C20D00"/>
    <w:rsid w:val="00C450BF"/>
    <w:rsid w:val="00C54D1D"/>
    <w:rsid w:val="00CC7F9D"/>
    <w:rsid w:val="00CD0A75"/>
    <w:rsid w:val="00D03400"/>
    <w:rsid w:val="00D22E4B"/>
    <w:rsid w:val="00D358B2"/>
    <w:rsid w:val="00D61682"/>
    <w:rsid w:val="00D65E52"/>
    <w:rsid w:val="00D7058C"/>
    <w:rsid w:val="00D7576E"/>
    <w:rsid w:val="00D87885"/>
    <w:rsid w:val="00D92095"/>
    <w:rsid w:val="00DB1DC2"/>
    <w:rsid w:val="00DB42B3"/>
    <w:rsid w:val="00DE5DD2"/>
    <w:rsid w:val="00E110E9"/>
    <w:rsid w:val="00EB586D"/>
    <w:rsid w:val="00EC20A2"/>
    <w:rsid w:val="00ED5F8F"/>
    <w:rsid w:val="00EE459F"/>
    <w:rsid w:val="00EE6DF0"/>
    <w:rsid w:val="00F03D8B"/>
    <w:rsid w:val="00F277CB"/>
    <w:rsid w:val="00F36CF1"/>
    <w:rsid w:val="00F73D4E"/>
    <w:rsid w:val="00FA28A3"/>
    <w:rsid w:val="00FE10A5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177B1"/>
  <w15:docId w15:val="{912CD5D3-6697-427E-8A8C-A97AF327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8F"/>
    <w:pPr>
      <w:spacing w:after="0" w:line="260" w:lineRule="atLeast"/>
    </w:pPr>
    <w:rPr>
      <w:rFonts w:ascii="Arial" w:eastAsia="SimSu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linked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bst.com/youtu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JP_568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JP_56804</Template>
  <TotalTime>1</TotalTime>
  <Pages>2</Pages>
  <Words>322</Words>
  <Characters>1839</Characters>
  <Application>Microsoft Office Word</Application>
  <DocSecurity>4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2</cp:revision>
  <cp:lastPrinted>2015-02-06T09:00:00Z</cp:lastPrinted>
  <dcterms:created xsi:type="dcterms:W3CDTF">2025-06-02T22:22:00Z</dcterms:created>
  <dcterms:modified xsi:type="dcterms:W3CDTF">2025-06-02T22:22:00Z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