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4BCE" w14:textId="77777777" w:rsidR="007313DF" w:rsidRPr="00CA5D5C" w:rsidRDefault="00607463">
      <w:pPr>
        <w:spacing w:before="280" w:after="280" w:line="240" w:lineRule="auto"/>
        <w:jc w:val="center"/>
        <w:rPr>
          <w:rFonts w:ascii="Calibri" w:eastAsia="Calibri" w:hAnsi="Calibri" w:cs="Calibri"/>
          <w:b/>
          <w:sz w:val="26"/>
          <w:szCs w:val="26"/>
          <w:lang w:val="es-MX"/>
        </w:rPr>
      </w:pPr>
      <w:r w:rsidRPr="00CA5D5C">
        <w:rPr>
          <w:rFonts w:ascii="Calibri" w:eastAsia="Calibri" w:hAnsi="Calibri" w:cs="Calibri"/>
          <w:b/>
          <w:sz w:val="26"/>
          <w:szCs w:val="26"/>
          <w:lang w:val="es-MX"/>
        </w:rPr>
        <w:t xml:space="preserve">SUSTENTABILIDAD EN LOS ÁNGELES:  ACCIONES POR UN PLANETA MÁS SALUDABLE </w:t>
      </w:r>
      <w:r w:rsidRPr="00CA5D5C">
        <w:rPr>
          <w:rFonts w:ascii="Calibri" w:eastAsia="Calibri" w:hAnsi="Calibri" w:cs="Calibri"/>
          <w:b/>
          <w:sz w:val="26"/>
          <w:szCs w:val="26"/>
          <w:lang w:val="es-MX"/>
        </w:rPr>
        <w:br/>
      </w:r>
    </w:p>
    <w:p w14:paraId="1B93EA1E" w14:textId="77777777" w:rsidR="007313DF" w:rsidRPr="00CA5D5C" w:rsidRDefault="00607463">
      <w:pPr>
        <w:spacing w:before="280" w:after="280" w:line="240" w:lineRule="auto"/>
        <w:jc w:val="center"/>
        <w:rPr>
          <w:rFonts w:ascii="Calibri" w:eastAsia="Calibri" w:hAnsi="Calibri" w:cs="Calibri"/>
          <w:lang w:val="es-MX"/>
        </w:rPr>
      </w:pPr>
      <w:r w:rsidRPr="00CA5D5C">
        <w:rPr>
          <w:rFonts w:ascii="Calibri" w:eastAsia="Calibri" w:hAnsi="Calibri" w:cs="Calibri"/>
          <w:lang w:val="es-MX"/>
        </w:rPr>
        <w:t>La ciudad de Los Ángeles presenta algunos de sus avances más importantes por un mundo más sano para todos.</w:t>
      </w:r>
    </w:p>
    <w:p w14:paraId="148930EE" w14:textId="5195F845" w:rsidR="007313DF" w:rsidRPr="00CA5D5C" w:rsidRDefault="00607463">
      <w:pPr>
        <w:spacing w:before="280" w:after="280" w:line="240" w:lineRule="auto"/>
        <w:jc w:val="both"/>
        <w:rPr>
          <w:rFonts w:ascii="Calibri" w:eastAsia="Calibri" w:hAnsi="Calibri" w:cs="Calibri"/>
          <w:b/>
          <w:i/>
          <w:lang w:val="es-MX"/>
        </w:rPr>
      </w:pPr>
      <w:r w:rsidRPr="00CA5D5C">
        <w:rPr>
          <w:rFonts w:ascii="Calibri" w:eastAsia="Calibri" w:hAnsi="Calibri" w:cs="Calibri"/>
          <w:b/>
          <w:lang w:val="es-MX"/>
        </w:rPr>
        <w:t>Los Ángeles (</w:t>
      </w:r>
      <w:r w:rsidRPr="00CA5D5C">
        <w:rPr>
          <w:rFonts w:ascii="Calibri" w:eastAsia="Calibri" w:hAnsi="Calibri" w:cs="Calibri"/>
          <w:b/>
          <w:highlight w:val="white"/>
          <w:lang w:val="es-MX"/>
        </w:rPr>
        <w:t>2</w:t>
      </w:r>
      <w:r w:rsidR="00CA5D5C">
        <w:rPr>
          <w:rFonts w:ascii="Calibri" w:eastAsia="Calibri" w:hAnsi="Calibri" w:cs="Calibri"/>
          <w:b/>
          <w:lang w:val="es-MX"/>
        </w:rPr>
        <w:t>6</w:t>
      </w:r>
      <w:r w:rsidRPr="00CA5D5C">
        <w:rPr>
          <w:rFonts w:ascii="Calibri" w:eastAsia="Calibri" w:hAnsi="Calibri" w:cs="Calibri"/>
          <w:b/>
          <w:lang w:val="es-MX"/>
        </w:rPr>
        <w:t xml:space="preserve"> de abril de 2022).-</w:t>
      </w:r>
      <w:r w:rsidRPr="00CA5D5C">
        <w:rPr>
          <w:rFonts w:ascii="Calibri" w:eastAsia="Calibri" w:hAnsi="Calibri" w:cs="Calibri"/>
          <w:lang w:val="es-MX"/>
        </w:rPr>
        <w:t xml:space="preserve"> La ciudad de Los Ángeles cuenta con diversos programas de gran relevancia que buscan fomentar la sustentabilidad y reducir la huella ambiental en la metrópoli. Entre éstos se encuentran, por ejemplo, el itinerario </w:t>
      </w:r>
      <w:r w:rsidRPr="00CA5D5C">
        <w:rPr>
          <w:rFonts w:ascii="Calibri" w:eastAsia="Calibri" w:hAnsi="Calibri" w:cs="Calibri"/>
          <w:i/>
          <w:lang w:val="es-MX"/>
        </w:rPr>
        <w:t>Green New Deal</w:t>
      </w:r>
      <w:r w:rsidRPr="00CA5D5C">
        <w:rPr>
          <w:rFonts w:ascii="Calibri" w:eastAsia="Calibri" w:hAnsi="Calibri" w:cs="Calibri"/>
          <w:lang w:val="es-MX"/>
        </w:rPr>
        <w:t xml:space="preserve"> y el </w:t>
      </w:r>
      <w:r w:rsidRPr="00CA5D5C">
        <w:rPr>
          <w:rFonts w:ascii="Calibri" w:eastAsia="Calibri" w:hAnsi="Calibri" w:cs="Calibri"/>
          <w:i/>
          <w:lang w:val="es-MX"/>
        </w:rPr>
        <w:t>Green Lodging Program</w:t>
      </w:r>
      <w:r w:rsidRPr="00CA5D5C">
        <w:rPr>
          <w:rFonts w:ascii="Calibri" w:eastAsia="Calibri" w:hAnsi="Calibri" w:cs="Calibri"/>
          <w:lang w:val="es-MX"/>
        </w:rPr>
        <w:t xml:space="preserve">, los cuales promueven opciones de hoteles y establecimientos ecológicos, y muestran los esfuerzos continuos del </w:t>
      </w:r>
      <w:r w:rsidRPr="00CA5D5C">
        <w:rPr>
          <w:rFonts w:ascii="Calibri" w:eastAsia="Calibri" w:hAnsi="Calibri" w:cs="Calibri"/>
          <w:i/>
          <w:lang w:val="es-MX"/>
        </w:rPr>
        <w:t>Aeropuerto Internacional de Los Ángeles (LAX)</w:t>
      </w:r>
      <w:r w:rsidRPr="00CA5D5C">
        <w:rPr>
          <w:rFonts w:ascii="Calibri" w:eastAsia="Calibri" w:hAnsi="Calibri" w:cs="Calibri"/>
          <w:lang w:val="es-MX"/>
        </w:rPr>
        <w:t xml:space="preserve"> por una mayor responsabilidad ambiental. </w:t>
      </w:r>
      <w:r w:rsidRPr="00CA5D5C">
        <w:rPr>
          <w:rFonts w:ascii="Calibri" w:eastAsia="Calibri" w:hAnsi="Calibri" w:cs="Calibri"/>
          <w:lang w:val="es-MX"/>
        </w:rPr>
        <w:br/>
      </w:r>
      <w:r w:rsidRPr="00CA5D5C">
        <w:rPr>
          <w:rFonts w:ascii="Calibri" w:eastAsia="Calibri" w:hAnsi="Calibri" w:cs="Calibri"/>
          <w:lang w:val="es-MX"/>
        </w:rPr>
        <w:br/>
      </w:r>
      <w:r w:rsidRPr="00CA5D5C">
        <w:rPr>
          <w:rFonts w:ascii="Calibri" w:eastAsia="Calibri" w:hAnsi="Calibri" w:cs="Calibri"/>
          <w:b/>
          <w:i/>
          <w:lang w:val="es-MX"/>
        </w:rPr>
        <w:t xml:space="preserve">Green New Deal </w:t>
      </w:r>
    </w:p>
    <w:p w14:paraId="6E26DE7E" w14:textId="77777777" w:rsidR="007313DF" w:rsidRPr="00CA5D5C" w:rsidRDefault="00607463">
      <w:pPr>
        <w:spacing w:before="280" w:after="280" w:line="240" w:lineRule="auto"/>
        <w:jc w:val="both"/>
        <w:rPr>
          <w:rFonts w:ascii="Calibri" w:eastAsia="Calibri" w:hAnsi="Calibri" w:cs="Calibri"/>
          <w:lang w:val="es-MX"/>
        </w:rPr>
      </w:pPr>
      <w:r w:rsidRPr="00CA5D5C">
        <w:rPr>
          <w:rFonts w:ascii="Calibri" w:eastAsia="Calibri" w:hAnsi="Calibri" w:cs="Calibri"/>
          <w:lang w:val="es-MX"/>
        </w:rPr>
        <w:t>El alcalde Eric Garcetti presentó en e</w:t>
      </w:r>
      <w:r w:rsidRPr="00CA5D5C">
        <w:rPr>
          <w:rFonts w:ascii="Calibri" w:eastAsia="Calibri" w:hAnsi="Calibri" w:cs="Calibri"/>
          <w:lang w:val="es-MX"/>
        </w:rPr>
        <w:t xml:space="preserve">l 2019 el </w:t>
      </w:r>
      <w:hyperlink r:id="rId7">
        <w:r w:rsidRPr="00CA5D5C">
          <w:rPr>
            <w:rFonts w:ascii="Calibri" w:eastAsia="Calibri" w:hAnsi="Calibri" w:cs="Calibri"/>
            <w:i/>
            <w:color w:val="1155CC"/>
            <w:u w:val="single"/>
            <w:lang w:val="es-MX"/>
          </w:rPr>
          <w:t>Green New Deal de Los Ángeles</w:t>
        </w:r>
      </w:hyperlink>
      <w:r w:rsidRPr="00CA5D5C">
        <w:rPr>
          <w:rFonts w:ascii="Calibri" w:eastAsia="Calibri" w:hAnsi="Calibri" w:cs="Calibri"/>
          <w:lang w:val="es-MX"/>
        </w:rPr>
        <w:t>, un plan detallado para proteger el medio ambiente, fortalecer la economía y construir un futuro más equitativo. Dicho programa establece metas sólidas para el futuro sust</w:t>
      </w:r>
      <w:r w:rsidRPr="00CA5D5C">
        <w:rPr>
          <w:rFonts w:ascii="Calibri" w:eastAsia="Calibri" w:hAnsi="Calibri" w:cs="Calibri"/>
          <w:lang w:val="es-MX"/>
        </w:rPr>
        <w:t>entable de la ciudad, apuntando a combatir la emergencia climática con objetivos ágiles para que L.A. tenga cero emisiones de carbono para el año 2050.</w:t>
      </w:r>
    </w:p>
    <w:p w14:paraId="64328547" w14:textId="77777777" w:rsidR="007313DF" w:rsidRPr="00CA5D5C" w:rsidRDefault="00607463">
      <w:pPr>
        <w:spacing w:before="280" w:after="280" w:line="240" w:lineRule="auto"/>
        <w:jc w:val="both"/>
        <w:rPr>
          <w:rFonts w:ascii="Calibri" w:eastAsia="Calibri" w:hAnsi="Calibri" w:cs="Calibri"/>
          <w:shd w:val="clear" w:color="auto" w:fill="FFF2CC"/>
          <w:lang w:val="es-MX"/>
        </w:rPr>
      </w:pPr>
      <w:r w:rsidRPr="00CA5D5C">
        <w:rPr>
          <w:rFonts w:ascii="Calibri" w:eastAsia="Calibri" w:hAnsi="Calibri" w:cs="Calibri"/>
          <w:lang w:val="es-MX"/>
        </w:rPr>
        <w:t>La ciudad de Los Ángeles reporta constantemente el progreso alcanzado por medio de sus objetivos de sust</w:t>
      </w:r>
      <w:r w:rsidRPr="00CA5D5C">
        <w:rPr>
          <w:rFonts w:ascii="Calibri" w:eastAsia="Calibri" w:hAnsi="Calibri" w:cs="Calibri"/>
          <w:lang w:val="es-MX"/>
        </w:rPr>
        <w:t>entabilidad, entre los que destacan:</w:t>
      </w:r>
      <w:r w:rsidRPr="00CA5D5C">
        <w:rPr>
          <w:rFonts w:ascii="Calibri" w:eastAsia="Calibri" w:hAnsi="Calibri" w:cs="Calibri"/>
          <w:shd w:val="clear" w:color="auto" w:fill="FFF2CC"/>
          <w:lang w:val="es-MX"/>
        </w:rPr>
        <w:br/>
      </w:r>
    </w:p>
    <w:p w14:paraId="012FD83A" w14:textId="77777777" w:rsidR="007313DF" w:rsidRDefault="00607463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Ángeles ha ocupado el puesto número uno en términos de ciudades que aprovechan mejor la energía solar en Estados Unidos durante 6 de los últimos 7 años. Esto, gracias a acumular más de 500 MW de energía solar a niv</w:t>
      </w:r>
      <w:r>
        <w:rPr>
          <w:rFonts w:ascii="Calibri" w:eastAsia="Calibri" w:hAnsi="Calibri" w:cs="Calibri"/>
        </w:rPr>
        <w:t xml:space="preserve">el local, estando, a su vez, por novena ocasión, en el primer puesto de ciudades con edificios con certificación </w:t>
      </w:r>
      <w:r>
        <w:rPr>
          <w:rFonts w:ascii="Calibri" w:eastAsia="Calibri" w:hAnsi="Calibri" w:cs="Calibri"/>
          <w:i/>
        </w:rPr>
        <w:t>ENERGY STAR</w:t>
      </w:r>
      <w:r>
        <w:rPr>
          <w:rFonts w:ascii="Calibri" w:eastAsia="Calibri" w:hAnsi="Calibri" w:cs="Calibri"/>
        </w:rPr>
        <w:t xml:space="preserve"> en todo el país, ahorrando 203 millones de dólares en 2020 en costos a través de eficiencia energética. </w:t>
      </w:r>
    </w:p>
    <w:p w14:paraId="2386DDF9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</w:rPr>
      </w:pPr>
    </w:p>
    <w:p w14:paraId="07FE5614" w14:textId="77777777" w:rsidR="007313DF" w:rsidRDefault="00607463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alcalde </w:t>
      </w:r>
      <w:r>
        <w:rPr>
          <w:rFonts w:ascii="Calibri" w:eastAsia="Calibri" w:hAnsi="Calibri" w:cs="Calibri"/>
        </w:rPr>
        <w:t xml:space="preserve">Garcetti ha establecido la primera </w:t>
      </w:r>
      <w:r>
        <w:rPr>
          <w:rFonts w:ascii="Calibri" w:eastAsia="Calibri" w:hAnsi="Calibri" w:cs="Calibri"/>
          <w:i/>
        </w:rPr>
        <w:t>Climate Emergency Mobilization Office</w:t>
      </w:r>
      <w:r>
        <w:rPr>
          <w:rFonts w:ascii="Calibri" w:eastAsia="Calibri" w:hAnsi="Calibri" w:cs="Calibri"/>
        </w:rPr>
        <w:t xml:space="preserve"> para amplificar las voces de comunidades marginadas en el contexto del cambio climático y lanzado el programa </w:t>
      </w:r>
      <w:r>
        <w:rPr>
          <w:rFonts w:ascii="Calibri" w:eastAsia="Calibri" w:hAnsi="Calibri" w:cs="Calibri"/>
          <w:i/>
        </w:rPr>
        <w:t xml:space="preserve">Cool Neighborhoods </w:t>
      </w:r>
      <w:r>
        <w:rPr>
          <w:rFonts w:ascii="Calibri" w:eastAsia="Calibri" w:hAnsi="Calibri" w:cs="Calibri"/>
        </w:rPr>
        <w:t>en barrios y zonas vulnerables, donde se incorporan el</w:t>
      </w:r>
      <w:r>
        <w:rPr>
          <w:rFonts w:ascii="Calibri" w:eastAsia="Calibri" w:hAnsi="Calibri" w:cs="Calibri"/>
        </w:rPr>
        <w:t xml:space="preserve">ementos de enfriamiento como pavimento frío, árboles de sombra, paradas de autobuses y una cantidad considerable de </w:t>
      </w:r>
      <w:r>
        <w:rPr>
          <w:rFonts w:ascii="Calibri" w:eastAsia="Calibri" w:hAnsi="Calibri" w:cs="Calibri"/>
          <w:i/>
        </w:rPr>
        <w:t>cool roofs</w:t>
      </w:r>
      <w:r>
        <w:rPr>
          <w:rFonts w:ascii="Calibri" w:eastAsia="Calibri" w:hAnsi="Calibri" w:cs="Calibri"/>
        </w:rPr>
        <w:t xml:space="preserve">. </w:t>
      </w:r>
    </w:p>
    <w:p w14:paraId="4338FA38" w14:textId="77777777" w:rsidR="007313DF" w:rsidRDefault="007313DF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7BE41A55" w14:textId="77777777" w:rsidR="007313DF" w:rsidRDefault="00607463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Ángeles también es una de las ciudades con más autos eléctricos y zonas de carga especiales en todo Estados Unidos. Además</w:t>
      </w:r>
      <w:r>
        <w:rPr>
          <w:rFonts w:ascii="Calibri" w:eastAsia="Calibri" w:hAnsi="Calibri" w:cs="Calibri"/>
        </w:rPr>
        <w:t xml:space="preserve">, es el primer lugar donde se está experimentando con el proceso de asfaltado con plástico reciclado, dándole un nuevo propósito a los residuos de este material para repavimentar las calles. </w:t>
      </w:r>
    </w:p>
    <w:p w14:paraId="78D32B42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</w:rPr>
      </w:pPr>
    </w:p>
    <w:p w14:paraId="582F70E5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  <w:b/>
          <w:i/>
        </w:rPr>
      </w:pPr>
    </w:p>
    <w:p w14:paraId="2F0AED04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Green Lodging Program</w:t>
      </w:r>
    </w:p>
    <w:p w14:paraId="5133748A" w14:textId="77777777" w:rsidR="007313DF" w:rsidRDefault="00607463">
      <w:pPr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Con el </w:t>
      </w:r>
      <w:hyperlink r:id="rId8">
        <w:r>
          <w:rPr>
            <w:rFonts w:ascii="Calibri" w:eastAsia="Calibri" w:hAnsi="Calibri" w:cs="Calibri"/>
            <w:i/>
            <w:color w:val="1155CC"/>
            <w:u w:val="single"/>
          </w:rPr>
          <w:t>Green Lodging Program</w:t>
        </w:r>
      </w:hyperlink>
      <w:r>
        <w:rPr>
          <w:rFonts w:ascii="Calibri" w:eastAsia="Calibri" w:hAnsi="Calibri" w:cs="Calibri"/>
        </w:rPr>
        <w:t>, los hoteles en la ciudad comparten toda la información respecto a las prácticas sustentables que llevan a cabo y así, los visitantes pueden elegir de forma más consciente y clara la opción de hosped</w:t>
      </w:r>
      <w:r>
        <w:rPr>
          <w:rFonts w:ascii="Calibri" w:eastAsia="Calibri" w:hAnsi="Calibri" w:cs="Calibri"/>
        </w:rPr>
        <w:t>aje que los haga sentir mejor cuando viajen a L.A. Por otro lado, los negocios con certificación ecológica han demostrado una reducción considerable en el impacto que generan al entorno, empleando menos agua y electricidad en sus procesos, minimizando la g</w:t>
      </w:r>
      <w:r>
        <w:rPr>
          <w:rFonts w:ascii="Calibri" w:eastAsia="Calibri" w:hAnsi="Calibri" w:cs="Calibri"/>
        </w:rPr>
        <w:t xml:space="preserve">eneración de residuos sólidos, incrementando la eficiencia energética e implementando las prácticas y normas relacionadas al consumo de productos sustentables. </w:t>
      </w:r>
    </w:p>
    <w:p w14:paraId="3E0AB3EA" w14:textId="77777777" w:rsidR="007313DF" w:rsidRDefault="00607463">
      <w:pPr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ciudad de Los Ángeles se siente orgullosa de que los negocios y establecimientos de la ciuda</w:t>
      </w:r>
      <w:r>
        <w:rPr>
          <w:rFonts w:ascii="Calibri" w:eastAsia="Calibri" w:hAnsi="Calibri" w:cs="Calibri"/>
        </w:rPr>
        <w:t>d lleven a cabo cada vez más acciones a favor del medio ambiente, trabajando en conjunto con éstos para reconocerlos y promoverlos por implementar políticas sustentables. Esto no sólo ayuda a proteger el planeta, también significan un ahorro considerable e</w:t>
      </w:r>
      <w:r>
        <w:rPr>
          <w:rFonts w:ascii="Calibri" w:eastAsia="Calibri" w:hAnsi="Calibri" w:cs="Calibri"/>
        </w:rPr>
        <w:t xml:space="preserve">n costos y un medio de promoción dirigido a aquellos viajeros que buscan este tipo de oferta. </w:t>
      </w:r>
    </w:p>
    <w:p w14:paraId="3BA4F36C" w14:textId="77777777" w:rsidR="007313DF" w:rsidRDefault="00607463">
      <w:pPr>
        <w:spacing w:before="280" w:after="280" w:line="24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Aeropuerto Internacional de Los Ángeles (LAX)</w:t>
      </w:r>
    </w:p>
    <w:p w14:paraId="421B40CA" w14:textId="77777777" w:rsidR="007313DF" w:rsidRDefault="00607463">
      <w:pPr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Cada año, </w:t>
      </w:r>
      <w:hyperlink r:id="rId9">
        <w:r>
          <w:rPr>
            <w:rFonts w:ascii="Calibri" w:eastAsia="Calibri" w:hAnsi="Calibri" w:cs="Calibri"/>
            <w:i/>
            <w:color w:val="1155CC"/>
            <w:u w:val="single"/>
          </w:rPr>
          <w:t>LAX</w:t>
        </w:r>
      </w:hyperlink>
      <w:r>
        <w:rPr>
          <w:rFonts w:ascii="Calibri" w:eastAsia="Calibri" w:hAnsi="Calibri" w:cs="Calibri"/>
        </w:rPr>
        <w:t xml:space="preserve"> presenta un reporte de sustentabilidad enfocado en el desempeño conseguido durante los últimos meses y en los planes ecológicos por implementarse. Este gesto de transparencia tiene el objetivo de impulsa</w:t>
      </w:r>
      <w:r>
        <w:rPr>
          <w:rFonts w:ascii="Calibri" w:eastAsia="Calibri" w:hAnsi="Calibri" w:cs="Calibri"/>
        </w:rPr>
        <w:t xml:space="preserve">r e inspirar a otras instituciones y organizaciones a que muestren sus avances en este tema, y sean conscientes del impacto ambiental que generan. </w:t>
      </w:r>
    </w:p>
    <w:p w14:paraId="2A9154F5" w14:textId="77777777" w:rsidR="007313DF" w:rsidRDefault="00607463">
      <w:pPr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Este año, el total de energía utilizada por </w:t>
      </w:r>
      <w:r>
        <w:rPr>
          <w:rFonts w:ascii="Calibri" w:eastAsia="Calibri" w:hAnsi="Calibri" w:cs="Calibri"/>
          <w:i/>
        </w:rPr>
        <w:t xml:space="preserve">LAX </w:t>
      </w:r>
      <w:r>
        <w:rPr>
          <w:rFonts w:ascii="Calibri" w:eastAsia="Calibri" w:hAnsi="Calibri" w:cs="Calibri"/>
        </w:rPr>
        <w:t>se redujo un 6.6%, con un ahorro de 16,000 KW y de costos en</w:t>
      </w:r>
      <w:r>
        <w:rPr>
          <w:rFonts w:ascii="Calibri" w:eastAsia="Calibri" w:hAnsi="Calibri" w:cs="Calibri"/>
        </w:rPr>
        <w:t xml:space="preserve">ergéticos. La propiedad también alcanzó un total de 20,127 paneles solares, con el 34% del total de la energía utilizada proveniente de esta fuente sustentable. Adicionalmente y en general, </w:t>
      </w:r>
      <w:r>
        <w:rPr>
          <w:rFonts w:ascii="Calibri" w:eastAsia="Calibri" w:hAnsi="Calibri" w:cs="Calibri"/>
          <w:i/>
        </w:rPr>
        <w:t>Los Angeles World Airports (LAWA)</w:t>
      </w:r>
      <w:r>
        <w:rPr>
          <w:rFonts w:ascii="Calibri" w:eastAsia="Calibri" w:hAnsi="Calibri" w:cs="Calibri"/>
        </w:rPr>
        <w:t xml:space="preserve"> aumentó el uso de agua tratada e</w:t>
      </w:r>
      <w:r>
        <w:rPr>
          <w:rFonts w:ascii="Calibri" w:eastAsia="Calibri" w:hAnsi="Calibri" w:cs="Calibri"/>
        </w:rPr>
        <w:t xml:space="preserve">n un 39% a partir del 2019.  </w:t>
      </w:r>
    </w:p>
    <w:p w14:paraId="24751119" w14:textId="77777777" w:rsidR="007313DF" w:rsidRDefault="00607463">
      <w:pPr>
        <w:spacing w:before="280" w:after="28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Hay muchas maneras de aprender sobre las acciones de sustentabilidad implementadas por la ciudad de  Los Ángeles, así como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vías amigables con el medio am</w:t>
        </w:r>
        <w:r>
          <w:rPr>
            <w:rFonts w:ascii="Calibri" w:eastAsia="Calibri" w:hAnsi="Calibri" w:cs="Calibri"/>
            <w:color w:val="1155CC"/>
            <w:u w:val="single"/>
          </w:rPr>
          <w:t>biente</w:t>
        </w:r>
      </w:hyperlink>
      <w:r>
        <w:rPr>
          <w:rFonts w:ascii="Calibri" w:eastAsia="Calibri" w:hAnsi="Calibri" w:cs="Calibri"/>
        </w:rPr>
        <w:t xml:space="preserve"> que te pueden ayudar a explorar las diferentes áreas de la ciudad. 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 xml:space="preserve">En caso de que decidas viajar a L.A. próximamente, te recomendamos que lo hagas de manera responsable, siguiendo todas las medidas de prevención y salud del Departamento de Salud </w:t>
      </w:r>
      <w:r>
        <w:rPr>
          <w:rFonts w:ascii="Calibri" w:eastAsia="Calibri" w:hAnsi="Calibri" w:cs="Calibri"/>
        </w:rPr>
        <w:t xml:space="preserve">Pública del Condado de Los Ángeles y consultando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la nueva política de viajes para entrar Estados Unidos</w:t>
        </w:r>
      </w:hyperlink>
      <w:r>
        <w:rPr>
          <w:rFonts w:ascii="Calibri" w:eastAsia="Calibri" w:hAnsi="Calibri" w:cs="Calibri"/>
        </w:rPr>
        <w:t xml:space="preserve">, vigente desde el 8 </w:t>
      </w:r>
      <w:r>
        <w:rPr>
          <w:rFonts w:ascii="Calibri" w:eastAsia="Calibri" w:hAnsi="Calibri" w:cs="Calibri"/>
        </w:rPr>
        <w:t>de noviembre de 2021.</w:t>
      </w:r>
    </w:p>
    <w:p w14:paraId="3A1DBA9C" w14:textId="77777777" w:rsidR="007313DF" w:rsidRDefault="007313DF">
      <w:pPr>
        <w:widowControl w:val="0"/>
        <w:spacing w:before="8" w:line="240" w:lineRule="auto"/>
        <w:ind w:left="7"/>
        <w:jc w:val="both"/>
        <w:rPr>
          <w:rFonts w:ascii="Calibri" w:eastAsia="Calibri" w:hAnsi="Calibri" w:cs="Calibri"/>
        </w:rPr>
      </w:pPr>
    </w:p>
    <w:p w14:paraId="218CB3F0" w14:textId="77777777" w:rsidR="007313DF" w:rsidRDefault="00607463">
      <w:pPr>
        <w:spacing w:line="240" w:lineRule="auto"/>
        <w:ind w:left="43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###</w:t>
      </w:r>
    </w:p>
    <w:p w14:paraId="2DDFB9AF" w14:textId="77777777" w:rsidR="007313DF" w:rsidRDefault="00607463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ACERCA DE LOS ÁNGELES Y </w:t>
      </w:r>
      <w:r>
        <w:rPr>
          <w:rFonts w:ascii="Calibri" w:eastAsia="Calibri" w:hAnsi="Calibri" w:cs="Calibri"/>
          <w:b/>
          <w:i/>
          <w:sz w:val="18"/>
          <w:szCs w:val="18"/>
        </w:rPr>
        <w:t>LOS ANGELES TOURISM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7AE32A97" w14:textId="77777777" w:rsidR="007313DF" w:rsidRDefault="007313DF">
      <w:pPr>
        <w:spacing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77E5CFA6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Los Angeles Tourism &amp; Convention Board</w:t>
      </w:r>
      <w:r>
        <w:rPr>
          <w:rFonts w:ascii="Calibri" w:eastAsia="Calibri" w:hAnsi="Calibri" w:cs="Calibri"/>
          <w:sz w:val="18"/>
          <w:szCs w:val="18"/>
        </w:rPr>
        <w:t xml:space="preserve"> (</w:t>
      </w:r>
      <w:r>
        <w:rPr>
          <w:rFonts w:ascii="Calibri" w:eastAsia="Calibri" w:hAnsi="Calibri" w:cs="Calibri"/>
          <w:i/>
          <w:sz w:val="18"/>
          <w:szCs w:val="18"/>
        </w:rPr>
        <w:t>Los Angeles Tourism</w:t>
      </w:r>
      <w:r>
        <w:rPr>
          <w:rFonts w:ascii="Calibri" w:eastAsia="Calibri" w:hAnsi="Calibri" w:cs="Calibri"/>
          <w:sz w:val="18"/>
          <w:szCs w:val="18"/>
        </w:rPr>
        <w:t>) es la organización oficial sin fines de lucro de ventas y mercadotecnia de destino de Los Ángeles y el mejor recurso para saber dónde quedarse y divertirse en toda el área que compone L.A.</w:t>
      </w:r>
    </w:p>
    <w:p w14:paraId="465C099E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3E9C50B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Los Ángeles es un destino dinámico y en constante evolución, don</w:t>
      </w:r>
      <w:r>
        <w:rPr>
          <w:rFonts w:ascii="Calibri" w:eastAsia="Calibri" w:hAnsi="Calibri" w:cs="Calibri"/>
          <w:sz w:val="18"/>
          <w:szCs w:val="18"/>
        </w:rPr>
        <w:t xml:space="preserve">de la diversidad próspera y todos son bienvenidos. Descubre la verdadera ciudad de Los Ángeles explorando sus más de 30 vecindarios culturalmente ricos, cada uno de los cuales ofrece un </w:t>
      </w:r>
      <w:r>
        <w:rPr>
          <w:rFonts w:ascii="Calibri" w:eastAsia="Calibri" w:hAnsi="Calibri" w:cs="Calibri"/>
          <w:sz w:val="18"/>
          <w:szCs w:val="18"/>
        </w:rPr>
        <w:lastRenderedPageBreak/>
        <w:t>ambiente distinto. L.A. es el hogar de 300 días de cálido sol, 75 mill</w:t>
      </w:r>
      <w:r>
        <w:rPr>
          <w:rFonts w:ascii="Calibri" w:eastAsia="Calibri" w:hAnsi="Calibri" w:cs="Calibri"/>
          <w:sz w:val="18"/>
          <w:szCs w:val="18"/>
        </w:rPr>
        <w:t>as de idílica costa, con más museos que cualquier otra ciudad de los Estados Unidos y una innovadora escena culinaria liderada por influyentes creadores de tendencias. Una capital creativa global y el epicentro del universo deportivo, L.A. presenta posibil</w:t>
      </w:r>
      <w:r>
        <w:rPr>
          <w:rFonts w:ascii="Calibri" w:eastAsia="Calibri" w:hAnsi="Calibri" w:cs="Calibri"/>
          <w:sz w:val="18"/>
          <w:szCs w:val="18"/>
        </w:rPr>
        <w:t xml:space="preserve">idades ilimitadas para sus más de 50 millones de visitantes anuales. Para obtener más información, visita </w:t>
      </w:r>
      <w:hyperlink r:id="rId12">
        <w:r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discoverlosangeles.com</w:t>
        </w:r>
      </w:hyperlink>
      <w:r>
        <w:rPr>
          <w:rFonts w:ascii="Calibri" w:eastAsia="Calibri" w:hAnsi="Calibri" w:cs="Calibri"/>
          <w:sz w:val="18"/>
          <w:szCs w:val="18"/>
        </w:rPr>
        <w:t xml:space="preserve">, síguenos en </w:t>
      </w:r>
      <w:hyperlink r:id="rId13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Facebook</w:t>
        </w:r>
      </w:hyperlink>
      <w:r>
        <w:rPr>
          <w:rFonts w:ascii="Calibri" w:eastAsia="Calibri" w:hAnsi="Calibri" w:cs="Calibri"/>
          <w:sz w:val="18"/>
          <w:szCs w:val="18"/>
        </w:rPr>
        <w:t xml:space="preserve"> o @discoverLA en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hyperlink r:id="rId14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Twitter</w:t>
        </w:r>
      </w:hyperlink>
      <w:r>
        <w:rPr>
          <w:rFonts w:ascii="Calibri" w:eastAsia="Calibri" w:hAnsi="Calibri" w:cs="Calibri"/>
          <w:sz w:val="18"/>
          <w:szCs w:val="18"/>
        </w:rPr>
        <w:t xml:space="preserve">, </w:t>
      </w:r>
      <w:hyperlink r:id="rId15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Instagram</w:t>
        </w:r>
      </w:hyperlink>
      <w:r>
        <w:rPr>
          <w:rFonts w:ascii="Calibri" w:eastAsia="Calibri" w:hAnsi="Calibri" w:cs="Calibri"/>
          <w:sz w:val="18"/>
          <w:szCs w:val="18"/>
        </w:rPr>
        <w:t xml:space="preserve"> y </w:t>
      </w:r>
      <w:hyperlink r:id="rId16">
        <w:r>
          <w:rPr>
            <w:rFonts w:ascii="Calibri" w:eastAsia="Calibri" w:hAnsi="Calibri" w:cs="Calibri"/>
            <w:i/>
            <w:color w:val="1155CC"/>
            <w:sz w:val="18"/>
            <w:szCs w:val="18"/>
            <w:u w:val="single"/>
          </w:rPr>
          <w:t>Pinterest</w:t>
        </w:r>
      </w:hyperlink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4A391E3F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</w:rPr>
      </w:pPr>
    </w:p>
    <w:p w14:paraId="0C4A3C45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</w:rPr>
      </w:pPr>
    </w:p>
    <w:p w14:paraId="16F6CD54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CONTACTO</w:t>
      </w:r>
    </w:p>
    <w:p w14:paraId="152FD414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66E7BE75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Sandy Machuca | Tourism Business Director</w:t>
      </w:r>
    </w:p>
    <w:p w14:paraId="63827B5F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</w:rPr>
      </w:pPr>
      <w:hyperlink r:id="rId17">
        <w:r>
          <w:rPr>
            <w:rFonts w:ascii="Calibri" w:eastAsia="Calibri" w:hAnsi="Calibri" w:cs="Calibri"/>
            <w:color w:val="1155CC"/>
            <w:u w:val="single"/>
          </w:rPr>
          <w:t>sandy@anoher.co</w:t>
        </w:r>
      </w:hyperlink>
    </w:p>
    <w:p w14:paraId="1FC3E8CB" w14:textId="77777777" w:rsidR="007313DF" w:rsidRDefault="007313DF">
      <w:pPr>
        <w:spacing w:line="240" w:lineRule="auto"/>
        <w:jc w:val="both"/>
        <w:rPr>
          <w:rFonts w:ascii="Calibri" w:eastAsia="Calibri" w:hAnsi="Calibri" w:cs="Calibri"/>
        </w:rPr>
      </w:pPr>
    </w:p>
    <w:p w14:paraId="39C68232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Daniela Beltrán | Senior Account Expert </w:t>
      </w:r>
    </w:p>
    <w:p w14:paraId="0F7D98D3" w14:textId="77777777" w:rsidR="007313DF" w:rsidRDefault="00607463">
      <w:pPr>
        <w:spacing w:line="240" w:lineRule="auto"/>
        <w:jc w:val="both"/>
        <w:rPr>
          <w:rFonts w:ascii="Calibri" w:eastAsia="Calibri" w:hAnsi="Calibri" w:cs="Calibri"/>
        </w:rPr>
      </w:pPr>
      <w:hyperlink r:id="rId18">
        <w:r>
          <w:rPr>
            <w:rFonts w:ascii="Calibri" w:eastAsia="Calibri" w:hAnsi="Calibri" w:cs="Calibri"/>
            <w:color w:val="1155CC"/>
            <w:u w:val="single"/>
          </w:rPr>
          <w:t>daniela.beltran@another.co</w:t>
        </w:r>
      </w:hyperlink>
    </w:p>
    <w:sectPr w:rsidR="007313DF">
      <w:headerReference w:type="defaul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B37A" w14:textId="77777777" w:rsidR="00607463" w:rsidRDefault="00607463">
      <w:pPr>
        <w:spacing w:line="240" w:lineRule="auto"/>
      </w:pPr>
      <w:r>
        <w:separator/>
      </w:r>
    </w:p>
  </w:endnote>
  <w:endnote w:type="continuationSeparator" w:id="0">
    <w:p w14:paraId="30528392" w14:textId="77777777" w:rsidR="00607463" w:rsidRDefault="00607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9AC8" w14:textId="77777777" w:rsidR="00607463" w:rsidRDefault="00607463">
      <w:pPr>
        <w:spacing w:line="240" w:lineRule="auto"/>
      </w:pPr>
      <w:r>
        <w:separator/>
      </w:r>
    </w:p>
  </w:footnote>
  <w:footnote w:type="continuationSeparator" w:id="0">
    <w:p w14:paraId="5DC42389" w14:textId="77777777" w:rsidR="00607463" w:rsidRDefault="006074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36A2" w14:textId="77777777" w:rsidR="007313DF" w:rsidRDefault="00607463">
    <w:pPr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2AF14F3F" wp14:editId="0679E2FB">
          <wp:extent cx="1712595" cy="762000"/>
          <wp:effectExtent l="0" t="0" r="0" b="0"/>
          <wp:docPr id="1" name="image1.png" descr="page1image52630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ge1image5263019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259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349B2D" w14:textId="77777777" w:rsidR="007313DF" w:rsidRDefault="007313DF">
    <w:pPr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  <w:p w14:paraId="6B31DB45" w14:textId="77777777" w:rsidR="007313DF" w:rsidRDefault="007313DF">
    <w:pPr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D14AD"/>
    <w:multiLevelType w:val="multilevel"/>
    <w:tmpl w:val="AD96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185EBA"/>
    <w:multiLevelType w:val="multilevel"/>
    <w:tmpl w:val="A05A1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5007E4"/>
    <w:multiLevelType w:val="multilevel"/>
    <w:tmpl w:val="B8D43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2699101">
    <w:abstractNumId w:val="1"/>
  </w:num>
  <w:num w:numId="2" w16cid:durableId="1145974297">
    <w:abstractNumId w:val="0"/>
  </w:num>
  <w:num w:numId="3" w16cid:durableId="39382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3DF"/>
    <w:rsid w:val="00607463"/>
    <w:rsid w:val="007313DF"/>
    <w:rsid w:val="00CA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36AF3"/>
  <w15:docId w15:val="{D4C4A880-F53A-534F-9B88-4611EDF8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seal.org/programs/la-green-lodging/" TargetMode="External"/><Relationship Id="rId13" Type="http://schemas.openxmlformats.org/officeDocument/2006/relationships/hyperlink" Target="https://www.facebook.com/DiscoverLosAngeles/" TargetMode="External"/><Relationship Id="rId18" Type="http://schemas.openxmlformats.org/officeDocument/2006/relationships/hyperlink" Target="mailto:daniela.beltran@another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n.lamayor.org/" TargetMode="External"/><Relationship Id="rId12" Type="http://schemas.openxmlformats.org/officeDocument/2006/relationships/hyperlink" Target="https://www.discoverlosangeles.com/" TargetMode="External"/><Relationship Id="rId17" Type="http://schemas.openxmlformats.org/officeDocument/2006/relationships/hyperlink" Target="mailto:sandy@anoher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nterest.com/discoverl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usembassy.gov/es/aviso-sobre-la-nueva-politica-de-viajes-a-ee-uu-a-partir-del-8-de-noviembre-de-20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discoverla/?hl=en" TargetMode="External"/><Relationship Id="rId10" Type="http://schemas.openxmlformats.org/officeDocument/2006/relationships/hyperlink" Target="https://www.discoverlosangeles.com/travel/car-free-l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D&amp;q=https://www.lawa.org/lawa-sustainability&amp;ust=1650555840000000&amp;usg=AOvVaw3zILeEdAeB8M_4vEG2x0Ri&amp;hl=en" TargetMode="External"/><Relationship Id="rId14" Type="http://schemas.openxmlformats.org/officeDocument/2006/relationships/hyperlink" Target="https://twitter.com/discover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1068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2022-04-26T04:30:00Z</dcterms:created>
  <dcterms:modified xsi:type="dcterms:W3CDTF">2022-04-26T04:30:00Z</dcterms:modified>
</cp:coreProperties>
</file>