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071BC" w14:textId="77777777" w:rsidR="002D3990" w:rsidRPr="00507A75" w:rsidRDefault="002D3990" w:rsidP="005A7A6F">
      <w:pPr>
        <w:jc w:val="both"/>
        <w:rPr>
          <w:rFonts w:ascii="Verdana" w:eastAsia="Times New Roman" w:hAnsi="Verdana" w:cs="Arial"/>
          <w:b/>
          <w:color w:val="000000" w:themeColor="text1"/>
          <w:sz w:val="20"/>
          <w:szCs w:val="22"/>
          <w:lang w:val="fr-FR"/>
        </w:rPr>
      </w:pPr>
      <w:r w:rsidRPr="00507A75">
        <w:rPr>
          <w:rFonts w:ascii="Verdana" w:eastAsia="Times New Roman" w:hAnsi="Verdana" w:cs="Arial"/>
          <w:b/>
          <w:color w:val="000000" w:themeColor="text1"/>
          <w:sz w:val="20"/>
          <w:szCs w:val="22"/>
          <w:lang w:val="fr-FR"/>
        </w:rPr>
        <w:t>Communiqué de presse</w:t>
      </w:r>
    </w:p>
    <w:p w14:paraId="2F0825DF" w14:textId="77777777" w:rsidR="002D3990" w:rsidRPr="00507A75" w:rsidRDefault="002D3990" w:rsidP="005A7A6F">
      <w:pPr>
        <w:jc w:val="both"/>
        <w:rPr>
          <w:rFonts w:ascii="Verdana" w:eastAsia="Times New Roman" w:hAnsi="Verdana" w:cs="Arial"/>
          <w:b/>
          <w:color w:val="000000" w:themeColor="text1"/>
          <w:sz w:val="14"/>
          <w:szCs w:val="16"/>
          <w:lang w:val="fr-FR"/>
        </w:rPr>
      </w:pPr>
    </w:p>
    <w:p w14:paraId="024D8813" w14:textId="0323FD24" w:rsidR="00EF5E32" w:rsidRPr="00507A75" w:rsidRDefault="00EF5E32" w:rsidP="00EF5E32">
      <w:pPr>
        <w:jc w:val="center"/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</w:pPr>
      <w:r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 xml:space="preserve">Créativité : </w:t>
      </w:r>
      <w:r w:rsidR="000E4316"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 xml:space="preserve">Tequila\ &amp; </w:t>
      </w:r>
      <w:r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>Agency.com</w:t>
      </w:r>
      <w:r w:rsidR="000E4316"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 xml:space="preserve"> </w:t>
      </w:r>
      <w:r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>f</w:t>
      </w:r>
      <w:r w:rsidR="000E4316"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 xml:space="preserve">ont vrombir le Nissan </w:t>
      </w:r>
      <w:proofErr w:type="spellStart"/>
      <w:r w:rsidR="000E4316"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>Juke</w:t>
      </w:r>
      <w:proofErr w:type="spellEnd"/>
      <w:r w:rsidR="000E4316"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>-</w:t>
      </w:r>
      <w:r w:rsidRPr="00507A75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>R</w:t>
      </w:r>
    </w:p>
    <w:p w14:paraId="7369F1C1" w14:textId="77777777" w:rsidR="00EF5E32" w:rsidRPr="00507A75" w:rsidRDefault="00EF5E32" w:rsidP="00EF5E32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</w:p>
    <w:p w14:paraId="426C6370" w14:textId="31B5EBE8" w:rsidR="00EF5E32" w:rsidRPr="00507A75" w:rsidRDefault="000E4316" w:rsidP="00EF5E32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Le NISSAN JUKE-R, dont on ne compte que 2 exemplaires au monde, est une véritable bombe ! Imaginez plutôt :</w:t>
      </w:r>
      <w:r w:rsidR="00EF5E32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le corps d’un </w:t>
      </w:r>
      <w:proofErr w:type="spellStart"/>
      <w:r w:rsidR="00EF5E32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Juke</w:t>
      </w:r>
      <w:proofErr w:type="spellEnd"/>
      <w:r w:rsidR="00EF5E32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et le cœur d’un</w:t>
      </w: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e</w:t>
      </w:r>
      <w:r w:rsidR="00EF5E32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GT-R : un V6 bi-turbo de 3,8 litres, 485 chevaux et 588 Nm de couple permettant à la bête de mordre l’asphalte. </w:t>
      </w:r>
    </w:p>
    <w:p w14:paraId="532FA6DD" w14:textId="77777777" w:rsidR="00EF5E32" w:rsidRPr="00507A75" w:rsidRDefault="00EF5E32" w:rsidP="00EF5E32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</w:p>
    <w:p w14:paraId="66214AB1" w14:textId="4E68A6CC" w:rsidR="00EF5E32" w:rsidRPr="00507A75" w:rsidRDefault="00EF5E32" w:rsidP="00EF5E32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Pour mettre le concept-car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crossover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sous les feux de la rampe et gagner quelques fans supplémentaires sur sa page-Facebook-très-récemment-lancée, Nissan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Belux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a lancé un « social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contest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 » : Le Nissan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Motor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Karaoké. A l</w:t>
      </w:r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a clé, une séance d’essais du </w:t>
      </w:r>
      <w:proofErr w:type="spellStart"/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Juke</w:t>
      </w:r>
      <w:proofErr w:type="spellEnd"/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-</w:t>
      </w: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R pied au plancher sur un circuit fermé</w:t>
      </w:r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, près de Paris</w:t>
      </w:r>
      <w:r w:rsidR="0079057A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. Dépaysement et frissons garantis !</w:t>
      </w: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</w:t>
      </w:r>
    </w:p>
    <w:p w14:paraId="263B6369" w14:textId="77777777" w:rsidR="00EF5E32" w:rsidRPr="00507A75" w:rsidRDefault="00EF5E32" w:rsidP="00EF5E32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</w:p>
    <w:p w14:paraId="4F617754" w14:textId="721EC387" w:rsidR="00EF5E32" w:rsidRPr="00507A75" w:rsidRDefault="00EF5E32" w:rsidP="00EF5E32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Première chose à faire : ne surtout pas se prendre au sérieux ! Le Nissan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Motor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Karaoké, vous </w:t>
      </w:r>
      <w:proofErr w:type="gram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embarqu</w:t>
      </w:r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e</w:t>
      </w:r>
      <w:proofErr w:type="gramEnd"/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sur un circuit au volant d’un</w:t>
      </w: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Nissan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Juke</w:t>
      </w:r>
      <w:proofErr w:type="spellEnd"/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-</w:t>
      </w: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R. Connecté à la webcam et au micro de l’ordinateur du participant, le but est de </w:t>
      </w:r>
      <w:r w:rsidR="000E4316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simuler les hurlements de ce bolide</w:t>
      </w: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, les crissements des pneus,… Ensuite, il ne reste plus qu’à partager le résultat obtenu (drôle ou parfois embarrassant) et de collecter un max de votes !</w:t>
      </w:r>
    </w:p>
    <w:p w14:paraId="692BB697" w14:textId="77777777" w:rsidR="00EF5E32" w:rsidRPr="00507A75" w:rsidRDefault="00EF5E32" w:rsidP="00EF5E32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</w:p>
    <w:p w14:paraId="08A3BC0B" w14:textId="74B67B41" w:rsidR="00CB3403" w:rsidRPr="00507A75" w:rsidRDefault="00507A75" w:rsidP="00EF5E32">
      <w:pPr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  <w:hyperlink r:id="rId7" w:history="1">
        <w:r w:rsidR="00EF5E32" w:rsidRPr="00507A75">
          <w:rPr>
            <w:rStyle w:val="Hyperlink"/>
            <w:rFonts w:ascii="Verdana" w:eastAsia="Times New Roman" w:hAnsi="Verdana" w:cs="Arial"/>
            <w:sz w:val="16"/>
            <w:szCs w:val="22"/>
            <w:lang w:val="fr-FR"/>
          </w:rPr>
          <w:t>https://www.facebook.com/pages/Nissan-Belux/382953378413344?sk=app_292716960800904</w:t>
        </w:r>
      </w:hyperlink>
      <w:r w:rsidR="00EF5E32" w:rsidRPr="00507A75">
        <w:rPr>
          <w:rFonts w:ascii="Verdana" w:eastAsia="Times New Roman" w:hAnsi="Verdana" w:cs="Arial"/>
          <w:color w:val="000000" w:themeColor="text1"/>
          <w:sz w:val="16"/>
          <w:szCs w:val="22"/>
          <w:lang w:val="fr-FR"/>
        </w:rPr>
        <w:t xml:space="preserve">  </w:t>
      </w:r>
      <w:r w:rsidR="00EF5E32"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br/>
      </w:r>
    </w:p>
    <w:p w14:paraId="16ECF525" w14:textId="77777777" w:rsidR="00EF5E32" w:rsidRPr="00507A75" w:rsidRDefault="00EF5E32" w:rsidP="00EF5E32">
      <w:pPr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Pour plus d’informations, veuillez prendre contact avec 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Gert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Pauwels –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Creative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</w:t>
      </w:r>
      <w:proofErr w:type="spellStart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>Director</w:t>
      </w:r>
      <w:proofErr w:type="spellEnd"/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Online &amp; Brand Activation – Agency.com\TBWA - </w:t>
      </w:r>
      <w:hyperlink r:id="rId8" w:history="1">
        <w:r w:rsidRPr="00507A75">
          <w:rPr>
            <w:rFonts w:ascii="Verdana" w:eastAsia="Times New Roman" w:hAnsi="Verdana" w:cs="Arial"/>
            <w:color w:val="000000" w:themeColor="text1"/>
            <w:sz w:val="20"/>
            <w:szCs w:val="22"/>
            <w:lang w:val="fr-FR"/>
          </w:rPr>
          <w:t>gpauwels@agency.com</w:t>
        </w:r>
      </w:hyperlink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- 0496 523570</w:t>
      </w:r>
    </w:p>
    <w:p w14:paraId="5B884C88" w14:textId="77777777" w:rsidR="00EF5E32" w:rsidRPr="00507A75" w:rsidRDefault="00EF5E32" w:rsidP="00EF5E32">
      <w:pPr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</w:p>
    <w:p w14:paraId="7242CF25" w14:textId="1B42DD13" w:rsidR="00176A12" w:rsidRPr="00507A75" w:rsidRDefault="00DA2BBC" w:rsidP="005A7A6F">
      <w:pPr>
        <w:jc w:val="both"/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</w:pPr>
      <w:r w:rsidRPr="00507A75">
        <w:rPr>
          <w:rFonts w:ascii="Verdana" w:eastAsia="Times New Roman" w:hAnsi="Verdana" w:cs="Arial"/>
          <w:color w:val="000000" w:themeColor="text1"/>
          <w:sz w:val="20"/>
          <w:szCs w:val="22"/>
          <w:lang w:val="fr-FR"/>
        </w:rPr>
        <w:t xml:space="preserve"> </w:t>
      </w:r>
      <w:bookmarkStart w:id="0" w:name="_GoBack"/>
      <w:bookmarkEnd w:id="0"/>
    </w:p>
    <w:sectPr w:rsidR="00176A12" w:rsidRPr="00507A75" w:rsidSect="0051671F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904A" w14:textId="77777777" w:rsidR="001C4825" w:rsidRDefault="001C4825" w:rsidP="00DA2BBC">
      <w:r>
        <w:separator/>
      </w:r>
    </w:p>
  </w:endnote>
  <w:endnote w:type="continuationSeparator" w:id="0">
    <w:p w14:paraId="4AF5C8CF" w14:textId="77777777" w:rsidR="001C4825" w:rsidRDefault="001C4825" w:rsidP="00DA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6099A" w14:textId="77777777" w:rsidR="001C4825" w:rsidRDefault="001C4825" w:rsidP="00DA2BBC">
      <w:r>
        <w:separator/>
      </w:r>
    </w:p>
  </w:footnote>
  <w:footnote w:type="continuationSeparator" w:id="0">
    <w:p w14:paraId="3102D315" w14:textId="77777777" w:rsidR="001C4825" w:rsidRDefault="001C4825" w:rsidP="00DA2B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E4EA" w14:textId="45850CE8" w:rsidR="00C662F8" w:rsidRDefault="00C662F8" w:rsidP="00DA2BBC">
    <w:pPr>
      <w:pStyle w:val="Header"/>
      <w:jc w:val="right"/>
    </w:pPr>
    <w:r>
      <w:rPr>
        <w:noProof/>
      </w:rPr>
      <w:drawing>
        <wp:inline distT="0" distB="0" distL="0" distR="0" wp14:anchorId="2A95CA2A" wp14:editId="4EA31A43">
          <wp:extent cx="2260600" cy="5606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6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F"/>
    <w:rsid w:val="0002605D"/>
    <w:rsid w:val="000E4316"/>
    <w:rsid w:val="00123899"/>
    <w:rsid w:val="0013044D"/>
    <w:rsid w:val="001671E9"/>
    <w:rsid w:val="00176A12"/>
    <w:rsid w:val="001C4825"/>
    <w:rsid w:val="002D3990"/>
    <w:rsid w:val="003161B7"/>
    <w:rsid w:val="003F1AB9"/>
    <w:rsid w:val="004433A1"/>
    <w:rsid w:val="00507A75"/>
    <w:rsid w:val="0051671F"/>
    <w:rsid w:val="005A7A6F"/>
    <w:rsid w:val="0079057A"/>
    <w:rsid w:val="00822A2C"/>
    <w:rsid w:val="00857914"/>
    <w:rsid w:val="00A44DE2"/>
    <w:rsid w:val="00C662F8"/>
    <w:rsid w:val="00CB3403"/>
    <w:rsid w:val="00DA2BBC"/>
    <w:rsid w:val="00DF0C5D"/>
    <w:rsid w:val="00DF51DC"/>
    <w:rsid w:val="00E4292D"/>
    <w:rsid w:val="00EF5E32"/>
    <w:rsid w:val="00F931E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AE0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BC"/>
  </w:style>
  <w:style w:type="paragraph" w:styleId="Footer">
    <w:name w:val="footer"/>
    <w:basedOn w:val="Normal"/>
    <w:link w:val="Foot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BC"/>
  </w:style>
  <w:style w:type="paragraph" w:styleId="BalloonText">
    <w:name w:val="Balloon Text"/>
    <w:basedOn w:val="Normal"/>
    <w:link w:val="BalloonTextChar"/>
    <w:uiPriority w:val="99"/>
    <w:semiHidden/>
    <w:unhideWhenUsed/>
    <w:rsid w:val="00DA2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B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BC"/>
  </w:style>
  <w:style w:type="paragraph" w:styleId="Footer">
    <w:name w:val="footer"/>
    <w:basedOn w:val="Normal"/>
    <w:link w:val="Foot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BC"/>
  </w:style>
  <w:style w:type="paragraph" w:styleId="BalloonText">
    <w:name w:val="Balloon Text"/>
    <w:basedOn w:val="Normal"/>
    <w:link w:val="BalloonTextChar"/>
    <w:uiPriority w:val="99"/>
    <w:semiHidden/>
    <w:unhideWhenUsed/>
    <w:rsid w:val="00DA2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B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pages/Nissan-Belux/382953378413344?sk=app_292716960800904" TargetMode="External"/><Relationship Id="rId8" Type="http://schemas.openxmlformats.org/officeDocument/2006/relationships/hyperlink" Target="mailto:gpauwels@agency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2012-06-15T07:20:00Z</dcterms:created>
  <dcterms:modified xsi:type="dcterms:W3CDTF">2012-06-15T07:21:00Z</dcterms:modified>
</cp:coreProperties>
</file>