
<file path=[Content_Types].xml><?xml version="1.0" encoding="utf-8"?>
<Types xmlns="http://schemas.openxmlformats.org/package/2006/content-types">
  <Default ContentType="image/jpeg" Extension="jpg"/>
  <Default ContentType="application/xml" Extension="xml"/>
  <Default ContentType="application/x-font-ttf" Extension="ttf"/>
  <Default ContentType="image/png" Extension="png"/>
  <Default ContentType="application/vnd.openxmlformats-package.relationships+xml" Extension="rels"/>
  <Override ContentType="application/vnd.openxmlformats-officedocument.wordprocessingml.settings+xml" PartName="/word/settings.xml"/>
  <Override ContentType="application/vnd.openxmlformats-officedocument.wordprocessingml.styles+xml" PartName="/word/styles.xml"/>
  <Override ContentType="application/vnd.openxmlformats-officedocument.wordprocessingml.fontTable+xml" PartName="/word/fontTable.xml"/>
  <Override ContentType="application/vnd.openxmlformats-officedocument.wordprocessingml.numbering+xml" PartName="/word/numbering.xml"/>
  <Override ContentType="application/vnd.openxmlformats-officedocument.wordprocessingml.document.main+xml" PartName="/word/document.xml"/>
  <Override ContentType="application/vnd.openxmlformats-officedocument.theme+xml" PartName="/word/theme/theme1.xml"/>
</Types>
</file>

<file path=_rels/.rels><?xml version="1.0" encoding="UTF-8" standalone="yes"?><Relationships xmlns="http://schemas.openxmlformats.org/package/2006/relationships"><Relationship Id="rId1" Type="http://schemas.openxmlformats.org/officeDocument/2006/relationships/officeDocument" Target="word/document.xml"/></Relationships>
</file>

<file path=word/document.xml><?xml version="1.0" encoding="utf-8"?>
<w:document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w:body>
    <w:p w:rsidR="00000000" w:rsidDel="00000000" w:rsidP="00000000" w:rsidRDefault="00000000" w:rsidRPr="00000000" w14:paraId="00000001">
      <w:pPr>
        <w:jc w:val="center"/>
        <w:rPr>
          <w:rFonts w:ascii="Avenir" w:cs="Avenir" w:eastAsia="Avenir" w:hAnsi="Avenir"/>
          <w:b w:val="1"/>
          <w:sz w:val="24"/>
          <w:szCs w:val="24"/>
        </w:rPr>
      </w:pPr>
      <w:r w:rsidDel="00000000" w:rsidR="00000000" w:rsidRPr="00000000">
        <w:rPr>
          <w:rFonts w:ascii="Avenir" w:cs="Avenir" w:eastAsia="Avenir" w:hAnsi="Avenir"/>
          <w:b w:val="1"/>
          <w:color w:val="ff0000"/>
          <w:sz w:val="18"/>
          <w:szCs w:val="18"/>
        </w:rPr>
        <w:drawing>
          <wp:inline distB="0" distT="0" distL="0" distR="0">
            <wp:extent cx="3247669" cy="418103"/>
            <wp:effectExtent b="0" l="0" r="0" t="0"/>
            <wp:docPr descr="A picture containing text, clipart, screenshot&#10;&#10;Description automatically generated" id="8" name="image4.jpg"/>
            <a:graphic>
              <a:graphicData uri="http://schemas.openxmlformats.org/drawingml/2006/picture">
                <pic:pic>
                  <pic:nvPicPr>
                    <pic:cNvPr descr="A picture containing text, clipart, screenshot&#10;&#10;Description automatically generated" id="0" name="image4.jpg"/>
                    <pic:cNvPicPr preferRelativeResize="0"/>
                  </pic:nvPicPr>
                  <pic:blipFill>
                    <a:blip r:embed="rId6"/>
                    <a:srcRect b="0" l="0" r="0" t="0"/>
                    <a:stretch>
                      <a:fillRect/>
                    </a:stretch>
                  </pic:blipFill>
                  <pic:spPr>
                    <a:xfrm>
                      <a:off x="0" y="0"/>
                      <a:ext cx="3247669" cy="418103"/>
                    </a:xfrm>
                    <a:prstGeom prst="rect"/>
                    <a:ln/>
                  </pic:spPr>
                </pic:pic>
              </a:graphicData>
            </a:graphic>
          </wp:inline>
        </w:drawing>
      </w:r>
      <w:r w:rsidDel="00000000" w:rsidR="00000000" w:rsidRPr="00000000">
        <w:rPr>
          <w:rtl w:val="0"/>
        </w:rPr>
      </w:r>
    </w:p>
    <w:p w:rsidR="00000000" w:rsidDel="00000000" w:rsidP="00000000" w:rsidRDefault="00000000" w:rsidRPr="00000000" w14:paraId="00000002">
      <w:pPr>
        <w:spacing w:after="120" w:lineRule="auto"/>
        <w:jc w:val="both"/>
        <w:rPr>
          <w:rFonts w:ascii="Montserrat" w:cs="Montserrat" w:eastAsia="Montserrat" w:hAnsi="Montserrat"/>
          <w:sz w:val="20"/>
          <w:szCs w:val="20"/>
        </w:rPr>
      </w:pPr>
      <w:r w:rsidDel="00000000" w:rsidR="00000000" w:rsidRPr="00000000">
        <w:rPr>
          <w:rtl w:val="0"/>
        </w:rPr>
      </w:r>
    </w:p>
    <w:p w:rsidR="00000000" w:rsidDel="00000000" w:rsidP="00000000" w:rsidRDefault="00000000" w:rsidRPr="00000000" w14:paraId="00000003">
      <w:pPr>
        <w:spacing w:after="120" w:lineRule="auto"/>
        <w:jc w:val="center"/>
        <w:rPr>
          <w:rFonts w:ascii="Montserrat" w:cs="Montserrat" w:eastAsia="Montserrat" w:hAnsi="Montserrat"/>
          <w:b w:val="1"/>
          <w:sz w:val="24"/>
          <w:szCs w:val="24"/>
        </w:rPr>
      </w:pPr>
      <w:r w:rsidDel="00000000" w:rsidR="00000000" w:rsidRPr="00000000">
        <w:rPr>
          <w:rFonts w:ascii="Montserrat" w:cs="Montserrat" w:eastAsia="Montserrat" w:hAnsi="Montserrat"/>
          <w:b w:val="1"/>
          <w:sz w:val="24"/>
          <w:szCs w:val="24"/>
          <w:rtl w:val="0"/>
        </w:rPr>
        <w:t xml:space="preserve">REDEFINE LA PALABRA “ACCESORIO”: CUANDO TUS JOYAS SON </w:t>
      </w:r>
      <w:r w:rsidDel="00000000" w:rsidR="00000000" w:rsidRPr="00000000">
        <w:rPr>
          <w:rFonts w:ascii="Montserrat" w:cs="Montserrat" w:eastAsia="Montserrat" w:hAnsi="Montserrat"/>
          <w:b w:val="1"/>
          <w:sz w:val="24"/>
          <w:szCs w:val="24"/>
          <w:rtl w:val="0"/>
        </w:rPr>
        <w:t xml:space="preserve">LA</w:t>
      </w:r>
      <w:r w:rsidDel="00000000" w:rsidR="00000000" w:rsidRPr="00000000">
        <w:rPr>
          <w:rFonts w:ascii="Montserrat" w:cs="Montserrat" w:eastAsia="Montserrat" w:hAnsi="Montserrat"/>
          <w:b w:val="1"/>
          <w:sz w:val="24"/>
          <w:szCs w:val="24"/>
          <w:rtl w:val="0"/>
        </w:rPr>
        <w:t xml:space="preserve"> BASE DE TU ESTILO </w:t>
      </w:r>
    </w:p>
    <w:p w:rsidR="00000000" w:rsidDel="00000000" w:rsidP="00000000" w:rsidRDefault="00000000" w:rsidRPr="00000000" w14:paraId="00000004">
      <w:pPr>
        <w:spacing w:after="120" w:lineRule="auto"/>
        <w:jc w:val="center"/>
        <w:rPr>
          <w:rFonts w:ascii="Montserrat" w:cs="Montserrat" w:eastAsia="Montserrat" w:hAnsi="Montserrat"/>
          <w:b w:val="1"/>
          <w:sz w:val="24"/>
          <w:szCs w:val="24"/>
        </w:rPr>
      </w:pPr>
      <w:r w:rsidDel="00000000" w:rsidR="00000000" w:rsidRPr="00000000">
        <w:rPr>
          <w:rtl w:val="0"/>
        </w:rPr>
      </w:r>
    </w:p>
    <w:p w:rsidR="00000000" w:rsidDel="00000000" w:rsidP="00000000" w:rsidRDefault="00000000" w:rsidRPr="00000000" w14:paraId="00000005">
      <w:pPr>
        <w:spacing w:after="120" w:lineRule="auto"/>
        <w:jc w:val="both"/>
        <w:rPr>
          <w:rFonts w:ascii="Montserrat" w:cs="Montserrat" w:eastAsia="Montserrat" w:hAnsi="Montserrat"/>
          <w:sz w:val="20"/>
          <w:szCs w:val="20"/>
        </w:rPr>
      </w:pPr>
      <w:r w:rsidDel="00000000" w:rsidR="00000000" w:rsidRPr="00000000">
        <w:rPr>
          <w:rFonts w:ascii="Montserrat" w:cs="Montserrat" w:eastAsia="Montserrat" w:hAnsi="Montserrat"/>
          <w:b w:val="1"/>
          <w:sz w:val="20"/>
          <w:szCs w:val="20"/>
          <w:rtl w:val="0"/>
        </w:rPr>
        <w:t xml:space="preserve">Ciudad de México, a diciembre de 2020.- </w:t>
      </w:r>
      <w:r w:rsidDel="00000000" w:rsidR="00000000" w:rsidRPr="00000000">
        <w:rPr>
          <w:rFonts w:ascii="Montserrat" w:cs="Montserrat" w:eastAsia="Montserrat" w:hAnsi="Montserrat"/>
          <w:sz w:val="20"/>
          <w:szCs w:val="20"/>
          <w:rtl w:val="0"/>
        </w:rPr>
        <w:t xml:space="preserve">Aunque a veces otorga más vida y personalidad a nuestro estilo, la joyería sigue perteneciendo a esa categoría que, por definición, la limita a un segundo o tercer plano: la de los accesorios. Esto pasa por diversas razones, principalmente porque nos limitamos a usarlas solo para ocasiones especiales, en el exterior, en temporadas específicas o cuando tenemos ciertos estados de ánimo. </w:t>
      </w:r>
    </w:p>
    <w:p w:rsidR="00000000" w:rsidDel="00000000" w:rsidP="00000000" w:rsidRDefault="00000000" w:rsidRPr="00000000" w14:paraId="00000006">
      <w:pPr>
        <w:spacing w:after="120" w:lineRule="auto"/>
        <w:jc w:val="both"/>
        <w:rPr>
          <w:rFonts w:ascii="Montserrat" w:cs="Montserrat" w:eastAsia="Montserrat" w:hAnsi="Montserrat"/>
          <w:sz w:val="20"/>
          <w:szCs w:val="20"/>
        </w:rPr>
      </w:pPr>
      <w:r w:rsidDel="00000000" w:rsidR="00000000" w:rsidRPr="00000000">
        <w:rPr>
          <w:rFonts w:ascii="Montserrat" w:cs="Montserrat" w:eastAsia="Montserrat" w:hAnsi="Montserrat"/>
          <w:sz w:val="20"/>
          <w:szCs w:val="20"/>
          <w:rtl w:val="0"/>
        </w:rPr>
        <w:t xml:space="preserve">Los joyeros o alhajeros ahora conviven más con nuestras joyas que nosotros mismos, y esto, definitivamente, tiene que cambiar. Por ello, te compartimos algunas razones y tips para que tus accesorios se conviertan, ahora, en la base de tu estilo, y dejes atrás los prejuicios usando tus joyas cuando y de la forma que quieras. </w:t>
      </w:r>
    </w:p>
    <w:p w:rsidR="00000000" w:rsidDel="00000000" w:rsidP="00000000" w:rsidRDefault="00000000" w:rsidRPr="00000000" w14:paraId="00000007">
      <w:pPr>
        <w:spacing w:after="120" w:lineRule="auto"/>
        <w:jc w:val="center"/>
        <w:rPr>
          <w:rFonts w:ascii="Montserrat" w:cs="Montserrat" w:eastAsia="Montserrat" w:hAnsi="Montserrat"/>
          <w:sz w:val="20"/>
          <w:szCs w:val="20"/>
        </w:rPr>
      </w:pPr>
      <w:r w:rsidDel="00000000" w:rsidR="00000000" w:rsidRPr="00000000">
        <w:rPr>
          <w:rFonts w:ascii="Montserrat" w:cs="Montserrat" w:eastAsia="Montserrat" w:hAnsi="Montserrat"/>
          <w:sz w:val="20"/>
          <w:szCs w:val="20"/>
        </w:rPr>
        <w:drawing>
          <wp:inline distB="114300" distT="114300" distL="114300" distR="114300">
            <wp:extent cx="3043238" cy="3364424"/>
            <wp:effectExtent b="0" l="0" r="0" t="0"/>
            <wp:docPr id="13" name="image1.jpg"/>
            <a:graphic>
              <a:graphicData uri="http://schemas.openxmlformats.org/drawingml/2006/picture">
                <pic:pic>
                  <pic:nvPicPr>
                    <pic:cNvPr id="0" name="image1.jpg"/>
                    <pic:cNvPicPr preferRelativeResize="0"/>
                  </pic:nvPicPr>
                  <pic:blipFill>
                    <a:blip r:embed="rId7"/>
                    <a:srcRect b="0" l="0" r="0" t="0"/>
                    <a:stretch>
                      <a:fillRect/>
                    </a:stretch>
                  </pic:blipFill>
                  <pic:spPr>
                    <a:xfrm>
                      <a:off x="0" y="0"/>
                      <a:ext cx="3043238" cy="3364424"/>
                    </a:xfrm>
                    <a:prstGeom prst="rect"/>
                    <a:ln/>
                  </pic:spPr>
                </pic:pic>
              </a:graphicData>
            </a:graphic>
          </wp:inline>
        </w:drawing>
      </w:r>
      <w:r w:rsidDel="00000000" w:rsidR="00000000" w:rsidRPr="00000000">
        <w:rPr>
          <w:rtl w:val="0"/>
        </w:rPr>
      </w:r>
    </w:p>
    <w:p w:rsidR="00000000" w:rsidDel="00000000" w:rsidP="00000000" w:rsidRDefault="00000000" w:rsidRPr="00000000" w14:paraId="00000008">
      <w:pPr>
        <w:spacing w:after="120" w:lineRule="auto"/>
        <w:jc w:val="both"/>
        <w:rPr>
          <w:rFonts w:ascii="Montserrat" w:cs="Montserrat" w:eastAsia="Montserrat" w:hAnsi="Montserrat"/>
          <w:sz w:val="20"/>
          <w:szCs w:val="20"/>
        </w:rPr>
      </w:pPr>
      <w:r w:rsidDel="00000000" w:rsidR="00000000" w:rsidRPr="00000000">
        <w:rPr>
          <w:rtl w:val="0"/>
        </w:rPr>
      </w:r>
    </w:p>
    <w:p w:rsidR="00000000" w:rsidDel="00000000" w:rsidP="00000000" w:rsidRDefault="00000000" w:rsidRPr="00000000" w14:paraId="00000009">
      <w:pPr>
        <w:spacing w:after="120" w:lineRule="auto"/>
        <w:jc w:val="both"/>
        <w:rPr>
          <w:rFonts w:ascii="Montserrat" w:cs="Montserrat" w:eastAsia="Montserrat" w:hAnsi="Montserrat"/>
          <w:b w:val="1"/>
          <w:sz w:val="20"/>
          <w:szCs w:val="20"/>
        </w:rPr>
      </w:pPr>
      <w:r w:rsidDel="00000000" w:rsidR="00000000" w:rsidRPr="00000000">
        <w:rPr>
          <w:rFonts w:ascii="Montserrat" w:cs="Montserrat" w:eastAsia="Montserrat" w:hAnsi="Montserrat"/>
          <w:b w:val="1"/>
          <w:sz w:val="20"/>
          <w:szCs w:val="20"/>
          <w:rtl w:val="0"/>
        </w:rPr>
        <w:t xml:space="preserve">Más, mejor</w:t>
      </w:r>
    </w:p>
    <w:p w:rsidR="00000000" w:rsidDel="00000000" w:rsidP="00000000" w:rsidRDefault="00000000" w:rsidRPr="00000000" w14:paraId="0000000A">
      <w:pPr>
        <w:spacing w:after="120" w:lineRule="auto"/>
        <w:jc w:val="both"/>
        <w:rPr>
          <w:rFonts w:ascii="Montserrat" w:cs="Montserrat" w:eastAsia="Montserrat" w:hAnsi="Montserrat"/>
          <w:sz w:val="20"/>
          <w:szCs w:val="20"/>
        </w:rPr>
      </w:pPr>
      <w:r w:rsidDel="00000000" w:rsidR="00000000" w:rsidRPr="00000000">
        <w:rPr>
          <w:rFonts w:ascii="Montserrat" w:cs="Montserrat" w:eastAsia="Montserrat" w:hAnsi="Montserrat"/>
          <w:sz w:val="20"/>
          <w:szCs w:val="20"/>
          <w:rtl w:val="0"/>
        </w:rPr>
        <w:t xml:space="preserve">Hace algunos años, estaba presente la idea de que la joyería robusta, exuberante y brillante era cosa de mal gusto. Hoy, nos hemos dado cuenta que lo que algunos consideran “mal gusto” puede ser una moda y estilo para otros. Así, lo importante es sentirse cómodo con el tipo de piezas que usamos y no con la cantidad que elegimos. </w:t>
      </w:r>
    </w:p>
    <w:p w:rsidR="00000000" w:rsidDel="00000000" w:rsidP="00000000" w:rsidRDefault="00000000" w:rsidRPr="00000000" w14:paraId="0000000B">
      <w:pPr>
        <w:spacing w:after="120" w:lineRule="auto"/>
        <w:jc w:val="both"/>
        <w:rPr>
          <w:rFonts w:ascii="Montserrat" w:cs="Montserrat" w:eastAsia="Montserrat" w:hAnsi="Montserrat"/>
          <w:sz w:val="20"/>
          <w:szCs w:val="20"/>
        </w:rPr>
      </w:pPr>
      <w:r w:rsidDel="00000000" w:rsidR="00000000" w:rsidRPr="00000000">
        <w:rPr>
          <w:rFonts w:ascii="Montserrat" w:cs="Montserrat" w:eastAsia="Montserrat" w:hAnsi="Montserrat"/>
          <w:sz w:val="20"/>
          <w:szCs w:val="20"/>
          <w:rtl w:val="0"/>
        </w:rPr>
        <w:t xml:space="preserve">No es necesario preferir una joya sobre otra; siempre existe la oportunidad de combinarlas. Incluso puedes utilizar dos o más piezas de una misma categoría, como dos collares o pulseras, aunque sean totalmente diferentes. La idea, en resumen, es no limitarte y usar tus joyas favoritas sin estar sujeto a calendarios, invitaciones, planes, cantidades o ideas de terceros. </w:t>
      </w:r>
    </w:p>
    <w:p w:rsidR="00000000" w:rsidDel="00000000" w:rsidP="00000000" w:rsidRDefault="00000000" w:rsidRPr="00000000" w14:paraId="0000000C">
      <w:pPr>
        <w:spacing w:after="120" w:lineRule="auto"/>
        <w:jc w:val="both"/>
        <w:rPr>
          <w:rFonts w:ascii="Montserrat" w:cs="Montserrat" w:eastAsia="Montserrat" w:hAnsi="Montserrat"/>
          <w:sz w:val="20"/>
          <w:szCs w:val="20"/>
        </w:rPr>
      </w:pPr>
      <w:r w:rsidDel="00000000" w:rsidR="00000000" w:rsidRPr="00000000">
        <w:rPr>
          <w:rFonts w:ascii="Montserrat" w:cs="Montserrat" w:eastAsia="Montserrat" w:hAnsi="Montserrat"/>
          <w:sz w:val="20"/>
          <w:szCs w:val="20"/>
        </w:rPr>
        <w:drawing>
          <wp:inline distB="114300" distT="114300" distL="114300" distR="114300">
            <wp:extent cx="1652588" cy="2136785"/>
            <wp:effectExtent b="0" l="0" r="0" t="0"/>
            <wp:docPr id="5" name="image11.png"/>
            <a:graphic>
              <a:graphicData uri="http://schemas.openxmlformats.org/drawingml/2006/picture">
                <pic:pic>
                  <pic:nvPicPr>
                    <pic:cNvPr id="0" name="image11.png"/>
                    <pic:cNvPicPr preferRelativeResize="0"/>
                  </pic:nvPicPr>
                  <pic:blipFill>
                    <a:blip r:embed="rId8"/>
                    <a:srcRect b="21001" l="13170" r="22926" t="17007"/>
                    <a:stretch>
                      <a:fillRect/>
                    </a:stretch>
                  </pic:blipFill>
                  <pic:spPr>
                    <a:xfrm>
                      <a:off x="0" y="0"/>
                      <a:ext cx="1652588" cy="2136785"/>
                    </a:xfrm>
                    <a:prstGeom prst="rect"/>
                    <a:ln/>
                  </pic:spPr>
                </pic:pic>
              </a:graphicData>
            </a:graphic>
          </wp:inline>
        </w:drawing>
      </w:r>
      <w:r w:rsidDel="00000000" w:rsidR="00000000" w:rsidRPr="00000000">
        <w:rPr>
          <w:rFonts w:ascii="Montserrat" w:cs="Montserrat" w:eastAsia="Montserrat" w:hAnsi="Montserrat"/>
          <w:sz w:val="20"/>
          <w:szCs w:val="20"/>
        </w:rPr>
        <w:drawing>
          <wp:inline distB="114300" distT="114300" distL="114300" distR="114300">
            <wp:extent cx="2219325" cy="2550411"/>
            <wp:effectExtent b="0" l="0" r="0" t="0"/>
            <wp:docPr id="12" name="image13.png"/>
            <a:graphic>
              <a:graphicData uri="http://schemas.openxmlformats.org/drawingml/2006/picture">
                <pic:pic>
                  <pic:nvPicPr>
                    <pic:cNvPr id="0" name="image13.png"/>
                    <pic:cNvPicPr preferRelativeResize="0"/>
                  </pic:nvPicPr>
                  <pic:blipFill>
                    <a:blip r:embed="rId9"/>
                    <a:srcRect b="13065" l="0" r="0" t="0"/>
                    <a:stretch>
                      <a:fillRect/>
                    </a:stretch>
                  </pic:blipFill>
                  <pic:spPr>
                    <a:xfrm>
                      <a:off x="0" y="0"/>
                      <a:ext cx="2219325" cy="2550411"/>
                    </a:xfrm>
                    <a:prstGeom prst="rect"/>
                    <a:ln/>
                  </pic:spPr>
                </pic:pic>
              </a:graphicData>
            </a:graphic>
          </wp:inline>
        </w:drawing>
      </w:r>
      <w:r w:rsidDel="00000000" w:rsidR="00000000" w:rsidRPr="00000000">
        <w:rPr>
          <w:rFonts w:ascii="Montserrat" w:cs="Montserrat" w:eastAsia="Montserrat" w:hAnsi="Montserrat"/>
          <w:sz w:val="20"/>
          <w:szCs w:val="20"/>
        </w:rPr>
        <w:drawing>
          <wp:inline distB="114300" distT="114300" distL="114300" distR="114300">
            <wp:extent cx="1681163" cy="2021521"/>
            <wp:effectExtent b="0" l="0" r="0" t="0"/>
            <wp:docPr id="9" name="image9.png"/>
            <a:graphic>
              <a:graphicData uri="http://schemas.openxmlformats.org/drawingml/2006/picture">
                <pic:pic>
                  <pic:nvPicPr>
                    <pic:cNvPr id="0" name="image9.png"/>
                    <pic:cNvPicPr preferRelativeResize="0"/>
                  </pic:nvPicPr>
                  <pic:blipFill>
                    <a:blip r:embed="rId10"/>
                    <a:srcRect b="8948" l="0" r="0" t="0"/>
                    <a:stretch>
                      <a:fillRect/>
                    </a:stretch>
                  </pic:blipFill>
                  <pic:spPr>
                    <a:xfrm>
                      <a:off x="0" y="0"/>
                      <a:ext cx="1681163" cy="2021521"/>
                    </a:xfrm>
                    <a:prstGeom prst="rect"/>
                    <a:ln/>
                  </pic:spPr>
                </pic:pic>
              </a:graphicData>
            </a:graphic>
          </wp:inline>
        </w:drawing>
      </w:r>
      <w:r w:rsidDel="00000000" w:rsidR="00000000" w:rsidRPr="00000000">
        <w:rPr>
          <w:rtl w:val="0"/>
        </w:rPr>
      </w:r>
    </w:p>
    <w:p w:rsidR="00000000" w:rsidDel="00000000" w:rsidP="00000000" w:rsidRDefault="00000000" w:rsidRPr="00000000" w14:paraId="0000000D">
      <w:pPr>
        <w:spacing w:after="120" w:lineRule="auto"/>
        <w:jc w:val="both"/>
        <w:rPr>
          <w:rFonts w:ascii="Montserrat" w:cs="Montserrat" w:eastAsia="Montserrat" w:hAnsi="Montserrat"/>
          <w:sz w:val="20"/>
          <w:szCs w:val="20"/>
        </w:rPr>
      </w:pPr>
      <w:r w:rsidDel="00000000" w:rsidR="00000000" w:rsidRPr="00000000">
        <w:rPr>
          <w:rFonts w:ascii="Montserrat" w:cs="Montserrat" w:eastAsia="Montserrat" w:hAnsi="Montserrat"/>
          <w:sz w:val="20"/>
          <w:szCs w:val="20"/>
          <w:rtl w:val="0"/>
        </w:rPr>
        <w:t xml:space="preserve">Una de nuestras marcas favoritas para aplicar lo anterior es </w:t>
      </w:r>
      <w:hyperlink r:id="rId11">
        <w:r w:rsidDel="00000000" w:rsidR="00000000" w:rsidRPr="00000000">
          <w:rPr>
            <w:rFonts w:ascii="Montserrat" w:cs="Montserrat" w:eastAsia="Montserrat" w:hAnsi="Montserrat"/>
            <w:color w:val="1155cc"/>
            <w:sz w:val="20"/>
            <w:szCs w:val="20"/>
            <w:u w:val="single"/>
            <w:rtl w:val="0"/>
          </w:rPr>
          <w:t xml:space="preserve">Marla Aaron</w:t>
        </w:r>
      </w:hyperlink>
      <w:r w:rsidDel="00000000" w:rsidR="00000000" w:rsidRPr="00000000">
        <w:rPr>
          <w:rFonts w:ascii="Montserrat" w:cs="Montserrat" w:eastAsia="Montserrat" w:hAnsi="Montserrat"/>
          <w:sz w:val="20"/>
          <w:szCs w:val="20"/>
          <w:rtl w:val="0"/>
        </w:rPr>
        <w:t xml:space="preserve">, ya que puedes jugar con sus múltiples cadenas y broches a crear el estilo que más te guste o funcione para cada evento o situación. </w:t>
      </w:r>
    </w:p>
    <w:p w:rsidR="00000000" w:rsidDel="00000000" w:rsidP="00000000" w:rsidRDefault="00000000" w:rsidRPr="00000000" w14:paraId="0000000E">
      <w:pPr>
        <w:spacing w:after="120" w:lineRule="auto"/>
        <w:jc w:val="both"/>
        <w:rPr>
          <w:rFonts w:ascii="Montserrat" w:cs="Montserrat" w:eastAsia="Montserrat" w:hAnsi="Montserrat"/>
          <w:sz w:val="20"/>
          <w:szCs w:val="20"/>
        </w:rPr>
      </w:pPr>
      <w:r w:rsidDel="00000000" w:rsidR="00000000" w:rsidRPr="00000000">
        <w:rPr>
          <w:rtl w:val="0"/>
        </w:rPr>
      </w:r>
    </w:p>
    <w:p w:rsidR="00000000" w:rsidDel="00000000" w:rsidP="00000000" w:rsidRDefault="00000000" w:rsidRPr="00000000" w14:paraId="0000000F">
      <w:pPr>
        <w:spacing w:after="120" w:lineRule="auto"/>
        <w:jc w:val="center"/>
        <w:rPr>
          <w:rFonts w:ascii="Montserrat" w:cs="Montserrat" w:eastAsia="Montserrat" w:hAnsi="Montserrat"/>
          <w:b w:val="1"/>
          <w:sz w:val="20"/>
          <w:szCs w:val="20"/>
        </w:rPr>
      </w:pPr>
      <w:r w:rsidDel="00000000" w:rsidR="00000000" w:rsidRPr="00000000">
        <w:rPr>
          <w:rFonts w:ascii="Montserrat" w:cs="Montserrat" w:eastAsia="Montserrat" w:hAnsi="Montserrat"/>
          <w:b w:val="1"/>
          <w:sz w:val="20"/>
          <w:szCs w:val="20"/>
        </w:rPr>
        <w:drawing>
          <wp:inline distB="114300" distT="114300" distL="114300" distR="114300">
            <wp:extent cx="3871913" cy="3865481"/>
            <wp:effectExtent b="0" l="0" r="0" t="0"/>
            <wp:docPr id="7" name="image7.jpg"/>
            <a:graphic>
              <a:graphicData uri="http://schemas.openxmlformats.org/drawingml/2006/picture">
                <pic:pic>
                  <pic:nvPicPr>
                    <pic:cNvPr id="0" name="image7.jpg"/>
                    <pic:cNvPicPr preferRelativeResize="0"/>
                  </pic:nvPicPr>
                  <pic:blipFill>
                    <a:blip r:embed="rId12"/>
                    <a:srcRect b="0" l="0" r="0" t="0"/>
                    <a:stretch>
                      <a:fillRect/>
                    </a:stretch>
                  </pic:blipFill>
                  <pic:spPr>
                    <a:xfrm>
                      <a:off x="0" y="0"/>
                      <a:ext cx="3871913" cy="3865481"/>
                    </a:xfrm>
                    <a:prstGeom prst="rect"/>
                    <a:ln/>
                  </pic:spPr>
                </pic:pic>
              </a:graphicData>
            </a:graphic>
          </wp:inline>
        </w:drawing>
      </w:r>
      <w:r w:rsidDel="00000000" w:rsidR="00000000" w:rsidRPr="00000000">
        <w:rPr>
          <w:rtl w:val="0"/>
        </w:rPr>
      </w:r>
    </w:p>
    <w:p w:rsidR="00000000" w:rsidDel="00000000" w:rsidP="00000000" w:rsidRDefault="00000000" w:rsidRPr="00000000" w14:paraId="00000010">
      <w:pPr>
        <w:spacing w:after="120" w:lineRule="auto"/>
        <w:jc w:val="both"/>
        <w:rPr>
          <w:rFonts w:ascii="Montserrat" w:cs="Montserrat" w:eastAsia="Montserrat" w:hAnsi="Montserrat"/>
          <w:b w:val="1"/>
          <w:sz w:val="20"/>
          <w:szCs w:val="20"/>
        </w:rPr>
      </w:pPr>
      <w:r w:rsidDel="00000000" w:rsidR="00000000" w:rsidRPr="00000000">
        <w:rPr>
          <w:rtl w:val="0"/>
        </w:rPr>
      </w:r>
    </w:p>
    <w:p w:rsidR="00000000" w:rsidDel="00000000" w:rsidP="00000000" w:rsidRDefault="00000000" w:rsidRPr="00000000" w14:paraId="00000011">
      <w:pPr>
        <w:spacing w:after="120" w:lineRule="auto"/>
        <w:jc w:val="both"/>
        <w:rPr>
          <w:rFonts w:ascii="Montserrat" w:cs="Montserrat" w:eastAsia="Montserrat" w:hAnsi="Montserrat"/>
          <w:b w:val="1"/>
          <w:sz w:val="20"/>
          <w:szCs w:val="20"/>
        </w:rPr>
      </w:pPr>
      <w:r w:rsidDel="00000000" w:rsidR="00000000" w:rsidRPr="00000000">
        <w:rPr>
          <w:rFonts w:ascii="Montserrat" w:cs="Montserrat" w:eastAsia="Montserrat" w:hAnsi="Montserrat"/>
          <w:b w:val="1"/>
          <w:sz w:val="20"/>
          <w:szCs w:val="20"/>
          <w:rtl w:val="0"/>
        </w:rPr>
        <w:t xml:space="preserve">Antes que nada, la joyería </w:t>
      </w:r>
    </w:p>
    <w:p w:rsidR="00000000" w:rsidDel="00000000" w:rsidP="00000000" w:rsidRDefault="00000000" w:rsidRPr="00000000" w14:paraId="00000012">
      <w:pPr>
        <w:spacing w:after="120" w:lineRule="auto"/>
        <w:jc w:val="both"/>
        <w:rPr>
          <w:rFonts w:ascii="Montserrat" w:cs="Montserrat" w:eastAsia="Montserrat" w:hAnsi="Montserrat"/>
          <w:sz w:val="20"/>
          <w:szCs w:val="20"/>
        </w:rPr>
      </w:pPr>
      <w:r w:rsidDel="00000000" w:rsidR="00000000" w:rsidRPr="00000000">
        <w:rPr>
          <w:rFonts w:ascii="Montserrat" w:cs="Montserrat" w:eastAsia="Montserrat" w:hAnsi="Montserrat"/>
          <w:sz w:val="20"/>
          <w:szCs w:val="20"/>
          <w:rtl w:val="0"/>
        </w:rPr>
        <w:t xml:space="preserve">Hagamos un experimento: generalmente, elegimos las prendas y después los accesorios que mejor van con éstas. Invirtamos el proceso. Elige tus joyas favoritas primero, aquellas que siempre quieres usar pero por mil razones nunca combinan con lo que traes puesto. Teniendo en cuenta esto, será mucho más fácil encontrar las prendas que servirán de accesorio para tus joyas preferidas. Empieza por las más grandes y vistosas. Un </w:t>
      </w:r>
      <w:hyperlink r:id="rId13">
        <w:r w:rsidDel="00000000" w:rsidR="00000000" w:rsidRPr="00000000">
          <w:rPr>
            <w:rFonts w:ascii="Montserrat" w:cs="Montserrat" w:eastAsia="Montserrat" w:hAnsi="Montserrat"/>
            <w:color w:val="1155cc"/>
            <w:sz w:val="20"/>
            <w:szCs w:val="20"/>
            <w:u w:val="single"/>
            <w:rtl w:val="0"/>
          </w:rPr>
          <w:t xml:space="preserve">earcuff de Tasaki</w:t>
        </w:r>
      </w:hyperlink>
      <w:r w:rsidDel="00000000" w:rsidR="00000000" w:rsidRPr="00000000">
        <w:rPr>
          <w:rFonts w:ascii="Montserrat" w:cs="Montserrat" w:eastAsia="Montserrat" w:hAnsi="Montserrat"/>
          <w:sz w:val="20"/>
          <w:szCs w:val="20"/>
          <w:rtl w:val="0"/>
        </w:rPr>
        <w:t xml:space="preserve"> o unos </w:t>
      </w:r>
      <w:hyperlink r:id="rId14">
        <w:r w:rsidDel="00000000" w:rsidR="00000000" w:rsidRPr="00000000">
          <w:rPr>
            <w:rFonts w:ascii="Montserrat" w:cs="Montserrat" w:eastAsia="Montserrat" w:hAnsi="Montserrat"/>
            <w:color w:val="1155cc"/>
            <w:sz w:val="20"/>
            <w:szCs w:val="20"/>
            <w:u w:val="single"/>
            <w:rtl w:val="0"/>
          </w:rPr>
          <w:t xml:space="preserve">aretes largos de Brumani</w:t>
        </w:r>
      </w:hyperlink>
      <w:r w:rsidDel="00000000" w:rsidR="00000000" w:rsidRPr="00000000">
        <w:rPr>
          <w:rFonts w:ascii="Montserrat" w:cs="Montserrat" w:eastAsia="Montserrat" w:hAnsi="Montserrat"/>
          <w:sz w:val="20"/>
          <w:szCs w:val="20"/>
          <w:rtl w:val="0"/>
        </w:rPr>
        <w:t xml:space="preserve"> </w:t>
      </w:r>
      <w:r w:rsidDel="00000000" w:rsidR="00000000" w:rsidRPr="00000000">
        <w:rPr>
          <w:rFonts w:ascii="Montserrat" w:cs="Montserrat" w:eastAsia="Montserrat" w:hAnsi="Montserrat"/>
          <w:sz w:val="20"/>
          <w:szCs w:val="20"/>
          <w:rtl w:val="0"/>
        </w:rPr>
        <w:t xml:space="preserve">por ejemplo, son perfectos para definir el centro de tu estilo, por su brillante color y composición original.</w:t>
      </w:r>
    </w:p>
    <w:p w:rsidR="00000000" w:rsidDel="00000000" w:rsidP="00000000" w:rsidRDefault="00000000" w:rsidRPr="00000000" w14:paraId="00000013">
      <w:pPr>
        <w:spacing w:after="120" w:lineRule="auto"/>
        <w:jc w:val="center"/>
        <w:rPr>
          <w:rFonts w:ascii="Montserrat" w:cs="Montserrat" w:eastAsia="Montserrat" w:hAnsi="Montserrat"/>
          <w:sz w:val="20"/>
          <w:szCs w:val="20"/>
        </w:rPr>
      </w:pPr>
      <w:r w:rsidDel="00000000" w:rsidR="00000000" w:rsidRPr="00000000">
        <w:rPr>
          <w:rFonts w:ascii="Montserrat" w:cs="Montserrat" w:eastAsia="Montserrat" w:hAnsi="Montserrat"/>
          <w:sz w:val="20"/>
          <w:szCs w:val="20"/>
        </w:rPr>
        <w:drawing>
          <wp:inline distB="114300" distT="114300" distL="114300" distR="114300">
            <wp:extent cx="1852613" cy="2443005"/>
            <wp:effectExtent b="0" l="0" r="0" t="0"/>
            <wp:docPr id="4" name="image2.png"/>
            <a:graphic>
              <a:graphicData uri="http://schemas.openxmlformats.org/drawingml/2006/picture">
                <pic:pic>
                  <pic:nvPicPr>
                    <pic:cNvPr id="0" name="image2.png"/>
                    <pic:cNvPicPr preferRelativeResize="0"/>
                  </pic:nvPicPr>
                  <pic:blipFill>
                    <a:blip r:embed="rId15"/>
                    <a:srcRect b="0" l="0" r="0" t="0"/>
                    <a:stretch>
                      <a:fillRect/>
                    </a:stretch>
                  </pic:blipFill>
                  <pic:spPr>
                    <a:xfrm>
                      <a:off x="0" y="0"/>
                      <a:ext cx="1852613" cy="2443005"/>
                    </a:xfrm>
                    <a:prstGeom prst="rect"/>
                    <a:ln/>
                  </pic:spPr>
                </pic:pic>
              </a:graphicData>
            </a:graphic>
          </wp:inline>
        </w:drawing>
      </w:r>
      <w:r w:rsidDel="00000000" w:rsidR="00000000" w:rsidRPr="00000000">
        <w:rPr>
          <w:rFonts w:ascii="Montserrat" w:cs="Montserrat" w:eastAsia="Montserrat" w:hAnsi="Montserrat"/>
          <w:sz w:val="20"/>
          <w:szCs w:val="20"/>
        </w:rPr>
        <w:drawing>
          <wp:inline distB="114300" distT="114300" distL="114300" distR="114300">
            <wp:extent cx="1652588" cy="2197590"/>
            <wp:effectExtent b="0" l="0" r="0" t="0"/>
            <wp:docPr id="10" name="image12.png"/>
            <a:graphic>
              <a:graphicData uri="http://schemas.openxmlformats.org/drawingml/2006/picture">
                <pic:pic>
                  <pic:nvPicPr>
                    <pic:cNvPr id="0" name="image12.png"/>
                    <pic:cNvPicPr preferRelativeResize="0"/>
                  </pic:nvPicPr>
                  <pic:blipFill>
                    <a:blip r:embed="rId16"/>
                    <a:srcRect b="0" l="0" r="0" t="0"/>
                    <a:stretch>
                      <a:fillRect/>
                    </a:stretch>
                  </pic:blipFill>
                  <pic:spPr>
                    <a:xfrm>
                      <a:off x="0" y="0"/>
                      <a:ext cx="1652588" cy="2197590"/>
                    </a:xfrm>
                    <a:prstGeom prst="rect"/>
                    <a:ln/>
                  </pic:spPr>
                </pic:pic>
              </a:graphicData>
            </a:graphic>
          </wp:inline>
        </w:drawing>
      </w:r>
      <w:r w:rsidDel="00000000" w:rsidR="00000000" w:rsidRPr="00000000">
        <w:rPr>
          <w:rFonts w:ascii="Montserrat" w:cs="Montserrat" w:eastAsia="Montserrat" w:hAnsi="Montserrat"/>
          <w:sz w:val="20"/>
          <w:szCs w:val="20"/>
        </w:rPr>
        <w:drawing>
          <wp:inline distB="114300" distT="114300" distL="114300" distR="114300">
            <wp:extent cx="1831775" cy="1877570"/>
            <wp:effectExtent b="0" l="0" r="0" t="0"/>
            <wp:docPr id="2" name="image5.png"/>
            <a:graphic>
              <a:graphicData uri="http://schemas.openxmlformats.org/drawingml/2006/picture">
                <pic:pic>
                  <pic:nvPicPr>
                    <pic:cNvPr id="0" name="image5.png"/>
                    <pic:cNvPicPr preferRelativeResize="0"/>
                  </pic:nvPicPr>
                  <pic:blipFill>
                    <a:blip r:embed="rId17"/>
                    <a:srcRect b="0" l="6870" r="7251" t="34108"/>
                    <a:stretch>
                      <a:fillRect/>
                    </a:stretch>
                  </pic:blipFill>
                  <pic:spPr>
                    <a:xfrm>
                      <a:off x="0" y="0"/>
                      <a:ext cx="1831775" cy="1877570"/>
                    </a:xfrm>
                    <a:prstGeom prst="rect"/>
                    <a:ln/>
                  </pic:spPr>
                </pic:pic>
              </a:graphicData>
            </a:graphic>
          </wp:inline>
        </w:drawing>
      </w:r>
      <w:r w:rsidDel="00000000" w:rsidR="00000000" w:rsidRPr="00000000">
        <w:rPr>
          <w:rtl w:val="0"/>
        </w:rPr>
      </w:r>
    </w:p>
    <w:p w:rsidR="00000000" w:rsidDel="00000000" w:rsidP="00000000" w:rsidRDefault="00000000" w:rsidRPr="00000000" w14:paraId="00000014">
      <w:pPr>
        <w:spacing w:after="120" w:lineRule="auto"/>
        <w:rPr>
          <w:rFonts w:ascii="Montserrat" w:cs="Montserrat" w:eastAsia="Montserrat" w:hAnsi="Montserrat"/>
          <w:sz w:val="20"/>
          <w:szCs w:val="20"/>
        </w:rPr>
      </w:pPr>
      <w:r w:rsidDel="00000000" w:rsidR="00000000" w:rsidRPr="00000000">
        <w:rPr>
          <w:rFonts w:ascii="Montserrat" w:cs="Montserrat" w:eastAsia="Montserrat" w:hAnsi="Montserrat"/>
          <w:sz w:val="20"/>
          <w:szCs w:val="20"/>
          <w:rtl w:val="0"/>
        </w:rPr>
        <w:t xml:space="preserve">Después, una</w:t>
      </w:r>
      <w:hyperlink r:id="rId18">
        <w:r w:rsidDel="00000000" w:rsidR="00000000" w:rsidRPr="00000000">
          <w:rPr>
            <w:rFonts w:ascii="Montserrat" w:cs="Montserrat" w:eastAsia="Montserrat" w:hAnsi="Montserrat"/>
            <w:color w:val="1155cc"/>
            <w:sz w:val="20"/>
            <w:szCs w:val="20"/>
            <w:u w:val="single"/>
            <w:rtl w:val="0"/>
          </w:rPr>
          <w:t xml:space="preserve"> arracada en oro amarillo de 18kt</w:t>
        </w:r>
      </w:hyperlink>
      <w:r w:rsidDel="00000000" w:rsidR="00000000" w:rsidRPr="00000000">
        <w:rPr>
          <w:rFonts w:ascii="Montserrat" w:cs="Montserrat" w:eastAsia="Montserrat" w:hAnsi="Montserrat"/>
          <w:sz w:val="20"/>
          <w:szCs w:val="20"/>
          <w:rtl w:val="0"/>
        </w:rPr>
        <w:t xml:space="preserve"> Le Gramme puede servir como complemento, un pequeño destello que evoca la pieza central de tu </w:t>
      </w:r>
      <w:r w:rsidDel="00000000" w:rsidR="00000000" w:rsidRPr="00000000">
        <w:rPr>
          <w:rFonts w:ascii="Montserrat" w:cs="Montserrat" w:eastAsia="Montserrat" w:hAnsi="Montserrat"/>
          <w:i w:val="1"/>
          <w:sz w:val="20"/>
          <w:szCs w:val="20"/>
          <w:rtl w:val="0"/>
        </w:rPr>
        <w:t xml:space="preserve">outfit</w:t>
      </w:r>
      <w:r w:rsidDel="00000000" w:rsidR="00000000" w:rsidRPr="00000000">
        <w:rPr>
          <w:rFonts w:ascii="Montserrat" w:cs="Montserrat" w:eastAsia="Montserrat" w:hAnsi="Montserrat"/>
          <w:sz w:val="20"/>
          <w:szCs w:val="20"/>
          <w:rtl w:val="0"/>
        </w:rPr>
        <w:t xml:space="preserve">. En las manos,  las</w:t>
      </w:r>
      <w:hyperlink r:id="rId19">
        <w:r w:rsidDel="00000000" w:rsidR="00000000" w:rsidRPr="00000000">
          <w:rPr>
            <w:rFonts w:ascii="Montserrat" w:cs="Montserrat" w:eastAsia="Montserrat" w:hAnsi="Montserrat"/>
            <w:color w:val="1155cc"/>
            <w:sz w:val="20"/>
            <w:szCs w:val="20"/>
            <w:u w:val="single"/>
            <w:rtl w:val="0"/>
          </w:rPr>
          <w:t xml:space="preserve"> perlas de Teraki</w:t>
        </w:r>
      </w:hyperlink>
      <w:r w:rsidDel="00000000" w:rsidR="00000000" w:rsidRPr="00000000">
        <w:rPr>
          <w:rtl w:val="0"/>
        </w:rPr>
        <w:t xml:space="preserve"> </w:t>
      </w:r>
      <w:r w:rsidDel="00000000" w:rsidR="00000000" w:rsidRPr="00000000">
        <w:rPr>
          <w:rFonts w:ascii="Montserrat" w:cs="Montserrat" w:eastAsia="Montserrat" w:hAnsi="Montserrat"/>
          <w:sz w:val="20"/>
          <w:szCs w:val="20"/>
          <w:rtl w:val="0"/>
        </w:rPr>
        <w:t xml:space="preserve">aportará ese último toque para impulsar tu look. Teniendo ya las joyas que usarás, es momento de elegir los “accesorios” que les darán más vida. Si sigues este proceso, verás cómo es mucho más sencillo seleccionar aquellas prendas que combinan perfectamente con la joyería de ese día. </w:t>
      </w:r>
    </w:p>
    <w:p w:rsidR="00000000" w:rsidDel="00000000" w:rsidP="00000000" w:rsidRDefault="00000000" w:rsidRPr="00000000" w14:paraId="00000015">
      <w:pPr>
        <w:spacing w:after="120" w:lineRule="auto"/>
        <w:jc w:val="center"/>
        <w:rPr>
          <w:rFonts w:ascii="Montserrat" w:cs="Montserrat" w:eastAsia="Montserrat" w:hAnsi="Montserrat"/>
          <w:sz w:val="20"/>
          <w:szCs w:val="20"/>
        </w:rPr>
      </w:pPr>
      <w:r w:rsidDel="00000000" w:rsidR="00000000" w:rsidRPr="00000000">
        <w:rPr>
          <w:rFonts w:ascii="Montserrat" w:cs="Montserrat" w:eastAsia="Montserrat" w:hAnsi="Montserrat"/>
          <w:sz w:val="20"/>
          <w:szCs w:val="20"/>
        </w:rPr>
        <w:drawing>
          <wp:inline distB="114300" distT="114300" distL="114300" distR="114300">
            <wp:extent cx="2989425" cy="3721877"/>
            <wp:effectExtent b="0" l="0" r="0" t="0"/>
            <wp:docPr id="1" name="image10.jpg"/>
            <a:graphic>
              <a:graphicData uri="http://schemas.openxmlformats.org/drawingml/2006/picture">
                <pic:pic>
                  <pic:nvPicPr>
                    <pic:cNvPr id="0" name="image10.jpg"/>
                    <pic:cNvPicPr preferRelativeResize="0"/>
                  </pic:nvPicPr>
                  <pic:blipFill>
                    <a:blip r:embed="rId20"/>
                    <a:srcRect b="0" l="0" r="0" t="0"/>
                    <a:stretch>
                      <a:fillRect/>
                    </a:stretch>
                  </pic:blipFill>
                  <pic:spPr>
                    <a:xfrm>
                      <a:off x="0" y="0"/>
                      <a:ext cx="2989425" cy="3721877"/>
                    </a:xfrm>
                    <a:prstGeom prst="rect"/>
                    <a:ln/>
                  </pic:spPr>
                </pic:pic>
              </a:graphicData>
            </a:graphic>
          </wp:inline>
        </w:drawing>
      </w:r>
      <w:r w:rsidDel="00000000" w:rsidR="00000000" w:rsidRPr="00000000">
        <w:rPr>
          <w:rtl w:val="0"/>
        </w:rPr>
      </w:r>
    </w:p>
    <w:p w:rsidR="00000000" w:rsidDel="00000000" w:rsidP="00000000" w:rsidRDefault="00000000" w:rsidRPr="00000000" w14:paraId="00000016">
      <w:pPr>
        <w:spacing w:after="120" w:lineRule="auto"/>
        <w:jc w:val="both"/>
        <w:rPr>
          <w:rFonts w:ascii="Montserrat" w:cs="Montserrat" w:eastAsia="Montserrat" w:hAnsi="Montserrat"/>
          <w:sz w:val="20"/>
          <w:szCs w:val="20"/>
        </w:rPr>
      </w:pPr>
      <w:r w:rsidDel="00000000" w:rsidR="00000000" w:rsidRPr="00000000">
        <w:rPr>
          <w:rtl w:val="0"/>
        </w:rPr>
      </w:r>
    </w:p>
    <w:p w:rsidR="00000000" w:rsidDel="00000000" w:rsidP="00000000" w:rsidRDefault="00000000" w:rsidRPr="00000000" w14:paraId="00000017">
      <w:pPr>
        <w:spacing w:after="120" w:lineRule="auto"/>
        <w:jc w:val="both"/>
        <w:rPr>
          <w:rFonts w:ascii="Montserrat" w:cs="Montserrat" w:eastAsia="Montserrat" w:hAnsi="Montserrat"/>
          <w:b w:val="1"/>
          <w:sz w:val="20"/>
          <w:szCs w:val="20"/>
        </w:rPr>
      </w:pPr>
      <w:r w:rsidDel="00000000" w:rsidR="00000000" w:rsidRPr="00000000">
        <w:rPr>
          <w:rFonts w:ascii="Montserrat" w:cs="Montserrat" w:eastAsia="Montserrat" w:hAnsi="Montserrat"/>
          <w:b w:val="1"/>
          <w:sz w:val="20"/>
          <w:szCs w:val="20"/>
          <w:rtl w:val="0"/>
        </w:rPr>
        <w:t xml:space="preserve">Baja los diamantes del cielo y añadelos a tu estilo</w:t>
      </w:r>
    </w:p>
    <w:p w:rsidR="00000000" w:rsidDel="00000000" w:rsidP="00000000" w:rsidRDefault="00000000" w:rsidRPr="00000000" w14:paraId="00000018">
      <w:pPr>
        <w:spacing w:after="120" w:lineRule="auto"/>
        <w:jc w:val="both"/>
        <w:rPr>
          <w:rFonts w:ascii="Montserrat" w:cs="Montserrat" w:eastAsia="Montserrat" w:hAnsi="Montserrat"/>
          <w:sz w:val="20"/>
          <w:szCs w:val="20"/>
        </w:rPr>
      </w:pPr>
      <w:r w:rsidDel="00000000" w:rsidR="00000000" w:rsidRPr="00000000">
        <w:rPr>
          <w:rFonts w:ascii="Montserrat" w:cs="Montserrat" w:eastAsia="Montserrat" w:hAnsi="Montserrat"/>
          <w:sz w:val="20"/>
          <w:szCs w:val="20"/>
          <w:rtl w:val="0"/>
        </w:rPr>
        <w:t xml:space="preserve">Los diamantes son una suerte de Santo Grial de la moda, piezas que erróneamente usamos más para otros que para nosotros mismos, o que portamos sólo para ocasiones “especiales”. Cualquier día es único si un diamante nos acompaña, y la que tiene que deslumbrarse cada vez que se mira al espejo eres tú. Por todo esto, regresemos a los diamantes: usemos, por ejemplo, </w:t>
      </w:r>
      <w:hyperlink r:id="rId21">
        <w:r w:rsidDel="00000000" w:rsidR="00000000" w:rsidRPr="00000000">
          <w:rPr>
            <w:rFonts w:ascii="Montserrat" w:cs="Montserrat" w:eastAsia="Montserrat" w:hAnsi="Montserrat"/>
            <w:color w:val="1155cc"/>
            <w:sz w:val="20"/>
            <w:szCs w:val="20"/>
            <w:u w:val="single"/>
            <w:rtl w:val="0"/>
          </w:rPr>
          <w:t xml:space="preserve">la pulsera con diamantes en oro blanco de De Beers</w:t>
        </w:r>
      </w:hyperlink>
      <w:r w:rsidDel="00000000" w:rsidR="00000000" w:rsidRPr="00000000">
        <w:rPr>
          <w:rFonts w:ascii="Montserrat" w:cs="Montserrat" w:eastAsia="Montserrat" w:hAnsi="Montserrat"/>
          <w:sz w:val="20"/>
          <w:szCs w:val="20"/>
          <w:rtl w:val="0"/>
        </w:rPr>
        <w:t xml:space="preserve"> junto a nuestros snakers favoritos; el increíble </w:t>
      </w:r>
      <w:hyperlink r:id="rId22">
        <w:r w:rsidDel="00000000" w:rsidR="00000000" w:rsidRPr="00000000">
          <w:rPr>
            <w:rFonts w:ascii="Montserrat" w:cs="Montserrat" w:eastAsia="Montserrat" w:hAnsi="Montserrat"/>
            <w:color w:val="1155cc"/>
            <w:sz w:val="20"/>
            <w:szCs w:val="20"/>
            <w:u w:val="single"/>
            <w:rtl w:val="0"/>
          </w:rPr>
          <w:t xml:space="preserve">anillo Caress en platino con diamantes</w:t>
        </w:r>
      </w:hyperlink>
      <w:r w:rsidDel="00000000" w:rsidR="00000000" w:rsidRPr="00000000">
        <w:rPr>
          <w:rFonts w:ascii="Montserrat" w:cs="Montserrat" w:eastAsia="Montserrat" w:hAnsi="Montserrat"/>
          <w:sz w:val="20"/>
          <w:szCs w:val="20"/>
          <w:rtl w:val="0"/>
        </w:rPr>
        <w:t xml:space="preserve"> con tus pants más cómodos y hasta un hipnotizante </w:t>
      </w:r>
      <w:hyperlink r:id="rId23">
        <w:r w:rsidDel="00000000" w:rsidR="00000000" w:rsidRPr="00000000">
          <w:rPr>
            <w:rFonts w:ascii="Montserrat" w:cs="Montserrat" w:eastAsia="Montserrat" w:hAnsi="Montserrat"/>
            <w:color w:val="1155cc"/>
            <w:sz w:val="20"/>
            <w:szCs w:val="20"/>
            <w:u w:val="single"/>
            <w:rtl w:val="0"/>
          </w:rPr>
          <w:t xml:space="preserve">collar My First De Beers Aura </w:t>
        </w:r>
      </w:hyperlink>
      <w:r w:rsidDel="00000000" w:rsidR="00000000" w:rsidRPr="00000000">
        <w:rPr>
          <w:rFonts w:ascii="Montserrat" w:cs="Montserrat" w:eastAsia="Montserrat" w:hAnsi="Montserrat"/>
          <w:sz w:val="20"/>
          <w:szCs w:val="20"/>
          <w:rtl w:val="0"/>
        </w:rPr>
        <w:t xml:space="preserve"> con la pijama más calientita para ver ese maratón de pelís de Navidad. Los diamantes no brillan solos; brillan cuando los usas. </w:t>
      </w:r>
    </w:p>
    <w:p w:rsidR="00000000" w:rsidDel="00000000" w:rsidP="00000000" w:rsidRDefault="00000000" w:rsidRPr="00000000" w14:paraId="00000019">
      <w:pPr>
        <w:spacing w:after="120" w:lineRule="auto"/>
        <w:jc w:val="center"/>
        <w:rPr>
          <w:rFonts w:ascii="Montserrat" w:cs="Montserrat" w:eastAsia="Montserrat" w:hAnsi="Montserrat"/>
          <w:sz w:val="20"/>
          <w:szCs w:val="20"/>
        </w:rPr>
      </w:pPr>
      <w:r w:rsidDel="00000000" w:rsidR="00000000" w:rsidRPr="00000000">
        <w:rPr>
          <w:rFonts w:ascii="Montserrat" w:cs="Montserrat" w:eastAsia="Montserrat" w:hAnsi="Montserrat"/>
          <w:sz w:val="20"/>
          <w:szCs w:val="20"/>
        </w:rPr>
        <w:drawing>
          <wp:inline distB="114300" distT="114300" distL="114300" distR="114300">
            <wp:extent cx="1681163" cy="2238894"/>
            <wp:effectExtent b="0" l="0" r="0" t="0"/>
            <wp:docPr id="11" name="image8.png"/>
            <a:graphic>
              <a:graphicData uri="http://schemas.openxmlformats.org/drawingml/2006/picture">
                <pic:pic>
                  <pic:nvPicPr>
                    <pic:cNvPr id="0" name="image8.png"/>
                    <pic:cNvPicPr preferRelativeResize="0"/>
                  </pic:nvPicPr>
                  <pic:blipFill>
                    <a:blip r:embed="rId24"/>
                    <a:srcRect b="0" l="0" r="0" t="0"/>
                    <a:stretch>
                      <a:fillRect/>
                    </a:stretch>
                  </pic:blipFill>
                  <pic:spPr>
                    <a:xfrm>
                      <a:off x="0" y="0"/>
                      <a:ext cx="1681163" cy="2238894"/>
                    </a:xfrm>
                    <a:prstGeom prst="rect"/>
                    <a:ln/>
                  </pic:spPr>
                </pic:pic>
              </a:graphicData>
            </a:graphic>
          </wp:inline>
        </w:drawing>
      </w:r>
      <w:r w:rsidDel="00000000" w:rsidR="00000000" w:rsidRPr="00000000">
        <w:rPr>
          <w:rFonts w:ascii="Montserrat" w:cs="Montserrat" w:eastAsia="Montserrat" w:hAnsi="Montserrat"/>
          <w:sz w:val="20"/>
          <w:szCs w:val="20"/>
        </w:rPr>
        <w:drawing>
          <wp:inline distB="114300" distT="114300" distL="114300" distR="114300">
            <wp:extent cx="2057400" cy="1782504"/>
            <wp:effectExtent b="0" l="0" r="0" t="0"/>
            <wp:docPr id="6" name="image6.png"/>
            <a:graphic>
              <a:graphicData uri="http://schemas.openxmlformats.org/drawingml/2006/picture">
                <pic:pic>
                  <pic:nvPicPr>
                    <pic:cNvPr id="0" name="image6.png"/>
                    <pic:cNvPicPr preferRelativeResize="0"/>
                  </pic:nvPicPr>
                  <pic:blipFill>
                    <a:blip r:embed="rId25"/>
                    <a:srcRect b="4876" l="4918" r="6557" t="37581"/>
                    <a:stretch>
                      <a:fillRect/>
                    </a:stretch>
                  </pic:blipFill>
                  <pic:spPr>
                    <a:xfrm>
                      <a:off x="0" y="0"/>
                      <a:ext cx="2057400" cy="1782504"/>
                    </a:xfrm>
                    <a:prstGeom prst="rect"/>
                    <a:ln/>
                  </pic:spPr>
                </pic:pic>
              </a:graphicData>
            </a:graphic>
          </wp:inline>
        </w:drawing>
      </w:r>
      <w:r w:rsidDel="00000000" w:rsidR="00000000" w:rsidRPr="00000000">
        <w:rPr>
          <w:rFonts w:ascii="Montserrat" w:cs="Montserrat" w:eastAsia="Montserrat" w:hAnsi="Montserrat"/>
          <w:sz w:val="20"/>
          <w:szCs w:val="20"/>
        </w:rPr>
        <w:drawing>
          <wp:inline distB="114300" distT="114300" distL="114300" distR="114300">
            <wp:extent cx="1557338" cy="2065856"/>
            <wp:effectExtent b="0" l="0" r="0" t="0"/>
            <wp:docPr id="3" name="image3.png"/>
            <a:graphic>
              <a:graphicData uri="http://schemas.openxmlformats.org/drawingml/2006/picture">
                <pic:pic>
                  <pic:nvPicPr>
                    <pic:cNvPr id="0" name="image3.png"/>
                    <pic:cNvPicPr preferRelativeResize="0"/>
                  </pic:nvPicPr>
                  <pic:blipFill>
                    <a:blip r:embed="rId26"/>
                    <a:srcRect b="0" l="0" r="0" t="0"/>
                    <a:stretch>
                      <a:fillRect/>
                    </a:stretch>
                  </pic:blipFill>
                  <pic:spPr>
                    <a:xfrm>
                      <a:off x="0" y="0"/>
                      <a:ext cx="1557338" cy="2065856"/>
                    </a:xfrm>
                    <a:prstGeom prst="rect"/>
                    <a:ln/>
                  </pic:spPr>
                </pic:pic>
              </a:graphicData>
            </a:graphic>
          </wp:inline>
        </w:drawing>
      </w:r>
      <w:r w:rsidDel="00000000" w:rsidR="00000000" w:rsidRPr="00000000">
        <w:rPr>
          <w:rtl w:val="0"/>
        </w:rPr>
      </w:r>
    </w:p>
    <w:p w:rsidR="00000000" w:rsidDel="00000000" w:rsidP="00000000" w:rsidRDefault="00000000" w:rsidRPr="00000000" w14:paraId="0000001A">
      <w:pPr>
        <w:spacing w:after="120" w:lineRule="auto"/>
        <w:jc w:val="both"/>
        <w:rPr>
          <w:rFonts w:ascii="Montserrat" w:cs="Montserrat" w:eastAsia="Montserrat" w:hAnsi="Montserrat"/>
          <w:sz w:val="20"/>
          <w:szCs w:val="20"/>
        </w:rPr>
      </w:pPr>
      <w:r w:rsidDel="00000000" w:rsidR="00000000" w:rsidRPr="00000000">
        <w:rPr>
          <w:rFonts w:ascii="Montserrat" w:cs="Montserrat" w:eastAsia="Montserrat" w:hAnsi="Montserrat"/>
          <w:sz w:val="20"/>
          <w:szCs w:val="20"/>
          <w:rtl w:val="0"/>
        </w:rPr>
        <w:t xml:space="preserve">En Farfetch puedes encontrar de la manera más sencilla todos los accesorios y joyería de tus diseñadores favoritos. En la plataforma puedes encontrar bisutería, joyería de semi lujo y lujo para hombres y mujeres, en las que puedes encontrar todo tipo de piezas y llegarán a tu casa de manera fácil, rápida y segura desde boutiques alrededor del mundo.</w:t>
      </w:r>
    </w:p>
    <w:p w:rsidR="00000000" w:rsidDel="00000000" w:rsidP="00000000" w:rsidRDefault="00000000" w:rsidRPr="00000000" w14:paraId="0000001B">
      <w:pPr>
        <w:spacing w:after="120" w:lineRule="auto"/>
        <w:jc w:val="both"/>
        <w:rPr>
          <w:rFonts w:ascii="Montserrat" w:cs="Montserrat" w:eastAsia="Montserrat" w:hAnsi="Montserrat"/>
          <w:sz w:val="20"/>
          <w:szCs w:val="20"/>
        </w:rPr>
      </w:pPr>
      <w:r w:rsidDel="00000000" w:rsidR="00000000" w:rsidRPr="00000000">
        <w:rPr>
          <w:rFonts w:ascii="Montserrat" w:cs="Montserrat" w:eastAsia="Montserrat" w:hAnsi="Montserrat"/>
          <w:sz w:val="20"/>
          <w:szCs w:val="20"/>
          <w:rtl w:val="0"/>
        </w:rPr>
        <w:t xml:space="preserve">Recuerda que tus paquetes llegan en empaques reciclados y reciclables con tasas fijas de importación, así como la posibilidad de encontrar las mejores piezas creadas por marcas icónicas de lujo sólo en </w:t>
      </w:r>
      <w:hyperlink r:id="rId27">
        <w:r w:rsidDel="00000000" w:rsidR="00000000" w:rsidRPr="00000000">
          <w:rPr>
            <w:rFonts w:ascii="Montserrat" w:cs="Montserrat" w:eastAsia="Montserrat" w:hAnsi="Montserrat"/>
            <w:color w:val="1155cc"/>
            <w:sz w:val="20"/>
            <w:szCs w:val="20"/>
            <w:u w:val="single"/>
            <w:rtl w:val="0"/>
          </w:rPr>
          <w:t xml:space="preserve">www.farfetch.com/</w:t>
        </w:r>
      </w:hyperlink>
      <w:r w:rsidDel="00000000" w:rsidR="00000000" w:rsidRPr="00000000">
        <w:rPr>
          <w:rFonts w:ascii="Montserrat" w:cs="Montserrat" w:eastAsia="Montserrat" w:hAnsi="Montserrat"/>
          <w:sz w:val="20"/>
          <w:szCs w:val="20"/>
          <w:rtl w:val="0"/>
        </w:rPr>
        <w:t xml:space="preserve">.</w:t>
      </w:r>
      <w:r w:rsidDel="00000000" w:rsidR="00000000" w:rsidRPr="00000000">
        <w:rPr>
          <w:rtl w:val="0"/>
        </w:rPr>
      </w:r>
    </w:p>
    <w:p w:rsidR="00000000" w:rsidDel="00000000" w:rsidP="00000000" w:rsidRDefault="00000000" w:rsidRPr="00000000" w14:paraId="0000001C">
      <w:pPr>
        <w:spacing w:after="120" w:lineRule="auto"/>
        <w:rPr>
          <w:rFonts w:ascii="Montserrat" w:cs="Montserrat" w:eastAsia="Montserrat" w:hAnsi="Montserrat"/>
          <w:sz w:val="20"/>
          <w:szCs w:val="20"/>
        </w:rPr>
      </w:pPr>
      <w:r w:rsidDel="00000000" w:rsidR="00000000" w:rsidRPr="00000000">
        <w:rPr>
          <w:rtl w:val="0"/>
        </w:rPr>
      </w:r>
    </w:p>
    <w:p w:rsidR="00000000" w:rsidDel="00000000" w:rsidP="00000000" w:rsidRDefault="00000000" w:rsidRPr="00000000" w14:paraId="0000001D">
      <w:pPr>
        <w:spacing w:after="120" w:lineRule="auto"/>
        <w:rPr>
          <w:rFonts w:ascii="Montserrat" w:cs="Montserrat" w:eastAsia="Montserrat" w:hAnsi="Montserrat"/>
          <w:b w:val="1"/>
          <w:sz w:val="20"/>
          <w:szCs w:val="20"/>
        </w:rPr>
      </w:pPr>
      <w:r w:rsidDel="00000000" w:rsidR="00000000" w:rsidRPr="00000000">
        <w:rPr>
          <w:rFonts w:ascii="Montserrat" w:cs="Montserrat" w:eastAsia="Montserrat" w:hAnsi="Montserrat"/>
          <w:sz w:val="20"/>
          <w:szCs w:val="20"/>
          <w:rtl w:val="0"/>
        </w:rPr>
        <w:tab/>
        <w:tab/>
        <w:tab/>
        <w:tab/>
        <w:tab/>
        <w:t xml:space="preserve"># # # # # </w:t>
      </w:r>
      <w:r w:rsidDel="00000000" w:rsidR="00000000" w:rsidRPr="00000000">
        <w:rPr>
          <w:rtl w:val="0"/>
        </w:rPr>
      </w:r>
    </w:p>
    <w:p w:rsidR="00000000" w:rsidDel="00000000" w:rsidP="00000000" w:rsidRDefault="00000000" w:rsidRPr="00000000" w14:paraId="0000001E">
      <w:pPr>
        <w:spacing w:after="120" w:lineRule="auto"/>
        <w:rPr>
          <w:rFonts w:ascii="Montserrat" w:cs="Montserrat" w:eastAsia="Montserrat" w:hAnsi="Montserrat"/>
          <w:sz w:val="20"/>
          <w:szCs w:val="20"/>
        </w:rPr>
      </w:pPr>
      <w:r w:rsidDel="00000000" w:rsidR="00000000" w:rsidRPr="00000000">
        <w:rPr>
          <w:rFonts w:ascii="Montserrat" w:cs="Montserrat" w:eastAsia="Montserrat" w:hAnsi="Montserrat"/>
          <w:b w:val="1"/>
          <w:sz w:val="20"/>
          <w:szCs w:val="20"/>
          <w:rtl w:val="0"/>
        </w:rPr>
        <w:t xml:space="preserve">Acerca de</w:t>
      </w:r>
      <w:r w:rsidDel="00000000" w:rsidR="00000000" w:rsidRPr="00000000">
        <w:rPr>
          <w:rFonts w:ascii="Montserrat" w:cs="Montserrat" w:eastAsia="Montserrat" w:hAnsi="Montserrat"/>
          <w:b w:val="1"/>
          <w:color w:val="000000"/>
          <w:sz w:val="20"/>
          <w:szCs w:val="20"/>
          <w:rtl w:val="0"/>
        </w:rPr>
        <w:t xml:space="preserve"> FARFETCH</w:t>
      </w:r>
      <w:r w:rsidDel="00000000" w:rsidR="00000000" w:rsidRPr="00000000">
        <w:rPr>
          <w:rtl w:val="0"/>
        </w:rPr>
      </w:r>
    </w:p>
    <w:p w:rsidR="00000000" w:rsidDel="00000000" w:rsidP="00000000" w:rsidRDefault="00000000" w:rsidRPr="00000000" w14:paraId="0000001F">
      <w:pPr>
        <w:spacing w:after="120" w:lineRule="auto"/>
        <w:jc w:val="both"/>
        <w:rPr>
          <w:rFonts w:ascii="Montserrat" w:cs="Montserrat" w:eastAsia="Montserrat" w:hAnsi="Montserrat"/>
          <w:sz w:val="20"/>
          <w:szCs w:val="20"/>
        </w:rPr>
      </w:pPr>
      <w:r w:rsidDel="00000000" w:rsidR="00000000" w:rsidRPr="00000000">
        <w:rPr>
          <w:rFonts w:ascii="Montserrat" w:cs="Montserrat" w:eastAsia="Montserrat" w:hAnsi="Montserrat"/>
          <w:sz w:val="20"/>
          <w:szCs w:val="20"/>
          <w:rtl w:val="0"/>
        </w:rPr>
        <w:t xml:space="preserve">Farfetch Limited es la plataforma global de tecnología líder para la industria de la moda de lujo. Fundada en 2007 por José Neves por el amor a la moda y lanzada en 2008, Farfetch comenzó como un mercado de comercio electrónico para las boutiques de lujo de alrededor  del mundo. Hoy el Mercado de Farfetch.com conecta a clientes de más de 190 países con artículos de más de 50 países y más de 1,300 de las mejores marcas, boutiques y tiendas departamentales del mundo, brindando una experiencia de compra verdaderamente única y acceso a la más amplia selección de lujo en una sola plataforma. Los negocios adicionales de Farfetch incluyen FARFETCH Platform Solutions, el cual ofrece servicios de capacidades de e-commerce y tecnología para empresas, así como Browns y Stadium Goods los cuales ofrecen productos de lujo a sus consumidores. Farfetch también invierte en innovación para Store of the Future, su solución tecnológica de retail aumentado, y además desarrolla tecnologías clave, soluciones de negocio, y servicios para la industria de la moda de lujo.</w:t>
      </w:r>
    </w:p>
    <w:p w:rsidR="00000000" w:rsidDel="00000000" w:rsidP="00000000" w:rsidRDefault="00000000" w:rsidRPr="00000000" w14:paraId="00000020">
      <w:pPr>
        <w:spacing w:after="120" w:lineRule="auto"/>
        <w:jc w:val="both"/>
        <w:rPr>
          <w:rFonts w:ascii="Montserrat" w:cs="Montserrat" w:eastAsia="Montserrat" w:hAnsi="Montserrat"/>
          <w:sz w:val="20"/>
          <w:szCs w:val="20"/>
        </w:rPr>
      </w:pPr>
      <w:r w:rsidDel="00000000" w:rsidR="00000000" w:rsidRPr="00000000">
        <w:rPr>
          <w:rFonts w:ascii="Montserrat" w:cs="Montserrat" w:eastAsia="Montserrat" w:hAnsi="Montserrat"/>
          <w:sz w:val="20"/>
          <w:szCs w:val="20"/>
          <w:rtl w:val="0"/>
        </w:rPr>
        <w:t xml:space="preserve">FARFETCH es un firmante de la Carta de la Industria de la Moda para la Acción Climática. También es miembro del Fashion Pact, una coalición global de compañías dentro de la industria de la moda y los textiles (</w:t>
      </w:r>
      <w:r w:rsidDel="00000000" w:rsidR="00000000" w:rsidRPr="00000000">
        <w:rPr>
          <w:rFonts w:ascii="Montserrat" w:cs="Montserrat" w:eastAsia="Montserrat" w:hAnsi="Montserrat"/>
          <w:i w:val="1"/>
          <w:sz w:val="20"/>
          <w:szCs w:val="20"/>
          <w:rtl w:val="0"/>
        </w:rPr>
        <w:t xml:space="preserve">ready-to-wear</w:t>
      </w:r>
      <w:r w:rsidDel="00000000" w:rsidR="00000000" w:rsidRPr="00000000">
        <w:rPr>
          <w:rFonts w:ascii="Montserrat" w:cs="Montserrat" w:eastAsia="Montserrat" w:hAnsi="Montserrat"/>
          <w:sz w:val="20"/>
          <w:szCs w:val="20"/>
          <w:rtl w:val="0"/>
        </w:rPr>
        <w:t xml:space="preserve">, deportiva, lifestyle y lujo), incluyendo a sus proveedores y distribuidores, todos comprometidos a una base común de metas clave relacionadas al medio ambiente en tres áreas: detener el calentamiento global, restaurar la biodiversidad y proteger los océanos. </w:t>
      </w:r>
    </w:p>
    <w:p w:rsidR="00000000" w:rsidDel="00000000" w:rsidP="00000000" w:rsidRDefault="00000000" w:rsidRPr="00000000" w14:paraId="00000021">
      <w:pPr>
        <w:spacing w:after="120" w:lineRule="auto"/>
        <w:jc w:val="both"/>
        <w:rPr>
          <w:rFonts w:ascii="Montserrat" w:cs="Montserrat" w:eastAsia="Montserrat" w:hAnsi="Montserrat"/>
          <w:sz w:val="20"/>
          <w:szCs w:val="20"/>
        </w:rPr>
      </w:pPr>
      <w:r w:rsidDel="00000000" w:rsidR="00000000" w:rsidRPr="00000000">
        <w:rPr>
          <w:rFonts w:ascii="Montserrat" w:cs="Montserrat" w:eastAsia="Montserrat" w:hAnsi="Montserrat"/>
          <w:sz w:val="20"/>
          <w:szCs w:val="20"/>
          <w:rtl w:val="0"/>
        </w:rPr>
        <w:t xml:space="preserve">Para más información, por favor visite </w:t>
      </w:r>
      <w:hyperlink r:id="rId28">
        <w:r w:rsidDel="00000000" w:rsidR="00000000" w:rsidRPr="00000000">
          <w:rPr>
            <w:rFonts w:ascii="Montserrat" w:cs="Montserrat" w:eastAsia="Montserrat" w:hAnsi="Montserrat"/>
            <w:color w:val="1155cc"/>
            <w:sz w:val="20"/>
            <w:szCs w:val="20"/>
            <w:u w:val="single"/>
            <w:rtl w:val="0"/>
          </w:rPr>
          <w:t xml:space="preserve">www.aboutFARFETCH.com</w:t>
        </w:r>
      </w:hyperlink>
      <w:r w:rsidDel="00000000" w:rsidR="00000000" w:rsidRPr="00000000">
        <w:rPr>
          <w:rFonts w:ascii="Montserrat" w:cs="Montserrat" w:eastAsia="Montserrat" w:hAnsi="Montserrat"/>
          <w:sz w:val="20"/>
          <w:szCs w:val="20"/>
          <w:rtl w:val="0"/>
        </w:rPr>
        <w:t xml:space="preserve"> </w:t>
      </w:r>
    </w:p>
    <w:p w:rsidR="00000000" w:rsidDel="00000000" w:rsidP="00000000" w:rsidRDefault="00000000" w:rsidRPr="00000000" w14:paraId="00000022">
      <w:pPr>
        <w:spacing w:after="0" w:line="240" w:lineRule="auto"/>
        <w:rPr>
          <w:rFonts w:ascii="Montserrat" w:cs="Montserrat" w:eastAsia="Montserrat" w:hAnsi="Montserrat"/>
          <w:sz w:val="20"/>
          <w:szCs w:val="20"/>
        </w:rPr>
      </w:pPr>
      <w:r w:rsidDel="00000000" w:rsidR="00000000" w:rsidRPr="00000000">
        <w:rPr>
          <w:rtl w:val="0"/>
        </w:rPr>
      </w:r>
    </w:p>
    <w:p w:rsidR="00000000" w:rsidDel="00000000" w:rsidP="00000000" w:rsidRDefault="00000000" w:rsidRPr="00000000" w14:paraId="00000023">
      <w:pPr>
        <w:spacing w:after="0" w:line="240" w:lineRule="auto"/>
        <w:rPr>
          <w:rFonts w:ascii="Montserrat" w:cs="Montserrat" w:eastAsia="Montserrat" w:hAnsi="Montserrat"/>
          <w:b w:val="1"/>
          <w:sz w:val="20"/>
          <w:szCs w:val="20"/>
        </w:rPr>
      </w:pPr>
      <w:r w:rsidDel="00000000" w:rsidR="00000000" w:rsidRPr="00000000">
        <w:rPr>
          <w:rFonts w:ascii="Montserrat" w:cs="Montserrat" w:eastAsia="Montserrat" w:hAnsi="Montserrat"/>
          <w:b w:val="1"/>
          <w:sz w:val="20"/>
          <w:szCs w:val="20"/>
          <w:rtl w:val="0"/>
        </w:rPr>
        <w:t xml:space="preserve">CONTACTO PARA PRENSA</w:t>
      </w:r>
    </w:p>
    <w:p w:rsidR="00000000" w:rsidDel="00000000" w:rsidP="00000000" w:rsidRDefault="00000000" w:rsidRPr="00000000" w14:paraId="00000024">
      <w:pPr>
        <w:spacing w:after="0" w:line="276" w:lineRule="auto"/>
        <w:jc w:val="both"/>
        <w:rPr>
          <w:rFonts w:ascii="Montserrat" w:cs="Montserrat" w:eastAsia="Montserrat" w:hAnsi="Montserrat"/>
          <w:sz w:val="20"/>
          <w:szCs w:val="20"/>
        </w:rPr>
      </w:pPr>
      <w:r w:rsidDel="00000000" w:rsidR="00000000" w:rsidRPr="00000000">
        <w:rPr>
          <w:rFonts w:ascii="Montserrat" w:cs="Montserrat" w:eastAsia="Montserrat" w:hAnsi="Montserrat"/>
          <w:sz w:val="20"/>
          <w:szCs w:val="20"/>
          <w:rtl w:val="0"/>
        </w:rPr>
        <w:t xml:space="preserve">Ana Paula Pavón / PR Executive</w:t>
      </w:r>
    </w:p>
    <w:p w:rsidR="00000000" w:rsidDel="00000000" w:rsidP="00000000" w:rsidRDefault="00000000" w:rsidRPr="00000000" w14:paraId="00000025">
      <w:pPr>
        <w:spacing w:after="0" w:line="276" w:lineRule="auto"/>
        <w:jc w:val="both"/>
        <w:rPr>
          <w:rFonts w:ascii="Montserrat" w:cs="Montserrat" w:eastAsia="Montserrat" w:hAnsi="Montserrat"/>
          <w:sz w:val="20"/>
          <w:szCs w:val="20"/>
        </w:rPr>
      </w:pPr>
      <w:r w:rsidDel="00000000" w:rsidR="00000000" w:rsidRPr="00000000">
        <w:rPr>
          <w:rFonts w:ascii="Montserrat" w:cs="Montserrat" w:eastAsia="Montserrat" w:hAnsi="Montserrat"/>
          <w:sz w:val="20"/>
          <w:szCs w:val="20"/>
          <w:rtl w:val="0"/>
        </w:rPr>
        <w:t xml:space="preserve">Another Company</w:t>
      </w:r>
    </w:p>
    <w:p w:rsidR="00000000" w:rsidDel="00000000" w:rsidP="00000000" w:rsidRDefault="00000000" w:rsidRPr="00000000" w14:paraId="00000026">
      <w:pPr>
        <w:spacing w:after="0" w:line="276" w:lineRule="auto"/>
        <w:jc w:val="both"/>
        <w:rPr>
          <w:rFonts w:ascii="Montserrat" w:cs="Montserrat" w:eastAsia="Montserrat" w:hAnsi="Montserrat"/>
          <w:sz w:val="20"/>
          <w:szCs w:val="20"/>
        </w:rPr>
      </w:pPr>
      <w:hyperlink r:id="rId29">
        <w:r w:rsidDel="00000000" w:rsidR="00000000" w:rsidRPr="00000000">
          <w:rPr>
            <w:rFonts w:ascii="Montserrat" w:cs="Montserrat" w:eastAsia="Montserrat" w:hAnsi="Montserrat"/>
            <w:sz w:val="20"/>
            <w:szCs w:val="20"/>
            <w:rtl w:val="0"/>
          </w:rPr>
          <w:t xml:space="preserve">ana.pavon@another.co</w:t>
        </w:r>
      </w:hyperlink>
      <w:r w:rsidDel="00000000" w:rsidR="00000000" w:rsidRPr="00000000">
        <w:rPr>
          <w:rtl w:val="0"/>
        </w:rPr>
      </w:r>
    </w:p>
    <w:p w:rsidR="00000000" w:rsidDel="00000000" w:rsidP="00000000" w:rsidRDefault="00000000" w:rsidRPr="00000000" w14:paraId="00000027">
      <w:pPr>
        <w:spacing w:after="0" w:line="276" w:lineRule="auto"/>
        <w:jc w:val="both"/>
        <w:rPr>
          <w:rFonts w:ascii="Avenir" w:cs="Avenir" w:eastAsia="Avenir" w:hAnsi="Avenir"/>
          <w:sz w:val="20"/>
          <w:szCs w:val="20"/>
        </w:rPr>
      </w:pPr>
      <w:r w:rsidDel="00000000" w:rsidR="00000000" w:rsidRPr="00000000">
        <w:rPr>
          <w:rFonts w:ascii="Montserrat" w:cs="Montserrat" w:eastAsia="Montserrat" w:hAnsi="Montserrat"/>
          <w:sz w:val="20"/>
          <w:szCs w:val="20"/>
          <w:rtl w:val="0"/>
        </w:rPr>
        <w:t xml:space="preserve">Tel: + 52 1 55 1900 6683</w:t>
      </w:r>
      <w:r w:rsidDel="00000000" w:rsidR="00000000" w:rsidRPr="00000000">
        <w:rPr>
          <w:rtl w:val="0"/>
        </w:rPr>
      </w:r>
    </w:p>
    <w:sectPr>
      <w:pgSz w:h="16838" w:w="11906" w:orient="portrait"/>
      <w:pgMar w:bottom="1440" w:top="1440" w:left="1440" w:right="1440" w:header="708" w:footer="708"/>
      <w:pgNumType w:start="1"/>
    </w:sectPr>
  </w:body>
</w:document>
</file>

<file path=word/fontTable.xml><?xml version="1.0" encoding="utf-8"?>
<w:fonts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w:font w:name="Calibri"/>
  <w:font w:name="Georgia"/>
  <w:font w:name="Montserrat">
    <w:embedRegular w:fontKey="{00000000-0000-0000-0000-000000000000}" r:id="rId1" w:subsetted="0"/>
    <w:embedBold w:fontKey="{00000000-0000-0000-0000-000000000000}" r:id="rId2" w:subsetted="0"/>
    <w:embedItalic w:fontKey="{00000000-0000-0000-0000-000000000000}" r:id="rId3" w:subsetted="0"/>
    <w:embedBoldItalic w:fontKey="{00000000-0000-0000-0000-000000000000}" r:id="rId4" w:subsetted="0"/>
  </w:font>
  <w:font w:name="Avenir"/>
</w:fonts>
</file>

<file path=word/numbering.xml><?xml version="1.0" encoding="utf-8"?>
<w:numbering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w:defaultTabStop w:val="720"/>
  <w:compat>
    <w:compatSetting w:val="15" w:name="compatibilityMode" w:uri="http://schemas.microsoft.com/office/word"/>
  </w:compat>
  <w:clrSchemeMapping w:bg1="light1" w:t1="dark1" w:bg2="light2" w:t2="dark2" w:accent1="accent1" w:accent2="accent2" w:accent3="accent3" w:accent4="accent4" w:accent5="accent5" w:accent6="accent6" w:hyperlink="hyperlink" w:followedHyperlink="followedHyperlink"/>
</w:settings>
</file>

<file path=word/styles.xml><?xml version="1.0" encoding="utf-8"?>
<w:styles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w:docDefaults>
    <w:rPrDefault>
      <w:rPr>
        <w:rFonts w:ascii="Calibri" w:cs="Calibri" w:eastAsia="Calibri" w:hAnsi="Calibri"/>
        <w:sz w:val="22"/>
        <w:szCs w:val="22"/>
        <w:lang w:val="en-GB"/>
      </w:rPr>
    </w:rPrDefault>
    <w:pPrDefault>
      <w:pPr>
        <w:spacing w:after="160" w:line="259" w:lineRule="auto"/>
      </w:pPr>
    </w:pPrDefault>
  </w:docDefaults>
  <w:style w:type="paragraph" w:styleId="Normal" w:default="1">
    <w:name w:val="normal"/>
  </w:style>
  <w:style w:type="table" w:styleId="TableNormal" w:default="1">
    <w:name w:val="Table Normal"/>
  </w:style>
  <w:style w:type="paragraph" w:styleId="Heading1">
    <w:name w:val="heading 1"/>
    <w:basedOn w:val="Normal"/>
    <w:next w:val="Normal"/>
    <w:pPr>
      <w:keepNext w:val="1"/>
      <w:keepLines w:val="1"/>
      <w:spacing w:after="120" w:before="480" w:lineRule="auto"/>
    </w:pPr>
    <w:rPr>
      <w:b w:val="1"/>
      <w:sz w:val="48"/>
      <w:szCs w:val="48"/>
    </w:rPr>
  </w:style>
  <w:style w:type="paragraph" w:styleId="Heading2">
    <w:name w:val="heading 2"/>
    <w:basedOn w:val="Normal"/>
    <w:next w:val="Normal"/>
    <w:pPr>
      <w:keepNext w:val="1"/>
      <w:keepLines w:val="1"/>
      <w:spacing w:after="80" w:before="360" w:lineRule="auto"/>
    </w:pPr>
    <w:rPr>
      <w:b w:val="1"/>
      <w:sz w:val="36"/>
      <w:szCs w:val="36"/>
    </w:rPr>
  </w:style>
  <w:style w:type="paragraph" w:styleId="Heading3">
    <w:name w:val="heading 3"/>
    <w:basedOn w:val="Normal"/>
    <w:next w:val="Normal"/>
    <w:pPr>
      <w:keepNext w:val="1"/>
      <w:keepLines w:val="1"/>
      <w:spacing w:after="80" w:before="280" w:lineRule="auto"/>
    </w:pPr>
    <w:rPr>
      <w:b w:val="1"/>
      <w:sz w:val="28"/>
      <w:szCs w:val="28"/>
    </w:rPr>
  </w:style>
  <w:style w:type="paragraph" w:styleId="Heading4">
    <w:name w:val="heading 4"/>
    <w:basedOn w:val="Normal"/>
    <w:next w:val="Normal"/>
    <w:pPr>
      <w:keepNext w:val="1"/>
      <w:keepLines w:val="1"/>
      <w:spacing w:after="40" w:before="240" w:lineRule="auto"/>
    </w:pPr>
    <w:rPr>
      <w:b w:val="1"/>
      <w:sz w:val="24"/>
      <w:szCs w:val="24"/>
    </w:rPr>
  </w:style>
  <w:style w:type="paragraph" w:styleId="Heading5">
    <w:name w:val="heading 5"/>
    <w:basedOn w:val="Normal"/>
    <w:next w:val="Normal"/>
    <w:pPr>
      <w:keepNext w:val="1"/>
      <w:keepLines w:val="1"/>
      <w:spacing w:after="40" w:before="220" w:lineRule="auto"/>
    </w:pPr>
    <w:rPr>
      <w:b w:val="1"/>
    </w:rPr>
  </w:style>
  <w:style w:type="paragraph" w:styleId="Heading6">
    <w:name w:val="heading 6"/>
    <w:basedOn w:val="Normal"/>
    <w:next w:val="Normal"/>
    <w:pPr>
      <w:keepNext w:val="1"/>
      <w:keepLines w:val="1"/>
      <w:spacing w:after="40" w:before="200" w:lineRule="auto"/>
    </w:pPr>
    <w:rPr>
      <w:b w:val="1"/>
      <w:sz w:val="20"/>
      <w:szCs w:val="20"/>
    </w:rPr>
  </w:style>
  <w:style w:type="paragraph" w:styleId="Title">
    <w:name w:val="Title"/>
    <w:basedOn w:val="Normal"/>
    <w:next w:val="Normal"/>
    <w:pPr>
      <w:keepNext w:val="1"/>
      <w:keepLines w:val="1"/>
      <w:spacing w:after="120" w:before="480" w:lineRule="auto"/>
    </w:pPr>
    <w:rPr>
      <w:b w:val="1"/>
      <w:sz w:val="72"/>
      <w:szCs w:val="72"/>
    </w:rPr>
  </w:style>
  <w:style w:type="paragraph" w:styleId="Subtitle">
    <w:name w:val="Subtitle"/>
    <w:basedOn w:val="Normal"/>
    <w:next w:val="Normal"/>
    <w:pPr>
      <w:keepNext w:val="1"/>
      <w:keepLines w:val="1"/>
      <w:spacing w:after="80" w:before="360" w:lineRule="auto"/>
    </w:pPr>
    <w:rPr>
      <w:rFonts w:ascii="Georgia" w:cs="Georgia" w:eastAsia="Georgia" w:hAnsi="Georgia"/>
      <w:i w:val="1"/>
      <w:color w:val="666666"/>
      <w:sz w:val="48"/>
      <w:szCs w:val="48"/>
    </w:rPr>
  </w:style>
</w:styles>
</file>

<file path=word/_rels/document.xml.rels><?xml version="1.0" encoding="UTF-8" standalone="yes"?><Relationships xmlns="http://schemas.openxmlformats.org/package/2006/relationships"><Relationship Id="rId20" Type="http://schemas.openxmlformats.org/officeDocument/2006/relationships/image" Target="media/image10.jpg"/><Relationship Id="rId22" Type="http://schemas.openxmlformats.org/officeDocument/2006/relationships/hyperlink" Target="https://www.farfetch.com/mx/shopping/women/de-beers-anillo-caress-en-platino-con-diamantes-item-15921227.aspx?storeid=11369" TargetMode="External"/><Relationship Id="rId21" Type="http://schemas.openxmlformats.org/officeDocument/2006/relationships/hyperlink" Target="https://www.farfetch.com/mx/shopping/women/de-beers-pulsera-enchanted-lotus-one-motif-con-diamantes-en-oro-blanco-18kt-item-12914330.aspx?storeid=11369" TargetMode="External"/><Relationship Id="rId24" Type="http://schemas.openxmlformats.org/officeDocument/2006/relationships/image" Target="media/image8.png"/><Relationship Id="rId23" Type="http://schemas.openxmlformats.org/officeDocument/2006/relationships/hyperlink" Target="https://www.farfetch.com/mx/shopping/women/de-beers-collar-my-first-de-beers-aura-en-oro-blanco-de-18kt-con-diamantes-item-14470577.aspx?storeid=11369" TargetMode="External"/><Relationship Id="rId1" Type="http://schemas.openxmlformats.org/officeDocument/2006/relationships/theme" Target="theme/theme1.xml"/><Relationship Id="rId2" Type="http://schemas.openxmlformats.org/officeDocument/2006/relationships/settings" Target="settings.xml"/><Relationship Id="rId3" Type="http://schemas.openxmlformats.org/officeDocument/2006/relationships/fontTable" Target="fontTable.xml"/><Relationship Id="rId4" Type="http://schemas.openxmlformats.org/officeDocument/2006/relationships/numbering" Target="numbering.xml"/><Relationship Id="rId9" Type="http://schemas.openxmlformats.org/officeDocument/2006/relationships/image" Target="media/image13.png"/><Relationship Id="rId26" Type="http://schemas.openxmlformats.org/officeDocument/2006/relationships/image" Target="media/image3.png"/><Relationship Id="rId25" Type="http://schemas.openxmlformats.org/officeDocument/2006/relationships/image" Target="media/image6.png"/><Relationship Id="rId28" Type="http://schemas.openxmlformats.org/officeDocument/2006/relationships/hyperlink" Target="http://www.aboutfarfetch.com" TargetMode="External"/><Relationship Id="rId27" Type="http://schemas.openxmlformats.org/officeDocument/2006/relationships/hyperlink" Target="https://www.farfetch.com/mx/shopping/women/jewellery-1/items.aspx" TargetMode="External"/><Relationship Id="rId5" Type="http://schemas.openxmlformats.org/officeDocument/2006/relationships/styles" Target="styles.xml"/><Relationship Id="rId6" Type="http://schemas.openxmlformats.org/officeDocument/2006/relationships/image" Target="media/image4.jpg"/><Relationship Id="rId29" Type="http://schemas.openxmlformats.org/officeDocument/2006/relationships/hyperlink" Target="mailto:ana.pavon@another.co" TargetMode="External"/><Relationship Id="rId7" Type="http://schemas.openxmlformats.org/officeDocument/2006/relationships/image" Target="media/image1.jpg"/><Relationship Id="rId8" Type="http://schemas.openxmlformats.org/officeDocument/2006/relationships/image" Target="media/image11.png"/><Relationship Id="rId11" Type="http://schemas.openxmlformats.org/officeDocument/2006/relationships/hyperlink" Target="https://www.farfetch.com/mx/shopping/women/marla-aaron/items.aspx?q=marla+aaron" TargetMode="External"/><Relationship Id="rId10" Type="http://schemas.openxmlformats.org/officeDocument/2006/relationships/image" Target="media/image9.png"/><Relationship Id="rId13" Type="http://schemas.openxmlformats.org/officeDocument/2006/relationships/hyperlink" Target="https://www.farfetch.com/mx/shopping/women/tasaki-arete-ear-cuff-danger-scorpion-en-oro-amarillo-de-18kt-item-14229487.aspx?storeid=12602" TargetMode="External"/><Relationship Id="rId12" Type="http://schemas.openxmlformats.org/officeDocument/2006/relationships/image" Target="media/image7.jpg"/><Relationship Id="rId15" Type="http://schemas.openxmlformats.org/officeDocument/2006/relationships/image" Target="media/image2.png"/><Relationship Id="rId14" Type="http://schemas.openxmlformats.org/officeDocument/2006/relationships/hyperlink" Target="https://www.farfetch.com/mx/shopping/women/brumani-aretes-en-oro-amarillo-de-18kt-con-diamantes-y-cuarzo-item-15405168.aspx?storeid=12766" TargetMode="External"/><Relationship Id="rId17" Type="http://schemas.openxmlformats.org/officeDocument/2006/relationships/image" Target="media/image5.png"/><Relationship Id="rId16" Type="http://schemas.openxmlformats.org/officeDocument/2006/relationships/image" Target="media/image12.png"/><Relationship Id="rId19" Type="http://schemas.openxmlformats.org/officeDocument/2006/relationships/hyperlink" Target="https://www.farfetch.com/mx/shopping/women/tasaki-anillo-balance-en-oro-amarillo-de-18kt-item-14103466.aspx?storeid=12602" TargetMode="External"/><Relationship Id="rId18" Type="http://schemas.openxmlformats.org/officeDocument/2006/relationships/hyperlink" Target="https://www.farfetch.com/mx/shopping/men/le-gramme-arracada-la-en-oro-amarillo-de-18kt-item-15350548.aspx?storeid=9359" TargetMode="External"/></Relationships>
</file>

<file path=word/_rels/fontTable.xml.rels><?xml version="1.0" encoding="UTF-8" standalone="yes"?><Relationships xmlns="http://schemas.openxmlformats.org/package/2006/relationships"><Relationship Id="rId1" Type="http://schemas.openxmlformats.org/officeDocument/2006/relationships/font" Target="fonts/Montserrat-regular.ttf"/><Relationship Id="rId2" Type="http://schemas.openxmlformats.org/officeDocument/2006/relationships/font" Target="fonts/Montserrat-bold.ttf"/><Relationship Id="rId3" Type="http://schemas.openxmlformats.org/officeDocument/2006/relationships/font" Target="fonts/Montserrat-italic.ttf"/><Relationship Id="rId4" Type="http://schemas.openxmlformats.org/officeDocument/2006/relationships/font" Target="fonts/Montserrat-boldItalic.ttf"/></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libri"/>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mbria"/>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tint val="100000"/>
                <a:shade val="100000"/>
                <a:satMod val="130000"/>
              </a:schemeClr>
            </a:gs>
            <a:gs pos="100000">
              <a:schemeClr val="phClr">
                <a:tint val="50000"/>
                <a:shade val="100000"/>
                <a:satMod val="350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spDef>
      <a:spPr/>
      <a:bodyPr/>
      <a:lstStyle/>
      <a:style>
        <a:lnRef idx="1">
          <a:schemeClr val="accent1"/>
        </a:lnRef>
        <a:fillRef idx="3">
          <a:schemeClr val="accent1"/>
        </a:fillRef>
        <a:effectRef idx="2">
          <a:schemeClr val="accent1"/>
        </a:effectRef>
        <a:fontRef idx="minor">
          <a:schemeClr val="lt1"/>
        </a:fontRef>
      </a:style>
    </a:spDef>
    <a:lnDef>
      <a:spPr/>
      <a:bodyPr/>
      <a:lstStyle/>
      <a:style>
        <a:lnRef idx="2">
          <a:schemeClr val="accent1"/>
        </a:lnRef>
        <a:fillRef idx="0">
          <a:schemeClr val="accent1"/>
        </a:fillRef>
        <a:effectRef idx="1">
          <a:schemeClr val="accent1"/>
        </a:effectRef>
        <a:fontRef idx="minor">
          <a:schemeClr val="tx1"/>
        </a:fontRef>
      </a:style>
    </a:lnDef>
  </a:objectDefaults>
  <a:extraClrSchemeLst/>
</a:theme>
</file>