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009A18C9" w:rsidRDefault="009A18C9" w14:paraId="00000001" w14:textId="77777777">
      <w:pPr>
        <w:pStyle w:val="Normal0"/>
        <w:widowControl w:val="0"/>
        <w:pBdr>
          <w:top w:val="nil"/>
          <w:left w:val="nil"/>
          <w:bottom w:val="nil"/>
          <w:right w:val="nil"/>
          <w:between w:val="nil"/>
        </w:pBdr>
        <w:jc w:val="center"/>
        <w:rPr>
          <w:rFonts w:ascii="Arial Nova" w:hAnsi="Arial Nova" w:eastAsia="Arial Nova" w:cs="Arial Nova"/>
          <w:b/>
          <w:color w:val="0E101A"/>
          <w:sz w:val="28"/>
          <w:szCs w:val="28"/>
        </w:rPr>
      </w:pPr>
    </w:p>
    <w:p w:rsidR="009A18C9" w:rsidRDefault="0025523E" w14:paraId="00000002" w14:textId="77777777">
      <w:pPr>
        <w:pStyle w:val="Normal0"/>
        <w:widowControl w:val="0"/>
        <w:pBdr>
          <w:top w:val="nil"/>
          <w:left w:val="nil"/>
          <w:bottom w:val="nil"/>
          <w:right w:val="nil"/>
          <w:between w:val="nil"/>
        </w:pBdr>
        <w:jc w:val="center"/>
        <w:rPr>
          <w:color w:val="000000"/>
        </w:rPr>
      </w:pPr>
      <w:r>
        <w:rPr>
          <w:noProof/>
          <w:color w:val="000000"/>
        </w:rPr>
        <w:drawing>
          <wp:inline distT="0" distB="0" distL="114300" distR="114300" wp14:anchorId="35BA3F81" wp14:editId="07777777">
            <wp:extent cx="1797050" cy="506860"/>
            <wp:effectExtent l="0" t="0" r="0" b="0"/>
            <wp:docPr id="7499755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797050" cy="506860"/>
                    </a:xfrm>
                    <a:prstGeom prst="rect">
                      <a:avLst/>
                    </a:prstGeom>
                    <a:ln/>
                  </pic:spPr>
                </pic:pic>
              </a:graphicData>
            </a:graphic>
          </wp:inline>
        </w:drawing>
      </w:r>
    </w:p>
    <w:p w:rsidR="009A18C9" w:rsidRDefault="009A18C9" w14:paraId="00000003" w14:textId="77777777">
      <w:pPr>
        <w:pStyle w:val="Normal0"/>
        <w:widowControl w:val="0"/>
        <w:pBdr>
          <w:top w:val="nil"/>
          <w:left w:val="nil"/>
          <w:bottom w:val="nil"/>
          <w:right w:val="nil"/>
          <w:between w:val="nil"/>
        </w:pBdr>
        <w:jc w:val="center"/>
        <w:rPr>
          <w:rFonts w:ascii="Arial Nova" w:hAnsi="Arial Nova" w:eastAsia="Arial Nova" w:cs="Arial Nova"/>
          <w:color w:val="0E101A"/>
        </w:rPr>
      </w:pPr>
    </w:p>
    <w:p w:rsidR="009A18C9" w:rsidRDefault="0025523E" w14:paraId="00000004" w14:textId="77777777">
      <w:pPr>
        <w:pStyle w:val="Normal0"/>
        <w:widowControl w:val="0"/>
        <w:pBdr>
          <w:top w:val="nil"/>
          <w:left w:val="nil"/>
          <w:bottom w:val="nil"/>
          <w:right w:val="nil"/>
          <w:between w:val="nil"/>
        </w:pBdr>
        <w:jc w:val="center"/>
        <w:rPr>
          <w:rFonts w:ascii="Arial Nova" w:hAnsi="Arial Nova" w:eastAsia="Arial Nova" w:cs="Arial Nova"/>
          <w:b/>
          <w:color w:val="0E101A"/>
          <w:sz w:val="28"/>
          <w:szCs w:val="28"/>
        </w:rPr>
      </w:pPr>
      <w:r>
        <w:rPr>
          <w:rFonts w:ascii="Arial Nova" w:hAnsi="Arial Nova" w:eastAsia="Arial Nova" w:cs="Arial Nova"/>
          <w:b/>
          <w:color w:val="0E101A"/>
          <w:sz w:val="28"/>
          <w:szCs w:val="28"/>
        </w:rPr>
        <w:t>Electromovilidad al volante: inDrive apuesta por potenciar su flota de vehículos eléctricos en Chile</w:t>
      </w:r>
    </w:p>
    <w:p w:rsidR="009A18C9" w:rsidRDefault="009A18C9" w14:paraId="00000005" w14:textId="77777777">
      <w:pPr>
        <w:pStyle w:val="Normal0"/>
        <w:widowControl w:val="0"/>
        <w:pBdr>
          <w:top w:val="nil"/>
          <w:left w:val="nil"/>
          <w:bottom w:val="nil"/>
          <w:right w:val="nil"/>
          <w:between w:val="nil"/>
        </w:pBdr>
        <w:rPr>
          <w:rFonts w:ascii="Arial Nova" w:hAnsi="Arial Nova" w:eastAsia="Arial Nova" w:cs="Arial Nova"/>
          <w:color w:val="0E101A"/>
        </w:rPr>
      </w:pPr>
    </w:p>
    <w:p w:rsidR="009A18C9" w:rsidRDefault="0025523E" w14:paraId="00000006" w14:textId="77777777">
      <w:pPr>
        <w:pStyle w:val="Normal0"/>
        <w:widowControl w:val="0"/>
        <w:numPr>
          <w:ilvl w:val="0"/>
          <w:numId w:val="1"/>
        </w:numPr>
        <w:pBdr>
          <w:top w:val="nil"/>
          <w:left w:val="nil"/>
          <w:bottom w:val="nil"/>
          <w:right w:val="nil"/>
          <w:between w:val="nil"/>
        </w:pBdr>
        <w:jc w:val="both"/>
        <w:rPr>
          <w:rFonts w:ascii="Arial Nova" w:hAnsi="Arial Nova" w:eastAsia="Arial Nova" w:cs="Arial Nova"/>
          <w:i/>
          <w:color w:val="0E101A"/>
        </w:rPr>
      </w:pPr>
      <w:bookmarkStart w:name="_heading=h.gjdgxs" w:colFirst="0" w:colLast="0" w:id="0"/>
      <w:bookmarkEnd w:id="0"/>
      <w:r>
        <w:rPr>
          <w:rFonts w:ascii="Arial Nova" w:hAnsi="Arial Nova" w:eastAsia="Arial Nova" w:cs="Arial Nova"/>
          <w:i/>
          <w:color w:val="0E101A"/>
        </w:rPr>
        <w:t>La app de movilidad se suma a la tendencia que vive el parque automotor en el país, donde cada vez aumentan más las opciones para moverse por la ciudad en vehículos eléctricos.</w:t>
      </w:r>
    </w:p>
    <w:p w:rsidR="009A18C9" w:rsidRDefault="0025523E" w14:paraId="00000007" w14:textId="77777777">
      <w:pPr>
        <w:pStyle w:val="Normal0"/>
        <w:widowControl w:val="0"/>
        <w:numPr>
          <w:ilvl w:val="0"/>
          <w:numId w:val="1"/>
        </w:numPr>
        <w:spacing w:before="240" w:after="240"/>
        <w:jc w:val="both"/>
        <w:rPr>
          <w:rFonts w:ascii="Arial Nova" w:hAnsi="Arial Nova" w:eastAsia="Arial Nova" w:cs="Arial Nova"/>
          <w:i/>
          <w:color w:val="0E101A"/>
        </w:rPr>
      </w:pPr>
      <w:bookmarkStart w:name="_heading=h.1t3h5sf" w:colFirst="0" w:colLast="0" w:id="1"/>
      <w:bookmarkEnd w:id="1"/>
      <w:r>
        <w:rPr>
          <w:rFonts w:ascii="Arial Nova" w:hAnsi="Arial Nova" w:eastAsia="Arial Nova" w:cs="Arial Nova"/>
          <w:i/>
          <w:color w:val="0E101A"/>
        </w:rPr>
        <w:t>Durante 2023, inDrive registró 13.748 viajes realizados por autos eléctricos en Chile, equivalentes a 77.000 km recorridos.</w:t>
      </w:r>
      <w:r>
        <w:rPr>
          <w:rFonts w:ascii="Arial Nova" w:hAnsi="Arial Nova" w:eastAsia="Arial Nova" w:cs="Arial Nova"/>
          <w:color w:val="0E101A"/>
        </w:rPr>
        <w:t xml:space="preserve"> </w:t>
      </w:r>
    </w:p>
    <w:p w:rsidR="009A18C9" w:rsidP="3A00E0E0" w:rsidRDefault="0025523E" w14:paraId="00000008" w14:textId="2C642E3B">
      <w:pPr>
        <w:pStyle w:val="Normal0"/>
        <w:widowControl w:val="0"/>
        <w:pBdr>
          <w:top w:val="nil" w:color="000000" w:sz="0" w:space="0"/>
          <w:left w:val="nil" w:color="000000" w:sz="0" w:space="0"/>
          <w:bottom w:val="nil" w:color="000000" w:sz="0" w:space="0"/>
          <w:right w:val="nil" w:color="000000" w:sz="0" w:space="0"/>
          <w:between w:val="nil" w:color="000000" w:sz="0" w:space="0"/>
        </w:pBdr>
        <w:spacing w:before="240" w:after="240"/>
        <w:jc w:val="both"/>
        <w:rPr>
          <w:rFonts w:ascii="Arial Nova" w:hAnsi="Arial Nova" w:eastAsia="Arial Nova" w:cs="Arial Nova"/>
          <w:color w:val="0E101A"/>
        </w:rPr>
      </w:pPr>
      <w:bookmarkStart w:name="_heading=h.2et92p0" w:id="2"/>
      <w:bookmarkEnd w:id="2"/>
      <w:r w:rsidRPr="3A00E0E0" w:rsidR="0025523E">
        <w:rPr>
          <w:b w:val="1"/>
          <w:bCs w:val="1"/>
          <w:color w:val="000000" w:themeColor="text1" w:themeTint="FF" w:themeShade="FF"/>
        </w:rPr>
        <w:t xml:space="preserve">Santiago de Chile, </w:t>
      </w:r>
      <w:r w:rsidRPr="3A00E0E0" w:rsidR="5CFD6FAC">
        <w:rPr>
          <w:b w:val="1"/>
          <w:bCs w:val="1"/>
          <w:color w:val="000000" w:themeColor="text1" w:themeTint="FF" w:themeShade="FF"/>
        </w:rPr>
        <w:t>04 de junio</w:t>
      </w:r>
      <w:r w:rsidRPr="3A00E0E0" w:rsidR="0025523E">
        <w:rPr>
          <w:b w:val="1"/>
          <w:bCs w:val="1"/>
          <w:color w:val="000000" w:themeColor="text1" w:themeTint="FF" w:themeShade="FF"/>
        </w:rPr>
        <w:t xml:space="preserve"> de 2024 ―</w:t>
      </w:r>
      <w:r w:rsidRPr="3A00E0E0" w:rsidR="0025523E">
        <w:rPr>
          <w:rFonts w:ascii="Arial Nova" w:hAnsi="Arial Nova" w:eastAsia="Arial Nova" w:cs="Arial Nova"/>
          <w:color w:val="0E101A"/>
        </w:rPr>
        <w:t xml:space="preserve"> En los últimos años, el uso de autos eléctricos en Chile ha experimentado un crecimiento significativo, aunque todavía representa una pequeña fracción del total de vehículos en el país. Según el Ministerio de Energía, a finales de 2023 se estimaba que había más de 2.000 autos eléctricos circulando por las calles chilenas. Este incremento es impulsado tanto por incentivos gubernamentales como también por una mayor conciencia ambiental entre los consumidores.</w:t>
      </w:r>
    </w:p>
    <w:p w:rsidR="009A18C9" w:rsidRDefault="0025523E" w14:paraId="00000009" w14:textId="77777777">
      <w:pPr>
        <w:pStyle w:val="Normal0"/>
        <w:widowControl w:val="0"/>
        <w:pBdr>
          <w:top w:val="nil"/>
          <w:left w:val="nil"/>
          <w:bottom w:val="nil"/>
          <w:right w:val="nil"/>
          <w:between w:val="nil"/>
        </w:pBdr>
        <w:spacing w:before="240" w:after="240"/>
        <w:jc w:val="both"/>
        <w:rPr>
          <w:rFonts w:ascii="Arial Nova" w:hAnsi="Arial Nova" w:eastAsia="Arial Nova" w:cs="Arial Nova"/>
          <w:color w:val="0E101A"/>
        </w:rPr>
      </w:pPr>
      <w:bookmarkStart w:name="_heading=h.tyjcwt" w:colFirst="0" w:colLast="0" w:id="3"/>
      <w:bookmarkEnd w:id="3"/>
      <w:r>
        <w:rPr>
          <w:rFonts w:ascii="Arial Nova" w:hAnsi="Arial Nova" w:eastAsia="Arial Nova" w:cs="Arial Nova"/>
          <w:color w:val="0E101A"/>
        </w:rPr>
        <w:t>La disponibilidad de modelos y marcas también ha experimentado un alza en el mercado nacional. Actualmente, en Chile se pueden encontrar autos eléctricos de marcas reconocidas a nivel mundial como Nissan, Hyundai, BMW, Tesla, entre otras, además de nuevas marcas chinas que ofrecen modelos más accesibles en términos de precio. La infraestructura de carga también ha mejorado, con un aumento en las estaciones de carga rápida disponibles, especialmente en las principales ciudades como Santiago, Valparaíso y Con</w:t>
      </w:r>
      <w:r>
        <w:rPr>
          <w:rFonts w:ascii="Arial Nova" w:hAnsi="Arial Nova" w:eastAsia="Arial Nova" w:cs="Arial Nova"/>
          <w:color w:val="0E101A"/>
        </w:rPr>
        <w:t>cepción.</w:t>
      </w:r>
    </w:p>
    <w:p w:rsidR="009A18C9" w:rsidRDefault="0025523E" w14:paraId="0000000A" w14:textId="77777777">
      <w:pPr>
        <w:pStyle w:val="Normal0"/>
        <w:widowControl w:val="0"/>
        <w:pBdr>
          <w:top w:val="nil"/>
          <w:left w:val="nil"/>
          <w:bottom w:val="nil"/>
          <w:right w:val="nil"/>
          <w:between w:val="nil"/>
        </w:pBdr>
        <w:spacing w:before="240" w:after="240"/>
        <w:jc w:val="both"/>
        <w:rPr>
          <w:rFonts w:ascii="Arial Nova" w:hAnsi="Arial Nova" w:eastAsia="Arial Nova" w:cs="Arial Nova"/>
          <w:b/>
          <w:color w:val="0E101A"/>
        </w:rPr>
      </w:pPr>
      <w:bookmarkStart w:name="_heading=h.3dy6vkm" w:colFirst="0" w:colLast="0" w:id="4"/>
      <w:bookmarkEnd w:id="4"/>
      <w:r>
        <w:rPr>
          <w:rFonts w:ascii="Arial Nova" w:hAnsi="Arial Nova" w:eastAsia="Arial Nova" w:cs="Arial Nova"/>
          <w:color w:val="0E101A"/>
        </w:rPr>
        <w:t xml:space="preserve">Es en este contexto que inDrive, la app de movilidad y servicios de mayor crecimiento en el mundo, decide ofrecer vehículos electrificados a través de sus servicios con el objetivo de acelerar su apuesta por un parque automovilístico más asequible. </w:t>
      </w:r>
      <w:r>
        <w:rPr>
          <w:rFonts w:ascii="Arial Nova" w:hAnsi="Arial Nova" w:eastAsia="Arial Nova" w:cs="Arial Nova"/>
          <w:i/>
          <w:color w:val="0E101A"/>
        </w:rPr>
        <w:t>“La estrategia comenzará por mejorar el sistema de análisis de datos de los conductores de autos eléctricos registrados al rastrear los vehículos eléctricos, hacerlos visibles a los pasajeros y organizar asociaciones locales para apoyar a los conductores de este tipo de autos”</w:t>
      </w:r>
      <w:r>
        <w:rPr>
          <w:rFonts w:ascii="Arial Nova" w:hAnsi="Arial Nova" w:eastAsia="Arial Nova" w:cs="Arial Nova"/>
          <w:color w:val="0E101A"/>
        </w:rPr>
        <w:t xml:space="preserve">, </w:t>
      </w:r>
      <w:r>
        <w:rPr>
          <w:rFonts w:ascii="Arial Nova" w:hAnsi="Arial Nova" w:eastAsia="Arial Nova" w:cs="Arial Nova"/>
          <w:b/>
          <w:color w:val="0E101A"/>
        </w:rPr>
        <w:t>explica</w:t>
      </w:r>
      <w:r>
        <w:rPr>
          <w:rFonts w:ascii="Arial Nova" w:hAnsi="Arial Nova" w:eastAsia="Arial Nova" w:cs="Arial Nova"/>
          <w:b/>
          <w:color w:val="0E101A"/>
        </w:rPr>
        <w:t xml:space="preserve"> Alexey Lepkin, Gerente de Desarrollo de Negocios de inDrive para Sudamérica.</w:t>
      </w:r>
    </w:p>
    <w:p w:rsidR="009A18C9" w:rsidRDefault="0025523E" w14:paraId="0000000B" w14:textId="77777777">
      <w:pPr>
        <w:pStyle w:val="Normal0"/>
        <w:widowControl w:val="0"/>
        <w:pBdr>
          <w:top w:val="nil"/>
          <w:left w:val="nil"/>
          <w:bottom w:val="nil"/>
          <w:right w:val="nil"/>
          <w:between w:val="nil"/>
        </w:pBdr>
        <w:spacing w:before="240" w:after="240"/>
        <w:jc w:val="both"/>
        <w:rPr>
          <w:rFonts w:ascii="Arial Nova" w:hAnsi="Arial Nova" w:eastAsia="Arial Nova" w:cs="Arial Nova"/>
          <w:color w:val="0E101A"/>
        </w:rPr>
      </w:pPr>
      <w:r>
        <w:rPr>
          <w:rFonts w:ascii="Arial Nova" w:hAnsi="Arial Nova" w:eastAsia="Arial Nova" w:cs="Arial Nova"/>
          <w:color w:val="0E101A"/>
        </w:rPr>
        <w:t>Adicionalmente, inDrive estará informando a los conductores de la app sobre iniciativas como el programa “Mitaxieléctrico” liderado por el Ministerio de Energía de Chile y la Agencia de Sostenibilidad Energética, que busca potenciar la electromovilidad en el segmento del transporte liviano a través del recambio de vehículos a combustión interna por tecnología 100% eléctrica.</w:t>
      </w:r>
    </w:p>
    <w:p w:rsidR="009A18C9" w:rsidRDefault="0025523E" w14:paraId="0000000C" w14:textId="77777777">
      <w:pPr>
        <w:pStyle w:val="Normal0"/>
        <w:widowControl w:val="0"/>
        <w:pBdr>
          <w:top w:val="nil"/>
          <w:left w:val="nil"/>
          <w:bottom w:val="nil"/>
          <w:right w:val="nil"/>
          <w:between w:val="nil"/>
        </w:pBdr>
        <w:spacing w:before="240" w:after="240"/>
        <w:jc w:val="both"/>
        <w:rPr>
          <w:rFonts w:ascii="Arial Nova" w:hAnsi="Arial Nova" w:eastAsia="Arial Nova" w:cs="Arial Nova"/>
          <w:b/>
          <w:color w:val="0E101A"/>
        </w:rPr>
      </w:pPr>
      <w:r>
        <w:rPr>
          <w:rFonts w:ascii="Arial Nova" w:hAnsi="Arial Nova" w:eastAsia="Arial Nova" w:cs="Arial Nova"/>
          <w:i/>
          <w:color w:val="0E101A"/>
        </w:rPr>
        <w:t>“Estamos considerando el transporte eléctrico en el contexto donde una flota con estas características ofrece muchas ventajas económicas y permite la creación de nuevos tipos de transporte disponibles en las ciudades más remotas. Como estamos en fase de investigación, también exploraremos opciones de interacción con vehículos híbridos, ya que también pueden ser uno de los medios de transporte disponibles y ecológicos”</w:t>
      </w:r>
      <w:r>
        <w:rPr>
          <w:rFonts w:ascii="Arial Nova" w:hAnsi="Arial Nova" w:eastAsia="Arial Nova" w:cs="Arial Nova"/>
          <w:color w:val="0E101A"/>
        </w:rPr>
        <w:t>,</w:t>
      </w:r>
      <w:r>
        <w:rPr>
          <w:rFonts w:ascii="Arial Nova" w:hAnsi="Arial Nova" w:eastAsia="Arial Nova" w:cs="Arial Nova"/>
          <w:b/>
          <w:color w:val="0E101A"/>
        </w:rPr>
        <w:t xml:space="preserve"> </w:t>
      </w:r>
      <w:r>
        <w:rPr>
          <w:rFonts w:ascii="Arial Nova" w:hAnsi="Arial Nova" w:eastAsia="Arial Nova" w:cs="Arial Nova"/>
          <w:b/>
          <w:color w:val="0E101A"/>
        </w:rPr>
        <w:t>finaliza Lepkin.</w:t>
      </w:r>
    </w:p>
    <w:p w:rsidR="009A18C9" w:rsidRDefault="0025523E" w14:paraId="0000000D" w14:textId="77777777">
      <w:pPr>
        <w:pStyle w:val="Normal0"/>
        <w:widowControl w:val="0"/>
        <w:pBdr>
          <w:top w:val="nil"/>
          <w:left w:val="nil"/>
          <w:bottom w:val="nil"/>
          <w:right w:val="nil"/>
          <w:between w:val="nil"/>
        </w:pBdr>
        <w:spacing w:before="240" w:after="240"/>
        <w:jc w:val="both"/>
        <w:rPr>
          <w:rFonts w:ascii="Arial Nova" w:hAnsi="Arial Nova" w:eastAsia="Arial Nova" w:cs="Arial Nova"/>
          <w:color w:val="0E101A"/>
        </w:rPr>
      </w:pPr>
      <w:r>
        <w:rPr>
          <w:rFonts w:ascii="Arial Nova" w:hAnsi="Arial Nova" w:eastAsia="Arial Nova" w:cs="Arial Nova"/>
          <w:color w:val="0E101A"/>
        </w:rPr>
        <w:t xml:space="preserve">Durante 2023, inDrive registró 13.748 viajes realizados por autos eléctricos en Chile, equivalentes a 77.000 km recorridos. Para los próximos años, apuntan a aumentar esas cifras y acercar este tipo de transporte limpio y tecnológico a las ciudades más pequeñas y alejadas del país, como una manera de seguir apoyando a las comunidades locales en su crecimiento a largo plazo, pero también en su bienestar diario. </w:t>
      </w:r>
    </w:p>
    <w:p w:rsidR="009A18C9" w:rsidRDefault="0025523E" w14:paraId="0000000E" w14:textId="77777777">
      <w:pPr>
        <w:pStyle w:val="Normal0"/>
        <w:widowControl w:val="0"/>
        <w:pBdr>
          <w:top w:val="nil"/>
          <w:left w:val="nil"/>
          <w:bottom w:val="nil"/>
          <w:right w:val="nil"/>
          <w:between w:val="nil"/>
        </w:pBdr>
        <w:spacing w:before="240" w:after="240"/>
        <w:jc w:val="center"/>
        <w:rPr>
          <w:rFonts w:ascii="Arial Nova" w:hAnsi="Arial Nova" w:eastAsia="Arial Nova" w:cs="Arial Nova"/>
          <w:color w:val="0E101A"/>
        </w:rPr>
      </w:pPr>
      <w:r>
        <w:rPr>
          <w:rFonts w:ascii="Arial Nova" w:hAnsi="Arial Nova" w:eastAsia="Arial Nova" w:cs="Arial Nova"/>
          <w:color w:val="0E101A"/>
        </w:rPr>
        <w:t>-o0o-</w:t>
      </w:r>
    </w:p>
    <w:p w:rsidR="009A18C9" w:rsidRDefault="0025523E" w14:paraId="0000000F" w14:textId="77777777">
      <w:pPr>
        <w:pStyle w:val="Normal0"/>
        <w:pBdr>
          <w:top w:val="nil"/>
          <w:left w:val="nil"/>
          <w:bottom w:val="nil"/>
          <w:right w:val="nil"/>
          <w:between w:val="nil"/>
        </w:pBdr>
        <w:rPr>
          <w:rFonts w:ascii="Arial Nova" w:hAnsi="Arial Nova" w:eastAsia="Arial Nova" w:cs="Arial Nova"/>
          <w:b/>
          <w:color w:val="000000"/>
          <w:sz w:val="20"/>
          <w:szCs w:val="20"/>
        </w:rPr>
      </w:pPr>
      <w:r>
        <w:rPr>
          <w:rFonts w:ascii="Arial Nova" w:hAnsi="Arial Nova" w:eastAsia="Arial Nova" w:cs="Arial Nova"/>
          <w:b/>
          <w:color w:val="000000"/>
          <w:sz w:val="20"/>
          <w:szCs w:val="20"/>
        </w:rPr>
        <w:t xml:space="preserve">Acerca de </w:t>
      </w:r>
      <w:hyperlink r:id="rId12">
        <w:r>
          <w:rPr>
            <w:rFonts w:ascii="Arial Nova" w:hAnsi="Arial Nova" w:eastAsia="Arial Nova" w:cs="Arial Nova"/>
            <w:b/>
            <w:color w:val="0000FF"/>
            <w:sz w:val="20"/>
            <w:szCs w:val="20"/>
            <w:u w:val="single"/>
          </w:rPr>
          <w:t>inDrive</w:t>
        </w:r>
      </w:hyperlink>
      <w:r>
        <w:rPr>
          <w:rFonts w:ascii="Arial Nova" w:hAnsi="Arial Nova" w:eastAsia="Arial Nova" w:cs="Arial Nova"/>
          <w:b/>
          <w:color w:val="000000"/>
          <w:sz w:val="20"/>
          <w:szCs w:val="20"/>
        </w:rPr>
        <w:t xml:space="preserve"> </w:t>
      </w:r>
    </w:p>
    <w:p w:rsidR="009A18C9" w:rsidRDefault="0025523E" w14:paraId="00000010" w14:textId="77777777">
      <w:pPr>
        <w:pStyle w:val="Normal0"/>
        <w:pBdr>
          <w:top w:val="nil"/>
          <w:left w:val="nil"/>
          <w:bottom w:val="nil"/>
          <w:right w:val="nil"/>
          <w:between w:val="nil"/>
        </w:pBdr>
        <w:jc w:val="both"/>
        <w:rPr>
          <w:rFonts w:ascii="Arial Nova" w:hAnsi="Arial Nova" w:eastAsia="Arial Nova" w:cs="Arial Nova"/>
          <w:color w:val="000000"/>
          <w:sz w:val="20"/>
          <w:szCs w:val="20"/>
        </w:rPr>
      </w:pPr>
      <w:r>
        <w:rPr>
          <w:rFonts w:ascii="Arial Nova" w:hAnsi="Arial Nova" w:eastAsia="Arial Nova" w:cs="Arial Nova"/>
          <w:color w:val="000000"/>
          <w:sz w:val="20"/>
          <w:szCs w:val="20"/>
        </w:rPr>
        <w:t xml:space="preserve">inDrive es una plataforma global de movilidad y servicios urbanos. La aplicación de inDrive ha sido descargada más de 200 millones de veces y fue la segunda app de movilidad más descargada en 2022 y 2023. Además de viajes, inDrive ofrece una extensa lista de servicios urbanos, incluyendo transporte ciudad a ciudad, fletes, servicios de asistencia y entregas. En 2023, inDrive lanzó New Ventures, su brazo de capital de riesgo y M&amp;A. </w:t>
      </w:r>
    </w:p>
    <w:p w:rsidR="009A18C9" w:rsidRDefault="009A18C9" w14:paraId="00000011" w14:textId="77777777">
      <w:pPr>
        <w:pStyle w:val="Normal0"/>
        <w:pBdr>
          <w:top w:val="nil"/>
          <w:left w:val="nil"/>
          <w:bottom w:val="nil"/>
          <w:right w:val="nil"/>
          <w:between w:val="nil"/>
        </w:pBdr>
        <w:jc w:val="both"/>
        <w:rPr>
          <w:rFonts w:ascii="Arial Nova" w:hAnsi="Arial Nova" w:eastAsia="Arial Nova" w:cs="Arial Nova"/>
          <w:sz w:val="20"/>
          <w:szCs w:val="20"/>
        </w:rPr>
      </w:pPr>
    </w:p>
    <w:p w:rsidR="009A18C9" w:rsidRDefault="0025523E" w14:paraId="00000012" w14:textId="77777777">
      <w:pPr>
        <w:pStyle w:val="Normal0"/>
        <w:pBdr>
          <w:top w:val="nil"/>
          <w:left w:val="nil"/>
          <w:bottom w:val="nil"/>
          <w:right w:val="nil"/>
          <w:between w:val="nil"/>
        </w:pBdr>
        <w:jc w:val="both"/>
        <w:rPr>
          <w:rFonts w:ascii="Arial Nova" w:hAnsi="Arial Nova" w:eastAsia="Arial Nova" w:cs="Arial Nova"/>
          <w:color w:val="000000"/>
          <w:sz w:val="20"/>
          <w:szCs w:val="20"/>
        </w:rPr>
      </w:pPr>
      <w:r>
        <w:rPr>
          <w:rFonts w:ascii="Arial Nova" w:hAnsi="Arial Nova" w:eastAsia="Arial Nova" w:cs="Arial Nova"/>
          <w:color w:val="000000"/>
          <w:sz w:val="20"/>
          <w:szCs w:val="20"/>
        </w:rPr>
        <w:t>inDrive opera en 749 ciudades de 46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w:t>
      </w:r>
      <w:r>
        <w:rPr>
          <w:rFonts w:ascii="Arial Nova" w:hAnsi="Arial Nova" w:eastAsia="Arial Nova" w:cs="Arial Nova"/>
          <w:color w:val="000000"/>
          <w:sz w:val="20"/>
          <w:szCs w:val="20"/>
        </w:rPr>
        <w:t xml:space="preserve"> al desarrollo en educación, deportes, artes, ciencias, igualdad de género y otras iniciativas prioritarias. Para más información visite </w:t>
      </w:r>
      <w:hyperlink r:id="rId13">
        <w:r>
          <w:rPr>
            <w:rFonts w:ascii="Arial Nova" w:hAnsi="Arial Nova" w:eastAsia="Arial Nova" w:cs="Arial Nova"/>
            <w:color w:val="1155CC"/>
            <w:sz w:val="20"/>
            <w:szCs w:val="20"/>
            <w:u w:val="single"/>
          </w:rPr>
          <w:t>www.inDrive.com</w:t>
        </w:r>
      </w:hyperlink>
      <w:r>
        <w:rPr>
          <w:rFonts w:ascii="Arial Nova" w:hAnsi="Arial Nova" w:eastAsia="Arial Nova" w:cs="Arial Nova"/>
          <w:color w:val="000000"/>
          <w:sz w:val="20"/>
          <w:szCs w:val="20"/>
        </w:rPr>
        <w:t>.</w:t>
      </w:r>
    </w:p>
    <w:p w:rsidR="009A18C9" w:rsidRDefault="009A18C9" w14:paraId="00000013" w14:textId="77777777">
      <w:pPr>
        <w:pStyle w:val="Normal0"/>
        <w:pBdr>
          <w:top w:val="nil"/>
          <w:left w:val="nil"/>
          <w:bottom w:val="nil"/>
          <w:right w:val="nil"/>
          <w:between w:val="nil"/>
        </w:pBdr>
        <w:rPr>
          <w:rFonts w:ascii="Arial Nova" w:hAnsi="Arial Nova" w:eastAsia="Arial Nova" w:cs="Arial Nova"/>
          <w:color w:val="000000"/>
          <w:sz w:val="20"/>
          <w:szCs w:val="20"/>
        </w:rPr>
      </w:pPr>
    </w:p>
    <w:p w:rsidR="009A18C9" w:rsidRDefault="0025523E" w14:paraId="00000014" w14:textId="77777777">
      <w:pPr>
        <w:pStyle w:val="Normal0"/>
        <w:pBdr>
          <w:top w:val="nil"/>
          <w:left w:val="nil"/>
          <w:bottom w:val="nil"/>
          <w:right w:val="nil"/>
          <w:between w:val="nil"/>
        </w:pBdr>
        <w:jc w:val="both"/>
        <w:rPr>
          <w:rFonts w:ascii="Arial Nova" w:hAnsi="Arial Nova" w:eastAsia="Arial Nova" w:cs="Arial Nova"/>
          <w:b/>
          <w:color w:val="000000"/>
          <w:sz w:val="20"/>
          <w:szCs w:val="20"/>
        </w:rPr>
      </w:pPr>
      <w:bookmarkStart w:name="_heading=h.1fob9te" w:colFirst="0" w:colLast="0" w:id="5"/>
      <w:bookmarkEnd w:id="5"/>
      <w:r>
        <w:rPr>
          <w:rFonts w:ascii="Arial Nova" w:hAnsi="Arial Nova" w:eastAsia="Arial Nova" w:cs="Arial Nova"/>
          <w:b/>
          <w:color w:val="000000"/>
          <w:sz w:val="20"/>
          <w:szCs w:val="20"/>
        </w:rPr>
        <w:t>Contacto para medios:</w:t>
      </w:r>
    </w:p>
    <w:p w:rsidR="009A18C9" w:rsidRDefault="0025523E" w14:paraId="00000015" w14:textId="77777777">
      <w:pPr>
        <w:pStyle w:val="Normal0"/>
        <w:widowControl w:val="0"/>
        <w:pBdr>
          <w:top w:val="nil"/>
          <w:left w:val="nil"/>
          <w:bottom w:val="nil"/>
          <w:right w:val="nil"/>
          <w:between w:val="nil"/>
        </w:pBdr>
        <w:jc w:val="both"/>
        <w:rPr>
          <w:rFonts w:ascii="Arial Nova" w:hAnsi="Arial Nova" w:eastAsia="Arial Nova" w:cs="Arial Nova"/>
          <w:color w:val="000000"/>
          <w:sz w:val="20"/>
          <w:szCs w:val="20"/>
        </w:rPr>
      </w:pPr>
      <w:bookmarkStart w:name="_heading=h.3znysh7" w:colFirst="0" w:colLast="0" w:id="6"/>
      <w:bookmarkEnd w:id="6"/>
      <w:r>
        <w:rPr>
          <w:rFonts w:ascii="Arial Nova" w:hAnsi="Arial Nova" w:eastAsia="Arial Nova" w:cs="Arial Nova"/>
          <w:b/>
          <w:color w:val="000000"/>
          <w:sz w:val="20"/>
          <w:szCs w:val="20"/>
        </w:rPr>
        <w:t>Eduardo Abud</w:t>
      </w:r>
    </w:p>
    <w:p w:rsidR="009A18C9" w:rsidRDefault="0025523E" w14:paraId="00000016" w14:textId="77777777">
      <w:pPr>
        <w:pStyle w:val="Normal0"/>
        <w:widowControl w:val="0"/>
        <w:pBdr>
          <w:top w:val="nil"/>
          <w:left w:val="nil"/>
          <w:bottom w:val="nil"/>
          <w:right w:val="nil"/>
          <w:between w:val="nil"/>
        </w:pBdr>
        <w:jc w:val="both"/>
        <w:rPr>
          <w:rFonts w:ascii="Arial Nova" w:hAnsi="Arial Nova" w:eastAsia="Arial Nova" w:cs="Arial Nova"/>
          <w:color w:val="000000"/>
          <w:sz w:val="20"/>
          <w:szCs w:val="20"/>
        </w:rPr>
      </w:pPr>
      <w:r>
        <w:rPr>
          <w:rFonts w:ascii="Arial Nova" w:hAnsi="Arial Nova" w:eastAsia="Arial Nova" w:cs="Arial Nova"/>
          <w:color w:val="000000"/>
          <w:sz w:val="20"/>
          <w:szCs w:val="20"/>
        </w:rPr>
        <w:t>Communications Director - LATAM | inDrive</w:t>
      </w:r>
    </w:p>
    <w:p w:rsidR="009A18C9" w:rsidRDefault="0025523E" w14:paraId="00000017" w14:textId="77777777">
      <w:pPr>
        <w:pStyle w:val="Normal0"/>
        <w:widowControl w:val="0"/>
        <w:pBdr>
          <w:top w:val="nil"/>
          <w:left w:val="nil"/>
          <w:bottom w:val="nil"/>
          <w:right w:val="nil"/>
          <w:between w:val="nil"/>
        </w:pBdr>
        <w:jc w:val="both"/>
        <w:rPr>
          <w:rFonts w:ascii="Arial Nova" w:hAnsi="Arial Nova" w:eastAsia="Arial Nova" w:cs="Arial Nova"/>
          <w:sz w:val="20"/>
          <w:szCs w:val="20"/>
        </w:rPr>
      </w:pPr>
      <w:hyperlink r:id="rId14">
        <w:r>
          <w:rPr>
            <w:rFonts w:ascii="Arial Nova" w:hAnsi="Arial Nova" w:eastAsia="Arial Nova" w:cs="Arial Nova"/>
            <w:color w:val="0000FF"/>
            <w:sz w:val="20"/>
            <w:szCs w:val="20"/>
            <w:u w:val="single"/>
          </w:rPr>
          <w:t>eduardoa@indrive.com</w:t>
        </w:r>
      </w:hyperlink>
    </w:p>
    <w:p w:rsidR="009A18C9" w:rsidRDefault="009A18C9" w14:paraId="00000018" w14:textId="77777777">
      <w:pPr>
        <w:pStyle w:val="Normal0"/>
        <w:widowControl w:val="0"/>
        <w:pBdr>
          <w:top w:val="nil"/>
          <w:left w:val="nil"/>
          <w:bottom w:val="nil"/>
          <w:right w:val="nil"/>
          <w:between w:val="nil"/>
        </w:pBdr>
        <w:jc w:val="both"/>
        <w:rPr>
          <w:rFonts w:ascii="Arial Nova" w:hAnsi="Arial Nova" w:eastAsia="Arial Nova" w:cs="Arial Nova"/>
          <w:sz w:val="20"/>
          <w:szCs w:val="20"/>
        </w:rPr>
      </w:pPr>
    </w:p>
    <w:p w:rsidR="009A18C9" w:rsidRDefault="0025523E" w14:paraId="00000019" w14:textId="77777777">
      <w:pPr>
        <w:pStyle w:val="Normal0"/>
        <w:widowControl w:val="0"/>
        <w:jc w:val="both"/>
        <w:rPr>
          <w:rFonts w:ascii="Arial Nova" w:hAnsi="Arial Nova" w:eastAsia="Arial Nova" w:cs="Arial Nova"/>
          <w:sz w:val="20"/>
          <w:szCs w:val="20"/>
        </w:rPr>
      </w:pPr>
      <w:r>
        <w:rPr>
          <w:rFonts w:ascii="Arial Nova" w:hAnsi="Arial Nova" w:eastAsia="Arial Nova" w:cs="Arial Nova"/>
          <w:b/>
          <w:sz w:val="20"/>
          <w:szCs w:val="20"/>
        </w:rPr>
        <w:t>Natalia Espejo</w:t>
      </w:r>
    </w:p>
    <w:p w:rsidR="009A18C9" w:rsidRDefault="0025523E" w14:paraId="0000001A" w14:textId="77777777">
      <w:pPr>
        <w:pStyle w:val="Normal0"/>
        <w:widowControl w:val="0"/>
        <w:jc w:val="both"/>
        <w:rPr>
          <w:rFonts w:ascii="Arial Nova" w:hAnsi="Arial Nova" w:eastAsia="Arial Nova" w:cs="Arial Nova"/>
          <w:sz w:val="20"/>
          <w:szCs w:val="20"/>
        </w:rPr>
      </w:pPr>
      <w:r>
        <w:rPr>
          <w:rFonts w:ascii="Arial Nova" w:hAnsi="Arial Nova" w:eastAsia="Arial Nova" w:cs="Arial Nova"/>
          <w:sz w:val="20"/>
          <w:szCs w:val="20"/>
        </w:rPr>
        <w:t>Communications Manager - South America | inDrive</w:t>
      </w:r>
    </w:p>
    <w:p w:rsidR="009A18C9" w:rsidRDefault="0025523E" w14:paraId="0000001B" w14:textId="77777777">
      <w:pPr>
        <w:pStyle w:val="Normal0"/>
        <w:widowControl w:val="0"/>
        <w:jc w:val="both"/>
        <w:rPr>
          <w:rFonts w:ascii="Arial Nova" w:hAnsi="Arial Nova" w:eastAsia="Arial Nova" w:cs="Arial Nova"/>
          <w:sz w:val="20"/>
          <w:szCs w:val="20"/>
        </w:rPr>
      </w:pPr>
      <w:hyperlink r:id="rId15">
        <w:r>
          <w:rPr>
            <w:rFonts w:ascii="Arial Nova" w:hAnsi="Arial Nova" w:eastAsia="Arial Nova" w:cs="Arial Nova"/>
            <w:color w:val="1155CC"/>
            <w:sz w:val="20"/>
            <w:szCs w:val="20"/>
            <w:u w:val="single"/>
          </w:rPr>
          <w:t>natalia.espejo@indrive.com</w:t>
        </w:r>
      </w:hyperlink>
    </w:p>
    <w:p w:rsidR="009A18C9" w:rsidRDefault="009A18C9" w14:paraId="0000001C" w14:textId="77777777">
      <w:pPr>
        <w:pStyle w:val="Normal0"/>
        <w:widowControl w:val="0"/>
        <w:pBdr>
          <w:top w:val="nil"/>
          <w:left w:val="nil"/>
          <w:bottom w:val="nil"/>
          <w:right w:val="nil"/>
          <w:between w:val="nil"/>
        </w:pBdr>
        <w:jc w:val="both"/>
        <w:rPr>
          <w:rFonts w:ascii="Arial Nova" w:hAnsi="Arial Nova" w:eastAsia="Arial Nova" w:cs="Arial Nova"/>
          <w:color w:val="000000"/>
          <w:sz w:val="20"/>
          <w:szCs w:val="20"/>
        </w:rPr>
      </w:pPr>
    </w:p>
    <w:p w:rsidR="009A18C9" w:rsidRDefault="0025523E" w14:paraId="0000001D" w14:textId="77777777">
      <w:pPr>
        <w:pStyle w:val="Normal0"/>
        <w:widowControl w:val="0"/>
        <w:pBdr>
          <w:top w:val="nil"/>
          <w:left w:val="nil"/>
          <w:bottom w:val="nil"/>
          <w:right w:val="nil"/>
          <w:between w:val="nil"/>
        </w:pBdr>
        <w:jc w:val="both"/>
        <w:rPr>
          <w:rFonts w:ascii="Arial Nova" w:hAnsi="Arial Nova" w:eastAsia="Arial Nova" w:cs="Arial Nova"/>
          <w:color w:val="000000"/>
          <w:sz w:val="20"/>
          <w:szCs w:val="20"/>
        </w:rPr>
      </w:pPr>
      <w:r>
        <w:rPr>
          <w:rFonts w:ascii="Arial Nova" w:hAnsi="Arial Nova" w:eastAsia="Arial Nova" w:cs="Arial Nova"/>
          <w:color w:val="000000"/>
          <w:sz w:val="20"/>
          <w:szCs w:val="20"/>
        </w:rPr>
        <w:t>Tamara Marambio G. | another Chile</w:t>
      </w:r>
    </w:p>
    <w:p w:rsidR="009A18C9" w:rsidRDefault="0025523E" w14:paraId="0000001E" w14:textId="77777777">
      <w:pPr>
        <w:pStyle w:val="Normal0"/>
        <w:widowControl w:val="0"/>
        <w:pBdr>
          <w:top w:val="nil"/>
          <w:left w:val="nil"/>
          <w:bottom w:val="nil"/>
          <w:right w:val="nil"/>
          <w:between w:val="nil"/>
        </w:pBdr>
        <w:jc w:val="both"/>
        <w:rPr>
          <w:rFonts w:ascii="Arial Nova" w:hAnsi="Arial Nova" w:eastAsia="Arial Nova" w:cs="Arial Nova"/>
          <w:color w:val="000000"/>
          <w:sz w:val="20"/>
          <w:szCs w:val="20"/>
        </w:rPr>
      </w:pPr>
      <w:r>
        <w:rPr>
          <w:rFonts w:ascii="Arial Nova" w:hAnsi="Arial Nova" w:eastAsia="Arial Nova" w:cs="Arial Nova"/>
          <w:color w:val="000000"/>
          <w:sz w:val="20"/>
          <w:szCs w:val="20"/>
        </w:rPr>
        <w:t>Senior PR Expert</w:t>
      </w:r>
    </w:p>
    <w:p w:rsidR="009A18C9" w:rsidRDefault="0025523E" w14:paraId="0000001F" w14:textId="77777777">
      <w:pPr>
        <w:pStyle w:val="Normal0"/>
        <w:widowControl w:val="0"/>
        <w:pBdr>
          <w:top w:val="nil"/>
          <w:left w:val="nil"/>
          <w:bottom w:val="nil"/>
          <w:right w:val="nil"/>
          <w:between w:val="nil"/>
        </w:pBdr>
        <w:jc w:val="both"/>
        <w:rPr>
          <w:rFonts w:ascii="Arial Nova" w:hAnsi="Arial Nova" w:eastAsia="Arial Nova" w:cs="Arial Nova"/>
          <w:color w:val="0000FF"/>
          <w:sz w:val="20"/>
          <w:szCs w:val="20"/>
          <w:u w:val="single"/>
        </w:rPr>
      </w:pPr>
      <w:r>
        <w:rPr>
          <w:rFonts w:ascii="Arial Nova" w:hAnsi="Arial Nova" w:eastAsia="Arial Nova" w:cs="Arial Nova"/>
          <w:color w:val="0000FF"/>
          <w:sz w:val="20"/>
          <w:szCs w:val="20"/>
          <w:u w:val="single"/>
        </w:rPr>
        <w:t>tamara.marambio@another.co</w:t>
      </w:r>
    </w:p>
    <w:sectPr w:rsidR="009A18C9">
      <w:headerReference w:type="default" r:id="rId16"/>
      <w:footerReference w:type="default" r:id="rId17"/>
      <w:pgSz w:w="12240" w:h="15840"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5523E" w:rsidRDefault="0025523E" w14:paraId="118F6FA8" w14:textId="77777777">
      <w:pPr>
        <w:spacing w:line="240" w:lineRule="auto"/>
      </w:pPr>
      <w:r>
        <w:separator/>
      </w:r>
    </w:p>
  </w:endnote>
  <w:endnote w:type="continuationSeparator" w:id="0">
    <w:p w:rsidR="0025523E" w:rsidRDefault="0025523E" w14:paraId="39C940F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w:fontKey="{702846D8-FE06-4E85-94FF-3F25BC0E009F}" r:id="rId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embedRegular w:fontKey="{CFEA0212-C05B-49E7-9A0B-1621429E6595}" r:id="rId2"/>
    <w:embedBold w:fontKey="{D377506D-A8B8-4B07-A52F-2A2440EC1AFD}" r:id="rId3"/>
    <w:embedItalic w:fontKey="{CFA8B53B-35F1-490C-801E-507DFD6932ED}"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C3468E23-72CC-46D9-B896-AF5589B20F1B}"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FDA72BB3-E89F-4B43-AECB-A308EB7C5ED8}"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8C9" w:rsidRDefault="009A18C9" w14:paraId="00000021" w14:textId="77777777">
    <w:pPr>
      <w:pStyle w:val="Normal0"/>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5523E" w:rsidRDefault="0025523E" w14:paraId="766079FB" w14:textId="77777777">
      <w:pPr>
        <w:spacing w:line="240" w:lineRule="auto"/>
      </w:pPr>
      <w:r>
        <w:separator/>
      </w:r>
    </w:p>
  </w:footnote>
  <w:footnote w:type="continuationSeparator" w:id="0">
    <w:p w:rsidR="0025523E" w:rsidRDefault="0025523E" w14:paraId="715DED21"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A18C9" w:rsidRDefault="009A18C9" w14:paraId="00000020" w14:textId="77777777">
    <w:pPr>
      <w:pStyle w:val="Normal0"/>
      <w:pBdr>
        <w:top w:val="nil"/>
        <w:left w:val="nil"/>
        <w:bottom w:val="nil"/>
        <w:right w:val="nil"/>
        <w:between w:val="nil"/>
      </w:pBdr>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762573"/>
    <w:multiLevelType w:val="multilevel"/>
    <w:tmpl w:val="FFFFFFFF"/>
    <w:lvl w:ilvl="0">
      <w:start w:val="1"/>
      <w:numFmt w:val="bullet"/>
      <w:lvlText w:val="●"/>
      <w:lvlJc w:val="left"/>
      <w:pPr>
        <w:ind w:left="720" w:hanging="360"/>
      </w:pPr>
      <w:rPr>
        <w:rFonts w:ascii="Noto Sans Symbols" w:hAnsi="Noto Sans Symbols" w:eastAsia="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976468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8C9"/>
    <w:rsid w:val="0025523E"/>
    <w:rsid w:val="009A18C9"/>
    <w:rsid w:val="00CD0670"/>
    <w:rsid w:val="3A00E0E0"/>
    <w:rsid w:val="5CFD6FAC"/>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3A79239"/>
  <w15:docId w15:val="{49E3808E-1A04-4AE8-9E02-4492E8A3C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MX"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Normal0" w:customStyle="1">
    <w:name w:val="Normal0"/>
    <w:qFormat/>
  </w:style>
  <w:style w:type="paragraph" w:styleId="heading10" w:customStyle="1">
    <w:name w:val="heading 10"/>
    <w:basedOn w:val="Normal0"/>
    <w:next w:val="Normal0"/>
    <w:uiPriority w:val="9"/>
    <w:qFormat/>
    <w:pPr>
      <w:keepNext/>
      <w:keepLines/>
      <w:spacing w:before="400" w:after="120"/>
      <w:outlineLvl w:val="0"/>
    </w:pPr>
    <w:rPr>
      <w:sz w:val="40"/>
      <w:szCs w:val="40"/>
    </w:rPr>
  </w:style>
  <w:style w:type="paragraph" w:styleId="heading20" w:customStyle="1">
    <w:name w:val="heading 20"/>
    <w:basedOn w:val="Normal0"/>
    <w:next w:val="Normal0"/>
    <w:uiPriority w:val="9"/>
    <w:semiHidden/>
    <w:unhideWhenUsed/>
    <w:qFormat/>
    <w:pPr>
      <w:keepNext/>
      <w:keepLines/>
      <w:spacing w:before="360" w:after="120"/>
      <w:outlineLvl w:val="1"/>
    </w:pPr>
    <w:rPr>
      <w:sz w:val="32"/>
      <w:szCs w:val="32"/>
    </w:rPr>
  </w:style>
  <w:style w:type="paragraph" w:styleId="heading30" w:customStyle="1">
    <w:name w:val="heading 30"/>
    <w:basedOn w:val="Normal0"/>
    <w:next w:val="Normal0"/>
    <w:uiPriority w:val="9"/>
    <w:semiHidden/>
    <w:unhideWhenUsed/>
    <w:qFormat/>
    <w:pPr>
      <w:keepNext/>
      <w:keepLines/>
      <w:spacing w:before="320" w:after="80"/>
      <w:outlineLvl w:val="2"/>
    </w:pPr>
    <w:rPr>
      <w:color w:val="434343"/>
      <w:sz w:val="28"/>
      <w:szCs w:val="28"/>
    </w:rPr>
  </w:style>
  <w:style w:type="paragraph" w:styleId="heading40" w:customStyle="1">
    <w:name w:val="heading 40"/>
    <w:basedOn w:val="Normal0"/>
    <w:next w:val="Normal0"/>
    <w:uiPriority w:val="9"/>
    <w:semiHidden/>
    <w:unhideWhenUsed/>
    <w:qFormat/>
    <w:pPr>
      <w:keepNext/>
      <w:keepLines/>
      <w:spacing w:before="280" w:after="80"/>
      <w:outlineLvl w:val="3"/>
    </w:pPr>
    <w:rPr>
      <w:color w:val="666666"/>
      <w:sz w:val="24"/>
      <w:szCs w:val="24"/>
    </w:rPr>
  </w:style>
  <w:style w:type="paragraph" w:styleId="heading50" w:customStyle="1">
    <w:name w:val="heading 50"/>
    <w:basedOn w:val="Normal0"/>
    <w:next w:val="Normal0"/>
    <w:uiPriority w:val="9"/>
    <w:semiHidden/>
    <w:unhideWhenUsed/>
    <w:qFormat/>
    <w:pPr>
      <w:keepNext/>
      <w:keepLines/>
      <w:spacing w:before="240" w:after="80"/>
      <w:outlineLvl w:val="4"/>
    </w:pPr>
    <w:rPr>
      <w:color w:val="666666"/>
    </w:rPr>
  </w:style>
  <w:style w:type="paragraph" w:styleId="heading60" w:customStyle="1">
    <w:name w:val="heading 60"/>
    <w:basedOn w:val="Normal0"/>
    <w:next w:val="Normal0"/>
    <w:uiPriority w:val="9"/>
    <w:semiHidden/>
    <w:unhideWhenUsed/>
    <w:qFormat/>
    <w:pPr>
      <w:keepNext/>
      <w:keepLines/>
      <w:spacing w:before="240" w:after="80"/>
      <w:outlineLvl w:val="5"/>
    </w:pPr>
    <w:rPr>
      <w:i/>
      <w:color w:val="666666"/>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paragraph" w:styleId="Title0" w:customStyle="1">
    <w:name w:val="Title0"/>
    <w:basedOn w:val="Normal0"/>
    <w:next w:val="Normal0"/>
    <w:uiPriority w:val="10"/>
    <w:qFormat/>
    <w:pPr>
      <w:keepNext/>
      <w:keepLines/>
      <w:spacing w:after="60"/>
    </w:pPr>
    <w:rPr>
      <w:sz w:val="52"/>
      <w:szCs w:val="52"/>
    </w:rPr>
  </w:style>
  <w:style w:type="paragraph" w:styleId="Normal00" w:customStyle="1">
    <w:name w:val="Normal00"/>
    <w:qFormat/>
  </w:style>
  <w:style w:type="paragraph" w:styleId="heading100" w:customStyle="1">
    <w:name w:val="heading 100"/>
    <w:basedOn w:val="Normal00"/>
    <w:next w:val="Normal00"/>
    <w:uiPriority w:val="9"/>
    <w:qFormat/>
    <w:pPr>
      <w:keepNext/>
      <w:keepLines/>
      <w:spacing w:before="400" w:after="120"/>
      <w:outlineLvl w:val="0"/>
    </w:pPr>
    <w:rPr>
      <w:sz w:val="40"/>
      <w:szCs w:val="40"/>
    </w:rPr>
  </w:style>
  <w:style w:type="paragraph" w:styleId="heading200" w:customStyle="1">
    <w:name w:val="heading 200"/>
    <w:basedOn w:val="Normal00"/>
    <w:next w:val="Normal00"/>
    <w:uiPriority w:val="9"/>
    <w:semiHidden/>
    <w:unhideWhenUsed/>
    <w:qFormat/>
    <w:pPr>
      <w:keepNext/>
      <w:keepLines/>
      <w:spacing w:before="360" w:after="120"/>
      <w:outlineLvl w:val="1"/>
    </w:pPr>
    <w:rPr>
      <w:sz w:val="32"/>
      <w:szCs w:val="32"/>
    </w:rPr>
  </w:style>
  <w:style w:type="paragraph" w:styleId="heading300" w:customStyle="1">
    <w:name w:val="heading 300"/>
    <w:basedOn w:val="Normal00"/>
    <w:next w:val="Normal00"/>
    <w:uiPriority w:val="9"/>
    <w:semiHidden/>
    <w:unhideWhenUsed/>
    <w:qFormat/>
    <w:pPr>
      <w:keepNext/>
      <w:keepLines/>
      <w:spacing w:before="320" w:after="80"/>
      <w:outlineLvl w:val="2"/>
    </w:pPr>
    <w:rPr>
      <w:color w:val="434343"/>
      <w:sz w:val="28"/>
      <w:szCs w:val="28"/>
    </w:rPr>
  </w:style>
  <w:style w:type="paragraph" w:styleId="heading400" w:customStyle="1">
    <w:name w:val="heading 400"/>
    <w:basedOn w:val="Normal00"/>
    <w:next w:val="Normal00"/>
    <w:uiPriority w:val="9"/>
    <w:semiHidden/>
    <w:unhideWhenUsed/>
    <w:qFormat/>
    <w:pPr>
      <w:keepNext/>
      <w:keepLines/>
      <w:spacing w:before="280" w:after="80"/>
      <w:outlineLvl w:val="3"/>
    </w:pPr>
    <w:rPr>
      <w:color w:val="666666"/>
      <w:sz w:val="24"/>
      <w:szCs w:val="24"/>
    </w:rPr>
  </w:style>
  <w:style w:type="paragraph" w:styleId="heading500" w:customStyle="1">
    <w:name w:val="heading 500"/>
    <w:basedOn w:val="Normal00"/>
    <w:next w:val="Normal00"/>
    <w:uiPriority w:val="9"/>
    <w:semiHidden/>
    <w:unhideWhenUsed/>
    <w:qFormat/>
    <w:pPr>
      <w:keepNext/>
      <w:keepLines/>
      <w:spacing w:before="240" w:after="80"/>
      <w:outlineLvl w:val="4"/>
    </w:pPr>
    <w:rPr>
      <w:color w:val="666666"/>
    </w:rPr>
  </w:style>
  <w:style w:type="paragraph" w:styleId="heading600" w:customStyle="1">
    <w:name w:val="heading 600"/>
    <w:basedOn w:val="Normal00"/>
    <w:next w:val="Normal00"/>
    <w:uiPriority w:val="9"/>
    <w:semiHidden/>
    <w:unhideWhenUsed/>
    <w:qFormat/>
    <w:pPr>
      <w:keepNext/>
      <w:keepLines/>
      <w:spacing w:before="240" w:after="80"/>
      <w:outlineLvl w:val="5"/>
    </w:pPr>
    <w:rPr>
      <w:i/>
      <w:color w:val="666666"/>
    </w:rPr>
  </w:style>
  <w:style w:type="table" w:styleId="NormalTable00" w:customStyle="1">
    <w:name w:val="Normal Table00"/>
    <w:uiPriority w:val="99"/>
    <w:semiHidden/>
    <w:unhideWhenUsed/>
    <w:tblPr>
      <w:tblInd w:w="0" w:type="dxa"/>
      <w:tblCellMar>
        <w:top w:w="0" w:type="dxa"/>
        <w:left w:w="108" w:type="dxa"/>
        <w:bottom w:w="0" w:type="dxa"/>
        <w:right w:w="108" w:type="dxa"/>
      </w:tblCellMar>
    </w:tblPr>
  </w:style>
  <w:style w:type="table" w:styleId="NormalTable1" w:customStyle="1">
    <w:name w:val="Normal Table1"/>
    <w:tblPr>
      <w:tblCellMar>
        <w:top w:w="0" w:type="dxa"/>
        <w:left w:w="0" w:type="dxa"/>
        <w:bottom w:w="0" w:type="dxa"/>
        <w:right w:w="0" w:type="dxa"/>
      </w:tblCellMar>
    </w:tblPr>
  </w:style>
  <w:style w:type="paragraph" w:styleId="Title00" w:customStyle="1">
    <w:name w:val="Title00"/>
    <w:basedOn w:val="Normal00"/>
    <w:next w:val="Normal00"/>
    <w:uiPriority w:val="10"/>
    <w:qFormat/>
    <w:pPr>
      <w:keepNext/>
      <w:keepLines/>
      <w:spacing w:after="60"/>
    </w:pPr>
    <w:rPr>
      <w:sz w:val="52"/>
      <w:szCs w:val="52"/>
    </w:rPr>
  </w:style>
  <w:style w:type="paragraph" w:styleId="Subttulo">
    <w:name w:val="Subtitle"/>
    <w:basedOn w:val="Normal00"/>
    <w:next w:val="Normal00"/>
    <w:uiPriority w:val="11"/>
    <w:qFormat/>
    <w:pPr>
      <w:keepNext/>
      <w:keepLines/>
      <w:spacing w:after="320"/>
    </w:pPr>
    <w:rPr>
      <w:color w:val="666666"/>
      <w:sz w:val="30"/>
      <w:szCs w:val="30"/>
    </w:rPr>
  </w:style>
  <w:style w:type="paragraph" w:styleId="Textocomentario">
    <w:name w:val="annotation text"/>
    <w:basedOn w:val="Normal00"/>
    <w:link w:val="TextocomentarioCar"/>
    <w:uiPriority w:val="99"/>
    <w:semiHidden/>
    <w:unhideWhenUsed/>
    <w:pPr>
      <w:spacing w:line="240" w:lineRule="auto"/>
    </w:pPr>
    <w:rPr>
      <w:sz w:val="20"/>
      <w:szCs w:val="20"/>
    </w:rPr>
  </w:style>
  <w:style w:type="character" w:styleId="TextocomentarioCar" w:customStyle="1">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NormalTable00"/>
    <w:uiPriority w:val="59"/>
    <w:rsid w:val="00FB4123"/>
    <w:pPr>
      <w:spacing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EncabezadoCar" w:customStyle="1">
    <w:name w:val="Encabezado Car"/>
    <w:basedOn w:val="Fuentedeprrafopredeter"/>
    <w:link w:val="Encabezado"/>
    <w:uiPriority w:val="99"/>
  </w:style>
  <w:style w:type="paragraph" w:styleId="Encabezado">
    <w:name w:val="header"/>
    <w:basedOn w:val="Normal00"/>
    <w:link w:val="EncabezadoCar"/>
    <w:uiPriority w:val="99"/>
    <w:unhideWhenUsed/>
    <w:pPr>
      <w:tabs>
        <w:tab w:val="center" w:pos="4680"/>
        <w:tab w:val="right" w:pos="9360"/>
      </w:tabs>
      <w:spacing w:line="240" w:lineRule="auto"/>
    </w:pPr>
  </w:style>
  <w:style w:type="character" w:styleId="PiedepginaCar" w:customStyle="1">
    <w:name w:val="Pie de página Car"/>
    <w:basedOn w:val="Fuentedeprrafopredeter"/>
    <w:link w:val="Piedepgina"/>
    <w:uiPriority w:val="99"/>
  </w:style>
  <w:style w:type="paragraph" w:styleId="Piedepgina">
    <w:name w:val="footer"/>
    <w:basedOn w:val="Normal00"/>
    <w:link w:val="PiedepginaCar"/>
    <w:uiPriority w:val="99"/>
    <w:unhideWhenUsed/>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 w:type="paragraph" w:styleId="Subtitle0" w:customStyle="1">
    <w:name w:val="Subtitle0"/>
    <w:basedOn w:val="Normal00"/>
    <w:next w:val="Normal00"/>
    <w:pPr>
      <w:keepNext/>
      <w:keepLines/>
      <w:spacing w:after="320"/>
    </w:pPr>
    <w:rPr>
      <w:color w:val="666666"/>
      <w:sz w:val="30"/>
      <w:szCs w:val="30"/>
    </w:rPr>
  </w:style>
  <w:style w:type="paragraph" w:styleId="Subtitle1" w:customStyle="1">
    <w:name w:val="Subtitle1"/>
    <w:basedOn w:val="Normal0"/>
    <w:next w:val="Normal0"/>
    <w:pPr>
      <w:keepNext/>
      <w:keepLines/>
      <w:pBdr>
        <w:top w:val="nil"/>
        <w:left w:val="nil"/>
        <w:bottom w:val="nil"/>
        <w:right w:val="nil"/>
        <w:between w:val="nil"/>
      </w:pBdr>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indrive.com/es/home"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indrive.com/es/home/" TargetMode="External" Id="rId12" /><Relationship Type="http://schemas.openxmlformats.org/officeDocument/2006/relationships/footer" Target="footer1.xml" Id="rId17" /><Relationship Type="http://schemas.openxmlformats.org/officeDocument/2006/relationships/customXml" Target="../customXml/item2.xml" Id="rId2" /><Relationship Type="http://schemas.openxmlformats.org/officeDocument/2006/relationships/header" Target="header1.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yperlink" Target="mailto:natalia.espejo@indrive.com" TargetMode="Externa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eduardoa@indrive.com" TargetMode="Externa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iyrAPkZKYfItfx2Ed3HjzRPzPw==">CgMxLjAyCGguZ2pkZ3hzMgloLjF0M2g1c2YyCWguMmV0OTJwMDIIaC50eWpjd3QyCWguM2R5NnZrbTIJaC4xdDNoNXNmMgloLjFmb2I5dGUyCWguM3pueXNoNzIJaC4zem55c2g3OAByITFGRXhXWTRRcGFuMmN6UGtCel9Bem0xcFVXelU2UU9Eeg==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046BF287107FB47BE787F9414218981" ma:contentTypeVersion="15" ma:contentTypeDescription="Crear nuevo documento." ma:contentTypeScope="" ma:versionID="2d39463fc729f709ad89eb3146c4f5ab">
  <xsd:schema xmlns:xsd="http://www.w3.org/2001/XMLSchema" xmlns:xs="http://www.w3.org/2001/XMLSchema" xmlns:p="http://schemas.microsoft.com/office/2006/metadata/properties" xmlns:ns2="1d5836ea-921a-4a8b-955f-6a37deda5052" xmlns:ns3="201fa1e3-e9f5-4728-ae09-720f67da3c62" targetNamespace="http://schemas.microsoft.com/office/2006/metadata/properties" ma:root="true" ma:fieldsID="c1a76e435006ded8224251c010607c29" ns2:_="" ns3:_="">
    <xsd:import namespace="1d5836ea-921a-4a8b-955f-6a37deda5052"/>
    <xsd:import namespace="201fa1e3-e9f5-4728-ae09-720f67da3c6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836ea-921a-4a8b-955f-6a37deda5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Etiquetas de imagen" ma:readOnly="false" ma:fieldId="{5cf76f15-5ced-4ddc-b409-7134ff3c332f}" ma:taxonomyMulti="true" ma:sspId="f32d7cad-b8c0-437e-8370-508ec018d2d0"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1fa1e3-e9f5-4728-ae09-720f67da3c6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cea2bbc-4184-4ec7-a587-3196d7822bdc}" ma:internalName="TaxCatchAll" ma:showField="CatchAllData" ma:web="201fa1e3-e9f5-4728-ae09-720f67da3c6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01fa1e3-e9f5-4728-ae09-720f67da3c62" xsi:nil="true"/>
    <lcf76f155ced4ddcb4097134ff3c332f xmlns="1d5836ea-921a-4a8b-955f-6a37deda505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3BD30BD-529E-47BB-87B2-F34B7CB6449D}">
  <ds:schemaRefs>
    <ds:schemaRef ds:uri="http://schemas.microsoft.com/sharepoint/v3/contenttype/forms"/>
  </ds:schemaRefs>
</ds:datastoreItem>
</file>

<file path=customXml/itemProps3.xml><?xml version="1.0" encoding="utf-8"?>
<ds:datastoreItem xmlns:ds="http://schemas.openxmlformats.org/officeDocument/2006/customXml" ds:itemID="{D1A91772-7AE1-4FAD-800F-E249C35417E6}"/>
</file>

<file path=customXml/itemProps4.xml><?xml version="1.0" encoding="utf-8"?>
<ds:datastoreItem xmlns:ds="http://schemas.openxmlformats.org/officeDocument/2006/customXml" ds:itemID="{9A5520F5-6320-425F-BB1D-FEE49A0CE969}">
  <ds:schemaRefs>
    <ds:schemaRef ds:uri="http://schemas.microsoft.com/office/2006/metadata/properties"/>
    <ds:schemaRef ds:uri="http://schemas.microsoft.com/office/infopath/2007/PartnerControls"/>
    <ds:schemaRef ds:uri="201fa1e3-e9f5-4728-ae09-720f67da3c62"/>
    <ds:schemaRef ds:uri="1d5836ea-921a-4a8b-955f-6a37deda5052"/>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Tamara Elizabeth Marambio García</cp:lastModifiedBy>
  <cp:revision>2</cp:revision>
  <dcterms:created xsi:type="dcterms:W3CDTF">2024-06-04T15:20:00Z</dcterms:created>
  <dcterms:modified xsi:type="dcterms:W3CDTF">2024-06-04T15:20:51Z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MediaServiceImageTags</vt:lpwstr>
  </property>
</Properties>
</file>