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88" w:lineRule="auto"/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88" w:lineRule="auto"/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88" w:lineRule="auto"/>
        <w:ind w:left="720" w:hanging="360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HAZ </w:t>
      </w:r>
      <w:r w:rsidDel="00000000" w:rsidR="00000000" w:rsidRPr="00000000">
        <w:rPr>
          <w:b w:val="1"/>
          <w:i w:val="1"/>
          <w:rtl w:val="0"/>
        </w:rPr>
        <w:t xml:space="preserve">MATCH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 STUDIO LOOK DE CYZONE</w:t>
      </w:r>
      <w:r w:rsidDel="00000000" w:rsidR="00000000" w:rsidRPr="00000000">
        <w:rPr>
          <w:b w:val="1"/>
          <w:rtl w:val="0"/>
        </w:rPr>
        <w:t xml:space="preserve">, RENOVADO PARA TI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Si eres una </w:t>
      </w:r>
      <w:r w:rsidDel="00000000" w:rsidR="00000000" w:rsidRPr="00000000">
        <w:rPr>
          <w:i w:val="1"/>
          <w:highlight w:val="white"/>
          <w:rtl w:val="0"/>
        </w:rPr>
        <w:t xml:space="preserve">#</w:t>
      </w:r>
      <w:r w:rsidDel="00000000" w:rsidR="00000000" w:rsidRPr="00000000">
        <w:rPr>
          <w:i w:val="1"/>
          <w:highlight w:val="white"/>
          <w:rtl w:val="0"/>
        </w:rPr>
        <w:t xml:space="preserve">CyzoneLover</w:t>
      </w:r>
      <w:r w:rsidDel="00000000" w:rsidR="00000000" w:rsidRPr="00000000">
        <w:rPr>
          <w:highlight w:val="white"/>
          <w:rtl w:val="0"/>
        </w:rPr>
        <w:t xml:space="preserve">, entonces seguramente te hiciste fan de </w:t>
      </w:r>
      <w:r w:rsidDel="00000000" w:rsidR="00000000" w:rsidRPr="00000000">
        <w:rPr>
          <w:b w:val="1"/>
          <w:i w:val="1"/>
          <w:rtl w:val="0"/>
        </w:rPr>
        <w:t xml:space="preserve">Studio Look </w:t>
      </w:r>
      <w:r w:rsidDel="00000000" w:rsidR="00000000" w:rsidRPr="00000000">
        <w:rPr>
          <w:rtl w:val="0"/>
        </w:rPr>
        <w:t xml:space="preserve">y de sus productos que te ayudan a experimentar con los estilos que más te gustan. Y hoy, esta línea te sorprenderá con una imagen renovada y con productos que te encantarán.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¡Así es! Ahora podrás disfrutar de </w:t>
      </w:r>
      <w:r w:rsidDel="00000000" w:rsidR="00000000" w:rsidRPr="00000000">
        <w:rPr>
          <w:i w:val="1"/>
          <w:rtl w:val="0"/>
        </w:rPr>
        <w:t xml:space="preserve">full</w:t>
      </w:r>
      <w:r w:rsidDel="00000000" w:rsidR="00000000" w:rsidRPr="00000000">
        <w:rPr>
          <w:rtl w:val="0"/>
        </w:rPr>
        <w:t xml:space="preserve"> cobertura, más color de larga duración y más </w:t>
      </w:r>
      <w:r w:rsidDel="00000000" w:rsidR="00000000" w:rsidRPr="00000000">
        <w:rPr>
          <w:i w:val="1"/>
          <w:rtl w:val="0"/>
        </w:rPr>
        <w:t xml:space="preserve">looks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 todos. Inicia tu rutina de maquillaje eligiendo uno de los 20 tonos nuevo</w:t>
      </w:r>
      <w:r w:rsidDel="00000000" w:rsidR="00000000" w:rsidRPr="00000000">
        <w:rPr>
          <w:rtl w:val="0"/>
        </w:rPr>
        <w:t xml:space="preserve">s de la </w:t>
      </w:r>
      <w:r w:rsidDel="00000000" w:rsidR="00000000" w:rsidRPr="00000000">
        <w:rPr>
          <w:b w:val="1"/>
          <w:i w:val="1"/>
          <w:rtl w:val="0"/>
        </w:rPr>
        <w:t xml:space="preserve">Base Ligera Studio Look de Alta Cobertura</w:t>
      </w:r>
      <w:r w:rsidDel="00000000" w:rsidR="00000000" w:rsidRPr="00000000">
        <w:rPr>
          <w:rtl w:val="0"/>
        </w:rPr>
        <w:t xml:space="preserve">, los cuales harán </w:t>
      </w:r>
      <w:r w:rsidDel="00000000" w:rsidR="00000000" w:rsidRPr="00000000">
        <w:rPr>
          <w:i w:val="1"/>
          <w:rtl w:val="0"/>
        </w:rPr>
        <w:t xml:space="preserve">match</w:t>
      </w:r>
      <w:r w:rsidDel="00000000" w:rsidR="00000000" w:rsidRPr="00000000">
        <w:rPr>
          <w:rtl w:val="0"/>
        </w:rPr>
        <w:t xml:space="preserve"> contigo. Disfruta de un efecto mate de larga duración, el cual deja respirar la piel y la protege de los rayos UV gracias a su FPS 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Si buscas tomarte la </w:t>
      </w:r>
      <w:r w:rsidDel="00000000" w:rsidR="00000000" w:rsidRPr="00000000">
        <w:rPr>
          <w:i w:val="1"/>
          <w:rtl w:val="0"/>
        </w:rPr>
        <w:t xml:space="preserve">selfie</w:t>
      </w:r>
      <w:r w:rsidDel="00000000" w:rsidR="00000000" w:rsidRPr="00000000">
        <w:rPr>
          <w:rtl w:val="0"/>
        </w:rPr>
        <w:t xml:space="preserve"> perfecta, el </w:t>
      </w:r>
      <w:r w:rsidDel="00000000" w:rsidR="00000000" w:rsidRPr="00000000">
        <w:rPr>
          <w:b w:val="1"/>
          <w:i w:val="1"/>
          <w:rtl w:val="0"/>
        </w:rPr>
        <w:t xml:space="preserve">Polvo Compacto Studio Look de Alta Cobertura</w:t>
      </w:r>
      <w:r w:rsidDel="00000000" w:rsidR="00000000" w:rsidRPr="00000000">
        <w:rPr>
          <w:rtl w:val="0"/>
        </w:rPr>
        <w:t xml:space="preserve"> te ayudará a lograr un rostro con una textura ideal. Elige entre los 9 tonos nuevos y obten un efecto mate que no solo te da un acabado natural, también absorbe la luz de las cámaras y de los celulares para eliminar el brillo. Por si fuera poco, te brinda una cobertura uniforme de larga duración, son perfectos para todo tipo de piel y tienen un práctico empaque que te permitirá llevarlo a todos lados.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 para finalizar tu maquillaje, con el paso que</w:t>
      </w:r>
      <w:r w:rsidDel="00000000" w:rsidR="00000000" w:rsidRPr="00000000">
        <w:rPr>
          <w:rtl w:val="0"/>
        </w:rPr>
        <w:t xml:space="preserve"> terminará de completar tu look, puedes crear un nuevo estilo con el </w:t>
      </w:r>
      <w:r w:rsidDel="00000000" w:rsidR="00000000" w:rsidRPr="00000000">
        <w:rPr>
          <w:b w:val="1"/>
          <w:i w:val="1"/>
          <w:rtl w:val="0"/>
        </w:rPr>
        <w:t xml:space="preserve">Labial Mate Graduable Studio Look</w:t>
      </w:r>
      <w:r w:rsidDel="00000000" w:rsidR="00000000" w:rsidRPr="00000000">
        <w:rPr>
          <w:rtl w:val="0"/>
        </w:rPr>
        <w:t xml:space="preserve">, el cual te dará una intensidad de color variable: ¡entre más pasadas, más color! Y no solo eso, porque tiene un acabado mate de larga duración y una textura ultrasuave que a tus labios les encantará</w:t>
      </w:r>
      <w:r w:rsidDel="00000000" w:rsidR="00000000" w:rsidRPr="00000000">
        <w:rPr>
          <w:rtl w:val="0"/>
        </w:rPr>
        <w:t xml:space="preserve">, será tu aliado para adaptarlo a cualquier look, ¡tendrás muchísimas </w:t>
      </w:r>
      <w:r w:rsidDel="00000000" w:rsidR="00000000" w:rsidRPr="00000000">
        <w:rPr>
          <w:rtl w:val="0"/>
        </w:rPr>
        <w:t xml:space="preserve">opciones!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Recuerda que todos los productos de </w:t>
      </w:r>
      <w:r w:rsidDel="00000000" w:rsidR="00000000" w:rsidRPr="00000000">
        <w:rPr>
          <w:b w:val="1"/>
          <w:i w:val="1"/>
          <w:rtl w:val="0"/>
        </w:rPr>
        <w:t xml:space="preserve">Studio Look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highlight w:val="white"/>
          <w:rtl w:val="0"/>
        </w:rPr>
        <w:t xml:space="preserve">Cyzone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están hechos con ingredientes de origen natural, y son libres de parabenos, dermatológicamente probados y sin ser </w:t>
      </w:r>
      <w:r w:rsidDel="00000000" w:rsidR="00000000" w:rsidRPr="00000000">
        <w:rPr>
          <w:i w:val="1"/>
          <w:highlight w:val="white"/>
          <w:rtl w:val="0"/>
        </w:rPr>
        <w:t xml:space="preserve">testeados</w:t>
      </w:r>
      <w:r w:rsidDel="00000000" w:rsidR="00000000" w:rsidRPr="00000000">
        <w:rPr>
          <w:highlight w:val="white"/>
          <w:rtl w:val="0"/>
        </w:rPr>
        <w:t xml:space="preserve"> en animales</w:t>
      </w:r>
      <w:r w:rsidDel="00000000" w:rsidR="00000000" w:rsidRPr="00000000">
        <w:rPr>
          <w:highlight w:val="white"/>
          <w:rtl w:val="0"/>
        </w:rPr>
        <w:t xml:space="preserve">, para que te sientas siempre hermosa con los mejores aliados que cuidan tu piel y que son </w:t>
      </w:r>
      <w:r w:rsidDel="00000000" w:rsidR="00000000" w:rsidRPr="00000000">
        <w:rPr>
          <w:i w:val="1"/>
          <w:highlight w:val="white"/>
          <w:rtl w:val="0"/>
        </w:rPr>
        <w:t xml:space="preserve">eco-friendly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¡Disfruta de un nuevo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con </w:t>
      </w:r>
      <w:r w:rsidDel="00000000" w:rsidR="00000000" w:rsidRPr="00000000">
        <w:rPr>
          <w:b w:val="1"/>
          <w:i w:val="1"/>
          <w:rtl w:val="0"/>
        </w:rPr>
        <w:t xml:space="preserve">Studio Look</w:t>
      </w:r>
      <w:r w:rsidDel="00000000" w:rsidR="00000000" w:rsidRPr="00000000">
        <w:rPr>
          <w:rtl w:val="0"/>
        </w:rPr>
        <w:t xml:space="preserve"> y de </w:t>
      </w:r>
      <w:r w:rsidDel="00000000" w:rsidR="00000000" w:rsidRPr="00000000">
        <w:rPr>
          <w:b w:val="1"/>
          <w:highlight w:val="white"/>
          <w:rtl w:val="0"/>
        </w:rPr>
        <w:t xml:space="preserve">Cyzone</w:t>
      </w:r>
      <w:r w:rsidDel="00000000" w:rsidR="00000000" w:rsidRPr="00000000">
        <w:rPr>
          <w:rtl w:val="0"/>
        </w:rPr>
        <w:t xml:space="preserve">! Busca estos y otros productos a través de tu distribuidora independiente de belleza </w:t>
      </w:r>
      <w:r w:rsidDel="00000000" w:rsidR="00000000" w:rsidRPr="00000000">
        <w:rPr>
          <w:b w:val="1"/>
          <w:rtl w:val="0"/>
        </w:rPr>
        <w:t xml:space="preserve">Belcorp</w:t>
      </w:r>
      <w:r w:rsidDel="00000000" w:rsidR="00000000" w:rsidRPr="00000000">
        <w:rPr>
          <w:rtl w:val="0"/>
        </w:rPr>
        <w:t xml:space="preserve">,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 o en el catálogo digital de la marca.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360" w:righ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360" w:righ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360" w:righ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360" w:right="450" w:firstLine="0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Sobre Belcorp </w:t>
      </w:r>
    </w:p>
    <w:p w:rsidR="00000000" w:rsidDel="00000000" w:rsidP="00000000" w:rsidRDefault="00000000" w:rsidRPr="00000000" w14:paraId="00000017">
      <w:pPr>
        <w:spacing w:line="240" w:lineRule="auto"/>
        <w:ind w:left="360" w:right="450" w:firstLine="0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360" w:right="45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Belcorp es una compañía con más de 50 años en el mundo de la belleza y la venta directa, guiada por el propósito Impulsamos belleza para lograr realización personal. Agrupa a las marcas comerciales Ésika, L’Bel y Cyzone, a través de las cuales brinda una oportunidad de emprendimiento a más de 860.000 mujeres e impacta en millones de vidas en América Latina y el Caribe. Cuenta con más de 8.000 colaboradores y opera en 14 países: Perú, Colombia, Chile, México, Bolivia, Guatemala, Puerto Rico, El Salvador, República Dominicana, Ecuador, Costa Rica, Estados Unidos, Panamá y Brasil. Conoce más de Belcorp en </w:t>
      </w:r>
      <w:hyperlink r:id="rId7">
        <w:r w:rsidDel="00000000" w:rsidR="00000000" w:rsidRPr="00000000">
          <w:rPr>
            <w:sz w:val="20"/>
            <w:szCs w:val="20"/>
            <w:highlight w:val="yellow"/>
            <w:u w:val="single"/>
            <w:rtl w:val="0"/>
          </w:rPr>
          <w:t xml:space="preserve">http://www.belcorp.biz/</w:t>
        </w:r>
      </w:hyperlink>
      <w:r w:rsidDel="00000000" w:rsidR="00000000" w:rsidRPr="00000000">
        <w:rPr>
          <w:sz w:val="20"/>
          <w:szCs w:val="20"/>
          <w:rtl w:val="0"/>
        </w:rPr>
        <w:t xml:space="preserve">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Aileen Alvarado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Business Manager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Cel: (+52 1)  55 35 55 37 17</w:t>
      </w:r>
    </w:p>
    <w:p w:rsidR="00000000" w:rsidDel="00000000" w:rsidP="00000000" w:rsidRDefault="00000000" w:rsidRPr="00000000" w14:paraId="00000020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43138" cy="71912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3138" cy="7191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consultora/TiendaDeBrenda/inicio" TargetMode="External"/><Relationship Id="rId7" Type="http://schemas.openxmlformats.org/officeDocument/2006/relationships/hyperlink" Target="http://www.belcorp.biz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