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A2DA9A" w14:textId="7DA606ED" w:rsidR="005A49C4" w:rsidRPr="003D0966" w:rsidRDefault="00C0001D" w:rsidP="360AAE8F">
      <w:pPr>
        <w:spacing w:line="360" w:lineRule="auto"/>
        <w:rPr>
          <w:b/>
          <w:bCs/>
          <w:color w:val="0095D5" w:themeColor="accent1"/>
          <w:sz w:val="20"/>
          <w:szCs w:val="20"/>
          <w:lang w:val="en-US"/>
        </w:rPr>
      </w:pPr>
      <w:r w:rsidRPr="2705F558">
        <w:rPr>
          <w:b/>
          <w:bCs/>
          <w:color w:val="0095D5" w:themeColor="accent1"/>
          <w:sz w:val="20"/>
          <w:szCs w:val="20"/>
          <w:lang w:val="en-US"/>
        </w:rPr>
        <w:t>CX Plus Special Edition</w:t>
      </w:r>
      <w:r w:rsidR="490A60B1" w:rsidRPr="2705F558">
        <w:rPr>
          <w:b/>
          <w:bCs/>
          <w:color w:val="0095D5" w:themeColor="accent1"/>
          <w:sz w:val="20"/>
          <w:szCs w:val="20"/>
          <w:lang w:val="en-US"/>
        </w:rPr>
        <w:t xml:space="preserve"> True Wireless:</w:t>
      </w:r>
      <w:r w:rsidRPr="2705F558">
        <w:rPr>
          <w:b/>
          <w:bCs/>
          <w:color w:val="0095D5" w:themeColor="accent1"/>
          <w:sz w:val="20"/>
          <w:szCs w:val="20"/>
          <w:lang w:val="en-US"/>
        </w:rPr>
        <w:t xml:space="preserve"> </w:t>
      </w:r>
      <w:proofErr w:type="spellStart"/>
      <w:r w:rsidR="0051757B">
        <w:rPr>
          <w:b/>
          <w:bCs/>
          <w:color w:val="0095D5" w:themeColor="accent1"/>
          <w:sz w:val="20"/>
          <w:szCs w:val="20"/>
          <w:lang w:val="en-US"/>
        </w:rPr>
        <w:t>superieur</w:t>
      </w:r>
      <w:proofErr w:type="spellEnd"/>
      <w:r w:rsidR="0051757B">
        <w:rPr>
          <w:b/>
          <w:bCs/>
          <w:color w:val="0095D5" w:themeColor="accent1"/>
          <w:sz w:val="20"/>
          <w:szCs w:val="20"/>
          <w:lang w:val="en-US"/>
        </w:rPr>
        <w:t xml:space="preserve"> </w:t>
      </w:r>
      <w:proofErr w:type="spellStart"/>
      <w:r w:rsidR="0051757B">
        <w:rPr>
          <w:b/>
          <w:bCs/>
          <w:color w:val="0095D5" w:themeColor="accent1"/>
          <w:sz w:val="20"/>
          <w:szCs w:val="20"/>
          <w:lang w:val="en-US"/>
        </w:rPr>
        <w:t>geluid</w:t>
      </w:r>
      <w:proofErr w:type="spellEnd"/>
      <w:r w:rsidR="0051757B">
        <w:rPr>
          <w:b/>
          <w:bCs/>
          <w:color w:val="0095D5" w:themeColor="accent1"/>
          <w:sz w:val="20"/>
          <w:szCs w:val="20"/>
          <w:lang w:val="en-US"/>
        </w:rPr>
        <w:t xml:space="preserve">, </w:t>
      </w:r>
      <w:proofErr w:type="spellStart"/>
      <w:r w:rsidR="0051757B">
        <w:rPr>
          <w:b/>
          <w:bCs/>
          <w:color w:val="0095D5" w:themeColor="accent1"/>
          <w:sz w:val="20"/>
          <w:szCs w:val="20"/>
          <w:lang w:val="en-US"/>
        </w:rPr>
        <w:t>geen</w:t>
      </w:r>
      <w:proofErr w:type="spellEnd"/>
      <w:r w:rsidR="0051757B">
        <w:rPr>
          <w:b/>
          <w:bCs/>
          <w:color w:val="0095D5" w:themeColor="accent1"/>
          <w:sz w:val="20"/>
          <w:szCs w:val="20"/>
          <w:lang w:val="en-US"/>
        </w:rPr>
        <w:t xml:space="preserve"> </w:t>
      </w:r>
      <w:proofErr w:type="spellStart"/>
      <w:r w:rsidR="0051757B">
        <w:rPr>
          <w:b/>
          <w:bCs/>
          <w:color w:val="0095D5" w:themeColor="accent1"/>
          <w:sz w:val="20"/>
          <w:szCs w:val="20"/>
          <w:lang w:val="en-US"/>
        </w:rPr>
        <w:t>compromissen</w:t>
      </w:r>
      <w:proofErr w:type="spellEnd"/>
      <w:r w:rsidRPr="2705F558">
        <w:rPr>
          <w:b/>
          <w:bCs/>
          <w:color w:val="0095D5" w:themeColor="accent1"/>
          <w:sz w:val="20"/>
          <w:szCs w:val="20"/>
          <w:lang w:val="en-US"/>
        </w:rPr>
        <w:t xml:space="preserve"> </w:t>
      </w:r>
    </w:p>
    <w:p w14:paraId="18A90004" w14:textId="0B75B75C" w:rsidR="005A49C4" w:rsidRPr="0051757B" w:rsidRDefault="0051757B" w:rsidP="6436952B">
      <w:pPr>
        <w:spacing w:line="360" w:lineRule="auto"/>
        <w:rPr>
          <w:b/>
          <w:bCs/>
          <w:lang w:val="nl-BE"/>
        </w:rPr>
      </w:pPr>
      <w:r w:rsidRPr="0051757B">
        <w:rPr>
          <w:b/>
          <w:bCs/>
          <w:lang w:val="nl-BE"/>
        </w:rPr>
        <w:t xml:space="preserve">De nieuwe </w:t>
      </w:r>
      <w:r w:rsidR="004602E3" w:rsidRPr="0051757B">
        <w:rPr>
          <w:b/>
          <w:bCs/>
          <w:lang w:val="nl-BE"/>
        </w:rPr>
        <w:t>Sennheiser Special Design Edition</w:t>
      </w:r>
      <w:r w:rsidR="00F323D3">
        <w:rPr>
          <w:b/>
          <w:bCs/>
          <w:lang w:val="nl-BE"/>
        </w:rPr>
        <w:t>-</w:t>
      </w:r>
      <w:r w:rsidRPr="0051757B">
        <w:rPr>
          <w:b/>
          <w:bCs/>
          <w:lang w:val="nl-BE"/>
        </w:rPr>
        <w:t>oordopjes</w:t>
      </w:r>
      <w:r w:rsidR="004602E3" w:rsidRPr="0051757B">
        <w:rPr>
          <w:b/>
          <w:bCs/>
          <w:lang w:val="nl-BE"/>
        </w:rPr>
        <w:t xml:space="preserve"> </w:t>
      </w:r>
      <w:r w:rsidRPr="0051757B">
        <w:rPr>
          <w:b/>
          <w:bCs/>
          <w:lang w:val="nl-BE"/>
        </w:rPr>
        <w:t>leveren</w:t>
      </w:r>
      <w:r w:rsidR="00C13953" w:rsidRPr="0051757B">
        <w:rPr>
          <w:b/>
          <w:bCs/>
          <w:lang w:val="nl-BE"/>
        </w:rPr>
        <w:t xml:space="preserve"> </w:t>
      </w:r>
      <w:r w:rsidR="00F71AE4" w:rsidRPr="0051757B">
        <w:rPr>
          <w:b/>
          <w:bCs/>
          <w:lang w:val="nl-BE"/>
        </w:rPr>
        <w:t>premium</w:t>
      </w:r>
      <w:r w:rsidR="00173828" w:rsidRPr="0051757B">
        <w:rPr>
          <w:b/>
          <w:bCs/>
          <w:lang w:val="nl-BE"/>
        </w:rPr>
        <w:t xml:space="preserve"> </w:t>
      </w:r>
      <w:r w:rsidRPr="0051757B">
        <w:rPr>
          <w:b/>
          <w:bCs/>
          <w:lang w:val="nl-BE"/>
        </w:rPr>
        <w:t>geluid met</w:t>
      </w:r>
      <w:r w:rsidR="002D7A47" w:rsidRPr="0051757B">
        <w:rPr>
          <w:b/>
          <w:bCs/>
          <w:lang w:val="nl-BE"/>
        </w:rPr>
        <w:t xml:space="preserve"> Active Noise Cancellation</w:t>
      </w:r>
    </w:p>
    <w:p w14:paraId="26726A87" w14:textId="77777777" w:rsidR="005D4296" w:rsidRPr="0051757B" w:rsidRDefault="005D4296" w:rsidP="00432D96">
      <w:pPr>
        <w:spacing w:line="360" w:lineRule="auto"/>
        <w:rPr>
          <w:b/>
          <w:color w:val="0095D5" w:themeColor="accent1"/>
          <w:szCs w:val="18"/>
          <w:lang w:val="nl-BE"/>
        </w:rPr>
      </w:pPr>
    </w:p>
    <w:p w14:paraId="2B3279DF" w14:textId="6E37D2BD" w:rsidR="005D4296" w:rsidRPr="00890CC6" w:rsidRDefault="005D4296" w:rsidP="4B26AA86">
      <w:pPr>
        <w:spacing w:line="360" w:lineRule="auto"/>
        <w:rPr>
          <w:rFonts w:ascii="Sennheiser Office" w:eastAsia="Sennheiser Office" w:hAnsi="Sennheiser Office" w:cs="Sennheiser Office"/>
          <w:b/>
          <w:bCs/>
          <w:lang w:val="nl-BE"/>
        </w:rPr>
      </w:pPr>
      <w:r w:rsidRPr="0051757B">
        <w:rPr>
          <w:b/>
          <w:bCs/>
          <w:i/>
          <w:iCs/>
          <w:lang w:val="nl-BE"/>
        </w:rPr>
        <w:t>We</w:t>
      </w:r>
      <w:r w:rsidR="005A49C4" w:rsidRPr="0051757B">
        <w:rPr>
          <w:b/>
          <w:bCs/>
          <w:i/>
          <w:iCs/>
          <w:lang w:val="nl-BE"/>
        </w:rPr>
        <w:t xml:space="preserve">demark, </w:t>
      </w:r>
      <w:r w:rsidR="0051757B" w:rsidRPr="0051757B">
        <w:rPr>
          <w:b/>
          <w:bCs/>
          <w:i/>
          <w:iCs/>
          <w:lang w:val="nl-BE"/>
        </w:rPr>
        <w:t>21 maart</w:t>
      </w:r>
      <w:r w:rsidR="005A49C4" w:rsidRPr="0051757B">
        <w:rPr>
          <w:b/>
          <w:bCs/>
          <w:i/>
          <w:iCs/>
          <w:lang w:val="nl-BE"/>
        </w:rPr>
        <w:t xml:space="preserve"> 20</w:t>
      </w:r>
      <w:r w:rsidR="009B0AE0" w:rsidRPr="0051757B">
        <w:rPr>
          <w:b/>
          <w:bCs/>
          <w:i/>
          <w:iCs/>
          <w:lang w:val="nl-BE"/>
        </w:rPr>
        <w:t>22</w:t>
      </w:r>
      <w:r w:rsidR="2A4EB974" w:rsidRPr="0051757B">
        <w:rPr>
          <w:b/>
          <w:bCs/>
          <w:i/>
          <w:iCs/>
          <w:lang w:val="nl-BE"/>
        </w:rPr>
        <w:t xml:space="preserve"> </w:t>
      </w:r>
      <w:r w:rsidRPr="0051757B">
        <w:rPr>
          <w:b/>
          <w:bCs/>
          <w:lang w:val="nl-BE"/>
        </w:rPr>
        <w:t>–</w:t>
      </w:r>
      <w:r w:rsidR="005A49C4" w:rsidRPr="0051757B">
        <w:rPr>
          <w:b/>
          <w:bCs/>
          <w:lang w:val="nl-BE"/>
        </w:rPr>
        <w:t xml:space="preserve"> </w:t>
      </w:r>
      <w:r w:rsidR="0051757B" w:rsidRPr="0051757B">
        <w:rPr>
          <w:b/>
          <w:bCs/>
          <w:lang w:val="nl-BE"/>
        </w:rPr>
        <w:t xml:space="preserve">Voor true wireless luisterplezier zijn een superieur geluid en </w:t>
      </w:r>
      <w:r w:rsidR="00F323D3">
        <w:rPr>
          <w:b/>
          <w:bCs/>
          <w:lang w:val="nl-BE"/>
        </w:rPr>
        <w:t xml:space="preserve">een </w:t>
      </w:r>
      <w:r w:rsidR="0051757B" w:rsidRPr="0051757B">
        <w:rPr>
          <w:b/>
          <w:bCs/>
          <w:lang w:val="nl-BE"/>
        </w:rPr>
        <w:t>geweldig draagcomfort ess</w:t>
      </w:r>
      <w:r w:rsidR="0051757B">
        <w:rPr>
          <w:b/>
          <w:bCs/>
          <w:lang w:val="nl-BE"/>
        </w:rPr>
        <w:t xml:space="preserve">entieel. </w:t>
      </w:r>
      <w:r w:rsidR="0051757B" w:rsidRPr="00890CC6">
        <w:rPr>
          <w:b/>
          <w:bCs/>
          <w:lang w:val="nl-BE"/>
        </w:rPr>
        <w:t xml:space="preserve">De nieuwe </w:t>
      </w:r>
      <w:r w:rsidR="00BB2212" w:rsidRPr="00890CC6">
        <w:rPr>
          <w:b/>
          <w:bCs/>
          <w:lang w:val="nl-BE"/>
        </w:rPr>
        <w:t xml:space="preserve">Special Design Edition </w:t>
      </w:r>
      <w:r w:rsidR="0051757B" w:rsidRPr="00890CC6">
        <w:rPr>
          <w:b/>
          <w:bCs/>
          <w:lang w:val="nl-BE"/>
        </w:rPr>
        <w:t>van Sennheiser heeft een nieuw, geborsteld, mat oppervlak</w:t>
      </w:r>
      <w:r w:rsidR="00890CC6" w:rsidRPr="00890CC6">
        <w:rPr>
          <w:b/>
          <w:bCs/>
          <w:lang w:val="nl-BE"/>
        </w:rPr>
        <w:t xml:space="preserve"> dat de </w:t>
      </w:r>
      <w:r w:rsidR="0051757B" w:rsidRPr="00890CC6">
        <w:rPr>
          <w:b/>
          <w:bCs/>
          <w:lang w:val="nl-BE"/>
        </w:rPr>
        <w:t xml:space="preserve"> </w:t>
      </w:r>
      <w:r w:rsidR="6436952B" w:rsidRPr="00890CC6">
        <w:rPr>
          <w:rFonts w:ascii="Sennheiser Office" w:eastAsia="Sennheiser Office" w:hAnsi="Sennheiser Office" w:cs="Sennheiser Office"/>
          <w:b/>
          <w:bCs/>
          <w:lang w:val="nl-BE"/>
        </w:rPr>
        <w:t xml:space="preserve">CX Plus True Wireless </w:t>
      </w:r>
      <w:r w:rsidR="00890CC6">
        <w:rPr>
          <w:rFonts w:ascii="Sennheiser Office" w:eastAsia="Sennheiser Office" w:hAnsi="Sennheiser Office" w:cs="Sennheiser Office"/>
          <w:b/>
          <w:bCs/>
          <w:lang w:val="nl-BE"/>
        </w:rPr>
        <w:t>een unieke</w:t>
      </w:r>
      <w:r w:rsidR="6436952B" w:rsidRPr="00890CC6">
        <w:rPr>
          <w:rFonts w:ascii="Sennheiser Office" w:eastAsia="Sennheiser Office" w:hAnsi="Sennheiser Office" w:cs="Sennheiser Office"/>
          <w:b/>
          <w:bCs/>
          <w:lang w:val="nl-BE"/>
        </w:rPr>
        <w:t xml:space="preserve"> look</w:t>
      </w:r>
      <w:r w:rsidR="00890CC6">
        <w:rPr>
          <w:rFonts w:ascii="Sennheiser Office" w:eastAsia="Sennheiser Office" w:hAnsi="Sennheiser Office" w:cs="Sennheiser Office"/>
          <w:b/>
          <w:bCs/>
          <w:lang w:val="nl-BE"/>
        </w:rPr>
        <w:t xml:space="preserve"> verleent</w:t>
      </w:r>
      <w:r w:rsidR="6436952B" w:rsidRPr="00890CC6">
        <w:rPr>
          <w:rFonts w:ascii="Sennheiser Office" w:eastAsia="Sennheiser Office" w:hAnsi="Sennheiser Office" w:cs="Sennheiser Office"/>
          <w:b/>
          <w:bCs/>
          <w:lang w:val="nl-BE"/>
        </w:rPr>
        <w:t>.</w:t>
      </w:r>
      <w:r w:rsidR="4B26AA86" w:rsidRPr="00890CC6">
        <w:rPr>
          <w:b/>
          <w:bCs/>
          <w:lang w:val="nl-BE"/>
        </w:rPr>
        <w:t xml:space="preserve"> </w:t>
      </w:r>
      <w:r w:rsidR="00890CC6" w:rsidRPr="00890CC6">
        <w:rPr>
          <w:b/>
          <w:bCs/>
          <w:lang w:val="nl-BE"/>
        </w:rPr>
        <w:t>De oordopjes bieden een verbluffende en hoogkwalitatieve luistererv</w:t>
      </w:r>
      <w:r w:rsidR="00890CC6">
        <w:rPr>
          <w:b/>
          <w:bCs/>
          <w:lang w:val="nl-BE"/>
        </w:rPr>
        <w:t>a</w:t>
      </w:r>
      <w:r w:rsidR="00890CC6" w:rsidRPr="00890CC6">
        <w:rPr>
          <w:b/>
          <w:bCs/>
          <w:lang w:val="nl-BE"/>
        </w:rPr>
        <w:t>ring met</w:t>
      </w:r>
      <w:r w:rsidR="4B26AA86" w:rsidRPr="00890CC6">
        <w:rPr>
          <w:b/>
          <w:bCs/>
          <w:lang w:val="nl-BE"/>
        </w:rPr>
        <w:t xml:space="preserve"> </w:t>
      </w:r>
      <w:r w:rsidR="00B36AD8" w:rsidRPr="00890CC6">
        <w:rPr>
          <w:b/>
          <w:bCs/>
          <w:lang w:val="nl-BE"/>
        </w:rPr>
        <w:t xml:space="preserve">Active Noise Cancellation, </w:t>
      </w:r>
      <w:r w:rsidR="00890CC6" w:rsidRPr="00890CC6">
        <w:rPr>
          <w:b/>
          <w:bCs/>
          <w:lang w:val="nl-BE"/>
        </w:rPr>
        <w:t>moeiteloze s</w:t>
      </w:r>
      <w:r w:rsidR="00890CC6">
        <w:rPr>
          <w:b/>
          <w:bCs/>
          <w:lang w:val="nl-BE"/>
        </w:rPr>
        <w:t>limme inter</w:t>
      </w:r>
      <w:r w:rsidR="00F323D3">
        <w:rPr>
          <w:b/>
          <w:bCs/>
          <w:lang w:val="nl-BE"/>
        </w:rPr>
        <w:t>a</w:t>
      </w:r>
      <w:r w:rsidR="00890CC6">
        <w:rPr>
          <w:b/>
          <w:bCs/>
          <w:lang w:val="nl-BE"/>
        </w:rPr>
        <w:t xml:space="preserve">ctie en een strak, opgefrist design voor </w:t>
      </w:r>
      <w:r w:rsidR="00282C71">
        <w:rPr>
          <w:b/>
          <w:bCs/>
          <w:lang w:val="nl-BE"/>
        </w:rPr>
        <w:t xml:space="preserve">een </w:t>
      </w:r>
      <w:r w:rsidR="00890CC6">
        <w:rPr>
          <w:b/>
          <w:bCs/>
          <w:lang w:val="nl-BE"/>
        </w:rPr>
        <w:t>buitengewoon comfortabel genot, de hele dag door</w:t>
      </w:r>
      <w:r w:rsidR="00B36AD8" w:rsidRPr="00890CC6">
        <w:rPr>
          <w:b/>
          <w:bCs/>
          <w:lang w:val="nl-BE"/>
        </w:rPr>
        <w:t xml:space="preserve">. </w:t>
      </w:r>
    </w:p>
    <w:p w14:paraId="04809113" w14:textId="77777777" w:rsidR="00D90F09" w:rsidRPr="00890CC6" w:rsidRDefault="00D90F09" w:rsidP="00432D96">
      <w:pPr>
        <w:spacing w:line="360" w:lineRule="auto"/>
        <w:rPr>
          <w:szCs w:val="18"/>
          <w:lang w:val="nl-BE"/>
        </w:rPr>
      </w:pPr>
    </w:p>
    <w:p w14:paraId="03393C20" w14:textId="4B8E4240" w:rsidR="00A11370" w:rsidRPr="00A72F10" w:rsidRDefault="00890CC6" w:rsidP="13BB6EC1">
      <w:pPr>
        <w:spacing w:line="360" w:lineRule="auto"/>
        <w:rPr>
          <w:lang w:val="nl-BE"/>
        </w:rPr>
      </w:pPr>
      <w:r w:rsidRPr="00890CC6">
        <w:rPr>
          <w:lang w:val="nl-BE"/>
        </w:rPr>
        <w:t xml:space="preserve">Het superieure geluid van de </w:t>
      </w:r>
      <w:r w:rsidR="003C0213" w:rsidRPr="00890CC6">
        <w:rPr>
          <w:lang w:val="nl-BE"/>
        </w:rPr>
        <w:t xml:space="preserve">Sennheiser CX Plus </w:t>
      </w:r>
      <w:r w:rsidR="00E5604D" w:rsidRPr="00890CC6">
        <w:rPr>
          <w:lang w:val="nl-BE"/>
        </w:rPr>
        <w:t xml:space="preserve">SE </w:t>
      </w:r>
      <w:r w:rsidR="003C0213" w:rsidRPr="00890CC6">
        <w:rPr>
          <w:lang w:val="nl-BE"/>
        </w:rPr>
        <w:t>True Wireless</w:t>
      </w:r>
      <w:r w:rsidR="00282C71">
        <w:rPr>
          <w:lang w:val="nl-BE"/>
        </w:rPr>
        <w:t>-</w:t>
      </w:r>
      <w:r w:rsidRPr="00890CC6">
        <w:rPr>
          <w:lang w:val="nl-BE"/>
        </w:rPr>
        <w:t>oordopjes</w:t>
      </w:r>
      <w:r w:rsidR="0099263C" w:rsidRPr="00890CC6">
        <w:rPr>
          <w:lang w:val="nl-BE"/>
        </w:rPr>
        <w:t xml:space="preserve"> is </w:t>
      </w:r>
      <w:r w:rsidRPr="00890CC6">
        <w:rPr>
          <w:lang w:val="nl-BE"/>
        </w:rPr>
        <w:t>een</w:t>
      </w:r>
      <w:r w:rsidR="0099263C" w:rsidRPr="00890CC6">
        <w:rPr>
          <w:lang w:val="nl-BE"/>
        </w:rPr>
        <w:t xml:space="preserve"> w</w:t>
      </w:r>
      <w:r>
        <w:rPr>
          <w:lang w:val="nl-BE"/>
        </w:rPr>
        <w:t>e</w:t>
      </w:r>
      <w:r w:rsidR="0099263C" w:rsidRPr="00890CC6">
        <w:rPr>
          <w:lang w:val="nl-BE"/>
        </w:rPr>
        <w:t>r</w:t>
      </w:r>
      <w:r w:rsidR="00282C71">
        <w:rPr>
          <w:lang w:val="nl-BE"/>
        </w:rPr>
        <w:t>e</w:t>
      </w:r>
      <w:r w:rsidR="0099263C" w:rsidRPr="00890CC6">
        <w:rPr>
          <w:lang w:val="nl-BE"/>
        </w:rPr>
        <w:t xml:space="preserve">ld </w:t>
      </w:r>
      <w:r>
        <w:rPr>
          <w:lang w:val="nl-BE"/>
        </w:rPr>
        <w:t>op zich</w:t>
      </w:r>
      <w:r w:rsidR="00173828" w:rsidRPr="00890CC6">
        <w:rPr>
          <w:lang w:val="nl-BE"/>
        </w:rPr>
        <w:t xml:space="preserve"> </w:t>
      </w:r>
      <w:r w:rsidR="00012943" w:rsidRPr="00890CC6">
        <w:rPr>
          <w:lang w:val="nl-BE"/>
        </w:rPr>
        <w:t xml:space="preserve">– </w:t>
      </w:r>
      <w:r>
        <w:rPr>
          <w:lang w:val="nl-BE"/>
        </w:rPr>
        <w:t>met een toegankelijke prijszetting</w:t>
      </w:r>
      <w:r w:rsidR="00921FA7" w:rsidRPr="00890CC6">
        <w:rPr>
          <w:lang w:val="nl-BE"/>
        </w:rPr>
        <w:t xml:space="preserve">. </w:t>
      </w:r>
      <w:r w:rsidR="00295A01" w:rsidRPr="00295A01">
        <w:rPr>
          <w:lang w:val="nl-BE"/>
        </w:rPr>
        <w:t xml:space="preserve">Dit </w:t>
      </w:r>
      <w:r w:rsidR="00282C71">
        <w:rPr>
          <w:lang w:val="nl-BE"/>
        </w:rPr>
        <w:t>komt door</w:t>
      </w:r>
      <w:r w:rsidR="00295A01" w:rsidRPr="00295A01">
        <w:rPr>
          <w:lang w:val="nl-BE"/>
        </w:rPr>
        <w:t xml:space="preserve"> de helderheid van de in Duitsland ont</w:t>
      </w:r>
      <w:r w:rsidR="00295A01">
        <w:rPr>
          <w:lang w:val="nl-BE"/>
        </w:rPr>
        <w:t xml:space="preserve">wikkelde </w:t>
      </w:r>
      <w:r w:rsidR="00295A01" w:rsidRPr="00295A01">
        <w:rPr>
          <w:lang w:val="nl-BE"/>
        </w:rPr>
        <w:t>TrueResponse-transducer</w:t>
      </w:r>
      <w:r w:rsidR="00921FA7" w:rsidRPr="00295A01">
        <w:rPr>
          <w:lang w:val="nl-BE"/>
        </w:rPr>
        <w:t xml:space="preserve">, </w:t>
      </w:r>
      <w:r w:rsidR="00295A01">
        <w:rPr>
          <w:lang w:val="nl-BE"/>
        </w:rPr>
        <w:t>een akoestisch systeem dat technologie voor audiolovers beschikbaar maakt voor de dagelijkse luisteraar</w:t>
      </w:r>
      <w:r w:rsidR="00921FA7" w:rsidRPr="00295A01">
        <w:rPr>
          <w:lang w:val="nl-BE"/>
        </w:rPr>
        <w:t xml:space="preserve">. </w:t>
      </w:r>
      <w:r w:rsidR="00295A01" w:rsidRPr="00A72F10">
        <w:rPr>
          <w:lang w:val="nl-BE"/>
        </w:rPr>
        <w:t xml:space="preserve">Dit </w:t>
      </w:r>
      <w:r w:rsidR="00A72F10">
        <w:rPr>
          <w:lang w:val="nl-BE"/>
        </w:rPr>
        <w:t xml:space="preserve">aangepaste </w:t>
      </w:r>
      <w:r w:rsidR="00295A01" w:rsidRPr="00A72F10">
        <w:rPr>
          <w:lang w:val="nl-BE"/>
        </w:rPr>
        <w:t xml:space="preserve">akoestische systeem dat </w:t>
      </w:r>
      <w:r w:rsidR="00A72F10" w:rsidRPr="00A72F10">
        <w:rPr>
          <w:lang w:val="nl-BE"/>
        </w:rPr>
        <w:t xml:space="preserve">speciaal </w:t>
      </w:r>
      <w:r w:rsidR="00295A01" w:rsidRPr="00A72F10">
        <w:rPr>
          <w:lang w:val="nl-BE"/>
        </w:rPr>
        <w:t xml:space="preserve">ontwikkeld werd voor </w:t>
      </w:r>
      <w:r w:rsidR="00282C71">
        <w:rPr>
          <w:lang w:val="nl-BE"/>
        </w:rPr>
        <w:t xml:space="preserve">de </w:t>
      </w:r>
      <w:r w:rsidR="00295A01" w:rsidRPr="00A72F10">
        <w:rPr>
          <w:lang w:val="nl-BE"/>
        </w:rPr>
        <w:t xml:space="preserve">premium oordopjes van de audiospecialist </w:t>
      </w:r>
      <w:r w:rsidR="00A72F10">
        <w:rPr>
          <w:lang w:val="nl-BE"/>
        </w:rPr>
        <w:t xml:space="preserve">levert een </w:t>
      </w:r>
      <w:r w:rsidR="00921FA7" w:rsidRPr="00A72F10">
        <w:rPr>
          <w:lang w:val="nl-BE"/>
        </w:rPr>
        <w:t>hi</w:t>
      </w:r>
      <w:r w:rsidR="00282C71">
        <w:rPr>
          <w:lang w:val="nl-BE"/>
        </w:rPr>
        <w:t>fi-</w:t>
      </w:r>
      <w:r w:rsidR="00921FA7" w:rsidRPr="00A72F10">
        <w:rPr>
          <w:lang w:val="nl-BE"/>
        </w:rPr>
        <w:t xml:space="preserve">stereosound </w:t>
      </w:r>
      <w:r w:rsidR="00A72F10">
        <w:rPr>
          <w:lang w:val="nl-BE"/>
        </w:rPr>
        <w:t>met diepe bassen</w:t>
      </w:r>
      <w:r w:rsidR="00921FA7" w:rsidRPr="00A72F10">
        <w:rPr>
          <w:lang w:val="nl-BE"/>
        </w:rPr>
        <w:t>, natu</w:t>
      </w:r>
      <w:r w:rsidR="00A72F10">
        <w:rPr>
          <w:lang w:val="nl-BE"/>
        </w:rPr>
        <w:t>u</w:t>
      </w:r>
      <w:r w:rsidR="00921FA7" w:rsidRPr="00A72F10">
        <w:rPr>
          <w:lang w:val="nl-BE"/>
        </w:rPr>
        <w:t>rl</w:t>
      </w:r>
      <w:r w:rsidR="00A72F10">
        <w:rPr>
          <w:lang w:val="nl-BE"/>
        </w:rPr>
        <w:t>ijke middentonen en heldere, gedetailleerde hoge tonen</w:t>
      </w:r>
      <w:r w:rsidR="00921FA7" w:rsidRPr="00A72F10">
        <w:rPr>
          <w:lang w:val="nl-BE"/>
        </w:rPr>
        <w:t>.</w:t>
      </w:r>
    </w:p>
    <w:p w14:paraId="26A3F242" w14:textId="6D2A0486" w:rsidR="00F443C1" w:rsidRDefault="13BB6EC1" w:rsidP="13BB6EC1">
      <w:pPr>
        <w:spacing w:line="360" w:lineRule="auto"/>
        <w:rPr>
          <w:szCs w:val="18"/>
          <w:lang w:val="en-US"/>
        </w:rPr>
      </w:pPr>
      <w:r>
        <w:rPr>
          <w:noProof/>
          <w:color w:val="2B579A"/>
          <w:shd w:val="clear" w:color="auto" w:fill="E6E6E6"/>
        </w:rPr>
        <w:drawing>
          <wp:inline distT="0" distB="0" distL="0" distR="0" wp14:anchorId="3BA00922" wp14:editId="109F9F1D">
            <wp:extent cx="3858491" cy="3858491"/>
            <wp:effectExtent l="0" t="0" r="8890" b="8890"/>
            <wp:docPr id="1083239081" name="Picture 1083239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0008" cy="386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FD524" w14:textId="2B1FA4D4" w:rsidR="6436952B" w:rsidRDefault="6436952B" w:rsidP="6436952B">
      <w:pPr>
        <w:spacing w:line="360" w:lineRule="auto"/>
        <w:rPr>
          <w:szCs w:val="18"/>
          <w:lang w:val="en-US"/>
        </w:rPr>
      </w:pPr>
    </w:p>
    <w:p w14:paraId="4A734ACE" w14:textId="0F93FADD" w:rsidR="13BB6EC1" w:rsidRDefault="13BB6EC1" w:rsidP="13BB6EC1">
      <w:pPr>
        <w:spacing w:line="360" w:lineRule="auto"/>
        <w:rPr>
          <w:lang w:val="en-US"/>
        </w:rPr>
      </w:pPr>
    </w:p>
    <w:p w14:paraId="080CB857" w14:textId="41C26C3A" w:rsidR="0066610A" w:rsidRPr="009C20BA" w:rsidRDefault="007E329B" w:rsidP="13BB6EC1">
      <w:pPr>
        <w:spacing w:line="360" w:lineRule="auto"/>
        <w:rPr>
          <w:lang w:val="nl-BE"/>
        </w:rPr>
      </w:pPr>
      <w:r w:rsidRPr="007E329B">
        <w:rPr>
          <w:lang w:val="nl-BE"/>
        </w:rPr>
        <w:lastRenderedPageBreak/>
        <w:t>De</w:t>
      </w:r>
      <w:r w:rsidR="00A11370" w:rsidRPr="007E329B">
        <w:rPr>
          <w:lang w:val="nl-BE"/>
        </w:rPr>
        <w:t xml:space="preserve"> </w:t>
      </w:r>
      <w:r w:rsidR="00921FA7" w:rsidRPr="007E329B">
        <w:rPr>
          <w:lang w:val="nl-BE"/>
        </w:rPr>
        <w:t>Active Noise Cancellation</w:t>
      </w:r>
      <w:r w:rsidRPr="007E329B">
        <w:rPr>
          <w:lang w:val="nl-BE"/>
        </w:rPr>
        <w:t>-</w:t>
      </w:r>
      <w:r w:rsidR="00274955" w:rsidRPr="007E329B">
        <w:rPr>
          <w:lang w:val="nl-BE"/>
        </w:rPr>
        <w:t>functi</w:t>
      </w:r>
      <w:r w:rsidRPr="007E329B">
        <w:rPr>
          <w:lang w:val="nl-BE"/>
        </w:rPr>
        <w:t>e</w:t>
      </w:r>
      <w:r w:rsidR="00274955" w:rsidRPr="007E329B">
        <w:rPr>
          <w:lang w:val="nl-BE"/>
        </w:rPr>
        <w:t xml:space="preserve"> </w:t>
      </w:r>
      <w:r w:rsidRPr="007E329B">
        <w:rPr>
          <w:lang w:val="nl-BE"/>
        </w:rPr>
        <w:t>garandeert luisteraars dat ze geen enkele noot missen, en laat hen toe om alle helderheid, detail en meeslepende bassen te ervaren zonder enige afleiding</w:t>
      </w:r>
      <w:r>
        <w:rPr>
          <w:lang w:val="nl-BE"/>
        </w:rPr>
        <w:t xml:space="preserve"> </w:t>
      </w:r>
      <w:r w:rsidR="00274955" w:rsidRPr="007E329B">
        <w:rPr>
          <w:lang w:val="nl-BE"/>
        </w:rPr>
        <w:t xml:space="preserve">– </w:t>
      </w:r>
      <w:r>
        <w:rPr>
          <w:lang w:val="nl-BE"/>
        </w:rPr>
        <w:t>zelfs in vrij lawaaierige omgevingen</w:t>
      </w:r>
      <w:r w:rsidR="00921FA7" w:rsidRPr="007E329B">
        <w:rPr>
          <w:lang w:val="nl-BE"/>
        </w:rPr>
        <w:t xml:space="preserve">. </w:t>
      </w:r>
      <w:r w:rsidR="009C20BA" w:rsidRPr="009C20BA">
        <w:rPr>
          <w:lang w:val="nl-BE"/>
        </w:rPr>
        <w:t xml:space="preserve">Tegelijk maakt de </w:t>
      </w:r>
      <w:r w:rsidR="00921FA7" w:rsidRPr="009C20BA">
        <w:rPr>
          <w:lang w:val="nl-BE"/>
        </w:rPr>
        <w:t>Transparent Mode</w:t>
      </w:r>
      <w:r w:rsidR="009C20BA" w:rsidRPr="009C20BA">
        <w:rPr>
          <w:lang w:val="nl-BE"/>
        </w:rPr>
        <w:t>-functie het makkelijk om te focussen op externe geluiden wann</w:t>
      </w:r>
      <w:r w:rsidR="009C20BA">
        <w:rPr>
          <w:lang w:val="nl-BE"/>
        </w:rPr>
        <w:t>eer je dit wenst, zonder dat je de oordopjes uit moet doen.</w:t>
      </w:r>
      <w:r w:rsidR="009C20BA" w:rsidRPr="009C20BA">
        <w:rPr>
          <w:lang w:val="nl-BE"/>
        </w:rPr>
        <w:t xml:space="preserve"> Deze</w:t>
      </w:r>
      <w:r w:rsidR="00310F9E" w:rsidRPr="009C20BA">
        <w:rPr>
          <w:lang w:val="nl-BE"/>
        </w:rPr>
        <w:t xml:space="preserve"> </w:t>
      </w:r>
      <w:r w:rsidR="009C20BA" w:rsidRPr="009C20BA">
        <w:rPr>
          <w:lang w:val="nl-BE"/>
        </w:rPr>
        <w:t>functie is vooral nuttig om geluid van buitenaf binnen te laten</w:t>
      </w:r>
      <w:r w:rsidR="009C20BA">
        <w:rPr>
          <w:lang w:val="nl-BE"/>
        </w:rPr>
        <w:t xml:space="preserve">, zodat gebruikers zich meer bewust zijn van hun omgeving. </w:t>
      </w:r>
    </w:p>
    <w:p w14:paraId="1FF0D6FB" w14:textId="610BBF1D" w:rsidR="13BB6EC1" w:rsidRPr="009C20BA" w:rsidRDefault="13BB6EC1" w:rsidP="13BB6EC1">
      <w:pPr>
        <w:spacing w:line="360" w:lineRule="auto"/>
        <w:rPr>
          <w:b/>
          <w:bCs/>
          <w:szCs w:val="18"/>
          <w:lang w:val="nl-BE"/>
        </w:rPr>
      </w:pPr>
    </w:p>
    <w:p w14:paraId="3D4114A3" w14:textId="15811FFD" w:rsidR="006938C8" w:rsidRPr="009C20BA" w:rsidRDefault="009C20BA" w:rsidP="00FB40F0">
      <w:pPr>
        <w:spacing w:line="360" w:lineRule="auto"/>
        <w:rPr>
          <w:b/>
          <w:szCs w:val="18"/>
          <w:lang w:val="nl-BE"/>
        </w:rPr>
      </w:pPr>
      <w:r w:rsidRPr="009C20BA">
        <w:rPr>
          <w:b/>
          <w:szCs w:val="18"/>
          <w:lang w:val="nl-BE"/>
        </w:rPr>
        <w:t>Het dagelijkse leven vereenvoudigd</w:t>
      </w:r>
    </w:p>
    <w:p w14:paraId="57C252E0" w14:textId="77777777" w:rsidR="00172825" w:rsidRDefault="009C20BA" w:rsidP="4B26AA86">
      <w:pPr>
        <w:spacing w:line="360" w:lineRule="auto"/>
        <w:rPr>
          <w:lang w:val="nl-BE"/>
        </w:rPr>
      </w:pPr>
      <w:r w:rsidRPr="00AF1672">
        <w:rPr>
          <w:lang w:val="nl-BE"/>
        </w:rPr>
        <w:t>Dankzij de aanpasbare touch-bediening</w:t>
      </w:r>
      <w:r w:rsidR="00AF1672" w:rsidRPr="00AF1672">
        <w:rPr>
          <w:lang w:val="nl-BE"/>
        </w:rPr>
        <w:t>selementen</w:t>
      </w:r>
      <w:r w:rsidRPr="00AF1672">
        <w:rPr>
          <w:lang w:val="nl-BE"/>
        </w:rPr>
        <w:t xml:space="preserve"> </w:t>
      </w:r>
      <w:r w:rsidR="00AF1672">
        <w:rPr>
          <w:lang w:val="nl-BE"/>
        </w:rPr>
        <w:t>kunnen</w:t>
      </w:r>
      <w:r w:rsidR="00AF1672" w:rsidRPr="00AF1672">
        <w:rPr>
          <w:lang w:val="nl-BE"/>
        </w:rPr>
        <w:t xml:space="preserve"> alle</w:t>
      </w:r>
      <w:r w:rsidRPr="00AF1672">
        <w:rPr>
          <w:lang w:val="nl-BE"/>
        </w:rPr>
        <w:t xml:space="preserve"> </w:t>
      </w:r>
      <w:r w:rsidR="00AF1672" w:rsidRPr="00AF1672">
        <w:rPr>
          <w:lang w:val="nl-BE"/>
        </w:rPr>
        <w:t xml:space="preserve">interacties, aanrakingen of momenten die met de </w:t>
      </w:r>
      <w:r w:rsidR="006938C8" w:rsidRPr="00AF1672">
        <w:rPr>
          <w:lang w:val="nl-BE"/>
        </w:rPr>
        <w:t xml:space="preserve">CX Plus </w:t>
      </w:r>
      <w:r w:rsidR="00A430E3" w:rsidRPr="00AF1672">
        <w:rPr>
          <w:lang w:val="nl-BE"/>
        </w:rPr>
        <w:t xml:space="preserve">SE </w:t>
      </w:r>
      <w:r w:rsidR="006938C8" w:rsidRPr="00AF1672">
        <w:rPr>
          <w:lang w:val="nl-BE"/>
        </w:rPr>
        <w:t xml:space="preserve">True Wireless </w:t>
      </w:r>
      <w:r w:rsidR="00AF1672">
        <w:rPr>
          <w:lang w:val="nl-BE"/>
        </w:rPr>
        <w:t>gedeeld worden moeiteloos worden uitgevoerd</w:t>
      </w:r>
      <w:r w:rsidR="006938C8" w:rsidRPr="00AF1672">
        <w:rPr>
          <w:lang w:val="nl-BE"/>
        </w:rPr>
        <w:t xml:space="preserve">. </w:t>
      </w:r>
      <w:r w:rsidR="00AF1672" w:rsidRPr="00AF1672">
        <w:rPr>
          <w:lang w:val="nl-BE"/>
        </w:rPr>
        <w:t>Gebruikers kunnen zelfs specifieke commando’s instellen en er zo voor zorgen dat</w:t>
      </w:r>
      <w:r w:rsidR="00AF1672">
        <w:rPr>
          <w:lang w:val="nl-BE"/>
        </w:rPr>
        <w:t xml:space="preserve"> de controle van audio, </w:t>
      </w:r>
      <w:r w:rsidR="00811FF9">
        <w:rPr>
          <w:lang w:val="nl-BE"/>
        </w:rPr>
        <w:t>telefoontjes en de toegang tot spraakassistenten zowel handig als intuïtief</w:t>
      </w:r>
      <w:r w:rsidR="00451549" w:rsidRPr="00AF1672">
        <w:rPr>
          <w:lang w:val="nl-BE"/>
        </w:rPr>
        <w:t xml:space="preserve"> </w:t>
      </w:r>
      <w:r w:rsidR="00811FF9">
        <w:rPr>
          <w:lang w:val="nl-BE"/>
        </w:rPr>
        <w:t>verlopen</w:t>
      </w:r>
      <w:r w:rsidR="006938C8" w:rsidRPr="00AF1672">
        <w:rPr>
          <w:lang w:val="nl-BE"/>
        </w:rPr>
        <w:t>.</w:t>
      </w:r>
      <w:r w:rsidR="00544005" w:rsidRPr="00AF1672">
        <w:rPr>
          <w:lang w:val="nl-BE"/>
        </w:rPr>
        <w:t xml:space="preserve"> </w:t>
      </w:r>
      <w:r w:rsidR="00544005" w:rsidRPr="00811FF9">
        <w:rPr>
          <w:lang w:val="nl-BE"/>
        </w:rPr>
        <w:t>E</w:t>
      </w:r>
      <w:r w:rsidR="00811FF9" w:rsidRPr="00811FF9">
        <w:rPr>
          <w:lang w:val="nl-BE"/>
        </w:rPr>
        <w:t>lk oordopje is uitgerust met een paar dubbele microfoons die de spraak voor telefoongesprekken</w:t>
      </w:r>
      <w:r w:rsidR="00811FF9">
        <w:rPr>
          <w:lang w:val="nl-BE"/>
        </w:rPr>
        <w:t xml:space="preserve"> en de toegang tot spraakassistenten optimaliseren, zodat </w:t>
      </w:r>
      <w:r w:rsidR="00172825">
        <w:rPr>
          <w:lang w:val="nl-BE"/>
        </w:rPr>
        <w:t>de stem</w:t>
      </w:r>
      <w:r w:rsidR="00811FF9">
        <w:rPr>
          <w:lang w:val="nl-BE"/>
        </w:rPr>
        <w:t xml:space="preserve"> kristalhelder wordt opgepikt</w:t>
      </w:r>
      <w:r w:rsidR="00454BCB" w:rsidRPr="00172825">
        <w:rPr>
          <w:lang w:val="nl-BE"/>
        </w:rPr>
        <w:t xml:space="preserve">. </w:t>
      </w:r>
      <w:r w:rsidR="00172825" w:rsidRPr="00172825">
        <w:rPr>
          <w:lang w:val="nl-BE"/>
        </w:rPr>
        <w:t xml:space="preserve">Het onafhankelijke oordopjesgebruik maakt dat het rechter en linker oordopje </w:t>
      </w:r>
      <w:r w:rsidR="00172825">
        <w:rPr>
          <w:lang w:val="nl-BE"/>
        </w:rPr>
        <w:t>zowel afzondelijk als in paar gebruikt kunnen worden.</w:t>
      </w:r>
    </w:p>
    <w:p w14:paraId="150753EE" w14:textId="77777777" w:rsidR="00F443C1" w:rsidRPr="0043040D" w:rsidRDefault="00F443C1" w:rsidP="00544005">
      <w:pPr>
        <w:spacing w:line="360" w:lineRule="auto"/>
        <w:rPr>
          <w:szCs w:val="18"/>
          <w:lang w:val="nl-BE"/>
        </w:rPr>
      </w:pPr>
    </w:p>
    <w:p w14:paraId="2A2508EC" w14:textId="77777777" w:rsidR="002E7334" w:rsidRPr="0043040D" w:rsidRDefault="13BB6EC1" w:rsidP="0C9E17B5">
      <w:pPr>
        <w:rPr>
          <w:lang w:val="nl-BE"/>
        </w:rPr>
      </w:pPr>
      <w:r>
        <w:rPr>
          <w:noProof/>
          <w:color w:val="2B579A"/>
          <w:shd w:val="clear" w:color="auto" w:fill="E6E6E6"/>
        </w:rPr>
        <w:drawing>
          <wp:anchor distT="0" distB="0" distL="114300" distR="114300" simplePos="0" relativeHeight="251658240" behindDoc="0" locked="0" layoutInCell="1" allowOverlap="1" wp14:anchorId="362CF469" wp14:editId="6E34169E">
            <wp:simplePos x="0" y="0"/>
            <wp:positionH relativeFrom="column">
              <wp:posOffset>115</wp:posOffset>
            </wp:positionH>
            <wp:positionV relativeFrom="paragraph">
              <wp:posOffset>2540</wp:posOffset>
            </wp:positionV>
            <wp:extent cx="3546764" cy="3546764"/>
            <wp:effectExtent l="0" t="0" r="0" b="0"/>
            <wp:wrapSquare wrapText="bothSides"/>
            <wp:docPr id="346283480" name="Picture 346283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6764" cy="3546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686"/>
        <w:gridCol w:w="4184"/>
      </w:tblGrid>
      <w:tr w:rsidR="007D0406" w:rsidRPr="0043040D" w14:paraId="08F993B6" w14:textId="77777777" w:rsidTr="6436952B">
        <w:tc>
          <w:tcPr>
            <w:tcW w:w="3686" w:type="dxa"/>
          </w:tcPr>
          <w:p w14:paraId="7F0ACA4E" w14:textId="18E239F0" w:rsidR="007D0406" w:rsidRPr="0043040D" w:rsidRDefault="007D0406" w:rsidP="003C5FE5">
            <w:pPr>
              <w:rPr>
                <w:lang w:val="nl-BE"/>
              </w:rPr>
            </w:pPr>
          </w:p>
        </w:tc>
        <w:tc>
          <w:tcPr>
            <w:tcW w:w="4184" w:type="dxa"/>
          </w:tcPr>
          <w:p w14:paraId="7EFDF321" w14:textId="77777777" w:rsidR="007D0406" w:rsidRPr="0043040D" w:rsidRDefault="007D0406" w:rsidP="003C5FE5">
            <w:pPr>
              <w:pStyle w:val="Caption"/>
              <w:rPr>
                <w:szCs w:val="18"/>
                <w:lang w:val="nl-BE"/>
              </w:rPr>
            </w:pPr>
          </w:p>
          <w:p w14:paraId="5C000CD8" w14:textId="033AE726" w:rsidR="007D0406" w:rsidRPr="0043040D" w:rsidRDefault="007D0406" w:rsidP="6436952B">
            <w:pPr>
              <w:pStyle w:val="Caption"/>
              <w:rPr>
                <w:lang w:val="nl-BE"/>
              </w:rPr>
            </w:pPr>
          </w:p>
        </w:tc>
      </w:tr>
    </w:tbl>
    <w:p w14:paraId="02231CDF" w14:textId="77777777" w:rsidR="00E53F8C" w:rsidRPr="00E53F8C" w:rsidRDefault="00E53F8C" w:rsidP="002C3815">
      <w:pPr>
        <w:spacing w:line="360" w:lineRule="auto"/>
        <w:rPr>
          <w:b/>
          <w:szCs w:val="18"/>
          <w:lang w:val="nl-BE"/>
        </w:rPr>
      </w:pPr>
      <w:r w:rsidRPr="00E53F8C">
        <w:rPr>
          <w:b/>
          <w:szCs w:val="18"/>
          <w:lang w:val="nl-BE"/>
        </w:rPr>
        <w:t>Ontworpen om de hele dag door te genieten</w:t>
      </w:r>
    </w:p>
    <w:p w14:paraId="7A36C619" w14:textId="5E9133BF" w:rsidR="00F82A1D" w:rsidRDefault="00B85B21" w:rsidP="4B26AA86">
      <w:pPr>
        <w:spacing w:line="360" w:lineRule="auto"/>
        <w:rPr>
          <w:lang w:val="nl-BE"/>
        </w:rPr>
      </w:pPr>
      <w:r w:rsidRPr="00B85B21">
        <w:rPr>
          <w:lang w:val="nl-BE"/>
        </w:rPr>
        <w:t xml:space="preserve">Het strakke design van de </w:t>
      </w:r>
      <w:r w:rsidR="00D0063C" w:rsidRPr="00B85B21">
        <w:rPr>
          <w:lang w:val="nl-BE"/>
        </w:rPr>
        <w:t xml:space="preserve">CX Plus </w:t>
      </w:r>
      <w:r w:rsidR="00AF7320" w:rsidRPr="00B85B21">
        <w:rPr>
          <w:lang w:val="nl-BE"/>
        </w:rPr>
        <w:t xml:space="preserve">SE </w:t>
      </w:r>
      <w:r w:rsidR="00D0063C" w:rsidRPr="00B85B21">
        <w:rPr>
          <w:lang w:val="nl-BE"/>
        </w:rPr>
        <w:t>True Wireless garan</w:t>
      </w:r>
      <w:r w:rsidRPr="00B85B21">
        <w:rPr>
          <w:lang w:val="nl-BE"/>
        </w:rPr>
        <w:t>deer</w:t>
      </w:r>
      <w:r w:rsidR="000C035E">
        <w:rPr>
          <w:lang w:val="nl-BE"/>
        </w:rPr>
        <w:t>t</w:t>
      </w:r>
      <w:r w:rsidRPr="00B85B21">
        <w:rPr>
          <w:lang w:val="nl-BE"/>
        </w:rPr>
        <w:t xml:space="preserve"> de hele dag door onvermo</w:t>
      </w:r>
      <w:r>
        <w:rPr>
          <w:lang w:val="nl-BE"/>
        </w:rPr>
        <w:t>eibaar luistergenot</w:t>
      </w:r>
      <w:r w:rsidR="00D0063C" w:rsidRPr="00B85B21">
        <w:rPr>
          <w:lang w:val="nl-BE"/>
        </w:rPr>
        <w:t xml:space="preserve">. </w:t>
      </w:r>
      <w:r w:rsidRPr="00F82A1D">
        <w:rPr>
          <w:lang w:val="nl-BE"/>
        </w:rPr>
        <w:t xml:space="preserve">De compacte oordopjes </w:t>
      </w:r>
      <w:r w:rsidR="00F82A1D" w:rsidRPr="00F82A1D">
        <w:rPr>
          <w:lang w:val="nl-BE"/>
        </w:rPr>
        <w:t>passen veilig in het oorkanaal en blijven ook op hun plaats</w:t>
      </w:r>
      <w:r w:rsidR="00F82A1D">
        <w:rPr>
          <w:lang w:val="nl-BE"/>
        </w:rPr>
        <w:t xml:space="preserve"> als je onderweg luistert.</w:t>
      </w:r>
    </w:p>
    <w:p w14:paraId="6C15B4B0" w14:textId="77777777" w:rsidR="00D0063C" w:rsidRPr="0043040D" w:rsidRDefault="00D0063C" w:rsidP="00D0063C">
      <w:pPr>
        <w:spacing w:line="360" w:lineRule="auto"/>
        <w:rPr>
          <w:szCs w:val="18"/>
          <w:lang w:val="nl-BE"/>
        </w:rPr>
      </w:pPr>
    </w:p>
    <w:p w14:paraId="2061C36A" w14:textId="45F5AA51" w:rsidR="00402C88" w:rsidRPr="00CF2997" w:rsidRDefault="00F82A1D" w:rsidP="13BB6EC1">
      <w:pPr>
        <w:spacing w:line="360" w:lineRule="auto"/>
        <w:rPr>
          <w:lang w:val="nl-BE"/>
        </w:rPr>
      </w:pPr>
      <w:r w:rsidRPr="00F82A1D">
        <w:rPr>
          <w:lang w:val="nl-BE"/>
        </w:rPr>
        <w:lastRenderedPageBreak/>
        <w:t>Dankzij een</w:t>
      </w:r>
      <w:r w:rsidR="00D0063C" w:rsidRPr="00F82A1D">
        <w:rPr>
          <w:lang w:val="nl-BE"/>
        </w:rPr>
        <w:t xml:space="preserve"> </w:t>
      </w:r>
      <w:r w:rsidRPr="00F82A1D">
        <w:rPr>
          <w:lang w:val="nl-BE"/>
        </w:rPr>
        <w:t xml:space="preserve">spatbestendigheid van categorie </w:t>
      </w:r>
      <w:r w:rsidR="00D0063C" w:rsidRPr="00F82A1D">
        <w:rPr>
          <w:lang w:val="nl-BE"/>
        </w:rPr>
        <w:t>IPX4</w:t>
      </w:r>
      <w:r w:rsidRPr="00F82A1D">
        <w:rPr>
          <w:lang w:val="nl-BE"/>
        </w:rPr>
        <w:t xml:space="preserve"> kunnen luisteraars </w:t>
      </w:r>
      <w:r>
        <w:rPr>
          <w:lang w:val="nl-BE"/>
        </w:rPr>
        <w:t>altijd en overal</w:t>
      </w:r>
      <w:r w:rsidRPr="00F82A1D">
        <w:rPr>
          <w:lang w:val="nl-BE"/>
        </w:rPr>
        <w:t xml:space="preserve"> gen</w:t>
      </w:r>
      <w:r>
        <w:rPr>
          <w:lang w:val="nl-BE"/>
        </w:rPr>
        <w:t>ie</w:t>
      </w:r>
      <w:r w:rsidRPr="00F82A1D">
        <w:rPr>
          <w:lang w:val="nl-BE"/>
        </w:rPr>
        <w:t xml:space="preserve">ten van de </w:t>
      </w:r>
      <w:r w:rsidR="00451549" w:rsidRPr="00F82A1D">
        <w:rPr>
          <w:lang w:val="nl-BE"/>
        </w:rPr>
        <w:t xml:space="preserve">CX Plus </w:t>
      </w:r>
      <w:r w:rsidR="00A061D5" w:rsidRPr="00F82A1D">
        <w:rPr>
          <w:lang w:val="nl-BE"/>
        </w:rPr>
        <w:t xml:space="preserve">SE </w:t>
      </w:r>
      <w:r w:rsidR="00451549" w:rsidRPr="00F82A1D">
        <w:rPr>
          <w:lang w:val="nl-BE"/>
        </w:rPr>
        <w:t>True Wireless</w:t>
      </w:r>
      <w:r w:rsidR="00D0063C" w:rsidRPr="00F82A1D">
        <w:rPr>
          <w:lang w:val="nl-BE"/>
        </w:rPr>
        <w:t xml:space="preserve">. </w:t>
      </w:r>
      <w:r w:rsidRPr="00CF2997">
        <w:rPr>
          <w:lang w:val="nl-BE"/>
        </w:rPr>
        <w:t xml:space="preserve">En omdat het leven almaar doorgaat, kan de </w:t>
      </w:r>
      <w:r w:rsidR="00D0063C" w:rsidRPr="00CF2997">
        <w:rPr>
          <w:lang w:val="nl-BE"/>
        </w:rPr>
        <w:t>CX Plus</w:t>
      </w:r>
      <w:r w:rsidR="00451549" w:rsidRPr="00CF2997">
        <w:rPr>
          <w:lang w:val="nl-BE"/>
        </w:rPr>
        <w:t xml:space="preserve"> </w:t>
      </w:r>
      <w:r w:rsidR="00E526F4" w:rsidRPr="00CF2997">
        <w:rPr>
          <w:lang w:val="nl-BE"/>
        </w:rPr>
        <w:t xml:space="preserve">SE </w:t>
      </w:r>
      <w:r w:rsidR="00451549" w:rsidRPr="00CF2997">
        <w:rPr>
          <w:lang w:val="nl-BE"/>
        </w:rPr>
        <w:t>True Wireless</w:t>
      </w:r>
      <w:r w:rsidR="00E526F4" w:rsidRPr="00CF2997">
        <w:rPr>
          <w:lang w:val="nl-BE"/>
        </w:rPr>
        <w:t xml:space="preserve"> </w:t>
      </w:r>
      <w:r w:rsidRPr="00CF2997">
        <w:rPr>
          <w:lang w:val="nl-BE"/>
        </w:rPr>
        <w:t xml:space="preserve">steeds gelijke tred houden </w:t>
      </w:r>
      <w:r w:rsidR="000C035E">
        <w:rPr>
          <w:lang w:val="nl-BE"/>
        </w:rPr>
        <w:t>dankzij</w:t>
      </w:r>
      <w:r w:rsidRPr="00CF2997">
        <w:rPr>
          <w:lang w:val="nl-BE"/>
        </w:rPr>
        <w:t xml:space="preserve"> zijn </w:t>
      </w:r>
      <w:r w:rsidR="00CF2997" w:rsidRPr="00CF2997">
        <w:rPr>
          <w:lang w:val="nl-BE"/>
        </w:rPr>
        <w:t xml:space="preserve">lange </w:t>
      </w:r>
      <w:r w:rsidR="00CF2997">
        <w:rPr>
          <w:lang w:val="nl-BE"/>
        </w:rPr>
        <w:t>batterijduur en draagba</w:t>
      </w:r>
      <w:r w:rsidR="000C035E">
        <w:rPr>
          <w:lang w:val="nl-BE"/>
        </w:rPr>
        <w:t>re</w:t>
      </w:r>
      <w:r w:rsidR="00CF2997">
        <w:rPr>
          <w:lang w:val="nl-BE"/>
        </w:rPr>
        <w:t xml:space="preserve"> oplaadetui, wat een indrukwekkende afspeeltijd van 24 uur oplevert</w:t>
      </w:r>
      <w:r w:rsidR="00D0063C" w:rsidRPr="00CF2997">
        <w:rPr>
          <w:lang w:val="nl-BE"/>
        </w:rPr>
        <w:t>.</w:t>
      </w:r>
    </w:p>
    <w:p w14:paraId="6FEB8A03" w14:textId="77777777" w:rsidR="00252AE3" w:rsidRPr="00CF2997" w:rsidRDefault="00252AE3" w:rsidP="00CA2D7B">
      <w:pPr>
        <w:spacing w:line="360" w:lineRule="auto"/>
        <w:rPr>
          <w:szCs w:val="18"/>
          <w:lang w:val="nl-BE"/>
        </w:rPr>
      </w:pPr>
    </w:p>
    <w:p w14:paraId="30AD9DA5" w14:textId="6B406954" w:rsidR="00D046E5" w:rsidRPr="009C20BA" w:rsidRDefault="007E329B" w:rsidP="6436952B">
      <w:pPr>
        <w:spacing w:line="360" w:lineRule="auto"/>
        <w:rPr>
          <w:lang w:val="nl-BE"/>
        </w:rPr>
      </w:pPr>
      <w:r w:rsidRPr="009C20BA">
        <w:rPr>
          <w:lang w:val="nl-BE"/>
        </w:rPr>
        <w:t>D</w:t>
      </w:r>
      <w:r w:rsidR="004602E3" w:rsidRPr="009C20BA">
        <w:rPr>
          <w:lang w:val="nl-BE"/>
        </w:rPr>
        <w:t>e CX Plus</w:t>
      </w:r>
      <w:r w:rsidR="000070E0" w:rsidRPr="009C20BA">
        <w:rPr>
          <w:lang w:val="nl-BE"/>
        </w:rPr>
        <w:t xml:space="preserve"> SE</w:t>
      </w:r>
      <w:r w:rsidR="004602E3" w:rsidRPr="009C20BA">
        <w:rPr>
          <w:lang w:val="nl-BE"/>
        </w:rPr>
        <w:t xml:space="preserve"> True Wireless </w:t>
      </w:r>
      <w:r w:rsidR="005E0911" w:rsidRPr="009C20BA">
        <w:rPr>
          <w:lang w:val="nl-BE"/>
        </w:rPr>
        <w:t>is</w:t>
      </w:r>
      <w:r w:rsidR="00D83DAD" w:rsidRPr="009C20BA">
        <w:rPr>
          <w:lang w:val="nl-BE"/>
        </w:rPr>
        <w:t xml:space="preserve"> </w:t>
      </w:r>
      <w:r w:rsidRPr="009C20BA">
        <w:rPr>
          <w:lang w:val="nl-BE"/>
        </w:rPr>
        <w:t>beschi</w:t>
      </w:r>
      <w:r w:rsidR="000C035E">
        <w:rPr>
          <w:lang w:val="nl-BE"/>
        </w:rPr>
        <w:t>k</w:t>
      </w:r>
      <w:r w:rsidRPr="009C20BA">
        <w:rPr>
          <w:lang w:val="nl-BE"/>
        </w:rPr>
        <w:t>baar in</w:t>
      </w:r>
      <w:r w:rsidR="005C4CD2" w:rsidRPr="009C20BA">
        <w:rPr>
          <w:lang w:val="nl-BE"/>
        </w:rPr>
        <w:t xml:space="preserve"> </w:t>
      </w:r>
      <w:r w:rsidRPr="009C20BA">
        <w:rPr>
          <w:lang w:val="nl-BE"/>
        </w:rPr>
        <w:t>zwart</w:t>
      </w:r>
      <w:r w:rsidR="009C20BA" w:rsidRPr="009C20BA">
        <w:rPr>
          <w:lang w:val="nl-BE"/>
        </w:rPr>
        <w:t xml:space="preserve"> vanaf 1 a</w:t>
      </w:r>
      <w:r w:rsidR="00FF4E94" w:rsidRPr="009C20BA">
        <w:rPr>
          <w:color w:val="000000" w:themeColor="text1"/>
          <w:lang w:val="nl-BE"/>
        </w:rPr>
        <w:t>pril</w:t>
      </w:r>
      <w:r w:rsidR="00652197">
        <w:rPr>
          <w:color w:val="000000" w:themeColor="text1"/>
          <w:lang w:val="nl-BE"/>
        </w:rPr>
        <w:t xml:space="preserve"> </w:t>
      </w:r>
      <w:r w:rsidR="009C20BA" w:rsidRPr="009C20BA">
        <w:rPr>
          <w:lang w:val="nl-BE"/>
        </w:rPr>
        <w:t>vo</w:t>
      </w:r>
      <w:r w:rsidR="00560400" w:rsidRPr="009C20BA">
        <w:rPr>
          <w:lang w:val="nl-BE"/>
        </w:rPr>
        <w:t xml:space="preserve">or </w:t>
      </w:r>
      <w:r w:rsidR="00FF4E94" w:rsidRPr="009C20BA">
        <w:rPr>
          <w:lang w:val="nl-BE"/>
        </w:rPr>
        <w:t>179</w:t>
      </w:r>
      <w:r w:rsidR="009C20BA">
        <w:rPr>
          <w:lang w:val="nl-BE"/>
        </w:rPr>
        <w:t>,</w:t>
      </w:r>
      <w:r w:rsidR="00FF4E94" w:rsidRPr="009C20BA">
        <w:rPr>
          <w:lang w:val="nl-BE"/>
        </w:rPr>
        <w:t>90</w:t>
      </w:r>
      <w:r w:rsidR="00D046E5" w:rsidRPr="009C20BA">
        <w:rPr>
          <w:lang w:val="nl-BE"/>
        </w:rPr>
        <w:t xml:space="preserve"> EUR</w:t>
      </w:r>
      <w:r w:rsidR="00560400" w:rsidRPr="009C20BA">
        <w:rPr>
          <w:lang w:val="nl-BE"/>
        </w:rPr>
        <w:t xml:space="preserve"> (</w:t>
      </w:r>
      <w:r w:rsidR="009C20BA">
        <w:rPr>
          <w:lang w:val="nl-BE"/>
        </w:rPr>
        <w:t>aanbevolen verkoopprijs</w:t>
      </w:r>
      <w:r w:rsidR="00560400" w:rsidRPr="009C20BA">
        <w:rPr>
          <w:lang w:val="nl-BE"/>
        </w:rPr>
        <w:t>).</w:t>
      </w:r>
      <w:r w:rsidR="004B1398">
        <w:rPr>
          <w:lang w:val="nl-BE"/>
        </w:rPr>
        <w:t xml:space="preserve"> </w:t>
      </w:r>
    </w:p>
    <w:p w14:paraId="41049A4F" w14:textId="59F0B69F" w:rsidR="005C4CD2" w:rsidRPr="009C20BA" w:rsidRDefault="005C4CD2" w:rsidP="005C4CD2">
      <w:pPr>
        <w:spacing w:line="360" w:lineRule="auto"/>
        <w:rPr>
          <w:szCs w:val="18"/>
          <w:lang w:val="nl-BE"/>
        </w:rPr>
      </w:pPr>
    </w:p>
    <w:p w14:paraId="317F6BE6" w14:textId="77777777" w:rsidR="0043040D" w:rsidRPr="00067700" w:rsidRDefault="0043040D" w:rsidP="0043040D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Sennheiser Office" w:hAnsi="Sennheiser Office"/>
          <w:color w:val="0095D5"/>
          <w:lang w:val="nl-BE"/>
        </w:rPr>
      </w:pPr>
      <w:r w:rsidRPr="00067700">
        <w:rPr>
          <w:rStyle w:val="normaltextrun"/>
          <w:rFonts w:ascii="Sennheiser Office" w:hAnsi="Sennheiser Office" w:cs="Segoe UI"/>
          <w:color w:val="0095D5"/>
          <w:sz w:val="18"/>
          <w:szCs w:val="18"/>
          <w:lang w:val="nl-BE"/>
        </w:rPr>
        <w:t>Over het Merk Sennheiser </w:t>
      </w:r>
      <w:r w:rsidRPr="00067700">
        <w:rPr>
          <w:rStyle w:val="normaltextrun"/>
          <w:color w:val="0095D5"/>
          <w:lang w:val="nl-BE"/>
        </w:rPr>
        <w:t> </w:t>
      </w:r>
    </w:p>
    <w:p w14:paraId="005B1918" w14:textId="77777777" w:rsidR="0043040D" w:rsidRPr="00067700" w:rsidRDefault="0043040D" w:rsidP="0043040D">
      <w:pPr>
        <w:pStyle w:val="paragraph"/>
        <w:spacing w:before="0" w:beforeAutospacing="0" w:after="0" w:afterAutospacing="0"/>
        <w:textAlignment w:val="baseline"/>
        <w:rPr>
          <w:rFonts w:ascii="Sennheiser Office" w:eastAsia="Sennheiser Office" w:hAnsi="Sennheiser Office" w:cs="Sennheiser Office"/>
          <w:sz w:val="18"/>
          <w:szCs w:val="18"/>
          <w:lang w:val="nl-BE" w:eastAsia="en-US"/>
        </w:rPr>
      </w:pPr>
      <w:r w:rsidRPr="00067700">
        <w:rPr>
          <w:rFonts w:ascii="Sennheiser Office" w:eastAsia="Sennheiser Office" w:hAnsi="Sennheiser Office" w:cs="Sennheiser Office"/>
          <w:sz w:val="18"/>
          <w:szCs w:val="18"/>
          <w:lang w:eastAsia="en-US"/>
        </w:rPr>
        <w:t>Wij leven en ademen audio. We worden gedreven door de passie om audio-oplossingen te creëren die een verschil kunnen maken. Bouwen aan de toekomst van audio en onze klanten opmerkelijke geluidservaringen bieden - dat is waar het merk Sennheiser al meer dan 75 jaar voor staat. Terwijl professionele audio-oplossingen zoals microfoons, conferentiesystemen, streaming-technologieën en monitoringsystemen deel uitmaken van de activiteiten van Sennheiser electronic GmbH &amp; Co. KG, worden de activiteiten met consumentenapparatuur zoals hoofdtelefoons, soundbars en spraakverbeterde hearables beheerd door Sonova Holding AG onder de licentie van Sennheiser.  </w:t>
      </w:r>
      <w:r w:rsidRPr="00067700">
        <w:rPr>
          <w:rFonts w:eastAsia="Sennheiser Office" w:cs="Sennheiser Office"/>
          <w:lang w:val="nl-BE" w:eastAsia="en-US"/>
        </w:rPr>
        <w:t> </w:t>
      </w:r>
    </w:p>
    <w:p w14:paraId="41DE6C95" w14:textId="77777777" w:rsidR="0043040D" w:rsidRPr="00067700" w:rsidRDefault="0043040D" w:rsidP="0043040D">
      <w:pPr>
        <w:pStyle w:val="paragraph"/>
        <w:spacing w:before="0" w:beforeAutospacing="0" w:after="0" w:afterAutospacing="0"/>
        <w:textAlignment w:val="baseline"/>
        <w:rPr>
          <w:rFonts w:ascii="Sennheiser Office" w:eastAsia="Sennheiser Office" w:hAnsi="Sennheiser Office" w:cs="Sennheiser Office"/>
          <w:sz w:val="18"/>
          <w:szCs w:val="18"/>
          <w:lang w:val="nl-BE" w:eastAsia="en-US"/>
        </w:rPr>
      </w:pPr>
      <w:r w:rsidRPr="00067700">
        <w:rPr>
          <w:rFonts w:eastAsia="Sennheiser Office" w:cs="Sennheiser Office"/>
          <w:lang w:val="nl-BE" w:eastAsia="en-US"/>
        </w:rPr>
        <w:t> </w:t>
      </w:r>
    </w:p>
    <w:p w14:paraId="0CF8792F" w14:textId="77777777" w:rsidR="0043040D" w:rsidRPr="0001601A" w:rsidRDefault="0043040D" w:rsidP="0043040D">
      <w:pPr>
        <w:pStyle w:val="paragraph"/>
        <w:spacing w:before="0" w:beforeAutospacing="0" w:after="0" w:afterAutospacing="0"/>
        <w:textAlignment w:val="baseline"/>
        <w:rPr>
          <w:rFonts w:ascii="Sennheiser Office" w:eastAsia="Sennheiser Office" w:hAnsi="Sennheiser Office" w:cs="Sennheiser Office"/>
          <w:color w:val="00B0F0"/>
          <w:sz w:val="18"/>
          <w:szCs w:val="18"/>
          <w:lang w:eastAsia="en-US"/>
        </w:rPr>
      </w:pPr>
      <w:hyperlink r:id="rId12" w:tgtFrame="_blank" w:history="1">
        <w:r w:rsidRPr="0001601A">
          <w:rPr>
            <w:rFonts w:ascii="Sennheiser Office" w:eastAsia="Sennheiser Office" w:hAnsi="Sennheiser Office" w:cs="Sennheiser Office"/>
            <w:color w:val="00B0F0"/>
            <w:sz w:val="18"/>
            <w:szCs w:val="18"/>
            <w:lang w:eastAsia="en-US"/>
          </w:rPr>
          <w:t>www.sennheiser.com</w:t>
        </w:r>
      </w:hyperlink>
      <w:r w:rsidRPr="0001601A">
        <w:rPr>
          <w:rFonts w:ascii="Sennheiser Office" w:eastAsia="Sennheiser Office" w:hAnsi="Sennheiser Office" w:cs="Sennheiser Office"/>
          <w:color w:val="00B0F0"/>
          <w:sz w:val="18"/>
          <w:szCs w:val="18"/>
          <w:lang w:eastAsia="en-US"/>
        </w:rPr>
        <w:t> </w:t>
      </w:r>
      <w:r w:rsidRPr="0001601A">
        <w:rPr>
          <w:rFonts w:eastAsia="Sennheiser Office" w:cs="Sennheiser Office"/>
          <w:color w:val="00B0F0"/>
          <w:lang w:eastAsia="en-US"/>
        </w:rPr>
        <w:t> </w:t>
      </w:r>
    </w:p>
    <w:p w14:paraId="334DB4E6" w14:textId="77777777" w:rsidR="0043040D" w:rsidRPr="0001601A" w:rsidRDefault="0043040D" w:rsidP="0043040D">
      <w:pPr>
        <w:pStyle w:val="paragraph"/>
        <w:spacing w:before="0" w:beforeAutospacing="0" w:after="0" w:afterAutospacing="0"/>
        <w:textAlignment w:val="baseline"/>
        <w:rPr>
          <w:rFonts w:ascii="Sennheiser Office" w:eastAsia="Sennheiser Office" w:hAnsi="Sennheiser Office" w:cs="Sennheiser Office"/>
          <w:color w:val="00B0F0"/>
          <w:sz w:val="18"/>
          <w:szCs w:val="18"/>
          <w:lang w:eastAsia="en-US"/>
        </w:rPr>
      </w:pPr>
      <w:hyperlink r:id="rId13" w:tgtFrame="_blank" w:history="1">
        <w:r w:rsidRPr="0001601A">
          <w:rPr>
            <w:rFonts w:ascii="Sennheiser Office" w:eastAsia="Sennheiser Office" w:hAnsi="Sennheiser Office" w:cs="Sennheiser Office"/>
            <w:color w:val="00B0F0"/>
            <w:sz w:val="18"/>
            <w:szCs w:val="18"/>
            <w:lang w:eastAsia="en-US"/>
          </w:rPr>
          <w:t>www.sennheiser-hearing.com</w:t>
        </w:r>
      </w:hyperlink>
      <w:r w:rsidRPr="0001601A">
        <w:rPr>
          <w:rFonts w:eastAsia="Sennheiser Office" w:cs="Sennheiser Office"/>
          <w:color w:val="00B0F0"/>
          <w:lang w:eastAsia="en-US"/>
        </w:rPr>
        <w:t> </w:t>
      </w:r>
    </w:p>
    <w:tbl>
      <w:tblPr>
        <w:tblW w:w="788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18"/>
        <w:gridCol w:w="4062"/>
      </w:tblGrid>
      <w:tr w:rsidR="0043040D" w:rsidRPr="00386261" w14:paraId="12E6C896" w14:textId="77777777" w:rsidTr="000937BB">
        <w:trPr>
          <w:trHeight w:val="1923"/>
        </w:trPr>
        <w:tc>
          <w:tcPr>
            <w:tcW w:w="3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721B791" w14:textId="77777777" w:rsidR="0043040D" w:rsidRDefault="0043040D" w:rsidP="000937BB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</w:p>
          <w:p w14:paraId="738C119C" w14:textId="77777777" w:rsidR="0043040D" w:rsidRDefault="0043040D" w:rsidP="000937BB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proofErr w:type="spellStart"/>
            <w:r>
              <w:rPr>
                <w:rStyle w:val="normaltextrun"/>
                <w:rFonts w:ascii="Sennheiser Office" w:hAnsi="Sennheiser Office" w:cs="Segoe UI"/>
                <w:b/>
                <w:bCs/>
                <w:sz w:val="18"/>
                <w:szCs w:val="18"/>
                <w:lang w:val="en-US"/>
              </w:rPr>
              <w:t>Lokale</w:t>
            </w:r>
            <w:proofErr w:type="spellEnd"/>
            <w:r>
              <w:rPr>
                <w:rStyle w:val="normaltextrun"/>
                <w:rFonts w:ascii="Sennheiser Office" w:hAnsi="Sennheiser Office" w:cs="Segoe UI"/>
                <w:b/>
                <w:bCs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Style w:val="normaltextrun"/>
                <w:rFonts w:ascii="Sennheiser Office" w:hAnsi="Sennheiser Office" w:cs="Segoe UI"/>
                <w:b/>
                <w:bCs/>
                <w:sz w:val="18"/>
                <w:szCs w:val="18"/>
                <w:lang w:val="en-US"/>
              </w:rPr>
              <w:t>perscontactpersonen</w:t>
            </w:r>
            <w:proofErr w:type="spellEnd"/>
            <w:r>
              <w:rPr>
                <w:rStyle w:val="eop"/>
                <w:rFonts w:ascii="Sennheiser Office" w:hAnsi="Sennheiser Office" w:cs="Segoe UI"/>
                <w:szCs w:val="18"/>
              </w:rPr>
              <w:t> </w:t>
            </w:r>
          </w:p>
          <w:p w14:paraId="5F8C8901" w14:textId="77777777" w:rsidR="0043040D" w:rsidRDefault="0043040D" w:rsidP="000937BB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Sennheiser Office" w:hAnsi="Sennheiser Office" w:cs="Segoe UI"/>
                <w:sz w:val="18"/>
                <w:szCs w:val="18"/>
                <w:lang w:val="en-US"/>
              </w:rPr>
              <w:t>Sennheiser electronic GmbH &amp; Co. KG</w:t>
            </w:r>
            <w:r>
              <w:rPr>
                <w:rStyle w:val="eop"/>
                <w:rFonts w:ascii="Sennheiser Office" w:hAnsi="Sennheiser Office" w:cs="Segoe UI"/>
                <w:szCs w:val="18"/>
              </w:rPr>
              <w:t> </w:t>
            </w:r>
          </w:p>
          <w:p w14:paraId="2D70C49B" w14:textId="77777777" w:rsidR="0043040D" w:rsidRDefault="0043040D" w:rsidP="000937BB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Sennheiser Office" w:hAnsi="Sennheiser Office" w:cs="Segoe UI"/>
                <w:color w:val="0095D5"/>
                <w:sz w:val="18"/>
                <w:szCs w:val="18"/>
                <w:lang w:val="en-US"/>
              </w:rPr>
              <w:t>Milan Schlegel</w:t>
            </w:r>
            <w:r>
              <w:rPr>
                <w:rStyle w:val="eop"/>
                <w:rFonts w:ascii="Sennheiser Office" w:hAnsi="Sennheiser Office" w:cs="Segoe UI"/>
                <w:color w:val="0095D5"/>
                <w:szCs w:val="18"/>
              </w:rPr>
              <w:t> </w:t>
            </w:r>
          </w:p>
          <w:p w14:paraId="5A332E99" w14:textId="77777777" w:rsidR="0043040D" w:rsidRDefault="0043040D" w:rsidP="000937BB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Sennheiser Office" w:hAnsi="Sennheiser Office" w:cs="Segoe UI"/>
                <w:sz w:val="18"/>
                <w:szCs w:val="18"/>
                <w:lang w:val="en-US"/>
              </w:rPr>
              <w:t>PR &amp; Influencer Manager EMEA</w:t>
            </w:r>
            <w:r>
              <w:rPr>
                <w:rStyle w:val="eop"/>
                <w:rFonts w:ascii="Sennheiser Office" w:hAnsi="Sennheiser Office" w:cs="Segoe UI"/>
                <w:szCs w:val="18"/>
              </w:rPr>
              <w:t> </w:t>
            </w:r>
          </w:p>
          <w:p w14:paraId="788F7793" w14:textId="77777777" w:rsidR="0043040D" w:rsidRDefault="0043040D" w:rsidP="000937BB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Sennheiser Office" w:hAnsi="Sennheiser Office" w:cs="Segoe UI"/>
                <w:sz w:val="18"/>
                <w:szCs w:val="18"/>
                <w:lang w:val="en-US"/>
              </w:rPr>
              <w:t>T +49 (0) 5130 9490119</w:t>
            </w:r>
            <w:r>
              <w:rPr>
                <w:rStyle w:val="eop"/>
                <w:rFonts w:ascii="Sennheiser Office" w:hAnsi="Sennheiser Office" w:cs="Segoe UI"/>
                <w:szCs w:val="18"/>
              </w:rPr>
              <w:t> </w:t>
            </w:r>
          </w:p>
          <w:p w14:paraId="32EB33FF" w14:textId="77777777" w:rsidR="0043040D" w:rsidRDefault="0043040D" w:rsidP="000937BB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hyperlink r:id="rId14" w:tgtFrame="_blank" w:history="1">
              <w:r>
                <w:rPr>
                  <w:rStyle w:val="normaltextrun"/>
                  <w:rFonts w:ascii="Sennheiser Office" w:hAnsi="Sennheiser Office" w:cs="Segoe UI"/>
                  <w:color w:val="000000"/>
                  <w:sz w:val="18"/>
                  <w:szCs w:val="18"/>
                  <w:u w:val="single"/>
                  <w:lang w:val="en-GB"/>
                </w:rPr>
                <w:t>milan.schlegel@sennheiser-ce.com</w:t>
              </w:r>
            </w:hyperlink>
            <w:r>
              <w:rPr>
                <w:rStyle w:val="normaltextrun"/>
                <w:rFonts w:ascii="Sennheiser Office" w:hAnsi="Sennheiser Office" w:cs="Segoe UI"/>
                <w:sz w:val="18"/>
                <w:szCs w:val="18"/>
                <w:lang w:val="en-GB"/>
              </w:rPr>
              <w:t>  </w:t>
            </w:r>
            <w:r>
              <w:rPr>
                <w:rStyle w:val="eop"/>
                <w:rFonts w:ascii="Sennheiser Office" w:hAnsi="Sennheiser Office" w:cs="Segoe UI"/>
                <w:szCs w:val="18"/>
              </w:rPr>
              <w:t> </w:t>
            </w:r>
          </w:p>
          <w:p w14:paraId="04367F34" w14:textId="77777777" w:rsidR="0043040D" w:rsidRDefault="0043040D" w:rsidP="000937BB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eop"/>
                <w:rFonts w:ascii="Sennheiser Office" w:hAnsi="Sennheiser Office" w:cs="Segoe UI"/>
                <w:szCs w:val="18"/>
              </w:rPr>
              <w:t> </w:t>
            </w:r>
          </w:p>
          <w:p w14:paraId="39BA9EE5" w14:textId="77777777" w:rsidR="0043040D" w:rsidRPr="00386261" w:rsidRDefault="0043040D" w:rsidP="000937BB">
            <w:pPr>
              <w:pStyle w:val="paragraph"/>
              <w:spacing w:before="0" w:beforeAutospacing="0" w:after="0" w:afterAutospacing="0"/>
              <w:textAlignment w:val="baseline"/>
            </w:pPr>
          </w:p>
        </w:tc>
        <w:tc>
          <w:tcPr>
            <w:tcW w:w="4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76E8917" w14:textId="77777777" w:rsidR="0043040D" w:rsidRDefault="0043040D" w:rsidP="000937BB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</w:pPr>
          </w:p>
          <w:p w14:paraId="768DFF49" w14:textId="77777777" w:rsidR="0043040D" w:rsidRDefault="0043040D" w:rsidP="000937BB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Sennheiser Office" w:hAnsi="Sennheiser Office" w:cs="Segoe UI"/>
                <w:color w:val="0095D5"/>
                <w:sz w:val="18"/>
                <w:szCs w:val="18"/>
                <w:lang w:val="en-US"/>
              </w:rPr>
              <w:t xml:space="preserve">Jana </w:t>
            </w:r>
            <w:proofErr w:type="spellStart"/>
            <w:r>
              <w:rPr>
                <w:rStyle w:val="normaltextrun"/>
                <w:rFonts w:ascii="Sennheiser Office" w:hAnsi="Sennheiser Office" w:cs="Segoe UI"/>
                <w:color w:val="0095D5"/>
                <w:sz w:val="18"/>
                <w:szCs w:val="18"/>
                <w:lang w:val="en-US"/>
              </w:rPr>
              <w:t>Strouven</w:t>
            </w:r>
            <w:proofErr w:type="spellEnd"/>
            <w:r>
              <w:rPr>
                <w:rStyle w:val="eop"/>
                <w:rFonts w:ascii="Sennheiser Office" w:hAnsi="Sennheiser Office" w:cs="Segoe UI"/>
                <w:color w:val="0095D5"/>
                <w:szCs w:val="18"/>
              </w:rPr>
              <w:t> </w:t>
            </w:r>
          </w:p>
          <w:p w14:paraId="40877BBF" w14:textId="77777777" w:rsidR="0043040D" w:rsidRPr="00974BB6" w:rsidRDefault="0043040D" w:rsidP="000937BB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b/>
                <w:bCs/>
                <w:sz w:val="18"/>
                <w:szCs w:val="18"/>
              </w:rPr>
            </w:pPr>
            <w:r w:rsidRPr="00974BB6">
              <w:rPr>
                <w:rStyle w:val="normaltextrun"/>
                <w:rFonts w:ascii="Sennheiser Office" w:hAnsi="Sennheiser Office" w:cs="Segoe UI"/>
                <w:b/>
                <w:bCs/>
                <w:sz w:val="18"/>
                <w:szCs w:val="18"/>
                <w:lang w:val="en-US"/>
              </w:rPr>
              <w:t>TEAM LEWIS</w:t>
            </w:r>
            <w:r w:rsidRPr="00974BB6">
              <w:rPr>
                <w:rStyle w:val="eop"/>
                <w:rFonts w:ascii="Sennheiser Office" w:hAnsi="Sennheiser Office" w:cs="Segoe UI"/>
                <w:bCs/>
                <w:szCs w:val="18"/>
              </w:rPr>
              <w:t> </w:t>
            </w:r>
          </w:p>
          <w:p w14:paraId="28A31B57" w14:textId="77777777" w:rsidR="0043040D" w:rsidRDefault="0043040D" w:rsidP="000937BB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Sennheiser Office" w:hAnsi="Sennheiser Office" w:cs="Segoe UI"/>
                <w:sz w:val="18"/>
                <w:szCs w:val="18"/>
                <w:lang w:val="en-US"/>
              </w:rPr>
              <w:t>T +32 473 66 35 79</w:t>
            </w:r>
            <w:r>
              <w:rPr>
                <w:rStyle w:val="eop"/>
                <w:rFonts w:ascii="Sennheiser Office" w:hAnsi="Sennheiser Office" w:cs="Segoe UI"/>
                <w:szCs w:val="18"/>
              </w:rPr>
              <w:t> </w:t>
            </w:r>
          </w:p>
          <w:p w14:paraId="145CA0FD" w14:textId="77777777" w:rsidR="0043040D" w:rsidRDefault="0043040D" w:rsidP="000937BB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Sennheiser Office" w:hAnsi="Sennheiser Office" w:cs="Segoe UI"/>
                <w:sz w:val="18"/>
                <w:szCs w:val="18"/>
                <w:lang w:val="en-US"/>
              </w:rPr>
              <w:t>Jana.strouven@teamlewis.com</w:t>
            </w:r>
            <w:r>
              <w:rPr>
                <w:rStyle w:val="eop"/>
                <w:rFonts w:ascii="Sennheiser Office" w:hAnsi="Sennheiser Office" w:cs="Segoe UI"/>
                <w:szCs w:val="18"/>
              </w:rPr>
              <w:t> </w:t>
            </w:r>
          </w:p>
          <w:p w14:paraId="4098CF38" w14:textId="77777777" w:rsidR="0043040D" w:rsidRDefault="0043040D" w:rsidP="000937B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</w:pPr>
          </w:p>
          <w:p w14:paraId="415271DB" w14:textId="77777777" w:rsidR="0043040D" w:rsidRPr="00E96017" w:rsidRDefault="0043040D" w:rsidP="000937B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</w:pPr>
          </w:p>
        </w:tc>
      </w:tr>
    </w:tbl>
    <w:p w14:paraId="68A0A72E" w14:textId="77777777" w:rsidR="005C4CD2" w:rsidRPr="009C20BA" w:rsidRDefault="005C4CD2" w:rsidP="005C4CD2">
      <w:pPr>
        <w:spacing w:line="360" w:lineRule="auto"/>
        <w:rPr>
          <w:szCs w:val="18"/>
          <w:lang w:val="nl-BE"/>
        </w:rPr>
      </w:pPr>
    </w:p>
    <w:p w14:paraId="382E2869" w14:textId="4B2D74AA" w:rsidR="000C1459" w:rsidRPr="009C20BA" w:rsidRDefault="000C1459" w:rsidP="5F8419D3">
      <w:pPr>
        <w:rPr>
          <w:lang w:val="nl-BE"/>
        </w:rPr>
      </w:pPr>
    </w:p>
    <w:p w14:paraId="099839E8" w14:textId="2DE939A7" w:rsidR="000C1459" w:rsidRPr="009C20BA" w:rsidRDefault="000C1459" w:rsidP="0023174D">
      <w:pPr>
        <w:rPr>
          <w:rFonts w:ascii="Sennheiser Office" w:eastAsia="Sennheiser Office" w:hAnsi="Sennheiser Office" w:cs="Sennheiser Office"/>
          <w:lang w:val="nl-BE"/>
        </w:rPr>
      </w:pPr>
      <w:r w:rsidRPr="009C20BA">
        <w:rPr>
          <w:lang w:val="nl-BE"/>
        </w:rPr>
        <w:br/>
      </w:r>
    </w:p>
    <w:p w14:paraId="4FFD6A06" w14:textId="31E5CB03" w:rsidR="00432D96" w:rsidRPr="00366963" w:rsidRDefault="00432D96" w:rsidP="00432D96">
      <w:pPr>
        <w:pStyle w:val="Contact"/>
        <w:rPr>
          <w:sz w:val="22"/>
          <w:lang w:val="de-DE"/>
        </w:rPr>
        <w:sectPr w:rsidR="00432D96" w:rsidRPr="00366963" w:rsidSect="004D12EE">
          <w:headerReference w:type="default" r:id="rId15"/>
          <w:footerReference w:type="default" r:id="rId16"/>
          <w:headerReference w:type="first" r:id="rId17"/>
          <w:footerReference w:type="first" r:id="rId18"/>
          <w:type w:val="continuous"/>
          <w:pgSz w:w="11906" w:h="16838" w:code="9"/>
          <w:pgMar w:top="2756" w:right="2608" w:bottom="1418" w:left="1418" w:header="1985" w:footer="1072" w:gutter="0"/>
          <w:cols w:space="708"/>
          <w:titlePg/>
          <w:docGrid w:linePitch="360"/>
        </w:sectPr>
      </w:pPr>
    </w:p>
    <w:p w14:paraId="5B5D5BC4" w14:textId="5D7CFECD" w:rsidR="6436952B" w:rsidRPr="00366963" w:rsidRDefault="6436952B" w:rsidP="2DC1CA5B">
      <w:pPr>
        <w:spacing w:line="240" w:lineRule="auto"/>
        <w:rPr>
          <w:b/>
          <w:bCs/>
          <w:szCs w:val="18"/>
          <w:lang w:val="de-DE"/>
        </w:rPr>
      </w:pPr>
    </w:p>
    <w:p w14:paraId="1E1192AC" w14:textId="655C8699" w:rsidR="6436952B" w:rsidRPr="00366963" w:rsidRDefault="6436952B" w:rsidP="6436952B">
      <w:pPr>
        <w:spacing w:line="240" w:lineRule="auto"/>
        <w:rPr>
          <w:b/>
          <w:bCs/>
          <w:szCs w:val="18"/>
          <w:lang w:val="de-DE"/>
        </w:rPr>
      </w:pPr>
    </w:p>
    <w:p w14:paraId="3165596D" w14:textId="5F5B8E7E" w:rsidR="6436952B" w:rsidRPr="00366963" w:rsidRDefault="6436952B" w:rsidP="6436952B">
      <w:pPr>
        <w:spacing w:line="240" w:lineRule="auto"/>
        <w:rPr>
          <w:rFonts w:ascii="Sennheiser Office" w:eastAsia="Sennheiser Office" w:hAnsi="Sennheiser Office" w:cs="Sennheiser Office"/>
          <w:sz w:val="16"/>
          <w:szCs w:val="16"/>
          <w:lang w:val="de-DE"/>
        </w:rPr>
      </w:pPr>
    </w:p>
    <w:sectPr w:rsidR="6436952B" w:rsidRPr="00366963" w:rsidSect="004D12EE">
      <w:footerReference w:type="default" r:id="rId19"/>
      <w:type w:val="continuous"/>
      <w:pgSz w:w="11906" w:h="16838" w:code="9"/>
      <w:pgMar w:top="2756" w:right="2608" w:bottom="1418" w:left="1418" w:header="1985" w:footer="1072" w:gutter="0"/>
      <w:cols w:num="2" w:space="709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C55A95" w14:textId="77777777" w:rsidR="00B568A7" w:rsidRDefault="00B568A7" w:rsidP="00CA1EB9">
      <w:pPr>
        <w:spacing w:line="240" w:lineRule="auto"/>
      </w:pPr>
      <w:r>
        <w:separator/>
      </w:r>
    </w:p>
  </w:endnote>
  <w:endnote w:type="continuationSeparator" w:id="0">
    <w:p w14:paraId="2DE33CCA" w14:textId="77777777" w:rsidR="00B568A7" w:rsidRDefault="00B568A7" w:rsidP="00CA1EB9">
      <w:pPr>
        <w:spacing w:line="240" w:lineRule="auto"/>
      </w:pPr>
      <w:r>
        <w:continuationSeparator/>
      </w:r>
    </w:p>
  </w:endnote>
  <w:endnote w:type="continuationNotice" w:id="1">
    <w:p w14:paraId="6D3E1054" w14:textId="77777777" w:rsidR="00B568A7" w:rsidRDefault="00B568A7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ennheiser Office">
    <w:altName w:val="Calibri"/>
    <w:panose1 w:val="020B0604020202020204"/>
    <w:charset w:val="00"/>
    <w:family w:val="roman"/>
    <w:notTrueType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2B8F2ADC-279F-1249-BEA4-EE06ED267E58}"/>
    <w:embedBold r:id="rId5" w:fontKey="{1B342BAF-D39B-C940-9262-7559F6EEC9A6}"/>
    <w:embedBoldItalic r:id="rId6" w:fontKey="{E389F0DE-2F9C-FB45-BE0D-D56FE67C63C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7" w:fontKey="{E97BD302-8454-314F-892D-931C133B30B5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8" w:fontKey="{266D9043-C8DA-ED4E-987C-A496B56D3E6A}"/>
    <w:embedBold r:id="rId9" w:fontKey="{CF6FE413-A27C-CD43-A9BD-1D3B7E620781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625"/>
      <w:gridCol w:w="2625"/>
      <w:gridCol w:w="2625"/>
    </w:tblGrid>
    <w:tr w:rsidR="0400D82F" w14:paraId="58CEB740" w14:textId="77777777" w:rsidTr="005C4CD2">
      <w:tc>
        <w:tcPr>
          <w:tcW w:w="2625" w:type="dxa"/>
        </w:tcPr>
        <w:p w14:paraId="07572DF7" w14:textId="499A3A2C" w:rsidR="0400D82F" w:rsidRDefault="0400D82F" w:rsidP="005C4CD2">
          <w:pPr>
            <w:pStyle w:val="Header"/>
            <w:ind w:left="-115"/>
            <w:rPr>
              <w:szCs w:val="18"/>
            </w:rPr>
          </w:pPr>
        </w:p>
      </w:tc>
      <w:tc>
        <w:tcPr>
          <w:tcW w:w="2625" w:type="dxa"/>
        </w:tcPr>
        <w:p w14:paraId="4429E563" w14:textId="7CAB1108" w:rsidR="0400D82F" w:rsidRDefault="0400D82F" w:rsidP="005C4CD2">
          <w:pPr>
            <w:pStyle w:val="Header"/>
            <w:jc w:val="center"/>
            <w:rPr>
              <w:szCs w:val="18"/>
            </w:rPr>
          </w:pPr>
        </w:p>
      </w:tc>
      <w:tc>
        <w:tcPr>
          <w:tcW w:w="2625" w:type="dxa"/>
        </w:tcPr>
        <w:p w14:paraId="7B2B3587" w14:textId="4D94ADE5" w:rsidR="0400D82F" w:rsidRDefault="0400D82F" w:rsidP="005C4CD2">
          <w:pPr>
            <w:pStyle w:val="Header"/>
            <w:ind w:right="-115"/>
            <w:jc w:val="right"/>
            <w:rPr>
              <w:szCs w:val="18"/>
            </w:rPr>
          </w:pPr>
        </w:p>
      </w:tc>
    </w:tr>
  </w:tbl>
  <w:p w14:paraId="174BC2DF" w14:textId="6307FF83" w:rsidR="0400D82F" w:rsidRDefault="0400D82F" w:rsidP="005C4CD2">
    <w:pPr>
      <w:pStyle w:val="Footer"/>
      <w:rPr>
        <w:szCs w:val="1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62B040" w14:textId="77777777" w:rsidR="0089169D" w:rsidRDefault="0089169D">
    <w:pPr>
      <w:pStyle w:val="Footer"/>
    </w:pPr>
    <w:r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58242" behindDoc="0" locked="1" layoutInCell="1" allowOverlap="1" wp14:anchorId="406B151E" wp14:editId="671602E0">
          <wp:simplePos x="0" y="0"/>
          <wp:positionH relativeFrom="page">
            <wp:posOffset>898525</wp:posOffset>
          </wp:positionH>
          <wp:positionV relativeFrom="page">
            <wp:posOffset>10160635</wp:posOffset>
          </wp:positionV>
          <wp:extent cx="1025525" cy="108585"/>
          <wp:effectExtent l="0" t="0" r="3175" b="5715"/>
          <wp:wrapNone/>
          <wp:docPr id="9" name="Grafik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5525" cy="1085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625"/>
      <w:gridCol w:w="2625"/>
      <w:gridCol w:w="2625"/>
    </w:tblGrid>
    <w:tr w:rsidR="0400D82F" w14:paraId="79BF3DB6" w14:textId="77777777" w:rsidTr="005C4CD2">
      <w:tc>
        <w:tcPr>
          <w:tcW w:w="2625" w:type="dxa"/>
        </w:tcPr>
        <w:p w14:paraId="16FDF95E" w14:textId="7D3B1424" w:rsidR="0400D82F" w:rsidRDefault="0400D82F" w:rsidP="005C4CD2">
          <w:pPr>
            <w:pStyle w:val="Header"/>
            <w:ind w:left="-115"/>
            <w:rPr>
              <w:szCs w:val="18"/>
            </w:rPr>
          </w:pPr>
        </w:p>
      </w:tc>
      <w:tc>
        <w:tcPr>
          <w:tcW w:w="2625" w:type="dxa"/>
        </w:tcPr>
        <w:p w14:paraId="343E56A1" w14:textId="66BDBEE1" w:rsidR="0400D82F" w:rsidRDefault="0400D82F" w:rsidP="005C4CD2">
          <w:pPr>
            <w:pStyle w:val="Header"/>
            <w:jc w:val="center"/>
            <w:rPr>
              <w:szCs w:val="18"/>
            </w:rPr>
          </w:pPr>
        </w:p>
      </w:tc>
      <w:tc>
        <w:tcPr>
          <w:tcW w:w="2625" w:type="dxa"/>
        </w:tcPr>
        <w:p w14:paraId="598F9CAC" w14:textId="0E4DCD7E" w:rsidR="0400D82F" w:rsidRDefault="0400D82F" w:rsidP="005C4CD2">
          <w:pPr>
            <w:pStyle w:val="Header"/>
            <w:ind w:right="-115"/>
            <w:jc w:val="right"/>
            <w:rPr>
              <w:szCs w:val="18"/>
            </w:rPr>
          </w:pPr>
        </w:p>
      </w:tc>
    </w:tr>
  </w:tbl>
  <w:p w14:paraId="72906F10" w14:textId="577597A3" w:rsidR="0400D82F" w:rsidRDefault="0400D82F" w:rsidP="005C4CD2">
    <w:pPr>
      <w:pStyle w:val="Footer"/>
      <w:rPr>
        <w:szCs w:val="1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356432" w14:textId="77777777" w:rsidR="00B568A7" w:rsidRDefault="00B568A7" w:rsidP="00CA1EB9">
      <w:pPr>
        <w:spacing w:line="240" w:lineRule="auto"/>
      </w:pPr>
      <w:r>
        <w:separator/>
      </w:r>
    </w:p>
  </w:footnote>
  <w:footnote w:type="continuationSeparator" w:id="0">
    <w:p w14:paraId="69F9454E" w14:textId="77777777" w:rsidR="00B568A7" w:rsidRDefault="00B568A7" w:rsidP="00CA1EB9">
      <w:pPr>
        <w:spacing w:line="240" w:lineRule="auto"/>
      </w:pPr>
      <w:r>
        <w:continuationSeparator/>
      </w:r>
    </w:p>
  </w:footnote>
  <w:footnote w:type="continuationNotice" w:id="1">
    <w:p w14:paraId="5466025D" w14:textId="77777777" w:rsidR="00B568A7" w:rsidRDefault="00B568A7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A1D68A" w14:textId="77777777" w:rsidR="0089169D" w:rsidRDefault="0089169D">
    <w:pPr>
      <w:pStyle w:val="Header"/>
    </w:pPr>
    <w:r>
      <w:rPr>
        <w:noProof/>
        <w:color w:val="2B579A"/>
        <w:shd w:val="clear" w:color="auto" w:fill="E6E6E6"/>
        <w:lang w:val="de-DE" w:eastAsia="de-DE"/>
      </w:rPr>
      <mc:AlternateContent>
        <mc:Choice Requires="wps">
          <w:drawing>
            <wp:anchor distT="0" distB="0" distL="114300" distR="114300" simplePos="0" relativeHeight="251658246" behindDoc="0" locked="1" layoutInCell="1" allowOverlap="1" wp14:anchorId="10E79077" wp14:editId="1E9DDF91">
              <wp:simplePos x="0" y="0"/>
              <wp:positionH relativeFrom="page">
                <wp:posOffset>5969000</wp:posOffset>
              </wp:positionH>
              <wp:positionV relativeFrom="page">
                <wp:posOffset>549910</wp:posOffset>
              </wp:positionV>
              <wp:extent cx="861060" cy="172720"/>
              <wp:effectExtent l="0" t="0" r="15240" b="0"/>
              <wp:wrapNone/>
              <wp:docPr id="31" name="Textfeld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1060" cy="1727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7D93FC5" w14:textId="50941273" w:rsidR="0089169D" w:rsidRDefault="0089169D" w:rsidP="00144D7C">
                          <w:pPr>
                            <w:pStyle w:val="Info"/>
                            <w:jc w:val="right"/>
                          </w:pP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begin"/>
                          </w:r>
                          <w:r>
                            <w:instrText xml:space="preserve"> PAGE  \* Arabic  \* MERGEFORMAT </w:instrTex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separate"/>
                          </w:r>
                          <w:r w:rsidR="00E155BC">
                            <w:rPr>
                              <w:noProof/>
                            </w:rPr>
                            <w:t>2</w: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end"/>
                          </w:r>
                          <w:r w:rsidRPr="00CA1EB9">
                            <w:t>/</w:t>
                          </w:r>
                          <w:fldSimple w:instr=" NUMPAGES  \* Arabic  \* MERGEFORMAT ">
                            <w:r w:rsidR="00E155BC">
                              <w:rPr>
                                <w:noProof/>
                              </w:rPr>
                              <w:t>3</w:t>
                            </w:r>
                          </w:fldSimple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0E79077" id="_x0000_t202" coordsize="21600,21600" o:spt="202" path="m,l,21600r21600,l21600,xe">
              <v:stroke joinstyle="miter"/>
              <v:path gradientshapeok="t" o:connecttype="rect"/>
            </v:shapetype>
            <v:shape id="Textfeld 31" o:spid="_x0000_s1026" type="#_x0000_t202" style="position:absolute;margin-left:470pt;margin-top:43.3pt;width:67.8pt;height:13.6pt;z-index:2516582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" filled="f" stroked="f" strokeweight=".5pt">
              <v:textbox inset="0,0,0,0">
                <w:txbxContent>
                  <w:p w14:paraId="47D93FC5" w14:textId="50941273" w:rsidR="0089169D" w:rsidRDefault="0089169D" w:rsidP="00144D7C">
                    <w:pPr>
                      <w:pStyle w:val="Info"/>
                      <w:jc w:val="right"/>
                    </w:pPr>
                    <w:r>
                      <w:rPr>
                        <w:color w:val="2B579A"/>
                        <w:shd w:val="clear" w:color="auto" w:fill="E6E6E6"/>
                      </w:rPr>
                      <w:fldChar w:fldCharType="begin"/>
                    </w:r>
                    <w:r>
                      <w:instrText xml:space="preserve"> PAGE  \* Arabic  \* MERGEFORMAT </w:instrTex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separate"/>
                    </w:r>
                    <w:r w:rsidR="00E155BC">
                      <w:rPr>
                        <w:noProof/>
                      </w:rPr>
                      <w:t>2</w: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end"/>
                    </w:r>
                    <w:r w:rsidRPr="00CA1EB9">
                      <w:t>/</w:t>
                    </w:r>
                    <w:fldSimple w:instr=" NUMPAGES  \* Arabic  \* MERGEFORMAT ">
                      <w:r w:rsidR="00E155BC">
                        <w:rPr>
                          <w:noProof/>
                        </w:rPr>
                        <w:t>3</w:t>
                      </w:r>
                    </w:fldSimple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de-DE" w:eastAsia="de-DE"/>
      </w:rPr>
      <mc:AlternateContent>
        <mc:Choice Requires="wps">
          <w:drawing>
            <wp:anchor distT="0" distB="0" distL="114300" distR="114300" simplePos="0" relativeHeight="251658244" behindDoc="0" locked="1" layoutInCell="1" allowOverlap="1" wp14:anchorId="29966D98" wp14:editId="0AF72CFD">
              <wp:simplePos x="0" y="0"/>
              <wp:positionH relativeFrom="page">
                <wp:posOffset>2457450</wp:posOffset>
              </wp:positionH>
              <wp:positionV relativeFrom="page">
                <wp:posOffset>390525</wp:posOffset>
              </wp:positionV>
              <wp:extent cx="4384675" cy="367030"/>
              <wp:effectExtent l="0" t="0" r="0" b="13970"/>
              <wp:wrapNone/>
              <wp:docPr id="192" name="Textfeld 19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846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13A1AB15" w14:textId="77777777" w:rsidR="0089169D" w:rsidRPr="00FA1A9E" w:rsidRDefault="0089169D" w:rsidP="00FA1A9E">
                          <w:pPr>
                            <w:jc w:val="right"/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PRESS RELEASE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9966D98" id="Textfeld 192" o:spid="_x0000_s1027" type="#_x0000_t202" style="position:absolute;margin-left:193.5pt;margin-top:30.75pt;width:345.25pt;height:28.9pt;z-index:2516582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" filled="f" stroked="f" strokeweight=".5pt">
              <v:textbox inset="0,0,0,0">
                <w:txbxContent>
                  <w:p w14:paraId="13A1AB15" w14:textId="77777777" w:rsidR="0089169D" w:rsidRPr="00FA1A9E" w:rsidRDefault="0089169D" w:rsidP="00FA1A9E">
                    <w:pPr>
                      <w:jc w:val="right"/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</w:pPr>
                    <w:r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>PRESS RELEASE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58241" behindDoc="0" locked="1" layoutInCell="1" allowOverlap="1" wp14:anchorId="478589B0" wp14:editId="690007BA">
          <wp:simplePos x="0" y="0"/>
          <wp:positionH relativeFrom="page">
            <wp:posOffset>900430</wp:posOffset>
          </wp:positionH>
          <wp:positionV relativeFrom="page">
            <wp:posOffset>421005</wp:posOffset>
          </wp:positionV>
          <wp:extent cx="576000" cy="432000"/>
          <wp:effectExtent l="0" t="0" r="0" b="6350"/>
          <wp:wrapNone/>
          <wp:docPr id="7" name="Grafik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6D5CA1" w14:textId="77777777" w:rsidR="0089169D" w:rsidRDefault="0089169D">
    <w:pPr>
      <w:pStyle w:val="Header"/>
    </w:pPr>
    <w:r>
      <w:rPr>
        <w:noProof/>
        <w:color w:val="2B579A"/>
        <w:shd w:val="clear" w:color="auto" w:fill="E6E6E6"/>
        <w:lang w:val="de-DE" w:eastAsia="de-DE"/>
      </w:rPr>
      <mc:AlternateContent>
        <mc:Choice Requires="wps">
          <w:drawing>
            <wp:anchor distT="0" distB="0" distL="114300" distR="114300" simplePos="0" relativeHeight="251658245" behindDoc="0" locked="1" layoutInCell="1" allowOverlap="1" wp14:anchorId="41356A8C" wp14:editId="39455FFE">
              <wp:simplePos x="0" y="0"/>
              <wp:positionH relativeFrom="page">
                <wp:posOffset>5967095</wp:posOffset>
              </wp:positionH>
              <wp:positionV relativeFrom="page">
                <wp:posOffset>554355</wp:posOffset>
              </wp:positionV>
              <wp:extent cx="857250" cy="172720"/>
              <wp:effectExtent l="0" t="0" r="0" b="0"/>
              <wp:wrapNone/>
              <wp:docPr id="193" name="Textfeld 19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57250" cy="1727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268CDA95" w14:textId="24262637" w:rsidR="0089169D" w:rsidRDefault="0089169D" w:rsidP="00144D7C">
                          <w:pPr>
                            <w:pStyle w:val="Info"/>
                            <w:jc w:val="right"/>
                          </w:pP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begin"/>
                          </w:r>
                          <w:r>
                            <w:instrText xml:space="preserve"> PAGE  \* Arabic  \* MERGEFORMAT </w:instrTex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separate"/>
                          </w:r>
                          <w:r w:rsidR="00E155BC">
                            <w:rPr>
                              <w:noProof/>
                            </w:rPr>
                            <w:t>1</w: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end"/>
                          </w:r>
                          <w:r w:rsidRPr="00CA1EB9">
                            <w:t>/</w:t>
                          </w:r>
                          <w:fldSimple w:instr=" NUMPAGES  \* Arabic  \* MERGEFORMAT ">
                            <w:r w:rsidR="00E155BC">
                              <w:rPr>
                                <w:noProof/>
                              </w:rPr>
                              <w:t>1</w:t>
                            </w:r>
                          </w:fldSimple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1356A8C" id="_x0000_t202" coordsize="21600,21600" o:spt="202" path="m,l,21600r21600,l21600,xe">
              <v:stroke joinstyle="miter"/>
              <v:path gradientshapeok="t" o:connecttype="rect"/>
            </v:shapetype>
            <v:shape id="Textfeld 193" o:spid="_x0000_s1028" type="#_x0000_t202" style="position:absolute;margin-left:469.85pt;margin-top:43.65pt;width:67.5pt;height:13.6pt;z-index:2516582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" filled="f" stroked="f" strokeweight=".5pt">
              <v:textbox inset="0,0,0,0">
                <w:txbxContent>
                  <w:p w14:paraId="268CDA95" w14:textId="24262637" w:rsidR="0089169D" w:rsidRDefault="0089169D" w:rsidP="00144D7C">
                    <w:pPr>
                      <w:pStyle w:val="Info"/>
                      <w:jc w:val="right"/>
                    </w:pPr>
                    <w:r>
                      <w:rPr>
                        <w:color w:val="2B579A"/>
                        <w:shd w:val="clear" w:color="auto" w:fill="E6E6E6"/>
                      </w:rPr>
                      <w:fldChar w:fldCharType="begin"/>
                    </w:r>
                    <w:r>
                      <w:instrText xml:space="preserve"> PAGE  \* Arabic  \* MERGEFORMAT </w:instrTex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separate"/>
                    </w:r>
                    <w:r w:rsidR="00E155BC">
                      <w:rPr>
                        <w:noProof/>
                      </w:rPr>
                      <w:t>1</w: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end"/>
                    </w:r>
                    <w:r w:rsidRPr="00CA1EB9">
                      <w:t>/</w:t>
                    </w:r>
                    <w:fldSimple w:instr=" NUMPAGES  \* Arabic  \* MERGEFORMAT ">
                      <w:r w:rsidR="00E155BC">
                        <w:rPr>
                          <w:noProof/>
                        </w:rPr>
                        <w:t>1</w:t>
                      </w:r>
                    </w:fldSimple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de-DE" w:eastAsia="de-DE"/>
      </w:rPr>
      <mc:AlternateContent>
        <mc:Choice Requires="wps">
          <w:drawing>
            <wp:anchor distT="0" distB="0" distL="114300" distR="114300" simplePos="0" relativeHeight="251658243" behindDoc="0" locked="1" layoutInCell="1" allowOverlap="1" wp14:anchorId="358052AA" wp14:editId="16F010DD">
              <wp:simplePos x="0" y="0"/>
              <wp:positionH relativeFrom="page">
                <wp:posOffset>2457450</wp:posOffset>
              </wp:positionH>
              <wp:positionV relativeFrom="page">
                <wp:posOffset>390525</wp:posOffset>
              </wp:positionV>
              <wp:extent cx="4384675" cy="367030"/>
              <wp:effectExtent l="0" t="0" r="0" b="13970"/>
              <wp:wrapNone/>
              <wp:docPr id="194" name="Textfeld 19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846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1525564E" w14:textId="77777777" w:rsidR="0089169D" w:rsidRPr="00FA1A9E" w:rsidRDefault="0089169D" w:rsidP="00FA1A9E">
                          <w:pPr>
                            <w:jc w:val="right"/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PRESS RELEASE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58052AA" id="Textfeld 194" o:spid="_x0000_s1029" type="#_x0000_t202" style="position:absolute;margin-left:193.5pt;margin-top:30.75pt;width:345.25pt;height:28.9pt;z-index:2516582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" filled="f" stroked="f" strokeweight=".5pt">
              <v:textbox inset="0,0,0,0">
                <w:txbxContent>
                  <w:p w14:paraId="1525564E" w14:textId="77777777" w:rsidR="0089169D" w:rsidRPr="00FA1A9E" w:rsidRDefault="0089169D" w:rsidP="00FA1A9E">
                    <w:pPr>
                      <w:jc w:val="right"/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</w:pPr>
                    <w:r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>PRESS RELEASE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58240" behindDoc="0" locked="1" layoutInCell="1" allowOverlap="1" wp14:anchorId="12C39E3E" wp14:editId="759A6D96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8" name="Grafik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2"/>
  <w:embedTrueTypeFonts/>
  <w:hideSpellingErrors/>
  <w:hideGrammaticalErrors/>
  <w:activeWritingStyle w:appName="MSWord" w:lang="en-GB" w:vendorID="64" w:dllVersion="0" w:nlCheck="1" w:checkStyle="0"/>
  <w:activeWritingStyle w:appName="MSWord" w:lang="en-US" w:vendorID="64" w:dllVersion="0" w:nlCheck="1" w:checkStyle="0"/>
  <w:activeWritingStyle w:appName="MSWord" w:lang="de-DE" w:vendorID="64" w:dllVersion="0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zA0MrKwtDQyMTK0sDRT0lEKTi0uzszPAykwqwUAPJ9C+CwAAAA="/>
  </w:docVars>
  <w:rsids>
    <w:rsidRoot w:val="00CA1EB9"/>
    <w:rsid w:val="000013EC"/>
    <w:rsid w:val="0000494B"/>
    <w:rsid w:val="00006AC8"/>
    <w:rsid w:val="000070E0"/>
    <w:rsid w:val="00011CAF"/>
    <w:rsid w:val="00012943"/>
    <w:rsid w:val="000142AF"/>
    <w:rsid w:val="00014EEA"/>
    <w:rsid w:val="00035713"/>
    <w:rsid w:val="00036490"/>
    <w:rsid w:val="00042A22"/>
    <w:rsid w:val="000435A0"/>
    <w:rsid w:val="000567EE"/>
    <w:rsid w:val="00056D42"/>
    <w:rsid w:val="0005721D"/>
    <w:rsid w:val="000574DD"/>
    <w:rsid w:val="00060DB5"/>
    <w:rsid w:val="000611E9"/>
    <w:rsid w:val="00070AAA"/>
    <w:rsid w:val="000849EA"/>
    <w:rsid w:val="000B44C6"/>
    <w:rsid w:val="000C035E"/>
    <w:rsid w:val="000C1459"/>
    <w:rsid w:val="000C3A97"/>
    <w:rsid w:val="000C5689"/>
    <w:rsid w:val="000D4AF3"/>
    <w:rsid w:val="000D642D"/>
    <w:rsid w:val="000D720A"/>
    <w:rsid w:val="000D7578"/>
    <w:rsid w:val="00103C40"/>
    <w:rsid w:val="00111C86"/>
    <w:rsid w:val="00125812"/>
    <w:rsid w:val="001322D3"/>
    <w:rsid w:val="00144D7C"/>
    <w:rsid w:val="001463EC"/>
    <w:rsid w:val="00157E10"/>
    <w:rsid w:val="001612EE"/>
    <w:rsid w:val="0016167C"/>
    <w:rsid w:val="00172825"/>
    <w:rsid w:val="001728C8"/>
    <w:rsid w:val="00173828"/>
    <w:rsid w:val="00174DA9"/>
    <w:rsid w:val="001B700D"/>
    <w:rsid w:val="001C32F7"/>
    <w:rsid w:val="001C3ECC"/>
    <w:rsid w:val="001D4E25"/>
    <w:rsid w:val="001D601E"/>
    <w:rsid w:val="001D745D"/>
    <w:rsid w:val="001E6C23"/>
    <w:rsid w:val="001F2601"/>
    <w:rsid w:val="00201E83"/>
    <w:rsid w:val="00206AB5"/>
    <w:rsid w:val="00210941"/>
    <w:rsid w:val="00215B72"/>
    <w:rsid w:val="0022076E"/>
    <w:rsid w:val="00223AFD"/>
    <w:rsid w:val="002265AC"/>
    <w:rsid w:val="0023174D"/>
    <w:rsid w:val="00231DC0"/>
    <w:rsid w:val="0024228C"/>
    <w:rsid w:val="00242EC7"/>
    <w:rsid w:val="00243E82"/>
    <w:rsid w:val="00252AE3"/>
    <w:rsid w:val="0025370B"/>
    <w:rsid w:val="002657F7"/>
    <w:rsid w:val="00266AA6"/>
    <w:rsid w:val="0027415E"/>
    <w:rsid w:val="00274955"/>
    <w:rsid w:val="00282C71"/>
    <w:rsid w:val="00284159"/>
    <w:rsid w:val="00287540"/>
    <w:rsid w:val="00295A01"/>
    <w:rsid w:val="002A1DDE"/>
    <w:rsid w:val="002A636B"/>
    <w:rsid w:val="002B2A18"/>
    <w:rsid w:val="002B57DF"/>
    <w:rsid w:val="002B73BA"/>
    <w:rsid w:val="002B7855"/>
    <w:rsid w:val="002C3815"/>
    <w:rsid w:val="002C4418"/>
    <w:rsid w:val="002D15E5"/>
    <w:rsid w:val="002D549F"/>
    <w:rsid w:val="002D671B"/>
    <w:rsid w:val="002D7A47"/>
    <w:rsid w:val="002E0EF6"/>
    <w:rsid w:val="002E7334"/>
    <w:rsid w:val="002F58CA"/>
    <w:rsid w:val="002F7EF0"/>
    <w:rsid w:val="00310F9E"/>
    <w:rsid w:val="003134D0"/>
    <w:rsid w:val="003157D0"/>
    <w:rsid w:val="003206FA"/>
    <w:rsid w:val="00322038"/>
    <w:rsid w:val="00322496"/>
    <w:rsid w:val="00324FE1"/>
    <w:rsid w:val="00326030"/>
    <w:rsid w:val="0032749C"/>
    <w:rsid w:val="0033048E"/>
    <w:rsid w:val="0033104C"/>
    <w:rsid w:val="003407D8"/>
    <w:rsid w:val="003421A1"/>
    <w:rsid w:val="00343C60"/>
    <w:rsid w:val="003472BC"/>
    <w:rsid w:val="00347C0F"/>
    <w:rsid w:val="00350EDB"/>
    <w:rsid w:val="003561AD"/>
    <w:rsid w:val="00360A35"/>
    <w:rsid w:val="00366963"/>
    <w:rsid w:val="00374471"/>
    <w:rsid w:val="00375ACD"/>
    <w:rsid w:val="003760C6"/>
    <w:rsid w:val="00381B95"/>
    <w:rsid w:val="003A3635"/>
    <w:rsid w:val="003B6B4B"/>
    <w:rsid w:val="003C0213"/>
    <w:rsid w:val="003C5FE5"/>
    <w:rsid w:val="003D0966"/>
    <w:rsid w:val="003D75A5"/>
    <w:rsid w:val="00402ACE"/>
    <w:rsid w:val="00402C88"/>
    <w:rsid w:val="00407330"/>
    <w:rsid w:val="0041365F"/>
    <w:rsid w:val="00414024"/>
    <w:rsid w:val="0043040D"/>
    <w:rsid w:val="0043243A"/>
    <w:rsid w:val="00432D96"/>
    <w:rsid w:val="00443091"/>
    <w:rsid w:val="00446050"/>
    <w:rsid w:val="00451549"/>
    <w:rsid w:val="00452499"/>
    <w:rsid w:val="00454BCB"/>
    <w:rsid w:val="004602E3"/>
    <w:rsid w:val="004612DE"/>
    <w:rsid w:val="004615F6"/>
    <w:rsid w:val="0046184F"/>
    <w:rsid w:val="00470472"/>
    <w:rsid w:val="004704BD"/>
    <w:rsid w:val="004755D2"/>
    <w:rsid w:val="00475940"/>
    <w:rsid w:val="00490E96"/>
    <w:rsid w:val="004B1398"/>
    <w:rsid w:val="004C3DC2"/>
    <w:rsid w:val="004C4970"/>
    <w:rsid w:val="004D12EE"/>
    <w:rsid w:val="004D6D52"/>
    <w:rsid w:val="004E3DFF"/>
    <w:rsid w:val="004E4C5E"/>
    <w:rsid w:val="004F24AA"/>
    <w:rsid w:val="0050DDD6"/>
    <w:rsid w:val="00513D67"/>
    <w:rsid w:val="0051619B"/>
    <w:rsid w:val="0051757B"/>
    <w:rsid w:val="005248A1"/>
    <w:rsid w:val="00526853"/>
    <w:rsid w:val="005327DB"/>
    <w:rsid w:val="005344F8"/>
    <w:rsid w:val="00534D15"/>
    <w:rsid w:val="00537398"/>
    <w:rsid w:val="00537F12"/>
    <w:rsid w:val="00544005"/>
    <w:rsid w:val="0054541C"/>
    <w:rsid w:val="00560400"/>
    <w:rsid w:val="00561869"/>
    <w:rsid w:val="005669AD"/>
    <w:rsid w:val="00575939"/>
    <w:rsid w:val="00585AB4"/>
    <w:rsid w:val="00586517"/>
    <w:rsid w:val="005926F1"/>
    <w:rsid w:val="00596CA8"/>
    <w:rsid w:val="005A133A"/>
    <w:rsid w:val="005A49C4"/>
    <w:rsid w:val="005B11C4"/>
    <w:rsid w:val="005B2341"/>
    <w:rsid w:val="005C3F15"/>
    <w:rsid w:val="005C4CD2"/>
    <w:rsid w:val="005D0C83"/>
    <w:rsid w:val="005D1209"/>
    <w:rsid w:val="005D4296"/>
    <w:rsid w:val="005D571F"/>
    <w:rsid w:val="005E0911"/>
    <w:rsid w:val="005E145A"/>
    <w:rsid w:val="005E186B"/>
    <w:rsid w:val="005E5517"/>
    <w:rsid w:val="005F1EE6"/>
    <w:rsid w:val="005F6C68"/>
    <w:rsid w:val="005F78BD"/>
    <w:rsid w:val="00625205"/>
    <w:rsid w:val="0063375C"/>
    <w:rsid w:val="00634E62"/>
    <w:rsid w:val="006435CE"/>
    <w:rsid w:val="00643773"/>
    <w:rsid w:val="00652197"/>
    <w:rsid w:val="0066610A"/>
    <w:rsid w:val="006672D1"/>
    <w:rsid w:val="00667EAE"/>
    <w:rsid w:val="006715F3"/>
    <w:rsid w:val="00674CC3"/>
    <w:rsid w:val="00685195"/>
    <w:rsid w:val="006936CC"/>
    <w:rsid w:val="006938C8"/>
    <w:rsid w:val="00696328"/>
    <w:rsid w:val="006A3D94"/>
    <w:rsid w:val="006A79DF"/>
    <w:rsid w:val="006B782E"/>
    <w:rsid w:val="006C02F9"/>
    <w:rsid w:val="006D6B25"/>
    <w:rsid w:val="006E2928"/>
    <w:rsid w:val="006F69C4"/>
    <w:rsid w:val="007001CD"/>
    <w:rsid w:val="0070143F"/>
    <w:rsid w:val="00703079"/>
    <w:rsid w:val="007123BF"/>
    <w:rsid w:val="00713AD4"/>
    <w:rsid w:val="0072022B"/>
    <w:rsid w:val="00720330"/>
    <w:rsid w:val="00725D6D"/>
    <w:rsid w:val="0074148A"/>
    <w:rsid w:val="00744F25"/>
    <w:rsid w:val="00754BD5"/>
    <w:rsid w:val="007551C7"/>
    <w:rsid w:val="00767116"/>
    <w:rsid w:val="0077027A"/>
    <w:rsid w:val="007748B1"/>
    <w:rsid w:val="00781063"/>
    <w:rsid w:val="007818D8"/>
    <w:rsid w:val="007923C8"/>
    <w:rsid w:val="00793CD8"/>
    <w:rsid w:val="00797EE4"/>
    <w:rsid w:val="007A0ACC"/>
    <w:rsid w:val="007B3448"/>
    <w:rsid w:val="007B3DD0"/>
    <w:rsid w:val="007B4354"/>
    <w:rsid w:val="007B4848"/>
    <w:rsid w:val="007C314B"/>
    <w:rsid w:val="007C6E81"/>
    <w:rsid w:val="007D0406"/>
    <w:rsid w:val="007E329B"/>
    <w:rsid w:val="007E4BA6"/>
    <w:rsid w:val="007E67D2"/>
    <w:rsid w:val="007F1013"/>
    <w:rsid w:val="007F4FC4"/>
    <w:rsid w:val="007F7C92"/>
    <w:rsid w:val="00805F7A"/>
    <w:rsid w:val="00806592"/>
    <w:rsid w:val="008076D7"/>
    <w:rsid w:val="00811FF9"/>
    <w:rsid w:val="0081324B"/>
    <w:rsid w:val="008155D8"/>
    <w:rsid w:val="0081641F"/>
    <w:rsid w:val="0082087D"/>
    <w:rsid w:val="0082741B"/>
    <w:rsid w:val="00830E36"/>
    <w:rsid w:val="00835E5D"/>
    <w:rsid w:val="00837D34"/>
    <w:rsid w:val="00843F20"/>
    <w:rsid w:val="00846245"/>
    <w:rsid w:val="008500F8"/>
    <w:rsid w:val="008549A4"/>
    <w:rsid w:val="00862003"/>
    <w:rsid w:val="008668F9"/>
    <w:rsid w:val="00873602"/>
    <w:rsid w:val="00890CC6"/>
    <w:rsid w:val="0089169D"/>
    <w:rsid w:val="00892A42"/>
    <w:rsid w:val="008B0154"/>
    <w:rsid w:val="008B054D"/>
    <w:rsid w:val="008B4E23"/>
    <w:rsid w:val="008C66A5"/>
    <w:rsid w:val="008C74DD"/>
    <w:rsid w:val="008D4EB1"/>
    <w:rsid w:val="008E1A07"/>
    <w:rsid w:val="008E6718"/>
    <w:rsid w:val="00904AA8"/>
    <w:rsid w:val="00914663"/>
    <w:rsid w:val="00920CD9"/>
    <w:rsid w:val="00921FA7"/>
    <w:rsid w:val="009234D2"/>
    <w:rsid w:val="009302B0"/>
    <w:rsid w:val="00930C2A"/>
    <w:rsid w:val="00930E09"/>
    <w:rsid w:val="00937BF7"/>
    <w:rsid w:val="00937FB5"/>
    <w:rsid w:val="00944C39"/>
    <w:rsid w:val="0094604D"/>
    <w:rsid w:val="00963EDB"/>
    <w:rsid w:val="00965B8C"/>
    <w:rsid w:val="009759A2"/>
    <w:rsid w:val="00977493"/>
    <w:rsid w:val="0099263C"/>
    <w:rsid w:val="00996B43"/>
    <w:rsid w:val="009A2229"/>
    <w:rsid w:val="009B0AE0"/>
    <w:rsid w:val="009B6B19"/>
    <w:rsid w:val="009C20BA"/>
    <w:rsid w:val="009C2C4C"/>
    <w:rsid w:val="009D4BE7"/>
    <w:rsid w:val="009E66BC"/>
    <w:rsid w:val="009E76C7"/>
    <w:rsid w:val="009F1938"/>
    <w:rsid w:val="009F6119"/>
    <w:rsid w:val="00A01C2D"/>
    <w:rsid w:val="00A02CDC"/>
    <w:rsid w:val="00A061D5"/>
    <w:rsid w:val="00A11370"/>
    <w:rsid w:val="00A22CE5"/>
    <w:rsid w:val="00A2580B"/>
    <w:rsid w:val="00A271C7"/>
    <w:rsid w:val="00A31FA8"/>
    <w:rsid w:val="00A3263D"/>
    <w:rsid w:val="00A335FF"/>
    <w:rsid w:val="00A33678"/>
    <w:rsid w:val="00A36A69"/>
    <w:rsid w:val="00A409F4"/>
    <w:rsid w:val="00A42FAC"/>
    <w:rsid w:val="00A430E3"/>
    <w:rsid w:val="00A505BB"/>
    <w:rsid w:val="00A57CA1"/>
    <w:rsid w:val="00A63B4A"/>
    <w:rsid w:val="00A7132E"/>
    <w:rsid w:val="00A72F10"/>
    <w:rsid w:val="00A9532B"/>
    <w:rsid w:val="00AA2C4C"/>
    <w:rsid w:val="00AB48ED"/>
    <w:rsid w:val="00AB5767"/>
    <w:rsid w:val="00AC07B5"/>
    <w:rsid w:val="00AC570E"/>
    <w:rsid w:val="00AC5C1F"/>
    <w:rsid w:val="00AD6B25"/>
    <w:rsid w:val="00AD6E64"/>
    <w:rsid w:val="00AE0EF3"/>
    <w:rsid w:val="00AE2057"/>
    <w:rsid w:val="00AE6372"/>
    <w:rsid w:val="00AF01B8"/>
    <w:rsid w:val="00AF1672"/>
    <w:rsid w:val="00AF36BF"/>
    <w:rsid w:val="00AF7320"/>
    <w:rsid w:val="00B01E98"/>
    <w:rsid w:val="00B10A9A"/>
    <w:rsid w:val="00B11660"/>
    <w:rsid w:val="00B20E88"/>
    <w:rsid w:val="00B237A9"/>
    <w:rsid w:val="00B25556"/>
    <w:rsid w:val="00B36AD8"/>
    <w:rsid w:val="00B50E7B"/>
    <w:rsid w:val="00B566C3"/>
    <w:rsid w:val="00B568A7"/>
    <w:rsid w:val="00B650CB"/>
    <w:rsid w:val="00B75C51"/>
    <w:rsid w:val="00B80DFC"/>
    <w:rsid w:val="00B85034"/>
    <w:rsid w:val="00B85B21"/>
    <w:rsid w:val="00B92530"/>
    <w:rsid w:val="00BA236E"/>
    <w:rsid w:val="00BA237D"/>
    <w:rsid w:val="00BA61E6"/>
    <w:rsid w:val="00BB2212"/>
    <w:rsid w:val="00BB4B46"/>
    <w:rsid w:val="00BC7626"/>
    <w:rsid w:val="00BD00C9"/>
    <w:rsid w:val="00BE60C9"/>
    <w:rsid w:val="00BF2D6C"/>
    <w:rsid w:val="00BF692D"/>
    <w:rsid w:val="00C0001D"/>
    <w:rsid w:val="00C11891"/>
    <w:rsid w:val="00C13953"/>
    <w:rsid w:val="00C248A9"/>
    <w:rsid w:val="00C27BF4"/>
    <w:rsid w:val="00C30A63"/>
    <w:rsid w:val="00C32894"/>
    <w:rsid w:val="00C3458A"/>
    <w:rsid w:val="00C51A74"/>
    <w:rsid w:val="00C614E3"/>
    <w:rsid w:val="00C65848"/>
    <w:rsid w:val="00C65FF2"/>
    <w:rsid w:val="00C71C38"/>
    <w:rsid w:val="00C82E51"/>
    <w:rsid w:val="00C87EBA"/>
    <w:rsid w:val="00C902F8"/>
    <w:rsid w:val="00C91ACD"/>
    <w:rsid w:val="00C97AC8"/>
    <w:rsid w:val="00CA1EB9"/>
    <w:rsid w:val="00CA2D7B"/>
    <w:rsid w:val="00CA6D83"/>
    <w:rsid w:val="00CC06C6"/>
    <w:rsid w:val="00CD36AC"/>
    <w:rsid w:val="00CD5497"/>
    <w:rsid w:val="00CE2680"/>
    <w:rsid w:val="00CE3B7D"/>
    <w:rsid w:val="00CE71AA"/>
    <w:rsid w:val="00CF2997"/>
    <w:rsid w:val="00D0063C"/>
    <w:rsid w:val="00D025C8"/>
    <w:rsid w:val="00D046E5"/>
    <w:rsid w:val="00D20615"/>
    <w:rsid w:val="00D21C95"/>
    <w:rsid w:val="00D21D31"/>
    <w:rsid w:val="00D3449F"/>
    <w:rsid w:val="00D416EE"/>
    <w:rsid w:val="00D530F8"/>
    <w:rsid w:val="00D83DAD"/>
    <w:rsid w:val="00D86C0D"/>
    <w:rsid w:val="00D90F09"/>
    <w:rsid w:val="00D96DF3"/>
    <w:rsid w:val="00DA36AF"/>
    <w:rsid w:val="00DA4A82"/>
    <w:rsid w:val="00DB0A9A"/>
    <w:rsid w:val="00DB74CD"/>
    <w:rsid w:val="00DB7C3B"/>
    <w:rsid w:val="00DC7900"/>
    <w:rsid w:val="00DD1D0C"/>
    <w:rsid w:val="00DD3440"/>
    <w:rsid w:val="00DE1286"/>
    <w:rsid w:val="00DE5AD9"/>
    <w:rsid w:val="00DF01D7"/>
    <w:rsid w:val="00DF081B"/>
    <w:rsid w:val="00DF2DC9"/>
    <w:rsid w:val="00E02E22"/>
    <w:rsid w:val="00E054C9"/>
    <w:rsid w:val="00E0550A"/>
    <w:rsid w:val="00E05F88"/>
    <w:rsid w:val="00E06A4A"/>
    <w:rsid w:val="00E06DA6"/>
    <w:rsid w:val="00E07F7C"/>
    <w:rsid w:val="00E1033E"/>
    <w:rsid w:val="00E155BC"/>
    <w:rsid w:val="00E233E0"/>
    <w:rsid w:val="00E256A7"/>
    <w:rsid w:val="00E25C32"/>
    <w:rsid w:val="00E42C92"/>
    <w:rsid w:val="00E43710"/>
    <w:rsid w:val="00E46B75"/>
    <w:rsid w:val="00E47AB0"/>
    <w:rsid w:val="00E526F4"/>
    <w:rsid w:val="00E53F8C"/>
    <w:rsid w:val="00E5604D"/>
    <w:rsid w:val="00E566DB"/>
    <w:rsid w:val="00E615B9"/>
    <w:rsid w:val="00E622E0"/>
    <w:rsid w:val="00E6251C"/>
    <w:rsid w:val="00E64BB5"/>
    <w:rsid w:val="00E86C1F"/>
    <w:rsid w:val="00E923C8"/>
    <w:rsid w:val="00E92FD3"/>
    <w:rsid w:val="00E95E94"/>
    <w:rsid w:val="00EA2125"/>
    <w:rsid w:val="00EA40F5"/>
    <w:rsid w:val="00EA4545"/>
    <w:rsid w:val="00EB1D6E"/>
    <w:rsid w:val="00EB3BCA"/>
    <w:rsid w:val="00EC0501"/>
    <w:rsid w:val="00EC1C98"/>
    <w:rsid w:val="00EC449B"/>
    <w:rsid w:val="00EC576E"/>
    <w:rsid w:val="00EC7876"/>
    <w:rsid w:val="00ED08AA"/>
    <w:rsid w:val="00ED3163"/>
    <w:rsid w:val="00EE468F"/>
    <w:rsid w:val="00EF0D3E"/>
    <w:rsid w:val="00EF2C6B"/>
    <w:rsid w:val="00EF7FFC"/>
    <w:rsid w:val="00F02ED3"/>
    <w:rsid w:val="00F0556B"/>
    <w:rsid w:val="00F06D8E"/>
    <w:rsid w:val="00F16343"/>
    <w:rsid w:val="00F205FD"/>
    <w:rsid w:val="00F323D3"/>
    <w:rsid w:val="00F36560"/>
    <w:rsid w:val="00F36AD8"/>
    <w:rsid w:val="00F4422C"/>
    <w:rsid w:val="00F443C1"/>
    <w:rsid w:val="00F45AA6"/>
    <w:rsid w:val="00F523C0"/>
    <w:rsid w:val="00F57167"/>
    <w:rsid w:val="00F61E2C"/>
    <w:rsid w:val="00F621F7"/>
    <w:rsid w:val="00F646C3"/>
    <w:rsid w:val="00F64896"/>
    <w:rsid w:val="00F65B5D"/>
    <w:rsid w:val="00F71AE4"/>
    <w:rsid w:val="00F76B6F"/>
    <w:rsid w:val="00F82A1D"/>
    <w:rsid w:val="00F9157B"/>
    <w:rsid w:val="00F92236"/>
    <w:rsid w:val="00F93E07"/>
    <w:rsid w:val="00FA1A9E"/>
    <w:rsid w:val="00FA78F2"/>
    <w:rsid w:val="00FB40F0"/>
    <w:rsid w:val="00FC2756"/>
    <w:rsid w:val="00FC3F45"/>
    <w:rsid w:val="00FC7455"/>
    <w:rsid w:val="00FD7679"/>
    <w:rsid w:val="00FE61D2"/>
    <w:rsid w:val="00FE644B"/>
    <w:rsid w:val="00FE6BB9"/>
    <w:rsid w:val="00FF4E94"/>
    <w:rsid w:val="033477E1"/>
    <w:rsid w:val="0400D82F"/>
    <w:rsid w:val="053CE4DD"/>
    <w:rsid w:val="067ABD8C"/>
    <w:rsid w:val="091CF3B0"/>
    <w:rsid w:val="0A19BFB4"/>
    <w:rsid w:val="0C95FA18"/>
    <w:rsid w:val="0C9E17B5"/>
    <w:rsid w:val="0FA1EAF0"/>
    <w:rsid w:val="10501901"/>
    <w:rsid w:val="1159F4B1"/>
    <w:rsid w:val="13BB6EC1"/>
    <w:rsid w:val="172A1805"/>
    <w:rsid w:val="1CF0C238"/>
    <w:rsid w:val="1EEC3BEB"/>
    <w:rsid w:val="1F311C6C"/>
    <w:rsid w:val="2705F558"/>
    <w:rsid w:val="274ED164"/>
    <w:rsid w:val="287D8205"/>
    <w:rsid w:val="28AFDCFB"/>
    <w:rsid w:val="2923E60D"/>
    <w:rsid w:val="2A4EB974"/>
    <w:rsid w:val="2D20B8A9"/>
    <w:rsid w:val="2DC1CA5B"/>
    <w:rsid w:val="2F3A12DD"/>
    <w:rsid w:val="33BE4BC2"/>
    <w:rsid w:val="360AAE8F"/>
    <w:rsid w:val="39AC589A"/>
    <w:rsid w:val="39BC01F5"/>
    <w:rsid w:val="3B2DDCFE"/>
    <w:rsid w:val="3CAE0083"/>
    <w:rsid w:val="3E62E9ED"/>
    <w:rsid w:val="43FF97F1"/>
    <w:rsid w:val="443C5FDA"/>
    <w:rsid w:val="490A60B1"/>
    <w:rsid w:val="4B26AA86"/>
    <w:rsid w:val="4C05529A"/>
    <w:rsid w:val="4C228CD5"/>
    <w:rsid w:val="55298109"/>
    <w:rsid w:val="58DBB646"/>
    <w:rsid w:val="5AD2F101"/>
    <w:rsid w:val="5C1768E6"/>
    <w:rsid w:val="5F8419D3"/>
    <w:rsid w:val="5FA4888E"/>
    <w:rsid w:val="631F4369"/>
    <w:rsid w:val="6436952B"/>
    <w:rsid w:val="655569FC"/>
    <w:rsid w:val="65808DE8"/>
    <w:rsid w:val="69BC4168"/>
    <w:rsid w:val="6DE412CD"/>
    <w:rsid w:val="75E173F1"/>
    <w:rsid w:val="762C71BC"/>
    <w:rsid w:val="78918A91"/>
    <w:rsid w:val="7A24E3A2"/>
    <w:rsid w:val="7CEEA2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,"/>
  <w14:docId w14:val="5216905A"/>
  <w15:docId w15:val="{C058EC53-5921-4144-BF6E-D48C52453F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02C88"/>
    <w:pPr>
      <w:spacing w:after="0" w:line="240" w:lineRule="atLeast"/>
    </w:pPr>
    <w:rPr>
      <w:sz w:val="18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A1EB9"/>
    <w:pPr>
      <w:tabs>
        <w:tab w:val="center" w:pos="4536"/>
        <w:tab w:val="right" w:pos="9072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A1EB9"/>
  </w:style>
  <w:style w:type="paragraph" w:styleId="Footer">
    <w:name w:val="footer"/>
    <w:basedOn w:val="Normal"/>
    <w:link w:val="FooterCh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FooterChar">
    <w:name w:val="Footer Char"/>
    <w:basedOn w:val="DefaultParagraphFont"/>
    <w:link w:val="Footer"/>
    <w:uiPriority w:val="99"/>
    <w:rsid w:val="00AB5767"/>
    <w:rPr>
      <w:sz w:val="12"/>
      <w:lang w:val="en-GB"/>
    </w:rPr>
  </w:style>
  <w:style w:type="table" w:styleId="TableGrid">
    <w:name w:val="Table Grid"/>
    <w:basedOn w:val="TableNormal"/>
    <w:uiPriority w:val="5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le">
    <w:name w:val="Title"/>
    <w:basedOn w:val="Normal"/>
    <w:next w:val="Normal"/>
    <w:link w:val="TitleChar"/>
    <w:uiPriority w:val="10"/>
    <w:qFormat/>
    <w:rsid w:val="00AB48ED"/>
    <w:rPr>
      <w:b/>
    </w:rPr>
  </w:style>
  <w:style w:type="character" w:customStyle="1" w:styleId="TitleChar">
    <w:name w:val="Title Char"/>
    <w:basedOn w:val="DefaultParagraphFont"/>
    <w:link w:val="Title"/>
    <w:uiPriority w:val="10"/>
    <w:rsid w:val="00AB48ED"/>
    <w:rPr>
      <w:b/>
      <w:sz w:val="18"/>
      <w:lang w:val="en-GB"/>
    </w:rPr>
  </w:style>
  <w:style w:type="character" w:styleId="Hyperlink">
    <w:name w:val="Hyperlink"/>
    <w:basedOn w:val="DefaultParagraphFont"/>
    <w:uiPriority w:val="99"/>
    <w:unhideWhenUsed/>
    <w:rsid w:val="00FA1A9E"/>
    <w:rPr>
      <w:color w:val="000000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1A9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1A9E"/>
    <w:rPr>
      <w:rFonts w:ascii="Tahoma" w:hAnsi="Tahoma" w:cs="Tahoma"/>
      <w:sz w:val="16"/>
      <w:szCs w:val="16"/>
      <w:lang w:val="en-GB"/>
    </w:rPr>
  </w:style>
  <w:style w:type="character" w:styleId="CommentReference">
    <w:name w:val="annotation reference"/>
    <w:basedOn w:val="DefaultParagraphFont"/>
    <w:uiPriority w:val="99"/>
    <w:unhideWhenUsed/>
    <w:rsid w:val="00FC745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FC7455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C7455"/>
    <w:rPr>
      <w:sz w:val="24"/>
      <w:szCs w:val="24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C7455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C7455"/>
    <w:rPr>
      <w:b/>
      <w:bCs/>
      <w:sz w:val="20"/>
      <w:szCs w:val="20"/>
      <w:lang w:val="en-GB"/>
    </w:rPr>
  </w:style>
  <w:style w:type="paragraph" w:styleId="Revision">
    <w:name w:val="Revision"/>
    <w:hidden/>
    <w:uiPriority w:val="99"/>
    <w:semiHidden/>
    <w:rsid w:val="002B73BA"/>
    <w:pPr>
      <w:spacing w:after="0" w:line="240" w:lineRule="auto"/>
    </w:pPr>
    <w:rPr>
      <w:sz w:val="18"/>
      <w:lang w:val="en-GB"/>
    </w:rPr>
  </w:style>
  <w:style w:type="paragraph" w:customStyle="1" w:styleId="Contact">
    <w:name w:val="Contact"/>
    <w:basedOn w:val="Normal"/>
    <w:qFormat/>
    <w:rsid w:val="00432D96"/>
    <w:pPr>
      <w:tabs>
        <w:tab w:val="left" w:pos="4111"/>
      </w:tabs>
      <w:spacing w:line="210" w:lineRule="atLeast"/>
    </w:pPr>
    <w:rPr>
      <w:sz w:val="15"/>
    </w:rPr>
  </w:style>
  <w:style w:type="paragraph" w:styleId="Caption">
    <w:name w:val="caption"/>
    <w:basedOn w:val="Normal"/>
    <w:next w:val="Normal"/>
    <w:uiPriority w:val="35"/>
    <w:unhideWhenUsed/>
    <w:qFormat/>
    <w:rsid w:val="00B75C51"/>
    <w:pPr>
      <w:spacing w:line="210" w:lineRule="atLeast"/>
    </w:pPr>
    <w:rPr>
      <w:sz w:val="15"/>
    </w:rPr>
  </w:style>
  <w:style w:type="paragraph" w:customStyle="1" w:styleId="Default">
    <w:name w:val="Default"/>
    <w:rsid w:val="00D20615"/>
    <w:pPr>
      <w:autoSpaceDE w:val="0"/>
      <w:autoSpaceDN w:val="0"/>
      <w:adjustRightInd w:val="0"/>
      <w:spacing w:after="0" w:line="240" w:lineRule="auto"/>
    </w:pPr>
    <w:rPr>
      <w:rFonts w:ascii="Sennheiser Office" w:hAnsi="Sennheiser Office" w:cs="Sennheiser Office"/>
      <w:color w:val="000000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24228C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1D601E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Pr>
      <w:color w:val="2B579A"/>
      <w:shd w:val="clear" w:color="auto" w:fill="E6E6E6"/>
    </w:rPr>
  </w:style>
  <w:style w:type="paragraph" w:customStyle="1" w:styleId="paragraph">
    <w:name w:val="paragraph"/>
    <w:basedOn w:val="Normal"/>
    <w:rsid w:val="004304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BE" w:eastAsia="en-GB"/>
    </w:rPr>
  </w:style>
  <w:style w:type="character" w:customStyle="1" w:styleId="normaltextrun">
    <w:name w:val="normaltextrun"/>
    <w:basedOn w:val="DefaultParagraphFont"/>
    <w:rsid w:val="0043040D"/>
  </w:style>
  <w:style w:type="character" w:customStyle="1" w:styleId="eop">
    <w:name w:val="eop"/>
    <w:basedOn w:val="DefaultParagraphFont"/>
    <w:rsid w:val="004304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880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://www.sennheiser-hearing.com/" TargetMode="External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hyperlink" Target="http://www.sennheiser.com/" TargetMode="External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5" Type="http://schemas.openxmlformats.org/officeDocument/2006/relationships/styles" Target="styles.xml"/><Relationship Id="rId15" Type="http://schemas.openxmlformats.org/officeDocument/2006/relationships/header" Target="header1.xml"/><Relationship Id="rId10" Type="http://schemas.openxmlformats.org/officeDocument/2006/relationships/image" Target="media/image1.jpg"/><Relationship Id="rId19" Type="http://schemas.openxmlformats.org/officeDocument/2006/relationships/footer" Target="footer3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hyperlink" Target="mailto:milan.schlegel@sennheiser-ce.com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LengthInSeconds xmlns="1c554db6-83ee-4669-b1ab-ff78d90329e7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F7D308CFCCBD44AAFE1780091C77E1" ma:contentTypeVersion="12" ma:contentTypeDescription="Create a new document." ma:contentTypeScope="" ma:versionID="9fddf9110f84ec4d63d96825fae32a8d">
  <xsd:schema xmlns:xsd="http://www.w3.org/2001/XMLSchema" xmlns:xs="http://www.w3.org/2001/XMLSchema" xmlns:p="http://schemas.microsoft.com/office/2006/metadata/properties" xmlns:ns2="1c554db6-83ee-4669-b1ab-ff78d90329e7" xmlns:ns3="bd3832c9-12f5-46e1-a469-e5ad401b742b" targetNamespace="http://schemas.microsoft.com/office/2006/metadata/properties" ma:root="true" ma:fieldsID="ee9ffda453c1ca231d930d1b9e056f38" ns2:_="" ns3:_="">
    <xsd:import namespace="1c554db6-83ee-4669-b1ab-ff78d90329e7"/>
    <xsd:import namespace="bd3832c9-12f5-46e1-a469-e5ad401b742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554db6-83ee-4669-b1ab-ff78d90329e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d3832c9-12f5-46e1-a469-e5ad401b742b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C02454C2-9A38-477D-8A8B-1D200CCC5B5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62558C7-755E-4F18-AF65-8DAE04CB0882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90E3E056-B2AE-4CB9-9749-5E7D0578BE2D}">
  <ds:schemaRefs>
    <ds:schemaRef ds:uri="http://schemas.microsoft.com/office/2006/metadata/properties"/>
    <ds:schemaRef ds:uri="http://schemas.microsoft.com/office/infopath/2007/PartnerControls"/>
    <ds:schemaRef ds:uri="1c554db6-83ee-4669-b1ab-ff78d90329e7"/>
  </ds:schemaRefs>
</ds:datastoreItem>
</file>

<file path=customXml/itemProps4.xml><?xml version="1.0" encoding="utf-8"?>
<ds:datastoreItem xmlns:ds="http://schemas.openxmlformats.org/officeDocument/2006/customXml" ds:itemID="{9CDFC991-F677-428D-99DA-7589228890C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554db6-83ee-4669-b1ab-ff78d90329e7"/>
    <ds:schemaRef ds:uri="bd3832c9-12f5-46e1-a469-e5ad401b74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3</Pages>
  <Words>652</Words>
  <Characters>3718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Press release_CX Plus True Wireless</vt:lpstr>
    </vt:vector>
  </TitlesOfParts>
  <Company>Sennheiser electronic GmbH &amp; Co. KG</Company>
  <LinksUpToDate>false</LinksUpToDate>
  <CharactersWithSpaces>4362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release_CX Plus True Wireless</dc:title>
  <dc:subject/>
  <dc:creator>Sennheiser electronic GmbH &amp; Co. KG</dc:creator>
  <cp:keywords/>
  <cp:lastModifiedBy>Aricia Nisol</cp:lastModifiedBy>
  <cp:revision>15</cp:revision>
  <cp:lastPrinted>2021-08-19T11:16:00Z</cp:lastPrinted>
  <dcterms:created xsi:type="dcterms:W3CDTF">2022-03-15T08:08:00Z</dcterms:created>
  <dcterms:modified xsi:type="dcterms:W3CDTF">2022-03-15T12:57:00Z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0x01010026F7D308CFCCBD44AAFE1780091C77E1</vt:lpwstr>
  </property>
  <property fmtid="{D5CDD505-2E9C-101B-9397-08002B2CF9AE}" pid="3" name="Order">
    <vt:r8>72700</vt:r8>
  </property>
  <property fmtid="{D5CDD505-2E9C-101B-9397-08002B2CF9AE}" pid="4" name="xd_Signature">
    <vt:bool>false</vt:bool>
  </property>
  <property fmtid="{D5CDD505-2E9C-101B-9397-08002B2CF9AE}" pid="5" name="xd_ProgID">
    <vt:lpwstr/>
  </property>
  <property fmtid="{D5CDD505-2E9C-101B-9397-08002B2CF9AE}" pid="6" name="_ExtendedDescription">
    <vt:lpwstr/>
  </property>
  <property fmtid="{D5CDD505-2E9C-101B-9397-08002B2CF9AE}" pid="7" name="TriggerFlowInfo">
    <vt:lpwstr/>
  </property>
  <property fmtid="{D5CDD505-2E9C-101B-9397-08002B2CF9AE}" pid="8" name="ComplianceAssetId">
    <vt:lpwstr/>
  </property>
  <property fmtid="{D5CDD505-2E9C-101B-9397-08002B2CF9AE}" pid="9" name="TemplateUrl">
    <vt:lpwstr/>
  </property>
</Properties>
</file>