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93EB9" w:rsidP="00B44FE6">
      <w:pPr>
        <w:pStyle w:val="BodyAudi"/>
        <w:ind w:right="-46"/>
        <w:jc w:val="right"/>
        <w:rPr>
          <w:lang w:val="fr-BE"/>
        </w:rPr>
      </w:pPr>
      <w:r>
        <w:rPr>
          <w:lang w:val="fr-BE"/>
        </w:rPr>
        <w:t>6 août</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00093EB9">
        <w:rPr>
          <w:lang w:val="fr-BE"/>
        </w:rPr>
        <w:t>/23</w:t>
      </w:r>
      <w:r w:rsidR="00F942FF" w:rsidRPr="003D24F8">
        <w:rPr>
          <w:lang w:val="fr-BE"/>
        </w:rPr>
        <w:t>F</w:t>
      </w:r>
    </w:p>
    <w:p w:rsidR="00B44FE6" w:rsidRDefault="00B44FE6" w:rsidP="00B40F6C">
      <w:pPr>
        <w:pStyle w:val="BodyAudi"/>
        <w:rPr>
          <w:lang w:val="fr-BE"/>
        </w:rPr>
      </w:pPr>
    </w:p>
    <w:p w:rsidR="00650706" w:rsidRPr="00650706" w:rsidRDefault="00650706" w:rsidP="00650706">
      <w:pPr>
        <w:pStyle w:val="HeadlineAudi"/>
        <w:rPr>
          <w:lang w:val="fr-BE"/>
        </w:rPr>
      </w:pPr>
      <w:r w:rsidRPr="00650706">
        <w:rPr>
          <w:lang w:val="fr-BE"/>
        </w:rPr>
        <w:t>Audi et Ericsson testent la technologie 5G dans la production automobile</w:t>
      </w:r>
    </w:p>
    <w:p w:rsidR="00650706" w:rsidRPr="00650706" w:rsidRDefault="00650706" w:rsidP="00650706">
      <w:pPr>
        <w:rPr>
          <w:lang w:val="fr-BE"/>
        </w:rPr>
      </w:pPr>
    </w:p>
    <w:p w:rsidR="00650706" w:rsidRPr="00650706" w:rsidRDefault="00650706" w:rsidP="00650706">
      <w:pPr>
        <w:pStyle w:val="BodyAudi"/>
        <w:rPr>
          <w:lang w:val="fr-BE"/>
        </w:rPr>
      </w:pPr>
      <w:r w:rsidRPr="00650706">
        <w:rPr>
          <w:lang w:val="fr-BE"/>
        </w:rPr>
        <w:t>Le constructeur haut de gamme Audi et le leader en termes d’innovation 5G Ericsson testent pour la première fois la technologie mobile et de réseau émergente 5G dans la production automobile. À cet effet, les deux entreprises ont signé une déclaration d’intention commune au siège social d’Audi à Ingolstadt. Le point central du projet est « l’internet industriel des objets » (</w:t>
      </w:r>
      <w:proofErr w:type="spellStart"/>
      <w:r w:rsidRPr="00650706">
        <w:rPr>
          <w:lang w:val="fr-BE"/>
        </w:rPr>
        <w:t>IIot</w:t>
      </w:r>
      <w:proofErr w:type="spellEnd"/>
      <w:r w:rsidRPr="00650706">
        <w:rPr>
          <w:lang w:val="fr-BE"/>
        </w:rPr>
        <w:t xml:space="preserve">). L’objectif de cette collaboration est d’étudier le potentiel de la 5G comme technologie de communication pérenne répondant aux hautes exigences de la production automobile. Dans les prochains mois, une équipe composée d’experts d’Audi et d’Ericsson réaliseront des essais à l’aide d’une cellule radio 5G dans l’un des centres techniques de l’Audi Production </w:t>
      </w:r>
      <w:proofErr w:type="spellStart"/>
      <w:r w:rsidRPr="00650706">
        <w:rPr>
          <w:lang w:val="fr-BE"/>
        </w:rPr>
        <w:t>Lab</w:t>
      </w:r>
      <w:proofErr w:type="spellEnd"/>
      <w:r w:rsidRPr="00650706">
        <w:rPr>
          <w:lang w:val="fr-BE"/>
        </w:rPr>
        <w:t xml:space="preserve"> à </w:t>
      </w:r>
      <w:proofErr w:type="spellStart"/>
      <w:r w:rsidRPr="00650706">
        <w:rPr>
          <w:lang w:val="fr-BE"/>
        </w:rPr>
        <w:t>Gaimersheim</w:t>
      </w:r>
      <w:proofErr w:type="spellEnd"/>
      <w:r w:rsidRPr="00650706">
        <w:rPr>
          <w:lang w:val="fr-BE"/>
        </w:rPr>
        <w:t>, près d’Ingolstadt.</w:t>
      </w:r>
    </w:p>
    <w:p w:rsidR="00650706" w:rsidRPr="00650706" w:rsidRDefault="00650706" w:rsidP="00650706">
      <w:pPr>
        <w:pStyle w:val="BodyAudi"/>
        <w:rPr>
          <w:lang w:val="fr-BE"/>
        </w:rPr>
      </w:pPr>
    </w:p>
    <w:p w:rsidR="00650706" w:rsidRPr="00650706" w:rsidRDefault="00650706" w:rsidP="00650706">
      <w:pPr>
        <w:pStyle w:val="BodyAudi"/>
        <w:rPr>
          <w:lang w:val="fr-BE"/>
        </w:rPr>
      </w:pPr>
      <w:r w:rsidRPr="00650706">
        <w:rPr>
          <w:lang w:val="fr-BE"/>
        </w:rPr>
        <w:t>La 5G est la nouvelle génération des communications mobiles : elle élargira le champ de possibilités des réseaux actuels afin de répondre aux besoins futurs des utilisateurs et des industries. La technologie présente de nombreux avantages pour la conduite autonome, pour les solutions de mobilité intelligentes, pour l’Industrie 4.0 et pour la connexion efficace des machines de la production sans fils de demain.</w:t>
      </w:r>
    </w:p>
    <w:p w:rsidR="00650706" w:rsidRPr="00650706" w:rsidRDefault="00650706" w:rsidP="00650706">
      <w:pPr>
        <w:pStyle w:val="BodyAudi"/>
        <w:rPr>
          <w:lang w:val="fr-BE"/>
        </w:rPr>
      </w:pPr>
    </w:p>
    <w:p w:rsidR="00650706" w:rsidRPr="00650706" w:rsidRDefault="00650706" w:rsidP="00650706">
      <w:pPr>
        <w:pStyle w:val="BodyAudi"/>
        <w:rPr>
          <w:lang w:val="fr-BE"/>
        </w:rPr>
      </w:pPr>
      <w:r w:rsidRPr="00650706">
        <w:rPr>
          <w:lang w:val="fr-BE"/>
        </w:rPr>
        <w:t>La technologie a de nombreuses caractéristiques qui sont essentielles à une production moderne pour laquelle les processus sont de plus en plus flexibles et complexes. La 5G permet par exemple un transfert plus rapide des données et plus de capacités de réseau. Elle garantit également la disponibilité la plus sécurisée. En outre, les latences faibles assurent des temps de réaction plus rapides entre les différentes installations du système de l’usine.</w:t>
      </w:r>
    </w:p>
    <w:p w:rsidR="00650706" w:rsidRPr="00650706" w:rsidRDefault="00650706" w:rsidP="00650706">
      <w:pPr>
        <w:pStyle w:val="BodyAudi"/>
        <w:rPr>
          <w:lang w:val="fr-BE"/>
        </w:rPr>
      </w:pPr>
    </w:p>
    <w:p w:rsidR="00650706" w:rsidRPr="00650706" w:rsidRDefault="00650706" w:rsidP="00650706">
      <w:pPr>
        <w:pStyle w:val="BodyAudi"/>
        <w:rPr>
          <w:lang w:val="fr-BE"/>
        </w:rPr>
      </w:pPr>
      <w:r w:rsidRPr="00650706">
        <w:rPr>
          <w:lang w:val="fr-BE"/>
        </w:rPr>
        <w:t>Lors de leur essai, les partenaires testeront une application particulièrement peu réactive. Concrètement, l’équipe analysera l’interaction sans fil entre les robots industriels réalisant le collage, un processus automatisé, qui est courant dans la production automobile.</w:t>
      </w:r>
    </w:p>
    <w:p w:rsidR="00650706" w:rsidRPr="00650706" w:rsidRDefault="00650706" w:rsidP="00650706">
      <w:pPr>
        <w:pStyle w:val="BodyAudi"/>
        <w:rPr>
          <w:lang w:val="fr-BE"/>
        </w:rPr>
      </w:pPr>
    </w:p>
    <w:p w:rsidR="00650706" w:rsidRPr="00650706" w:rsidRDefault="00650706" w:rsidP="00650706">
      <w:pPr>
        <w:pStyle w:val="BodyAudi"/>
        <w:rPr>
          <w:lang w:val="fr-BE"/>
        </w:rPr>
      </w:pPr>
      <w:r w:rsidRPr="00650706">
        <w:rPr>
          <w:lang w:val="fr-BE"/>
        </w:rPr>
        <w:t>Le réseau de la preuve de concept (</w:t>
      </w:r>
      <w:r w:rsidRPr="00650706">
        <w:rPr>
          <w:i/>
          <w:lang w:val="fr-BE"/>
        </w:rPr>
        <w:t>proof of concept</w:t>
      </w:r>
      <w:r w:rsidRPr="00650706">
        <w:rPr>
          <w:lang w:val="fr-BE"/>
        </w:rPr>
        <w:t xml:space="preserve">) d’Ericsson utilisé pour ceci est conçu pour intégrer des technologies alternatives ou complémentaires à celles déjà d’application, comme le </w:t>
      </w:r>
      <w:proofErr w:type="spellStart"/>
      <w:r w:rsidRPr="00650706">
        <w:rPr>
          <w:lang w:val="fr-BE"/>
        </w:rPr>
        <w:t>wi-fi</w:t>
      </w:r>
      <w:proofErr w:type="spellEnd"/>
      <w:r w:rsidRPr="00650706">
        <w:rPr>
          <w:lang w:val="fr-BE"/>
        </w:rPr>
        <w:t xml:space="preserve"> ou le réseau sans fil et la connectivité par câble (Ethernet) des pièces de production.</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bookmarkStart w:id="0" w:name="_GoBack"/>
      <w:bookmarkEnd w:id="0"/>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168" w:rsidRDefault="006E2168" w:rsidP="00B44FE6">
      <w:pPr>
        <w:spacing w:after="0" w:line="240" w:lineRule="auto"/>
      </w:pPr>
      <w:r>
        <w:separator/>
      </w:r>
    </w:p>
  </w:endnote>
  <w:endnote w:type="continuationSeparator" w:id="0">
    <w:p w:rsidR="006E2168" w:rsidRDefault="006E2168" w:rsidP="00B44FE6">
      <w:pPr>
        <w:spacing w:after="0" w:line="240" w:lineRule="auto"/>
      </w:pPr>
      <w:r>
        <w:continuationSeparator/>
      </w:r>
    </w:p>
  </w:endnote>
  <w:endnote w:type="continuationNotice" w:id="1">
    <w:p w:rsidR="006E2168" w:rsidRDefault="006E21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168" w:rsidRDefault="006E2168" w:rsidP="00B44FE6">
      <w:pPr>
        <w:spacing w:after="0" w:line="240" w:lineRule="auto"/>
      </w:pPr>
      <w:r>
        <w:separator/>
      </w:r>
    </w:p>
  </w:footnote>
  <w:footnote w:type="continuationSeparator" w:id="0">
    <w:p w:rsidR="006E2168" w:rsidRDefault="006E2168" w:rsidP="00B44FE6">
      <w:pPr>
        <w:spacing w:after="0" w:line="240" w:lineRule="auto"/>
      </w:pPr>
      <w:r>
        <w:continuationSeparator/>
      </w:r>
    </w:p>
  </w:footnote>
  <w:footnote w:type="continuationNotice" w:id="1">
    <w:p w:rsidR="006E2168" w:rsidRDefault="006E21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68"/>
    <w:rsid w:val="00070B0C"/>
    <w:rsid w:val="00093EB9"/>
    <w:rsid w:val="000B6750"/>
    <w:rsid w:val="003C6B7B"/>
    <w:rsid w:val="003D24F8"/>
    <w:rsid w:val="004353BC"/>
    <w:rsid w:val="00443E9C"/>
    <w:rsid w:val="004A3296"/>
    <w:rsid w:val="004E6529"/>
    <w:rsid w:val="005D2F6F"/>
    <w:rsid w:val="00650706"/>
    <w:rsid w:val="00672882"/>
    <w:rsid w:val="006E2168"/>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75AB"/>
  <w15:chartTrackingRefBased/>
  <w15:docId w15:val="{BCBBE57D-2B0F-48A4-BE9C-F20BF0FA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2</Pages>
  <Words>417</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2018-08-03T12:51:00Z</dcterms:created>
  <dcterms:modified xsi:type="dcterms:W3CDTF">2018-08-06T06:12:00Z</dcterms:modified>
</cp:coreProperties>
</file>