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270E" w14:textId="559F7633" w:rsidR="00E40526" w:rsidRPr="00F90F8A" w:rsidRDefault="00715411">
      <w:pPr>
        <w:spacing w:before="240"/>
        <w:rPr>
          <w:b/>
          <w:caps/>
          <w:color w:val="0095D5" w:themeColor="accent1"/>
          <w:lang w:val="en-US"/>
        </w:rPr>
      </w:pPr>
      <w:r w:rsidRPr="00F90F8A">
        <w:rPr>
          <w:b/>
          <w:caps/>
          <w:color w:val="0095D5" w:themeColor="accent1"/>
          <w:lang w:val="en-US"/>
        </w:rPr>
        <w:t xml:space="preserve">SENNHEISER </w:t>
      </w:r>
      <w:r w:rsidR="006A0C13">
        <w:rPr>
          <w:b/>
          <w:caps/>
          <w:color w:val="0095D5" w:themeColor="accent1"/>
          <w:lang w:val="en-US"/>
        </w:rPr>
        <w:t xml:space="preserve">GROUP </w:t>
      </w:r>
      <w:r w:rsidRPr="00F90F8A">
        <w:rPr>
          <w:b/>
          <w:caps/>
          <w:color w:val="0095D5" w:themeColor="accent1"/>
          <w:lang w:val="en-US"/>
        </w:rPr>
        <w:t xml:space="preserve">successfully </w:t>
      </w:r>
      <w:r w:rsidR="003216E2" w:rsidRPr="00F90F8A">
        <w:rPr>
          <w:b/>
          <w:caps/>
          <w:color w:val="0095D5" w:themeColor="accent1"/>
          <w:lang w:val="en-US"/>
        </w:rPr>
        <w:t>c</w:t>
      </w:r>
      <w:r w:rsidR="003216E2">
        <w:rPr>
          <w:b/>
          <w:caps/>
          <w:color w:val="0095D5" w:themeColor="accent1"/>
          <w:lang w:val="en-US"/>
        </w:rPr>
        <w:t>loses</w:t>
      </w:r>
      <w:r w:rsidR="003216E2" w:rsidRPr="00F90F8A">
        <w:rPr>
          <w:b/>
          <w:caps/>
          <w:color w:val="0095D5" w:themeColor="accent1"/>
          <w:lang w:val="en-US"/>
        </w:rPr>
        <w:t xml:space="preserve"> </w:t>
      </w:r>
      <w:r w:rsidRPr="00F90F8A">
        <w:rPr>
          <w:b/>
          <w:caps/>
          <w:color w:val="0095D5" w:themeColor="accent1"/>
          <w:lang w:val="en-US"/>
        </w:rPr>
        <w:t xml:space="preserve">first </w:t>
      </w:r>
      <w:r w:rsidR="0003610A" w:rsidRPr="00F90F8A">
        <w:rPr>
          <w:b/>
          <w:caps/>
          <w:color w:val="0095D5" w:themeColor="accent1"/>
          <w:lang w:val="en-US"/>
        </w:rPr>
        <w:t>fi</w:t>
      </w:r>
      <w:r w:rsidR="0003610A">
        <w:rPr>
          <w:b/>
          <w:caps/>
          <w:color w:val="0095D5" w:themeColor="accent1"/>
          <w:lang w:val="en-US"/>
        </w:rPr>
        <w:t>scal</w:t>
      </w:r>
      <w:r w:rsidR="0003610A" w:rsidRPr="00F90F8A">
        <w:rPr>
          <w:b/>
          <w:caps/>
          <w:color w:val="0095D5" w:themeColor="accent1"/>
          <w:lang w:val="en-US"/>
        </w:rPr>
        <w:t xml:space="preserve"> </w:t>
      </w:r>
      <w:r w:rsidRPr="00F90F8A">
        <w:rPr>
          <w:b/>
          <w:caps/>
          <w:color w:val="0095D5" w:themeColor="accent1"/>
          <w:lang w:val="en-US"/>
        </w:rPr>
        <w:t xml:space="preserve">year </w:t>
      </w:r>
      <w:r w:rsidR="004D03F7" w:rsidRPr="00F90F8A">
        <w:rPr>
          <w:b/>
          <w:caps/>
          <w:color w:val="0095D5" w:themeColor="accent1"/>
          <w:lang w:val="en-US"/>
        </w:rPr>
        <w:t>FOCUS</w:t>
      </w:r>
      <w:r w:rsidR="000F117B">
        <w:rPr>
          <w:b/>
          <w:caps/>
          <w:color w:val="0095D5" w:themeColor="accent1"/>
          <w:lang w:val="en-US"/>
        </w:rPr>
        <w:t>ing</w:t>
      </w:r>
      <w:r w:rsidR="004D03F7" w:rsidRPr="00F90F8A">
        <w:rPr>
          <w:b/>
          <w:caps/>
          <w:color w:val="0095D5" w:themeColor="accent1"/>
          <w:lang w:val="en-US"/>
        </w:rPr>
        <w:t xml:space="preserve"> ON PROFESSIONAL </w:t>
      </w:r>
      <w:r w:rsidR="00574823">
        <w:rPr>
          <w:b/>
          <w:caps/>
          <w:color w:val="0095D5" w:themeColor="accent1"/>
          <w:lang w:val="en-US"/>
        </w:rPr>
        <w:t xml:space="preserve">AUDIO </w:t>
      </w:r>
      <w:r w:rsidR="004D03F7" w:rsidRPr="00F90F8A">
        <w:rPr>
          <w:b/>
          <w:caps/>
          <w:color w:val="0095D5" w:themeColor="accent1"/>
          <w:lang w:val="en-US"/>
        </w:rPr>
        <w:t xml:space="preserve">BUSINESS  </w:t>
      </w:r>
    </w:p>
    <w:p w14:paraId="470D2084" w14:textId="1BC37707" w:rsidR="009C6923" w:rsidRPr="00F90F8A" w:rsidRDefault="00715411">
      <w:pPr>
        <w:rPr>
          <w:rFonts w:asciiTheme="majorHAnsi" w:hAnsiTheme="majorHAnsi"/>
          <w:b/>
          <w:bCs/>
          <w:szCs w:val="18"/>
          <w:lang w:val="en-US"/>
        </w:rPr>
      </w:pPr>
      <w:r w:rsidRPr="00F90F8A">
        <w:rPr>
          <w:rFonts w:asciiTheme="majorHAnsi" w:hAnsiTheme="majorHAnsi"/>
          <w:b/>
          <w:bCs/>
          <w:szCs w:val="18"/>
          <w:lang w:val="en-US"/>
        </w:rPr>
        <w:t>The family-owned company generated sales of 467.7</w:t>
      </w:r>
      <w:r w:rsidR="00574823">
        <w:rPr>
          <w:rFonts w:asciiTheme="majorHAnsi" w:hAnsiTheme="majorHAnsi"/>
          <w:b/>
          <w:bCs/>
          <w:szCs w:val="18"/>
          <w:lang w:val="en-US"/>
        </w:rPr>
        <w:t> </w:t>
      </w:r>
      <w:r w:rsidRPr="00F90F8A">
        <w:rPr>
          <w:rFonts w:asciiTheme="majorHAnsi" w:hAnsiTheme="majorHAnsi"/>
          <w:b/>
          <w:bCs/>
          <w:szCs w:val="18"/>
          <w:lang w:val="en-US"/>
        </w:rPr>
        <w:t xml:space="preserve">million </w:t>
      </w:r>
      <w:r w:rsidR="00F6212E" w:rsidRPr="00F90F8A">
        <w:rPr>
          <w:rFonts w:asciiTheme="majorHAnsi" w:hAnsiTheme="majorHAnsi"/>
          <w:b/>
          <w:bCs/>
          <w:szCs w:val="18"/>
          <w:lang w:val="en-US"/>
        </w:rPr>
        <w:t xml:space="preserve">euros with its professional audio solutions in </w:t>
      </w:r>
      <w:r w:rsidRPr="00F90F8A">
        <w:rPr>
          <w:rFonts w:asciiTheme="majorHAnsi" w:hAnsiTheme="majorHAnsi"/>
          <w:b/>
          <w:bCs/>
          <w:szCs w:val="18"/>
          <w:lang w:val="en-US"/>
        </w:rPr>
        <w:t xml:space="preserve">2022 </w:t>
      </w:r>
    </w:p>
    <w:p w14:paraId="5DA53E0B" w14:textId="77777777" w:rsidR="00066E0F" w:rsidRPr="00F90F8A" w:rsidRDefault="00066E0F" w:rsidP="000C12D1">
      <w:pPr>
        <w:spacing w:line="240" w:lineRule="auto"/>
        <w:rPr>
          <w:rFonts w:asciiTheme="majorHAnsi" w:hAnsiTheme="majorHAnsi"/>
          <w:b/>
          <w:bCs/>
          <w:szCs w:val="18"/>
          <w:lang w:val="en-US"/>
        </w:rPr>
      </w:pPr>
    </w:p>
    <w:p w14:paraId="274A20E3" w14:textId="6D082074" w:rsidR="009C6923" w:rsidRPr="00F90F8A" w:rsidRDefault="00877D01">
      <w:pPr>
        <w:spacing w:before="120" w:after="240"/>
        <w:rPr>
          <w:rFonts w:ascii="Sennheiser Office" w:hAnsi="Sennheiser Office" w:cstheme="minorHAnsi"/>
          <w:b/>
          <w:szCs w:val="18"/>
          <w:lang w:val="en-US"/>
        </w:rPr>
      </w:pPr>
      <w:r>
        <w:rPr>
          <w:rFonts w:ascii="Sennheiser Office" w:hAnsi="Sennheiser Office" w:cstheme="minorHAnsi"/>
          <w:b/>
          <w:szCs w:val="18"/>
          <w:lang w:val="en-US"/>
        </w:rPr>
        <w:t>Wademark,</w:t>
      </w:r>
      <w:r w:rsidR="00657409">
        <w:rPr>
          <w:rFonts w:ascii="Sennheiser Office" w:hAnsi="Sennheiser Office" w:cstheme="minorHAnsi"/>
          <w:b/>
          <w:szCs w:val="18"/>
          <w:lang w:val="en-US"/>
        </w:rPr>
        <w:t xml:space="preserve"> Ju</w:t>
      </w:r>
      <w:r>
        <w:rPr>
          <w:rFonts w:ascii="Sennheiser Office" w:hAnsi="Sennheiser Office" w:cstheme="minorHAnsi"/>
          <w:b/>
          <w:szCs w:val="18"/>
          <w:lang w:val="en-US"/>
        </w:rPr>
        <w:t>ne 27</w:t>
      </w:r>
      <w:r w:rsidR="005C159F" w:rsidRPr="00F90F8A">
        <w:rPr>
          <w:rFonts w:ascii="Sennheiser Office" w:hAnsi="Sennheiser Office" w:cstheme="minorHAnsi"/>
          <w:b/>
          <w:szCs w:val="18"/>
          <w:lang w:val="en-US"/>
        </w:rPr>
        <w:t xml:space="preserve">, 2023. The Sennheiser Group was able to further expand its strong position as a provider of </w:t>
      </w:r>
      <w:r w:rsidR="00E75B28" w:rsidRPr="00F90F8A">
        <w:rPr>
          <w:rFonts w:ascii="Sennheiser Office" w:hAnsi="Sennheiser Office" w:cstheme="minorHAnsi"/>
          <w:b/>
          <w:szCs w:val="18"/>
          <w:lang w:val="en-US"/>
        </w:rPr>
        <w:t xml:space="preserve">professional </w:t>
      </w:r>
      <w:r w:rsidR="005C159F" w:rsidRPr="00F90F8A">
        <w:rPr>
          <w:rFonts w:ascii="Sennheiser Office" w:hAnsi="Sennheiser Office" w:cstheme="minorHAnsi"/>
          <w:b/>
          <w:szCs w:val="18"/>
          <w:lang w:val="en-US"/>
        </w:rPr>
        <w:t xml:space="preserve">audio solutions in fiscal year 2022 and grow sustainably on its own. </w:t>
      </w:r>
      <w:r w:rsidR="00BD6947" w:rsidRPr="00F90F8A">
        <w:rPr>
          <w:rFonts w:ascii="Sennheiser Office" w:hAnsi="Sennheiser Office" w:cstheme="minorHAnsi"/>
          <w:b/>
          <w:szCs w:val="18"/>
          <w:lang w:val="en-US"/>
        </w:rPr>
        <w:t>Sales of professional audio solutions increased by 26</w:t>
      </w:r>
      <w:r w:rsidR="00574823">
        <w:rPr>
          <w:rFonts w:ascii="Sennheiser Office" w:hAnsi="Sennheiser Office" w:cstheme="minorHAnsi"/>
          <w:b/>
          <w:szCs w:val="18"/>
          <w:lang w:val="en-US"/>
        </w:rPr>
        <w:t> </w:t>
      </w:r>
      <w:r w:rsidR="00BD6947" w:rsidRPr="00F90F8A">
        <w:rPr>
          <w:rFonts w:ascii="Sennheiser Office" w:hAnsi="Sennheiser Office" w:cstheme="minorHAnsi"/>
          <w:b/>
          <w:szCs w:val="18"/>
          <w:lang w:val="en-US"/>
        </w:rPr>
        <w:t>percent to 467.7</w:t>
      </w:r>
      <w:r w:rsidR="00574823">
        <w:rPr>
          <w:rFonts w:ascii="Sennheiser Office" w:hAnsi="Sennheiser Office" w:cstheme="minorHAnsi"/>
          <w:b/>
          <w:szCs w:val="18"/>
          <w:lang w:val="en-US"/>
        </w:rPr>
        <w:t> </w:t>
      </w:r>
      <w:r w:rsidR="00BD6947" w:rsidRPr="00F90F8A">
        <w:rPr>
          <w:rFonts w:ascii="Sennheiser Office" w:hAnsi="Sennheiser Office" w:cstheme="minorHAnsi"/>
          <w:b/>
          <w:szCs w:val="18"/>
          <w:lang w:val="en-US"/>
        </w:rPr>
        <w:t>million euros.</w:t>
      </w:r>
      <w:r w:rsidR="001D56B7" w:rsidRPr="00F90F8A">
        <w:rPr>
          <w:rFonts w:ascii="Sennheiser Office" w:hAnsi="Sennheiser Office" w:cstheme="minorHAnsi"/>
          <w:b/>
          <w:szCs w:val="18"/>
          <w:lang w:val="en-US"/>
        </w:rPr>
        <w:t xml:space="preserve"> </w:t>
      </w:r>
      <w:r w:rsidR="00E75B28" w:rsidRPr="00F90F8A">
        <w:rPr>
          <w:rFonts w:ascii="Sennheiser Office" w:hAnsi="Sennheiser Office" w:cstheme="minorHAnsi"/>
          <w:b/>
          <w:szCs w:val="18"/>
          <w:lang w:val="en-US"/>
        </w:rPr>
        <w:t xml:space="preserve">This not only enabled the company to meet the targets it had set </w:t>
      </w:r>
      <w:r w:rsidR="006D6582" w:rsidRPr="00F90F8A">
        <w:rPr>
          <w:rFonts w:ascii="Sennheiser Office" w:hAnsi="Sennheiser Office" w:cstheme="minorHAnsi"/>
          <w:b/>
          <w:szCs w:val="18"/>
          <w:lang w:val="en-US"/>
        </w:rPr>
        <w:t>itself</w:t>
      </w:r>
      <w:r w:rsidR="00E75B28" w:rsidRPr="00F90F8A">
        <w:rPr>
          <w:rFonts w:ascii="Sennheiser Office" w:hAnsi="Sennheiser Office" w:cstheme="minorHAnsi"/>
          <w:b/>
          <w:szCs w:val="18"/>
          <w:lang w:val="en-US"/>
        </w:rPr>
        <w:t xml:space="preserve">, but also to significantly exceed expectations. </w:t>
      </w:r>
      <w:r w:rsidR="005C159F" w:rsidRPr="00F90F8A">
        <w:rPr>
          <w:rFonts w:ascii="Sennheiser Office" w:hAnsi="Sennheiser Office" w:cstheme="minorHAnsi"/>
          <w:b/>
          <w:szCs w:val="18"/>
          <w:lang w:val="en-US"/>
        </w:rPr>
        <w:t xml:space="preserve">The </w:t>
      </w:r>
      <w:r w:rsidR="00133D2D" w:rsidRPr="00F90F8A">
        <w:rPr>
          <w:rFonts w:ascii="Sennheiser Office" w:hAnsi="Sennheiser Office" w:cstheme="minorHAnsi"/>
          <w:b/>
          <w:szCs w:val="18"/>
          <w:lang w:val="en-US"/>
        </w:rPr>
        <w:t xml:space="preserve">independent family business </w:t>
      </w:r>
      <w:r w:rsidR="00CD5028" w:rsidRPr="00F90F8A">
        <w:rPr>
          <w:rFonts w:ascii="Sennheiser Office" w:hAnsi="Sennheiser Office" w:cstheme="minorHAnsi"/>
          <w:b/>
          <w:szCs w:val="18"/>
          <w:lang w:val="en-US"/>
        </w:rPr>
        <w:t xml:space="preserve">also </w:t>
      </w:r>
      <w:r w:rsidR="005C159F" w:rsidRPr="00F90F8A">
        <w:rPr>
          <w:rFonts w:ascii="Sennheiser Office" w:hAnsi="Sennheiser Office" w:cstheme="minorHAnsi"/>
          <w:b/>
          <w:szCs w:val="18"/>
          <w:lang w:val="en-US"/>
        </w:rPr>
        <w:t>used 2022 to make sustainable investments</w:t>
      </w:r>
      <w:r w:rsidR="00F90F8A">
        <w:rPr>
          <w:rFonts w:ascii="Sennheiser Office" w:hAnsi="Sennheiser Office" w:cstheme="minorHAnsi"/>
          <w:b/>
          <w:szCs w:val="18"/>
          <w:lang w:val="en-US"/>
        </w:rPr>
        <w:t xml:space="preserve"> for</w:t>
      </w:r>
      <w:r w:rsidR="005C159F" w:rsidRPr="00F90F8A">
        <w:rPr>
          <w:rFonts w:ascii="Sennheiser Office" w:hAnsi="Sennheiser Office" w:cstheme="minorHAnsi"/>
          <w:b/>
          <w:szCs w:val="18"/>
          <w:lang w:val="en-US"/>
        </w:rPr>
        <w:t xml:space="preserve"> the future. </w:t>
      </w:r>
      <w:r w:rsidR="00D271DE" w:rsidRPr="00F90F8A">
        <w:rPr>
          <w:rFonts w:ascii="Sennheiser Office" w:hAnsi="Sennheiser Office" w:cstheme="minorHAnsi"/>
          <w:b/>
          <w:szCs w:val="18"/>
          <w:lang w:val="en-US"/>
        </w:rPr>
        <w:t xml:space="preserve">This was made possible in particular by the sale of the Consumer </w:t>
      </w:r>
      <w:r w:rsidR="00F90F8A">
        <w:rPr>
          <w:rFonts w:ascii="Sennheiser Office" w:hAnsi="Sennheiser Office" w:cstheme="minorHAnsi"/>
          <w:b/>
          <w:szCs w:val="18"/>
          <w:lang w:val="en-US"/>
        </w:rPr>
        <w:t>B</w:t>
      </w:r>
      <w:r w:rsidR="00D271DE" w:rsidRPr="00F90F8A">
        <w:rPr>
          <w:rFonts w:ascii="Sennheiser Office" w:hAnsi="Sennheiser Office" w:cstheme="minorHAnsi"/>
          <w:b/>
          <w:szCs w:val="18"/>
          <w:lang w:val="en-US"/>
        </w:rPr>
        <w:t>usiness and the associated focus on business with professional customers.</w:t>
      </w:r>
    </w:p>
    <w:p w14:paraId="61DC65BA" w14:textId="258AA3C9" w:rsidR="009C6923" w:rsidRPr="00F90F8A" w:rsidRDefault="00715411">
      <w:pPr>
        <w:spacing w:after="240"/>
        <w:rPr>
          <w:rFonts w:ascii="Sennheiser Office" w:hAnsi="Sennheiser Office" w:cstheme="minorHAnsi"/>
          <w:szCs w:val="18"/>
          <w:lang w:val="en-US"/>
        </w:rPr>
      </w:pPr>
      <w:r w:rsidRPr="00F90F8A">
        <w:rPr>
          <w:rFonts w:ascii="Sennheiser Office" w:hAnsi="Sennheiser Office" w:cstheme="minorHAnsi"/>
          <w:szCs w:val="18"/>
          <w:lang w:val="en-US"/>
        </w:rPr>
        <w:t xml:space="preserve">One year after announcing its intention to focus exclusively on the </w:t>
      </w:r>
      <w:r w:rsidR="00F90F8A">
        <w:rPr>
          <w:rFonts w:ascii="Sennheiser Office" w:hAnsi="Sennheiser Office" w:cstheme="minorHAnsi"/>
          <w:szCs w:val="18"/>
          <w:lang w:val="en-US"/>
        </w:rPr>
        <w:t>P</w:t>
      </w:r>
      <w:r w:rsidRPr="00F90F8A">
        <w:rPr>
          <w:rFonts w:ascii="Sennheiser Office" w:hAnsi="Sennheiser Office" w:cstheme="minorHAnsi"/>
          <w:szCs w:val="18"/>
          <w:lang w:val="en-US"/>
        </w:rPr>
        <w:t xml:space="preserve">rofessional </w:t>
      </w:r>
      <w:r w:rsidR="00F90F8A">
        <w:rPr>
          <w:rFonts w:ascii="Sennheiser Office" w:hAnsi="Sennheiser Office" w:cstheme="minorHAnsi"/>
          <w:szCs w:val="18"/>
          <w:lang w:val="en-US"/>
        </w:rPr>
        <w:t>B</w:t>
      </w:r>
      <w:r w:rsidRPr="00F90F8A">
        <w:rPr>
          <w:rFonts w:ascii="Sennheiser Office" w:hAnsi="Sennheiser Office" w:cstheme="minorHAnsi"/>
          <w:szCs w:val="18"/>
          <w:lang w:val="en-US"/>
        </w:rPr>
        <w:t xml:space="preserve">usiness, </w:t>
      </w:r>
      <w:r w:rsidR="00E631F1">
        <w:rPr>
          <w:rFonts w:ascii="Sennheiser Office" w:hAnsi="Sennheiser Office" w:cstheme="minorHAnsi"/>
          <w:szCs w:val="18"/>
          <w:lang w:val="en-US"/>
        </w:rPr>
        <w:t xml:space="preserve">the </w:t>
      </w:r>
      <w:r w:rsidR="00A7431C" w:rsidRPr="00F90F8A">
        <w:rPr>
          <w:rFonts w:ascii="Sennheiser Office" w:hAnsi="Sennheiser Office" w:cstheme="minorHAnsi"/>
          <w:szCs w:val="18"/>
          <w:lang w:val="en-US"/>
        </w:rPr>
        <w:t xml:space="preserve">Sennheiser </w:t>
      </w:r>
      <w:r w:rsidR="00E631F1">
        <w:rPr>
          <w:rFonts w:ascii="Sennheiser Office" w:hAnsi="Sennheiser Office" w:cstheme="minorHAnsi"/>
          <w:szCs w:val="18"/>
          <w:lang w:val="en-US"/>
        </w:rPr>
        <w:t xml:space="preserve">Group </w:t>
      </w:r>
      <w:r w:rsidR="00A7431C" w:rsidRPr="00F90F8A">
        <w:rPr>
          <w:rFonts w:ascii="Sennheiser Office" w:hAnsi="Sennheiser Office" w:cstheme="minorHAnsi"/>
          <w:szCs w:val="18"/>
          <w:lang w:val="en-US"/>
        </w:rPr>
        <w:t xml:space="preserve">can </w:t>
      </w:r>
      <w:r w:rsidRPr="00F90F8A">
        <w:rPr>
          <w:rFonts w:ascii="Sennheiser Office" w:hAnsi="Sennheiser Office" w:cstheme="minorHAnsi"/>
          <w:szCs w:val="18"/>
          <w:lang w:val="en-US"/>
        </w:rPr>
        <w:t xml:space="preserve">look back on </w:t>
      </w:r>
      <w:r w:rsidR="00E75B28" w:rsidRPr="00F90F8A">
        <w:rPr>
          <w:rFonts w:ascii="Sennheiser Office" w:hAnsi="Sennheiser Office" w:cstheme="minorHAnsi"/>
          <w:szCs w:val="18"/>
          <w:lang w:val="en-US"/>
        </w:rPr>
        <w:t xml:space="preserve">very </w:t>
      </w:r>
      <w:r w:rsidRPr="00F90F8A">
        <w:rPr>
          <w:rFonts w:ascii="Sennheiser Office" w:hAnsi="Sennheiser Office" w:cstheme="minorHAnsi"/>
          <w:szCs w:val="18"/>
          <w:lang w:val="en-US"/>
        </w:rPr>
        <w:t xml:space="preserve">positive development. </w:t>
      </w:r>
      <w:r w:rsidR="00E75B28" w:rsidRPr="00F90F8A">
        <w:rPr>
          <w:rFonts w:ascii="Sennheiser Office" w:hAnsi="Sennheiser Office" w:cstheme="minorHAnsi"/>
          <w:szCs w:val="18"/>
          <w:lang w:val="en-US"/>
        </w:rPr>
        <w:t xml:space="preserve">Sales of professional audio solutions have grown continuously over the past years </w:t>
      </w:r>
      <w:r w:rsidR="00F90F8A">
        <w:rPr>
          <w:rFonts w:ascii="Sennheiser Neue" w:hAnsi="Sennheiser Neue" w:cstheme="minorHAnsi"/>
          <w:szCs w:val="18"/>
          <w:lang w:val="en-US"/>
        </w:rPr>
        <w:t>–</w:t>
      </w:r>
      <w:r w:rsidR="00FF1C35" w:rsidRPr="00F90F8A">
        <w:rPr>
          <w:rFonts w:ascii="Sennheiser Office" w:hAnsi="Sennheiser Office" w:cstheme="minorHAnsi"/>
          <w:szCs w:val="18"/>
          <w:lang w:val="en-US"/>
        </w:rPr>
        <w:t xml:space="preserve"> </w:t>
      </w:r>
      <w:r w:rsidR="00E75B28" w:rsidRPr="00F90F8A">
        <w:rPr>
          <w:rFonts w:ascii="Sennheiser Office" w:hAnsi="Sennheiser Office" w:cstheme="minorHAnsi"/>
          <w:szCs w:val="18"/>
          <w:lang w:val="en-US"/>
        </w:rPr>
        <w:t>with the exception of the pandemic year</w:t>
      </w:r>
      <w:r w:rsidR="000F117B">
        <w:rPr>
          <w:rFonts w:ascii="Sennheiser Office" w:hAnsi="Sennheiser Office" w:cstheme="minorHAnsi"/>
          <w:szCs w:val="18"/>
          <w:lang w:val="en-US"/>
        </w:rPr>
        <w:t>,</w:t>
      </w:r>
      <w:r w:rsidR="00E75B28" w:rsidRPr="00F90F8A">
        <w:rPr>
          <w:rFonts w:ascii="Sennheiser Office" w:hAnsi="Sennheiser Office" w:cstheme="minorHAnsi"/>
          <w:szCs w:val="18"/>
          <w:lang w:val="en-US"/>
        </w:rPr>
        <w:t xml:space="preserve"> 2020. In </w:t>
      </w:r>
      <w:r w:rsidR="00C53D78" w:rsidRPr="00F90F8A">
        <w:rPr>
          <w:rFonts w:ascii="Sennheiser Office" w:hAnsi="Sennheiser Office" w:cstheme="minorHAnsi"/>
          <w:szCs w:val="18"/>
          <w:lang w:val="en-US"/>
        </w:rPr>
        <w:t xml:space="preserve">2022, </w:t>
      </w:r>
      <w:r w:rsidR="00E75B28" w:rsidRPr="00F90F8A">
        <w:rPr>
          <w:rFonts w:ascii="Sennheiser Office" w:hAnsi="Sennheiser Office" w:cstheme="minorHAnsi"/>
          <w:szCs w:val="18"/>
          <w:lang w:val="en-US"/>
        </w:rPr>
        <w:t xml:space="preserve">this growth even accelerated. The </w:t>
      </w:r>
      <w:r w:rsidR="005D5460">
        <w:rPr>
          <w:rFonts w:ascii="Sennheiser Office" w:hAnsi="Sennheiser Office" w:cstheme="minorHAnsi"/>
          <w:szCs w:val="18"/>
          <w:lang w:val="en-US"/>
        </w:rPr>
        <w:t>company</w:t>
      </w:r>
      <w:r w:rsidR="00A13371" w:rsidRPr="00F90F8A">
        <w:rPr>
          <w:rFonts w:ascii="Sennheiser Office" w:hAnsi="Sennheiser Office" w:cstheme="minorHAnsi"/>
          <w:szCs w:val="18"/>
          <w:lang w:val="en-US"/>
        </w:rPr>
        <w:t xml:space="preserve"> was thus able to </w:t>
      </w:r>
      <w:r w:rsidR="005915DB" w:rsidRPr="00F90F8A">
        <w:rPr>
          <w:rFonts w:ascii="Sennheiser Office" w:hAnsi="Sennheiser Office" w:cstheme="minorHAnsi"/>
          <w:szCs w:val="18"/>
          <w:lang w:val="en-US"/>
        </w:rPr>
        <w:t xml:space="preserve">further expand </w:t>
      </w:r>
      <w:r w:rsidR="00A13371" w:rsidRPr="00F90F8A">
        <w:rPr>
          <w:rFonts w:ascii="Sennheiser Office" w:hAnsi="Sennheiser Office" w:cstheme="minorHAnsi"/>
          <w:szCs w:val="18"/>
          <w:lang w:val="en-US"/>
        </w:rPr>
        <w:t xml:space="preserve">its strong position as a provider of professional audio solutions. </w:t>
      </w:r>
    </w:p>
    <w:p w14:paraId="5F37726D" w14:textId="52BA0D78" w:rsidR="009C6923" w:rsidRPr="00F90F8A" w:rsidRDefault="00715411">
      <w:pPr>
        <w:spacing w:after="240"/>
        <w:rPr>
          <w:rFonts w:ascii="Sennheiser Office" w:hAnsi="Sennheiser Office" w:cstheme="minorHAnsi"/>
          <w:szCs w:val="18"/>
          <w:lang w:val="en-US"/>
        </w:rPr>
      </w:pPr>
      <w:r w:rsidRPr="00F90F8A">
        <w:rPr>
          <w:rFonts w:ascii="Sennheiser Office" w:hAnsi="Sennheiser Office" w:cstheme="minorHAnsi"/>
          <w:szCs w:val="18"/>
          <w:lang w:val="en-US"/>
        </w:rPr>
        <w:t>"</w:t>
      </w:r>
      <w:r w:rsidR="005D5460">
        <w:rPr>
          <w:rFonts w:ascii="Sennheiser Office" w:hAnsi="Sennheiser Office" w:cstheme="minorHAnsi"/>
          <w:szCs w:val="18"/>
          <w:lang w:val="en-US"/>
        </w:rPr>
        <w:t>W</w:t>
      </w:r>
      <w:r w:rsidRPr="00F90F8A">
        <w:rPr>
          <w:rFonts w:ascii="Sennheiser Office" w:hAnsi="Sennheiser Office" w:cstheme="minorHAnsi"/>
          <w:szCs w:val="18"/>
          <w:lang w:val="en-US"/>
        </w:rPr>
        <w:t xml:space="preserve">e have managed to </w:t>
      </w:r>
      <w:r w:rsidR="00F90F8A">
        <w:rPr>
          <w:rFonts w:ascii="Sennheiser Office" w:hAnsi="Sennheiser Office" w:cstheme="minorHAnsi"/>
          <w:szCs w:val="18"/>
          <w:lang w:val="en-US"/>
        </w:rPr>
        <w:t>keep up</w:t>
      </w:r>
      <w:r w:rsidRPr="00F90F8A">
        <w:rPr>
          <w:rFonts w:ascii="Sennheiser Office" w:hAnsi="Sennheiser Office" w:cstheme="minorHAnsi"/>
          <w:szCs w:val="18"/>
          <w:lang w:val="en-US"/>
        </w:rPr>
        <w:t xml:space="preserve"> the positive momentum from 2021. Our focus on professional audio solutions has enabled us to grow disproportionately while increasing profitability in a year that, like many other companies, presented us with major macroeconomic challenges," said Co-CEO Dr. Andreas Sennheiser. </w:t>
      </w:r>
      <w:r w:rsidR="000F117B">
        <w:rPr>
          <w:rFonts w:ascii="Sennheiser Office" w:hAnsi="Sennheiser Office" w:cstheme="minorHAnsi"/>
          <w:szCs w:val="18"/>
          <w:lang w:val="en-US"/>
        </w:rPr>
        <w:t xml:space="preserve">Particular </w:t>
      </w:r>
      <w:r w:rsidR="000F117B">
        <w:rPr>
          <w:lang w:val="en-US"/>
        </w:rPr>
        <w:t>g</w:t>
      </w:r>
      <w:r w:rsidRPr="00F90F8A">
        <w:rPr>
          <w:lang w:val="en-US"/>
        </w:rPr>
        <w:t xml:space="preserve">rowth drivers in fiscal year 2022 </w:t>
      </w:r>
      <w:r w:rsidR="000F117B">
        <w:rPr>
          <w:lang w:val="en-US"/>
        </w:rPr>
        <w:t xml:space="preserve">were </w:t>
      </w:r>
      <w:r w:rsidRPr="00F90F8A">
        <w:rPr>
          <w:lang w:val="en-US"/>
        </w:rPr>
        <w:t>the increased demand for professional meeting solutions due to newly emerging formats of hybrid working and learning, as well as the resurgence of the event industry.</w:t>
      </w:r>
    </w:p>
    <w:p w14:paraId="6D2DA1FA" w14:textId="77777777" w:rsidR="00460FDC" w:rsidRPr="00F90F8A" w:rsidRDefault="00460FDC" w:rsidP="004B6C0F">
      <w:pPr>
        <w:spacing w:after="240"/>
        <w:rPr>
          <w:rFonts w:ascii="Sennheiser Office" w:hAnsi="Sennheiser Office" w:cstheme="minorHAnsi"/>
          <w:szCs w:val="18"/>
          <w:lang w:val="en-US"/>
        </w:rPr>
      </w:pPr>
    </w:p>
    <w:p w14:paraId="0AABE09F" w14:textId="46ED39B2" w:rsidR="000E4526" w:rsidRDefault="00F90F8A" w:rsidP="004B6C0F">
      <w:pPr>
        <w:spacing w:after="240"/>
        <w:rPr>
          <w:rFonts w:ascii="Sennheiser Office" w:hAnsi="Sennheiser Office" w:cstheme="minorHAnsi"/>
          <w:szCs w:val="18"/>
          <w:lang w:val="de-DE"/>
        </w:rPr>
      </w:pPr>
      <w:r>
        <w:rPr>
          <w:noProof/>
          <w:lang w:val="de-DE"/>
        </w:rPr>
        <w:lastRenderedPageBreak/>
        <w:drawing>
          <wp:inline distT="0" distB="0" distL="0" distR="0" wp14:anchorId="774A0A69" wp14:editId="336E363D">
            <wp:extent cx="4993640" cy="37609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5389"/>
                    <a:stretch/>
                  </pic:blipFill>
                  <pic:spPr bwMode="auto">
                    <a:xfrm>
                      <a:off x="0" y="0"/>
                      <a:ext cx="4993640" cy="3760967"/>
                    </a:xfrm>
                    <a:prstGeom prst="rect">
                      <a:avLst/>
                    </a:prstGeom>
                    <a:noFill/>
                    <a:ln>
                      <a:noFill/>
                    </a:ln>
                    <a:extLst>
                      <a:ext uri="{53640926-AAD7-44D8-BBD7-CCE9431645EC}">
                        <a14:shadowObscured xmlns:a14="http://schemas.microsoft.com/office/drawing/2010/main"/>
                      </a:ext>
                    </a:extLst>
                  </pic:spPr>
                </pic:pic>
              </a:graphicData>
            </a:graphic>
          </wp:inline>
        </w:drawing>
      </w:r>
    </w:p>
    <w:p w14:paraId="7ED4DD58" w14:textId="58C27A1F" w:rsidR="009C6923" w:rsidRDefault="00715411">
      <w:pPr>
        <w:spacing w:before="120" w:after="240"/>
        <w:rPr>
          <w:rFonts w:ascii="Sennheiser Office" w:hAnsi="Sennheiser Office"/>
          <w:lang w:val="en-US"/>
        </w:rPr>
      </w:pPr>
      <w:r w:rsidRPr="00F90F8A">
        <w:rPr>
          <w:rFonts w:ascii="Sennheiser Office" w:hAnsi="Sennheiser Office"/>
          <w:lang w:val="en-US"/>
        </w:rPr>
        <w:t xml:space="preserve">"The year 2022 has shown that the strategy we </w:t>
      </w:r>
      <w:r w:rsidR="005D5460">
        <w:rPr>
          <w:rFonts w:ascii="Sennheiser Office" w:hAnsi="Sennheiser Office"/>
          <w:lang w:val="en-US"/>
        </w:rPr>
        <w:t>developed</w:t>
      </w:r>
      <w:r w:rsidR="005D5460" w:rsidRPr="00F90F8A">
        <w:rPr>
          <w:rFonts w:ascii="Sennheiser Office" w:hAnsi="Sennheiser Office"/>
          <w:lang w:val="en-US"/>
        </w:rPr>
        <w:t xml:space="preserve"> </w:t>
      </w:r>
      <w:r w:rsidRPr="00F90F8A">
        <w:rPr>
          <w:rFonts w:ascii="Sennheiser Office" w:hAnsi="Sennheiser Office"/>
          <w:lang w:val="en-US"/>
        </w:rPr>
        <w:t>as a company was the right one</w:t>
      </w:r>
      <w:r w:rsidR="00F4078A">
        <w:rPr>
          <w:rFonts w:ascii="Sennheiser Office" w:hAnsi="Sennheiser Office"/>
          <w:lang w:val="en-US"/>
        </w:rPr>
        <w:t>,</w:t>
      </w:r>
      <w:r w:rsidR="00625047">
        <w:rPr>
          <w:rFonts w:ascii="Sennheiser Office" w:hAnsi="Sennheiser Office"/>
          <w:lang w:val="en-US"/>
        </w:rPr>
        <w:t xml:space="preserve">” </w:t>
      </w:r>
      <w:r w:rsidR="00625047" w:rsidRPr="00F90F8A">
        <w:rPr>
          <w:rFonts w:ascii="Sennheiser Office" w:hAnsi="Sennheiser Office"/>
          <w:lang w:val="en-US"/>
        </w:rPr>
        <w:t>says Co-CEO Daniel Sennheiser.</w:t>
      </w:r>
      <w:r w:rsidR="00AD2C3F">
        <w:rPr>
          <w:rFonts w:ascii="Sennheiser Office" w:hAnsi="Sennheiser Office"/>
          <w:lang w:val="en-US"/>
        </w:rPr>
        <w:t xml:space="preserve"> “</w:t>
      </w:r>
      <w:r w:rsidRPr="00F90F8A">
        <w:rPr>
          <w:rFonts w:ascii="Sennheiser Office" w:hAnsi="Sennheiser Office"/>
          <w:lang w:val="en-US"/>
        </w:rPr>
        <w:t xml:space="preserve">And it has shown us once again what our employees achieve </w:t>
      </w:r>
      <w:r w:rsidR="000F117B">
        <w:rPr>
          <w:rFonts w:ascii="Sennheiser Office" w:hAnsi="Sennheiser Office"/>
          <w:lang w:val="en-US"/>
        </w:rPr>
        <w:t xml:space="preserve">through their </w:t>
      </w:r>
      <w:r w:rsidR="00AD2C3F">
        <w:rPr>
          <w:rFonts w:ascii="Sennheiser Office" w:hAnsi="Sennheiser Office"/>
          <w:lang w:val="en-US"/>
        </w:rPr>
        <w:t xml:space="preserve">competence, </w:t>
      </w:r>
      <w:r w:rsidR="003321CC">
        <w:rPr>
          <w:rFonts w:ascii="Sennheiser Office" w:hAnsi="Sennheiser Office"/>
          <w:lang w:val="en-US"/>
        </w:rPr>
        <w:t>motivation and passion</w:t>
      </w:r>
      <w:r w:rsidRPr="00F90F8A">
        <w:rPr>
          <w:rFonts w:ascii="Sennheiser Office" w:hAnsi="Sennheiser Office"/>
          <w:lang w:val="en-US"/>
        </w:rPr>
        <w:t>, even in challenging times</w:t>
      </w:r>
      <w:r w:rsidR="00FB1776" w:rsidRPr="00F90F8A">
        <w:rPr>
          <w:rFonts w:ascii="Sennheiser Office" w:hAnsi="Sennheiser Office"/>
          <w:lang w:val="en-US"/>
        </w:rPr>
        <w:t>.</w:t>
      </w:r>
      <w:r w:rsidR="003321CC">
        <w:rPr>
          <w:rFonts w:ascii="Sennheiser Office" w:hAnsi="Sennheiser Office"/>
          <w:lang w:val="en-US"/>
        </w:rPr>
        <w:t xml:space="preserve"> For that we are very grateful</w:t>
      </w:r>
      <w:r w:rsidR="00F4078A">
        <w:rPr>
          <w:rFonts w:ascii="Sennheiser Office" w:hAnsi="Sennheiser Office"/>
          <w:lang w:val="en-US"/>
        </w:rPr>
        <w:t>.</w:t>
      </w:r>
      <w:r w:rsidR="00FB1776" w:rsidRPr="00F90F8A">
        <w:rPr>
          <w:rFonts w:ascii="Sennheiser Office" w:hAnsi="Sennheiser Office"/>
          <w:lang w:val="en-US"/>
        </w:rPr>
        <w:t xml:space="preserve">" </w:t>
      </w:r>
      <w:r w:rsidR="00B45124" w:rsidRPr="00F90F8A">
        <w:rPr>
          <w:rFonts w:ascii="Sennheiser Office" w:hAnsi="Sennheiser Office" w:cstheme="minorHAnsi"/>
          <w:szCs w:val="18"/>
          <w:lang w:val="en-US"/>
        </w:rPr>
        <w:t xml:space="preserve">The focus on the </w:t>
      </w:r>
      <w:r w:rsidR="00F90F8A">
        <w:rPr>
          <w:rFonts w:ascii="Sennheiser Office" w:hAnsi="Sennheiser Office" w:cstheme="minorHAnsi"/>
          <w:szCs w:val="18"/>
          <w:lang w:val="en-US"/>
        </w:rPr>
        <w:t>P</w:t>
      </w:r>
      <w:r w:rsidR="00B45124" w:rsidRPr="00F90F8A">
        <w:rPr>
          <w:rFonts w:ascii="Sennheiser Office" w:hAnsi="Sennheiser Office" w:cstheme="minorHAnsi"/>
          <w:szCs w:val="18"/>
          <w:lang w:val="en-US"/>
        </w:rPr>
        <w:t xml:space="preserve">rofessional </w:t>
      </w:r>
      <w:r w:rsidR="00F90F8A">
        <w:rPr>
          <w:rFonts w:ascii="Sennheiser Office" w:hAnsi="Sennheiser Office" w:cstheme="minorHAnsi"/>
          <w:szCs w:val="18"/>
          <w:lang w:val="en-US"/>
        </w:rPr>
        <w:t>Bu</w:t>
      </w:r>
      <w:r w:rsidR="00B45124" w:rsidRPr="00F90F8A">
        <w:rPr>
          <w:rFonts w:ascii="Sennheiser Office" w:hAnsi="Sennheiser Office" w:cstheme="minorHAnsi"/>
          <w:szCs w:val="18"/>
          <w:lang w:val="en-US"/>
        </w:rPr>
        <w:t xml:space="preserve">siness has generated disproportionate growth, so that the company is expected to return to its original size more quickly than previously </w:t>
      </w:r>
      <w:r w:rsidR="00BB7AA2" w:rsidRPr="00F90F8A">
        <w:rPr>
          <w:rFonts w:ascii="Sennheiser Office" w:hAnsi="Sennheiser Office" w:cstheme="minorHAnsi"/>
          <w:szCs w:val="18"/>
          <w:lang w:val="en-US"/>
        </w:rPr>
        <w:t xml:space="preserve">anticipated </w:t>
      </w:r>
      <w:r w:rsidR="00B45124" w:rsidRPr="00F90F8A">
        <w:rPr>
          <w:rFonts w:ascii="Sennheiser Office" w:hAnsi="Sennheiser Office" w:cstheme="minorHAnsi"/>
          <w:szCs w:val="18"/>
          <w:lang w:val="en-US"/>
        </w:rPr>
        <w:t xml:space="preserve">following the sale of the </w:t>
      </w:r>
      <w:r w:rsidR="00F90F8A">
        <w:rPr>
          <w:rFonts w:ascii="Sennheiser Office" w:hAnsi="Sennheiser Office" w:cstheme="minorHAnsi"/>
          <w:szCs w:val="18"/>
          <w:lang w:val="en-US"/>
        </w:rPr>
        <w:t>C</w:t>
      </w:r>
      <w:r w:rsidR="005804F2" w:rsidRPr="00F90F8A">
        <w:rPr>
          <w:rFonts w:ascii="Sennheiser Office" w:hAnsi="Sennheiser Office" w:cstheme="minorHAnsi"/>
          <w:szCs w:val="18"/>
          <w:lang w:val="en-US"/>
        </w:rPr>
        <w:t>onsumer</w:t>
      </w:r>
      <w:r w:rsidR="00B45124" w:rsidRPr="00F90F8A">
        <w:rPr>
          <w:rFonts w:ascii="Sennheiser Office" w:hAnsi="Sennheiser Office" w:cstheme="minorHAnsi"/>
          <w:szCs w:val="18"/>
          <w:lang w:val="en-US"/>
        </w:rPr>
        <w:t xml:space="preserve"> </w:t>
      </w:r>
      <w:r w:rsidR="00F90F8A">
        <w:rPr>
          <w:rFonts w:ascii="Sennheiser Office" w:hAnsi="Sennheiser Office" w:cstheme="minorHAnsi"/>
          <w:szCs w:val="18"/>
          <w:lang w:val="en-US"/>
        </w:rPr>
        <w:t>B</w:t>
      </w:r>
      <w:r w:rsidR="00B45124" w:rsidRPr="00F90F8A">
        <w:rPr>
          <w:rFonts w:ascii="Sennheiser Office" w:hAnsi="Sennheiser Office" w:cstheme="minorHAnsi"/>
          <w:szCs w:val="18"/>
          <w:lang w:val="en-US"/>
        </w:rPr>
        <w:t>usiness</w:t>
      </w:r>
      <w:r w:rsidRPr="00F90F8A">
        <w:rPr>
          <w:rFonts w:ascii="Sennheiser Office" w:hAnsi="Sennheiser Office"/>
          <w:lang w:val="en-US"/>
        </w:rPr>
        <w:t xml:space="preserve">. </w:t>
      </w:r>
    </w:p>
    <w:p w14:paraId="473C71E7" w14:textId="2EA05382" w:rsidR="00C56E35" w:rsidRPr="00F90F8A" w:rsidRDefault="00EB4E93" w:rsidP="00E40526">
      <w:pPr>
        <w:spacing w:before="120" w:after="240"/>
        <w:rPr>
          <w:lang w:val="en-US"/>
        </w:rPr>
      </w:pPr>
      <w:r w:rsidRPr="00EB4E93">
        <w:rPr>
          <w:rFonts w:ascii="Sennheiser Office" w:hAnsi="Sennheiser Office" w:cstheme="minorHAnsi"/>
          <w:szCs w:val="18"/>
          <w:lang w:val="en-US"/>
        </w:rPr>
        <w:t>In total, the Sennheiser Group generated sales of 507.4</w:t>
      </w:r>
      <w:r w:rsidR="00574823">
        <w:rPr>
          <w:rFonts w:ascii="Sennheiser Office" w:hAnsi="Sennheiser Office" w:cstheme="minorHAnsi"/>
          <w:szCs w:val="18"/>
          <w:lang w:val="en-US"/>
        </w:rPr>
        <w:t> </w:t>
      </w:r>
      <w:r w:rsidRPr="00EB4E93">
        <w:rPr>
          <w:rFonts w:ascii="Sennheiser Office" w:hAnsi="Sennheiser Office" w:cstheme="minorHAnsi"/>
          <w:szCs w:val="18"/>
          <w:lang w:val="en-US"/>
        </w:rPr>
        <w:t xml:space="preserve">million euros in fiscal year 2022. The Consumer Business, which accounted for around half of total sales until 2021, was still included for two months in 2022. Total earnings amounted to </w:t>
      </w:r>
      <w:r w:rsidR="00FE6402">
        <w:rPr>
          <w:rFonts w:ascii="Sennheiser Office" w:hAnsi="Sennheiser Office" w:cstheme="minorHAnsi"/>
          <w:szCs w:val="18"/>
          <w:lang w:val="en-US"/>
        </w:rPr>
        <w:t>114.0</w:t>
      </w:r>
      <w:r w:rsidR="00574823">
        <w:rPr>
          <w:rFonts w:ascii="Sennheiser Office" w:hAnsi="Sennheiser Office" w:cstheme="minorHAnsi"/>
          <w:szCs w:val="18"/>
          <w:lang w:val="en-US"/>
        </w:rPr>
        <w:t> </w:t>
      </w:r>
      <w:r w:rsidRPr="00EB4E93">
        <w:rPr>
          <w:rFonts w:ascii="Sennheiser Office" w:hAnsi="Sennheiser Office" w:cstheme="minorHAnsi"/>
          <w:szCs w:val="18"/>
          <w:lang w:val="en-US"/>
        </w:rPr>
        <w:t>million euros before interest and taxes (EBIT). This includes special effects from the sale of the Consumer business.</w:t>
      </w:r>
    </w:p>
    <w:p w14:paraId="74EA8B59" w14:textId="77777777" w:rsidR="00E75B28" w:rsidRPr="00F90F8A" w:rsidRDefault="00E75B28" w:rsidP="00E75B28">
      <w:pPr>
        <w:rPr>
          <w:lang w:val="en-US"/>
        </w:rPr>
      </w:pPr>
    </w:p>
    <w:p w14:paraId="64F0CCC4" w14:textId="77777777" w:rsidR="009C6923" w:rsidRPr="00F90F8A" w:rsidRDefault="00715411">
      <w:pPr>
        <w:spacing w:after="120"/>
        <w:rPr>
          <w:rFonts w:ascii="Sennheiser Office" w:hAnsi="Sennheiser Office" w:cstheme="minorHAnsi"/>
          <w:b/>
          <w:bCs/>
          <w:color w:val="0095D5" w:themeColor="accent1"/>
          <w:szCs w:val="18"/>
          <w:lang w:val="en-US"/>
        </w:rPr>
      </w:pPr>
      <w:r w:rsidRPr="00F90F8A">
        <w:rPr>
          <w:rFonts w:ascii="Sennheiser Office" w:hAnsi="Sennheiser Office" w:cstheme="minorHAnsi"/>
          <w:b/>
          <w:bCs/>
          <w:color w:val="0095D5" w:themeColor="accent1"/>
          <w:szCs w:val="18"/>
          <w:lang w:val="en-US"/>
        </w:rPr>
        <w:t>Sales growth in all regions</w:t>
      </w:r>
    </w:p>
    <w:p w14:paraId="04EC69BA" w14:textId="5A01AAA0" w:rsidR="009C6923" w:rsidRPr="00F90F8A" w:rsidRDefault="00715411">
      <w:pPr>
        <w:spacing w:after="240"/>
        <w:rPr>
          <w:rFonts w:ascii="Sennheiser Office" w:hAnsi="Sennheiser Office" w:cstheme="minorHAnsi"/>
          <w:szCs w:val="18"/>
          <w:lang w:val="en-US"/>
        </w:rPr>
      </w:pPr>
      <w:r w:rsidRPr="00F90F8A">
        <w:rPr>
          <w:rFonts w:ascii="Sennheiser Office" w:hAnsi="Sennheiser Office" w:cstheme="minorHAnsi"/>
          <w:szCs w:val="18"/>
          <w:lang w:val="en-US"/>
        </w:rPr>
        <w:t>The Sennheiser Group's sales growth was reflected in all regions</w:t>
      </w:r>
      <w:r w:rsidR="004B6C0F" w:rsidRPr="00F90F8A">
        <w:rPr>
          <w:rFonts w:ascii="Sennheiser Office" w:hAnsi="Sennheiser Office" w:cstheme="minorHAnsi"/>
          <w:szCs w:val="18"/>
          <w:lang w:val="en-US"/>
        </w:rPr>
        <w:t xml:space="preserve">. The </w:t>
      </w:r>
      <w:r w:rsidRPr="00F90F8A">
        <w:rPr>
          <w:rFonts w:ascii="Sennheiser Office" w:hAnsi="Sennheiser Office" w:cstheme="minorHAnsi"/>
          <w:szCs w:val="18"/>
          <w:lang w:val="en-US"/>
        </w:rPr>
        <w:t>Americas region generated a total of 177.8</w:t>
      </w:r>
      <w:r w:rsidR="00574823">
        <w:rPr>
          <w:rFonts w:ascii="Sennheiser Office" w:hAnsi="Sennheiser Office" w:cstheme="minorHAnsi"/>
          <w:szCs w:val="18"/>
          <w:lang w:val="en-US"/>
        </w:rPr>
        <w:t> </w:t>
      </w:r>
      <w:r w:rsidRPr="00F90F8A">
        <w:rPr>
          <w:rFonts w:ascii="Sennheiser Office" w:hAnsi="Sennheiser Office" w:cstheme="minorHAnsi"/>
          <w:szCs w:val="18"/>
          <w:lang w:val="en-US"/>
        </w:rPr>
        <w:t>million euros, making it the most dynamic market in global terms; the largest increase in sales was achieved here, at 41.1</w:t>
      </w:r>
      <w:r w:rsidR="00574823">
        <w:rPr>
          <w:rFonts w:ascii="Sennheiser Office" w:hAnsi="Sennheiser Office" w:cstheme="minorHAnsi"/>
          <w:szCs w:val="18"/>
          <w:lang w:val="en-US"/>
        </w:rPr>
        <w:t> </w:t>
      </w:r>
      <w:r w:rsidRPr="00F90F8A">
        <w:rPr>
          <w:rFonts w:ascii="Sennheiser Office" w:hAnsi="Sennheiser Office" w:cstheme="minorHAnsi"/>
          <w:szCs w:val="18"/>
          <w:lang w:val="en-US"/>
        </w:rPr>
        <w:t xml:space="preserve">percent. In the APAC region, sales </w:t>
      </w:r>
      <w:r w:rsidRPr="00F90F8A">
        <w:rPr>
          <w:rFonts w:ascii="Sennheiser Office" w:hAnsi="Sennheiser Office" w:cstheme="minorHAnsi"/>
          <w:szCs w:val="18"/>
          <w:lang w:val="en-US"/>
        </w:rPr>
        <w:lastRenderedPageBreak/>
        <w:t>amounted to 93.0 million euros, representing growth of 24.1</w:t>
      </w:r>
      <w:r w:rsidR="00574823">
        <w:rPr>
          <w:rFonts w:ascii="Sennheiser Office" w:hAnsi="Sennheiser Office" w:cstheme="minorHAnsi"/>
          <w:szCs w:val="18"/>
          <w:lang w:val="en-US"/>
        </w:rPr>
        <w:t> </w:t>
      </w:r>
      <w:r w:rsidRPr="00F90F8A">
        <w:rPr>
          <w:rFonts w:ascii="Sennheiser Office" w:hAnsi="Sennheiser Office" w:cstheme="minorHAnsi"/>
          <w:szCs w:val="18"/>
          <w:lang w:val="en-US"/>
        </w:rPr>
        <w:t xml:space="preserve">percent. </w:t>
      </w:r>
      <w:r w:rsidR="008C1C4D" w:rsidRPr="00F90F8A">
        <w:rPr>
          <w:rFonts w:ascii="Sennheiser Office" w:hAnsi="Sennheiser Office" w:cstheme="minorHAnsi"/>
          <w:szCs w:val="18"/>
          <w:lang w:val="en-US"/>
        </w:rPr>
        <w:t xml:space="preserve">The development in </w:t>
      </w:r>
      <w:r w:rsidRPr="00F90F8A">
        <w:rPr>
          <w:rFonts w:ascii="Sennheiser Office" w:hAnsi="Sennheiser Office" w:cstheme="minorHAnsi"/>
          <w:szCs w:val="18"/>
          <w:lang w:val="en-US"/>
        </w:rPr>
        <w:t xml:space="preserve">APAC is particularly noteworthy, as </w:t>
      </w:r>
      <w:r w:rsidR="00090D57" w:rsidRPr="00F90F8A">
        <w:rPr>
          <w:rFonts w:ascii="Sennheiser Office" w:hAnsi="Sennheiser Office" w:cstheme="minorHAnsi"/>
          <w:szCs w:val="18"/>
          <w:lang w:val="en-US"/>
        </w:rPr>
        <w:t xml:space="preserve">this </w:t>
      </w:r>
      <w:r w:rsidR="00CC355B">
        <w:rPr>
          <w:rFonts w:ascii="Sennheiser Office" w:hAnsi="Sennheiser Office" w:cstheme="minorHAnsi"/>
          <w:szCs w:val="18"/>
          <w:lang w:val="en-US"/>
        </w:rPr>
        <w:t>market</w:t>
      </w:r>
      <w:r w:rsidR="00090D57" w:rsidRPr="00F90F8A">
        <w:rPr>
          <w:rFonts w:ascii="Sennheiser Office" w:hAnsi="Sennheiser Office" w:cstheme="minorHAnsi"/>
          <w:szCs w:val="18"/>
          <w:lang w:val="en-US"/>
        </w:rPr>
        <w:t xml:space="preserve"> </w:t>
      </w:r>
      <w:r w:rsidRPr="00F90F8A">
        <w:rPr>
          <w:rFonts w:ascii="Sennheiser Office" w:hAnsi="Sennheiser Office" w:cstheme="minorHAnsi"/>
          <w:szCs w:val="18"/>
          <w:lang w:val="en-US"/>
        </w:rPr>
        <w:t>was most strongly characteri</w:t>
      </w:r>
      <w:r w:rsidR="00657409">
        <w:rPr>
          <w:rFonts w:ascii="Sennheiser Office" w:hAnsi="Sennheiser Office" w:cstheme="minorHAnsi"/>
          <w:szCs w:val="18"/>
          <w:lang w:val="en-US"/>
        </w:rPr>
        <w:t>s</w:t>
      </w:r>
      <w:r w:rsidRPr="00F90F8A">
        <w:rPr>
          <w:rFonts w:ascii="Sennheiser Office" w:hAnsi="Sennheiser Office" w:cstheme="minorHAnsi"/>
          <w:szCs w:val="18"/>
          <w:lang w:val="en-US"/>
        </w:rPr>
        <w:t xml:space="preserve">ed by the </w:t>
      </w:r>
      <w:r w:rsidR="00F90F8A">
        <w:rPr>
          <w:rFonts w:ascii="Sennheiser Office" w:hAnsi="Sennheiser Office" w:cstheme="minorHAnsi"/>
          <w:szCs w:val="18"/>
          <w:lang w:val="en-US"/>
        </w:rPr>
        <w:t>C</w:t>
      </w:r>
      <w:r w:rsidRPr="00F90F8A">
        <w:rPr>
          <w:rFonts w:ascii="Sennheiser Office" w:hAnsi="Sennheiser Office" w:cstheme="minorHAnsi"/>
          <w:szCs w:val="18"/>
          <w:lang w:val="en-US"/>
        </w:rPr>
        <w:t xml:space="preserve">onsumer </w:t>
      </w:r>
      <w:r w:rsidR="00F90F8A">
        <w:rPr>
          <w:rFonts w:ascii="Sennheiser Office" w:hAnsi="Sennheiser Office" w:cstheme="minorHAnsi"/>
          <w:szCs w:val="18"/>
          <w:lang w:val="en-US"/>
        </w:rPr>
        <w:t>B</w:t>
      </w:r>
      <w:r w:rsidRPr="00F90F8A">
        <w:rPr>
          <w:rFonts w:ascii="Sennheiser Office" w:hAnsi="Sennheiser Office" w:cstheme="minorHAnsi"/>
          <w:szCs w:val="18"/>
          <w:lang w:val="en-US"/>
        </w:rPr>
        <w:t>usiness until it was sold. Sennheiser has maintained the Group's entire infrastructure in the region</w:t>
      </w:r>
      <w:r w:rsidR="00023A42">
        <w:rPr>
          <w:rFonts w:ascii="Sennheiser Office" w:hAnsi="Sennheiser Office" w:cstheme="minorHAnsi"/>
          <w:szCs w:val="18"/>
          <w:lang w:val="en-US"/>
        </w:rPr>
        <w:t xml:space="preserve"> </w:t>
      </w:r>
      <w:r w:rsidR="002D3A86">
        <w:rPr>
          <w:rFonts w:ascii="Sennheiser Office" w:hAnsi="Sennheiser Office" w:cstheme="minorHAnsi"/>
          <w:szCs w:val="18"/>
          <w:lang w:val="en-US"/>
        </w:rPr>
        <w:t>–</w:t>
      </w:r>
      <w:r w:rsidR="00023A42" w:rsidRPr="00023A42">
        <w:rPr>
          <w:rFonts w:ascii="Sennheiser Office" w:hAnsi="Sennheiser Office" w:cstheme="minorHAnsi"/>
          <w:szCs w:val="18"/>
          <w:lang w:val="en-US"/>
        </w:rPr>
        <w:t xml:space="preserve"> this</w:t>
      </w:r>
      <w:r w:rsidR="002D3A86">
        <w:rPr>
          <w:rFonts w:ascii="Sennheiser Office" w:hAnsi="Sennheiser Office" w:cstheme="minorHAnsi"/>
          <w:szCs w:val="18"/>
          <w:lang w:val="en-US"/>
        </w:rPr>
        <w:t xml:space="preserve"> </w:t>
      </w:r>
      <w:r w:rsidR="00023A42" w:rsidRPr="00023A42">
        <w:rPr>
          <w:rFonts w:ascii="Sennheiser Office" w:hAnsi="Sennheiser Office" w:cstheme="minorHAnsi"/>
          <w:szCs w:val="18"/>
          <w:lang w:val="en-US"/>
        </w:rPr>
        <w:t xml:space="preserve">paid off in 2022 and led to a very positive business development in the Professional </w:t>
      </w:r>
      <w:r w:rsidR="00023A42">
        <w:rPr>
          <w:rFonts w:ascii="Sennheiser Office" w:hAnsi="Sennheiser Office" w:cstheme="minorHAnsi"/>
          <w:szCs w:val="18"/>
          <w:lang w:val="en-US"/>
        </w:rPr>
        <w:t>segment</w:t>
      </w:r>
      <w:r w:rsidRPr="00F90F8A">
        <w:rPr>
          <w:rFonts w:ascii="Sennheiser Office" w:hAnsi="Sennheiser Office" w:cstheme="minorHAnsi"/>
          <w:szCs w:val="18"/>
          <w:lang w:val="en-US"/>
        </w:rPr>
        <w:t>. Overall, the region recovered at a much slower pace due to the prolonged pandemic restrictions. EMEA remains the market with the largest sales at 196.9</w:t>
      </w:r>
      <w:r w:rsidR="009E3FB0">
        <w:rPr>
          <w:rFonts w:ascii="Sennheiser Office" w:hAnsi="Sennheiser Office" w:cstheme="minorHAnsi"/>
          <w:szCs w:val="18"/>
          <w:lang w:val="en-US"/>
        </w:rPr>
        <w:t> </w:t>
      </w:r>
      <w:r w:rsidRPr="00F90F8A">
        <w:rPr>
          <w:rFonts w:ascii="Sennheiser Office" w:hAnsi="Sennheiser Office" w:cstheme="minorHAnsi"/>
          <w:szCs w:val="18"/>
          <w:lang w:val="en-US"/>
        </w:rPr>
        <w:t>million euros</w:t>
      </w:r>
      <w:r w:rsidR="003B59D9" w:rsidRPr="00F90F8A">
        <w:rPr>
          <w:rFonts w:ascii="Sennheiser Office" w:hAnsi="Sennheiser Office" w:cstheme="minorHAnsi"/>
          <w:szCs w:val="18"/>
          <w:lang w:val="en-US"/>
        </w:rPr>
        <w:t xml:space="preserve">. </w:t>
      </w:r>
      <w:r w:rsidRPr="00F90F8A">
        <w:rPr>
          <w:rFonts w:ascii="Sennheiser Office" w:hAnsi="Sennheiser Office" w:cstheme="minorHAnsi"/>
          <w:szCs w:val="18"/>
          <w:lang w:val="en-US"/>
        </w:rPr>
        <w:t xml:space="preserve">Growth </w:t>
      </w:r>
      <w:r w:rsidR="00F1383F" w:rsidRPr="00F90F8A">
        <w:rPr>
          <w:rFonts w:ascii="Sennheiser Office" w:hAnsi="Sennheiser Office" w:cstheme="minorHAnsi"/>
          <w:szCs w:val="18"/>
          <w:lang w:val="en-US"/>
        </w:rPr>
        <w:t xml:space="preserve">here was </w:t>
      </w:r>
      <w:r w:rsidR="00A6593B">
        <w:rPr>
          <w:rFonts w:ascii="Sennheiser Office" w:hAnsi="Sennheiser Office" w:cstheme="minorHAnsi"/>
          <w:szCs w:val="18"/>
          <w:lang w:val="en-US"/>
        </w:rPr>
        <w:t>at</w:t>
      </w:r>
      <w:r w:rsidR="00F1383F" w:rsidRPr="00F90F8A">
        <w:rPr>
          <w:rFonts w:ascii="Sennheiser Office" w:hAnsi="Sennheiser Office" w:cstheme="minorHAnsi"/>
          <w:szCs w:val="18"/>
          <w:lang w:val="en-US"/>
        </w:rPr>
        <w:t xml:space="preserve"> 15.5</w:t>
      </w:r>
      <w:r w:rsidR="00574823">
        <w:rPr>
          <w:rFonts w:ascii="Sennheiser Office" w:hAnsi="Sennheiser Office" w:cstheme="minorHAnsi"/>
          <w:szCs w:val="18"/>
          <w:lang w:val="en-US"/>
        </w:rPr>
        <w:t> </w:t>
      </w:r>
      <w:r w:rsidR="00F1383F" w:rsidRPr="00F90F8A">
        <w:rPr>
          <w:rFonts w:ascii="Sennheiser Office" w:hAnsi="Sennheiser Office" w:cstheme="minorHAnsi"/>
          <w:szCs w:val="18"/>
          <w:lang w:val="en-US"/>
        </w:rPr>
        <w:t xml:space="preserve">percent; there </w:t>
      </w:r>
      <w:r w:rsidR="00024EB6" w:rsidRPr="00F90F8A">
        <w:rPr>
          <w:rFonts w:ascii="Sennheiser Office" w:hAnsi="Sennheiser Office" w:cstheme="minorHAnsi"/>
          <w:szCs w:val="18"/>
          <w:lang w:val="en-US"/>
        </w:rPr>
        <w:t xml:space="preserve">was </w:t>
      </w:r>
      <w:r w:rsidR="003B59D9" w:rsidRPr="00F90F8A">
        <w:rPr>
          <w:rFonts w:ascii="Sennheiser Office" w:hAnsi="Sennheiser Office" w:cstheme="minorHAnsi"/>
          <w:szCs w:val="18"/>
          <w:lang w:val="en-US"/>
        </w:rPr>
        <w:t xml:space="preserve">a </w:t>
      </w:r>
      <w:r w:rsidR="00024EB6" w:rsidRPr="00F90F8A">
        <w:rPr>
          <w:rFonts w:ascii="Sennheiser Office" w:hAnsi="Sennheiser Office" w:cstheme="minorHAnsi"/>
          <w:szCs w:val="18"/>
          <w:lang w:val="en-US"/>
        </w:rPr>
        <w:t xml:space="preserve">very positive development in the </w:t>
      </w:r>
      <w:r w:rsidR="003B59D9" w:rsidRPr="00F90F8A">
        <w:rPr>
          <w:rFonts w:ascii="Sennheiser Office" w:hAnsi="Sennheiser Office" w:cstheme="minorHAnsi"/>
          <w:szCs w:val="18"/>
          <w:lang w:val="en-US"/>
        </w:rPr>
        <w:t xml:space="preserve">Business Communication area in particular in </w:t>
      </w:r>
      <w:r w:rsidR="00E36052" w:rsidRPr="00F90F8A">
        <w:rPr>
          <w:rFonts w:ascii="Sennheiser Office" w:hAnsi="Sennheiser Office" w:cstheme="minorHAnsi"/>
          <w:szCs w:val="18"/>
          <w:lang w:val="en-US"/>
        </w:rPr>
        <w:t>this region.</w:t>
      </w:r>
    </w:p>
    <w:p w14:paraId="7CA0B4F8" w14:textId="5A9B1F4D" w:rsidR="001B20F1" w:rsidRPr="00F90F8A" w:rsidRDefault="00CD0A6C" w:rsidP="001B20F1">
      <w:pPr>
        <w:spacing w:before="120" w:after="240"/>
        <w:rPr>
          <w:rFonts w:ascii="Sennheiser Office" w:hAnsi="Sennheiser Office"/>
          <w:b/>
          <w:bCs/>
          <w:color w:val="0095D5" w:themeColor="accent1"/>
          <w:lang w:val="en-US"/>
        </w:rPr>
      </w:pPr>
      <w:r>
        <w:rPr>
          <w:noProof/>
          <w:sz w:val="16"/>
          <w:szCs w:val="16"/>
        </w:rPr>
        <w:drawing>
          <wp:inline distT="0" distB="0" distL="0" distR="0" wp14:anchorId="45CAE37F" wp14:editId="5D2042F5">
            <wp:extent cx="499364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17714"/>
                    <a:stretch/>
                  </pic:blipFill>
                  <pic:spPr bwMode="auto">
                    <a:xfrm>
                      <a:off x="0" y="0"/>
                      <a:ext cx="4993640" cy="3657600"/>
                    </a:xfrm>
                    <a:prstGeom prst="rect">
                      <a:avLst/>
                    </a:prstGeom>
                    <a:noFill/>
                    <a:ln>
                      <a:noFill/>
                    </a:ln>
                    <a:extLst>
                      <a:ext uri="{53640926-AAD7-44D8-BBD7-CCE9431645EC}">
                        <a14:shadowObscured xmlns:a14="http://schemas.microsoft.com/office/drawing/2010/main"/>
                      </a:ext>
                    </a:extLst>
                  </pic:spPr>
                </pic:pic>
              </a:graphicData>
            </a:graphic>
          </wp:inline>
        </w:drawing>
      </w:r>
      <w:r w:rsidR="001B20F1" w:rsidRPr="00F90F8A">
        <w:rPr>
          <w:rFonts w:ascii="Sennheiser Office" w:hAnsi="Sennheiser Office"/>
          <w:b/>
          <w:bCs/>
          <w:color w:val="0095D5" w:themeColor="accent1"/>
          <w:lang w:val="en-US"/>
        </w:rPr>
        <w:t xml:space="preserve"> </w:t>
      </w:r>
    </w:p>
    <w:p w14:paraId="3C4B9B56" w14:textId="77777777" w:rsidR="001B20F1" w:rsidRPr="00F90F8A" w:rsidRDefault="001B20F1" w:rsidP="001B20F1">
      <w:pPr>
        <w:spacing w:before="120" w:after="240"/>
        <w:rPr>
          <w:rFonts w:ascii="Sennheiser Office" w:hAnsi="Sennheiser Office"/>
          <w:b/>
          <w:bCs/>
          <w:color w:val="0095D5" w:themeColor="accent1"/>
          <w:lang w:val="en-US"/>
        </w:rPr>
      </w:pPr>
    </w:p>
    <w:p w14:paraId="3B92F4DB" w14:textId="3D0AF3B4" w:rsidR="009C6923" w:rsidRPr="00F90F8A" w:rsidRDefault="00715411">
      <w:pPr>
        <w:spacing w:before="120" w:after="120"/>
        <w:rPr>
          <w:rFonts w:ascii="Sennheiser Office" w:hAnsi="Sennheiser Office" w:cstheme="minorHAnsi"/>
          <w:b/>
          <w:bCs/>
          <w:color w:val="0095D5" w:themeColor="accent1"/>
          <w:szCs w:val="18"/>
          <w:lang w:val="en-US"/>
        </w:rPr>
      </w:pPr>
      <w:r w:rsidRPr="00F90F8A">
        <w:rPr>
          <w:rFonts w:ascii="Sennheiser Office" w:hAnsi="Sennheiser Office"/>
          <w:b/>
          <w:bCs/>
          <w:color w:val="0095D5" w:themeColor="accent1"/>
          <w:lang w:val="en-US"/>
        </w:rPr>
        <w:t>Sustainable investment</w:t>
      </w:r>
      <w:r w:rsidR="00415337">
        <w:rPr>
          <w:rFonts w:ascii="Sennheiser Office" w:hAnsi="Sennheiser Office"/>
          <w:b/>
          <w:bCs/>
          <w:color w:val="0095D5" w:themeColor="accent1"/>
          <w:lang w:val="en-US"/>
        </w:rPr>
        <w:t>s</w:t>
      </w:r>
      <w:r w:rsidRPr="00F90F8A">
        <w:rPr>
          <w:rFonts w:ascii="Sennheiser Office" w:hAnsi="Sennheiser Office"/>
          <w:b/>
          <w:bCs/>
          <w:color w:val="0095D5" w:themeColor="accent1"/>
          <w:lang w:val="en-US"/>
        </w:rPr>
        <w:t xml:space="preserve"> in the future</w:t>
      </w:r>
    </w:p>
    <w:p w14:paraId="79806675" w14:textId="77777777" w:rsidR="00AD30B9" w:rsidRPr="00AD30B9" w:rsidRDefault="00AD30B9" w:rsidP="00AD30B9">
      <w:pPr>
        <w:spacing w:before="120" w:after="120"/>
        <w:rPr>
          <w:rFonts w:ascii="Sennheiser Office" w:hAnsi="Sennheiser Office" w:cstheme="minorHAnsi"/>
          <w:szCs w:val="18"/>
          <w:lang w:val="en-US"/>
        </w:rPr>
      </w:pPr>
      <w:r w:rsidRPr="00AD30B9">
        <w:rPr>
          <w:rFonts w:ascii="Sennheiser Office" w:hAnsi="Sennheiser Office" w:cstheme="minorHAnsi"/>
          <w:szCs w:val="18"/>
          <w:lang w:val="en-US"/>
        </w:rPr>
        <w:t xml:space="preserve">"Based on our strategy, we have announced our intention to invest sustainably in the core competencies of the Sennheiser Group. Accordingly, we are building up forces and employees - especially in research and development and at our production sites," says Andreas Sennheiser, Co-CEO Sennheiser. </w:t>
      </w:r>
    </w:p>
    <w:p w14:paraId="6C7238AD" w14:textId="4D7FE41E" w:rsidR="00AD30B9" w:rsidRPr="00F90F8A" w:rsidRDefault="00AD30B9" w:rsidP="00AD30B9">
      <w:pPr>
        <w:spacing w:before="120" w:after="240"/>
        <w:rPr>
          <w:rFonts w:ascii="Sennheiser Office" w:hAnsi="Sennheiser Office" w:cstheme="minorHAnsi"/>
          <w:szCs w:val="18"/>
          <w:lang w:val="en-US"/>
        </w:rPr>
      </w:pPr>
      <w:r w:rsidRPr="00AD30B9">
        <w:rPr>
          <w:rFonts w:ascii="Sennheiser Office" w:hAnsi="Sennheiser Office" w:cstheme="minorHAnsi"/>
          <w:szCs w:val="18"/>
          <w:lang w:val="en-US"/>
        </w:rPr>
        <w:t>In 2022, the company invested a total of 41.8</w:t>
      </w:r>
      <w:r w:rsidR="00574823">
        <w:rPr>
          <w:rFonts w:ascii="Sennheiser Office" w:hAnsi="Sennheiser Office" w:cstheme="minorHAnsi"/>
          <w:szCs w:val="18"/>
          <w:lang w:val="en-US"/>
        </w:rPr>
        <w:t> </w:t>
      </w:r>
      <w:r w:rsidRPr="00AD30B9">
        <w:rPr>
          <w:rFonts w:ascii="Sennheiser Office" w:hAnsi="Sennheiser Office" w:cstheme="minorHAnsi"/>
          <w:szCs w:val="18"/>
          <w:lang w:val="en-US"/>
        </w:rPr>
        <w:t xml:space="preserve">million euros in research and development, which corresponds to around 8 percent of total sales. At the same time, </w:t>
      </w:r>
      <w:r w:rsidR="005A3805">
        <w:rPr>
          <w:rFonts w:ascii="Sennheiser Office" w:hAnsi="Sennheiser Office" w:cstheme="minorHAnsi"/>
          <w:szCs w:val="18"/>
          <w:lang w:val="en-US"/>
        </w:rPr>
        <w:t>R&amp;D</w:t>
      </w:r>
      <w:r w:rsidRPr="00AD30B9">
        <w:rPr>
          <w:rFonts w:ascii="Sennheiser Office" w:hAnsi="Sennheiser Office" w:cstheme="minorHAnsi"/>
          <w:szCs w:val="18"/>
          <w:lang w:val="en-US"/>
        </w:rPr>
        <w:t xml:space="preserve"> was repositioned as a </w:t>
      </w:r>
      <w:r w:rsidRPr="00AD30B9">
        <w:rPr>
          <w:rFonts w:ascii="Sennheiser Office" w:hAnsi="Sennheiser Office" w:cstheme="minorHAnsi"/>
          <w:szCs w:val="18"/>
          <w:lang w:val="en-US"/>
        </w:rPr>
        <w:lastRenderedPageBreak/>
        <w:t xml:space="preserve">central function within the Sennheiser Group, with the </w:t>
      </w:r>
      <w:r w:rsidR="005A3805">
        <w:rPr>
          <w:rFonts w:ascii="Sennheiser Office" w:hAnsi="Sennheiser Office" w:cstheme="minorHAnsi"/>
          <w:szCs w:val="18"/>
          <w:lang w:val="en-US"/>
        </w:rPr>
        <w:t xml:space="preserve">particular </w:t>
      </w:r>
      <w:r w:rsidRPr="00AD30B9">
        <w:rPr>
          <w:rFonts w:ascii="Sennheiser Office" w:hAnsi="Sennheiser Office" w:cstheme="minorHAnsi"/>
          <w:szCs w:val="18"/>
          <w:lang w:val="en-US"/>
        </w:rPr>
        <w:t xml:space="preserve">aim of being </w:t>
      </w:r>
      <w:r w:rsidR="005A3805">
        <w:rPr>
          <w:rFonts w:ascii="Sennheiser Office" w:hAnsi="Sennheiser Office" w:cstheme="minorHAnsi"/>
          <w:szCs w:val="18"/>
          <w:lang w:val="en-US"/>
        </w:rPr>
        <w:t xml:space="preserve">better </w:t>
      </w:r>
      <w:r w:rsidRPr="00AD30B9">
        <w:rPr>
          <w:rFonts w:ascii="Sennheiser Office" w:hAnsi="Sennheiser Office" w:cstheme="minorHAnsi"/>
          <w:szCs w:val="18"/>
          <w:lang w:val="en-US"/>
        </w:rPr>
        <w:t xml:space="preserve">able to develop the software portfolio </w:t>
      </w:r>
      <w:r w:rsidR="005A3805">
        <w:rPr>
          <w:rFonts w:ascii="Sennheiser Office" w:hAnsi="Sennheiser Office" w:cstheme="minorHAnsi"/>
          <w:szCs w:val="18"/>
          <w:lang w:val="en-US"/>
        </w:rPr>
        <w:t>and in a</w:t>
      </w:r>
      <w:r w:rsidRPr="00AD30B9">
        <w:rPr>
          <w:rFonts w:ascii="Sennheiser Office" w:hAnsi="Sennheiser Office" w:cstheme="minorHAnsi"/>
          <w:szCs w:val="18"/>
          <w:lang w:val="en-US"/>
        </w:rPr>
        <w:t xml:space="preserve"> more </w:t>
      </w:r>
      <w:r w:rsidR="005A3805">
        <w:rPr>
          <w:rFonts w:ascii="Sennheiser Office" w:hAnsi="Sennheiser Office" w:cstheme="minorHAnsi"/>
          <w:szCs w:val="18"/>
          <w:lang w:val="en-US"/>
        </w:rPr>
        <w:t>effective way</w:t>
      </w:r>
      <w:r w:rsidRPr="00AD30B9">
        <w:rPr>
          <w:rFonts w:ascii="Sennheiser Office" w:hAnsi="Sennheiser Office" w:cstheme="minorHAnsi"/>
          <w:szCs w:val="18"/>
          <w:lang w:val="en-US"/>
        </w:rPr>
        <w:t>. Digital solutions that offer customers added value through a combination of hardware, software and services are the focus here. Research work was driven forward in the fields of artificial intelligence, cloud processing and future wireless technologies.</w:t>
      </w:r>
    </w:p>
    <w:p w14:paraId="5462C127" w14:textId="289546B3" w:rsidR="009C6923" w:rsidRPr="00F90F8A" w:rsidRDefault="00715411">
      <w:pPr>
        <w:spacing w:after="200"/>
        <w:rPr>
          <w:rFonts w:ascii="Sennheiser Office" w:hAnsi="Sennheiser Office" w:cstheme="minorHAnsi"/>
          <w:szCs w:val="18"/>
          <w:lang w:val="en-US"/>
        </w:rPr>
      </w:pPr>
      <w:r w:rsidRPr="00F90F8A">
        <w:rPr>
          <w:rFonts w:ascii="Sennheiser Office" w:hAnsi="Sennheiser Office" w:cstheme="minorHAnsi"/>
          <w:szCs w:val="18"/>
          <w:lang w:val="en-US"/>
        </w:rPr>
        <w:t xml:space="preserve">In parallel, the company is continuing to drive forward the conversion of </w:t>
      </w:r>
      <w:r w:rsidR="000F117B">
        <w:rPr>
          <w:rFonts w:ascii="Sennheiser Office" w:hAnsi="Sennheiser Office" w:cstheme="minorHAnsi"/>
          <w:szCs w:val="18"/>
          <w:lang w:val="en-US"/>
        </w:rPr>
        <w:t>its</w:t>
      </w:r>
      <w:r w:rsidRPr="00F90F8A">
        <w:rPr>
          <w:rFonts w:ascii="Sennheiser Office" w:hAnsi="Sennheiser Office" w:cstheme="minorHAnsi"/>
          <w:szCs w:val="18"/>
          <w:lang w:val="en-US"/>
        </w:rPr>
        <w:t xml:space="preserve"> entire IT infrastructure with regard to digital business models. Here, Sennheiser has invested more than 4</w:t>
      </w:r>
      <w:r w:rsidR="004D3402" w:rsidRPr="00F90F8A">
        <w:rPr>
          <w:rFonts w:ascii="Sennheiser Office" w:hAnsi="Sennheiser Office" w:cstheme="minorHAnsi"/>
          <w:szCs w:val="18"/>
          <w:lang w:val="en-US"/>
        </w:rPr>
        <w:t>.</w:t>
      </w:r>
      <w:r w:rsidRPr="00F90F8A">
        <w:rPr>
          <w:rFonts w:ascii="Sennheiser Office" w:hAnsi="Sennheiser Office" w:cstheme="minorHAnsi"/>
          <w:szCs w:val="18"/>
          <w:lang w:val="en-US"/>
        </w:rPr>
        <w:t>5</w:t>
      </w:r>
      <w:r w:rsidR="00574823">
        <w:rPr>
          <w:rFonts w:ascii="Sennheiser Office" w:hAnsi="Sennheiser Office" w:cstheme="minorHAnsi"/>
          <w:szCs w:val="18"/>
          <w:lang w:val="en-US"/>
        </w:rPr>
        <w:t> </w:t>
      </w:r>
      <w:r w:rsidRPr="00F90F8A">
        <w:rPr>
          <w:rFonts w:ascii="Sennheiser Office" w:hAnsi="Sennheiser Office" w:cstheme="minorHAnsi"/>
          <w:szCs w:val="18"/>
          <w:lang w:val="en-US"/>
        </w:rPr>
        <w:t xml:space="preserve">million euros in 2022 and plans further investments in the double-digit millions in the coming years. With the aim of placing the customer even more strongly in </w:t>
      </w:r>
      <w:r w:rsidR="0044468E" w:rsidRPr="00F90F8A">
        <w:rPr>
          <w:rFonts w:ascii="Sennheiser Office" w:hAnsi="Sennheiser Office" w:cstheme="minorHAnsi"/>
          <w:szCs w:val="18"/>
          <w:lang w:val="en-US"/>
        </w:rPr>
        <w:t>the</w:t>
      </w:r>
      <w:r w:rsidRPr="00F90F8A">
        <w:rPr>
          <w:rFonts w:ascii="Sennheiser Office" w:hAnsi="Sennheiser Office" w:cstheme="minorHAnsi"/>
          <w:szCs w:val="18"/>
          <w:lang w:val="en-US"/>
        </w:rPr>
        <w:t xml:space="preserve"> focus of all activities, investments in the harmoni</w:t>
      </w:r>
      <w:r w:rsidR="00657409">
        <w:rPr>
          <w:rFonts w:ascii="Sennheiser Office" w:hAnsi="Sennheiser Office" w:cstheme="minorHAnsi"/>
          <w:szCs w:val="18"/>
          <w:lang w:val="en-US"/>
        </w:rPr>
        <w:t>s</w:t>
      </w:r>
      <w:r w:rsidRPr="00F90F8A">
        <w:rPr>
          <w:rFonts w:ascii="Sennheiser Office" w:hAnsi="Sennheiser Office" w:cstheme="minorHAnsi"/>
          <w:szCs w:val="18"/>
          <w:lang w:val="en-US"/>
        </w:rPr>
        <w:t xml:space="preserve">ation of the ERP landscape, the development of a Group-wide data architecture and the implementation of an </w:t>
      </w:r>
      <w:r w:rsidR="00844FF8">
        <w:rPr>
          <w:rFonts w:ascii="Sennheiser Office" w:hAnsi="Sennheiser Office" w:cstheme="minorHAnsi"/>
          <w:szCs w:val="18"/>
          <w:lang w:val="en-US"/>
        </w:rPr>
        <w:t>a</w:t>
      </w:r>
      <w:r w:rsidRPr="00F90F8A">
        <w:rPr>
          <w:rFonts w:ascii="Sennheiser Office" w:hAnsi="Sennheiser Office" w:cstheme="minorHAnsi"/>
          <w:szCs w:val="18"/>
          <w:lang w:val="en-US"/>
        </w:rPr>
        <w:t>gile Service Organi</w:t>
      </w:r>
      <w:r w:rsidR="00657409">
        <w:rPr>
          <w:rFonts w:ascii="Sennheiser Office" w:hAnsi="Sennheiser Office" w:cstheme="minorHAnsi"/>
          <w:szCs w:val="18"/>
          <w:lang w:val="en-US"/>
        </w:rPr>
        <w:t>s</w:t>
      </w:r>
      <w:r w:rsidRPr="00F90F8A">
        <w:rPr>
          <w:rFonts w:ascii="Sennheiser Office" w:hAnsi="Sennheiser Office" w:cstheme="minorHAnsi"/>
          <w:szCs w:val="18"/>
          <w:lang w:val="en-US"/>
        </w:rPr>
        <w:t xml:space="preserve">ation are </w:t>
      </w:r>
      <w:r w:rsidR="0044468E" w:rsidRPr="00F90F8A">
        <w:rPr>
          <w:rFonts w:ascii="Sennheiser Office" w:hAnsi="Sennheiser Office" w:cstheme="minorHAnsi"/>
          <w:szCs w:val="18"/>
          <w:lang w:val="en-US"/>
        </w:rPr>
        <w:t>on the agenda</w:t>
      </w:r>
      <w:r w:rsidRPr="00F90F8A">
        <w:rPr>
          <w:rFonts w:ascii="Sennheiser Office" w:hAnsi="Sennheiser Office" w:cstheme="minorHAnsi"/>
          <w:szCs w:val="18"/>
          <w:lang w:val="en-US"/>
        </w:rPr>
        <w:t xml:space="preserve">. </w:t>
      </w:r>
    </w:p>
    <w:p w14:paraId="6B98D274" w14:textId="2C9A1CC2" w:rsidR="009C6923" w:rsidRPr="00F90F8A" w:rsidRDefault="00D42F51">
      <w:pPr>
        <w:spacing w:before="120" w:after="240"/>
        <w:rPr>
          <w:rFonts w:ascii="Sennheiser Office" w:hAnsi="Sennheiser Office" w:cstheme="minorHAnsi"/>
          <w:szCs w:val="18"/>
          <w:lang w:val="en-US"/>
        </w:rPr>
      </w:pPr>
      <w:r w:rsidRPr="00F90F8A">
        <w:rPr>
          <w:rFonts w:ascii="Sennheiser Office" w:hAnsi="Sennheiser Office" w:cstheme="minorHAnsi"/>
          <w:szCs w:val="18"/>
          <w:lang w:val="en-US"/>
        </w:rPr>
        <w:t xml:space="preserve">The </w:t>
      </w:r>
      <w:r w:rsidR="000D6186">
        <w:rPr>
          <w:rFonts w:ascii="Sennheiser Office" w:hAnsi="Sennheiser Office" w:cstheme="minorHAnsi"/>
          <w:szCs w:val="18"/>
          <w:lang w:val="en-US"/>
        </w:rPr>
        <w:t>Sennheiser Group</w:t>
      </w:r>
      <w:r w:rsidRPr="00F90F8A">
        <w:rPr>
          <w:rFonts w:ascii="Sennheiser Office" w:hAnsi="Sennheiser Office" w:cstheme="minorHAnsi"/>
          <w:szCs w:val="18"/>
          <w:lang w:val="en-US"/>
        </w:rPr>
        <w:t xml:space="preserve"> countered the uncertainties arising </w:t>
      </w:r>
      <w:r w:rsidR="00751157" w:rsidRPr="00F90F8A">
        <w:rPr>
          <w:rFonts w:ascii="Sennheiser Office" w:hAnsi="Sennheiser Office" w:cstheme="minorHAnsi"/>
          <w:szCs w:val="18"/>
          <w:lang w:val="en-US"/>
        </w:rPr>
        <w:t xml:space="preserve">from geopolitical </w:t>
      </w:r>
      <w:r w:rsidR="00CF6C05" w:rsidRPr="00F90F8A">
        <w:rPr>
          <w:rFonts w:ascii="Sennheiser Office" w:hAnsi="Sennheiser Office" w:cstheme="minorHAnsi"/>
          <w:szCs w:val="18"/>
          <w:lang w:val="en-US"/>
        </w:rPr>
        <w:t xml:space="preserve">developments </w:t>
      </w:r>
      <w:r w:rsidRPr="00F90F8A">
        <w:rPr>
          <w:rFonts w:ascii="Sennheiser Office" w:hAnsi="Sennheiser Office" w:cstheme="minorHAnsi"/>
          <w:szCs w:val="18"/>
          <w:lang w:val="en-US"/>
        </w:rPr>
        <w:t xml:space="preserve">by investing in </w:t>
      </w:r>
      <w:r w:rsidR="009B0BB8" w:rsidRPr="00F90F8A">
        <w:rPr>
          <w:rFonts w:ascii="Sennheiser Office" w:hAnsi="Sennheiser Office" w:cstheme="minorHAnsi"/>
          <w:szCs w:val="18"/>
          <w:lang w:val="en-US"/>
        </w:rPr>
        <w:t>its supply chain</w:t>
      </w:r>
      <w:r w:rsidRPr="00F90F8A">
        <w:rPr>
          <w:rFonts w:ascii="Sennheiser Office" w:hAnsi="Sennheiser Office" w:cstheme="minorHAnsi"/>
          <w:szCs w:val="18"/>
          <w:lang w:val="en-US"/>
        </w:rPr>
        <w:t>. "</w:t>
      </w:r>
      <w:r w:rsidR="00430EB3" w:rsidRPr="00F90F8A">
        <w:rPr>
          <w:rFonts w:ascii="Sennheiser Office" w:hAnsi="Sennheiser Office" w:cstheme="minorHAnsi"/>
          <w:szCs w:val="18"/>
          <w:lang w:val="en-US"/>
        </w:rPr>
        <w:t xml:space="preserve">We have </w:t>
      </w:r>
      <w:r w:rsidRPr="00F90F8A">
        <w:rPr>
          <w:rFonts w:ascii="Sennheiser Office" w:hAnsi="Sennheiser Office" w:cstheme="minorHAnsi"/>
          <w:szCs w:val="18"/>
          <w:lang w:val="en-US"/>
        </w:rPr>
        <w:t xml:space="preserve">constantly developed our </w:t>
      </w:r>
      <w:r w:rsidR="00C50CE9" w:rsidRPr="00F90F8A">
        <w:rPr>
          <w:rFonts w:ascii="Sennheiser Office" w:hAnsi="Sennheiser Office" w:cstheme="minorHAnsi"/>
          <w:szCs w:val="18"/>
          <w:lang w:val="en-US"/>
        </w:rPr>
        <w:t xml:space="preserve">supply chains </w:t>
      </w:r>
      <w:r w:rsidRPr="00F90F8A">
        <w:rPr>
          <w:rFonts w:ascii="Sennheiser Office" w:hAnsi="Sennheiser Office" w:cstheme="minorHAnsi"/>
          <w:szCs w:val="18"/>
          <w:lang w:val="en-US"/>
        </w:rPr>
        <w:t xml:space="preserve">and continuously expanded our own production capacities. This enabled us to be </w:t>
      </w:r>
      <w:r w:rsidR="00855E58" w:rsidRPr="00F90F8A">
        <w:rPr>
          <w:rFonts w:ascii="Sennheiser Office" w:hAnsi="Sennheiser Office" w:cstheme="minorHAnsi"/>
          <w:szCs w:val="18"/>
          <w:lang w:val="en-US"/>
        </w:rPr>
        <w:t xml:space="preserve">a reliable partner for our customers </w:t>
      </w:r>
      <w:r w:rsidRPr="00F90F8A">
        <w:rPr>
          <w:rFonts w:ascii="Sennheiser Office" w:hAnsi="Sennheiser Office" w:cstheme="minorHAnsi"/>
          <w:szCs w:val="18"/>
          <w:lang w:val="en-US"/>
        </w:rPr>
        <w:t>despite sometimes difficult supply situations</w:t>
      </w:r>
      <w:r w:rsidR="00813A7E" w:rsidRPr="00F90F8A">
        <w:rPr>
          <w:rFonts w:ascii="Sennheiser Office" w:hAnsi="Sennheiser Office" w:cstheme="minorHAnsi"/>
          <w:szCs w:val="18"/>
          <w:lang w:val="en-US"/>
        </w:rPr>
        <w:t xml:space="preserve">. We have been </w:t>
      </w:r>
      <w:r w:rsidR="000241F9" w:rsidRPr="00F90F8A">
        <w:rPr>
          <w:rFonts w:ascii="Sennheiser Office" w:hAnsi="Sennheiser Office" w:cstheme="minorHAnsi"/>
          <w:szCs w:val="18"/>
          <w:lang w:val="en-US"/>
        </w:rPr>
        <w:t xml:space="preserve">able </w:t>
      </w:r>
      <w:r w:rsidRPr="00F90F8A">
        <w:rPr>
          <w:rFonts w:ascii="Sennheiser Office" w:hAnsi="Sennheiser Office" w:cstheme="minorHAnsi"/>
          <w:szCs w:val="18"/>
          <w:lang w:val="en-US"/>
        </w:rPr>
        <w:t>to meet almost all requirements</w:t>
      </w:r>
      <w:r w:rsidR="00A4469E">
        <w:rPr>
          <w:rFonts w:ascii="Sennheiser Office" w:hAnsi="Sennheiser Office" w:cstheme="minorHAnsi"/>
          <w:szCs w:val="18"/>
          <w:lang w:val="en-US"/>
        </w:rPr>
        <w:t xml:space="preserve"> last fiscal year</w:t>
      </w:r>
      <w:r w:rsidRPr="00F90F8A">
        <w:rPr>
          <w:rFonts w:ascii="Sennheiser Office" w:hAnsi="Sennheiser Office" w:cstheme="minorHAnsi"/>
          <w:szCs w:val="18"/>
          <w:lang w:val="en-US"/>
        </w:rPr>
        <w:t>,</w:t>
      </w:r>
      <w:r w:rsidR="004F75CE" w:rsidRPr="00F90F8A">
        <w:rPr>
          <w:rFonts w:ascii="Sennheiser Office" w:hAnsi="Sennheiser Office" w:cstheme="minorHAnsi"/>
          <w:szCs w:val="18"/>
          <w:lang w:val="en-US"/>
        </w:rPr>
        <w:t xml:space="preserve">" </w:t>
      </w:r>
      <w:r w:rsidRPr="00F90F8A">
        <w:rPr>
          <w:rFonts w:ascii="Sennheiser Office" w:hAnsi="Sennheiser Office" w:cstheme="minorHAnsi"/>
          <w:szCs w:val="18"/>
          <w:lang w:val="en-US"/>
        </w:rPr>
        <w:t xml:space="preserve">says Co-CEO Daniel Sennheiser. </w:t>
      </w:r>
      <w:r w:rsidR="004D40DB" w:rsidRPr="00F90F8A">
        <w:rPr>
          <w:rFonts w:ascii="Sennheiser Office" w:hAnsi="Sennheiser Office" w:cstheme="minorHAnsi"/>
          <w:szCs w:val="18"/>
          <w:lang w:val="en-US"/>
        </w:rPr>
        <w:t xml:space="preserve">Currently, the </w:t>
      </w:r>
      <w:r w:rsidR="000D6186">
        <w:rPr>
          <w:rFonts w:ascii="Sennheiser Office" w:hAnsi="Sennheiser Office" w:cstheme="minorHAnsi"/>
          <w:szCs w:val="18"/>
          <w:lang w:val="en-US"/>
        </w:rPr>
        <w:t>company</w:t>
      </w:r>
      <w:r w:rsidR="004D40DB" w:rsidRPr="00F90F8A">
        <w:rPr>
          <w:rFonts w:ascii="Sennheiser Office" w:hAnsi="Sennheiser Office" w:cstheme="minorHAnsi"/>
          <w:szCs w:val="18"/>
          <w:lang w:val="en-US"/>
        </w:rPr>
        <w:t xml:space="preserve"> is </w:t>
      </w:r>
      <w:r w:rsidR="00F554A7">
        <w:rPr>
          <w:rFonts w:ascii="Sennheiser Office" w:hAnsi="Sennheiser Office" w:cstheme="minorHAnsi"/>
          <w:szCs w:val="18"/>
          <w:lang w:val="en-US"/>
        </w:rPr>
        <w:t xml:space="preserve">focusing </w:t>
      </w:r>
      <w:r w:rsidR="004D40DB" w:rsidRPr="00F90F8A">
        <w:rPr>
          <w:rFonts w:ascii="Sennheiser Office" w:hAnsi="Sennheiser Office" w:cstheme="minorHAnsi"/>
          <w:szCs w:val="18"/>
          <w:lang w:val="en-US"/>
        </w:rPr>
        <w:t>inves</w:t>
      </w:r>
      <w:r w:rsidR="00F554A7">
        <w:rPr>
          <w:rFonts w:ascii="Sennheiser Office" w:hAnsi="Sennheiser Office" w:cstheme="minorHAnsi"/>
          <w:szCs w:val="18"/>
          <w:lang w:val="en-US"/>
        </w:rPr>
        <w:t xml:space="preserve">tment on </w:t>
      </w:r>
      <w:r w:rsidR="004D40DB" w:rsidRPr="00F90F8A">
        <w:rPr>
          <w:rFonts w:ascii="Sennheiser Office" w:hAnsi="Sennheiser Office" w:cstheme="minorHAnsi"/>
          <w:szCs w:val="18"/>
          <w:lang w:val="en-US"/>
        </w:rPr>
        <w:t>strengthening its own production sites, including at its headquarters in Wedemark and</w:t>
      </w:r>
      <w:r w:rsidR="00F554A7">
        <w:rPr>
          <w:rFonts w:ascii="Sennheiser Office" w:hAnsi="Sennheiser Office" w:cstheme="minorHAnsi"/>
          <w:szCs w:val="18"/>
          <w:lang w:val="en-US"/>
        </w:rPr>
        <w:t xml:space="preserve"> on</w:t>
      </w:r>
      <w:r w:rsidR="004D40DB" w:rsidRPr="00F90F8A">
        <w:rPr>
          <w:rFonts w:ascii="Sennheiser Office" w:hAnsi="Sennheiser Office" w:cstheme="minorHAnsi"/>
          <w:szCs w:val="18"/>
          <w:lang w:val="en-US"/>
        </w:rPr>
        <w:t xml:space="preserve"> expanding the plant in Braşov, Romania. </w:t>
      </w:r>
      <w:r w:rsidR="004F75CE" w:rsidRPr="00F90F8A">
        <w:rPr>
          <w:rFonts w:ascii="Sennheiser Office" w:hAnsi="Sennheiser Office" w:cstheme="minorHAnsi"/>
          <w:szCs w:val="18"/>
          <w:lang w:val="en-US"/>
        </w:rPr>
        <w:t xml:space="preserve">A </w:t>
      </w:r>
      <w:r w:rsidR="004D40DB" w:rsidRPr="00F90F8A">
        <w:rPr>
          <w:rFonts w:ascii="Sennheiser Office" w:hAnsi="Sennheiser Office" w:cstheme="minorHAnsi"/>
          <w:szCs w:val="18"/>
          <w:lang w:val="en-US"/>
        </w:rPr>
        <w:t xml:space="preserve">total of </w:t>
      </w:r>
      <w:r w:rsidR="00574823">
        <w:rPr>
          <w:rFonts w:ascii="Sennheiser Office" w:hAnsi="Sennheiser Office" w:cstheme="minorHAnsi"/>
          <w:szCs w:val="18"/>
          <w:lang w:val="en-US"/>
        </w:rPr>
        <w:t>17.8 </w:t>
      </w:r>
      <w:r w:rsidR="004D40DB" w:rsidRPr="00F90F8A">
        <w:rPr>
          <w:rFonts w:ascii="Sennheiser Office" w:hAnsi="Sennheiser Office" w:cstheme="minorHAnsi"/>
          <w:szCs w:val="18"/>
          <w:lang w:val="en-US"/>
        </w:rPr>
        <w:t xml:space="preserve">million euros was invested in these projects </w:t>
      </w:r>
      <w:r w:rsidR="00AE5D6E">
        <w:rPr>
          <w:rFonts w:ascii="Sennheiser Office" w:hAnsi="Sennheiser Office" w:cstheme="minorHAnsi"/>
          <w:szCs w:val="18"/>
          <w:lang w:val="en-US"/>
        </w:rPr>
        <w:t>in 2022</w:t>
      </w:r>
      <w:r w:rsidR="004D40DB" w:rsidRPr="00F90F8A">
        <w:rPr>
          <w:rFonts w:ascii="Sennheiser Office" w:hAnsi="Sennheiser Office" w:cstheme="minorHAnsi"/>
          <w:szCs w:val="18"/>
          <w:lang w:val="en-US"/>
        </w:rPr>
        <w:t xml:space="preserve">. </w:t>
      </w:r>
      <w:r w:rsidR="004F75CE" w:rsidRPr="00F90F8A">
        <w:rPr>
          <w:rFonts w:ascii="Sennheiser Office" w:hAnsi="Sennheiser Office" w:cstheme="minorHAnsi"/>
          <w:szCs w:val="18"/>
          <w:lang w:val="en-US"/>
        </w:rPr>
        <w:t>"</w:t>
      </w:r>
      <w:r w:rsidRPr="00F90F8A">
        <w:rPr>
          <w:rFonts w:ascii="Sennheiser Office" w:hAnsi="Sennheiser Office" w:cstheme="minorHAnsi"/>
          <w:lang w:val="en-US"/>
        </w:rPr>
        <w:t xml:space="preserve">We firmly </w:t>
      </w:r>
      <w:r w:rsidRPr="00F90F8A">
        <w:rPr>
          <w:rFonts w:ascii="Sennheiser Office" w:hAnsi="Sennheiser Office" w:cstheme="minorHAnsi"/>
          <w:szCs w:val="18"/>
          <w:lang w:val="en-US"/>
        </w:rPr>
        <w:t>believe that our own production offers</w:t>
      </w:r>
      <w:r w:rsidR="00F554A7">
        <w:rPr>
          <w:rFonts w:ascii="Sennheiser Office" w:hAnsi="Sennheiser Office" w:cstheme="minorHAnsi"/>
          <w:szCs w:val="18"/>
          <w:lang w:val="en-US"/>
        </w:rPr>
        <w:t xml:space="preserve"> significant</w:t>
      </w:r>
      <w:r w:rsidRPr="00F90F8A">
        <w:rPr>
          <w:rFonts w:ascii="Sennheiser Office" w:hAnsi="Sennheiser Office" w:cstheme="minorHAnsi"/>
          <w:szCs w:val="18"/>
          <w:lang w:val="en-US"/>
        </w:rPr>
        <w:t xml:space="preserve"> strategic added value</w:t>
      </w:r>
      <w:r w:rsidR="00E03AED" w:rsidRPr="00F90F8A">
        <w:rPr>
          <w:rFonts w:ascii="Sennheiser Office" w:hAnsi="Sennheiser Office" w:cstheme="minorHAnsi"/>
          <w:szCs w:val="18"/>
          <w:lang w:val="en-US"/>
        </w:rPr>
        <w:t xml:space="preserve">. </w:t>
      </w:r>
      <w:r w:rsidR="00E03AED" w:rsidRPr="00F90F8A">
        <w:rPr>
          <w:rStyle w:val="normaltextrun"/>
          <w:rFonts w:ascii="Sennheiser Office" w:hAnsi="Sennheiser Office"/>
          <w:color w:val="000000"/>
          <w:szCs w:val="18"/>
          <w:shd w:val="clear" w:color="auto" w:fill="FFFFFF"/>
          <w:lang w:val="en-US"/>
        </w:rPr>
        <w:t>The challenges in the global supply chains last year confirmed this approach,</w:t>
      </w:r>
      <w:r w:rsidRPr="00F90F8A">
        <w:rPr>
          <w:rFonts w:ascii="Sennheiser Office" w:hAnsi="Sennheiser Office" w:cstheme="minorHAnsi"/>
          <w:szCs w:val="18"/>
          <w:lang w:val="en-US"/>
        </w:rPr>
        <w:t xml:space="preserve">" </w:t>
      </w:r>
      <w:r w:rsidR="0038586B" w:rsidRPr="00F90F8A">
        <w:rPr>
          <w:rFonts w:ascii="Sennheiser Office" w:hAnsi="Sennheiser Office" w:cstheme="minorHAnsi"/>
          <w:szCs w:val="18"/>
          <w:lang w:val="en-US"/>
        </w:rPr>
        <w:t xml:space="preserve">said </w:t>
      </w:r>
      <w:r w:rsidR="00D0316A" w:rsidRPr="00F90F8A">
        <w:rPr>
          <w:rFonts w:ascii="Sennheiser Office" w:hAnsi="Sennheiser Office" w:cstheme="minorHAnsi"/>
          <w:szCs w:val="18"/>
          <w:lang w:val="en-US"/>
        </w:rPr>
        <w:t xml:space="preserve">co-CEO </w:t>
      </w:r>
      <w:r w:rsidR="009E01CC" w:rsidRPr="00F90F8A">
        <w:rPr>
          <w:rFonts w:ascii="Sennheiser Office" w:hAnsi="Sennheiser Office" w:cstheme="minorHAnsi"/>
          <w:szCs w:val="18"/>
          <w:lang w:val="en-US"/>
        </w:rPr>
        <w:t>Dr. Andreas Sennheiser</w:t>
      </w:r>
      <w:r w:rsidRPr="00F90F8A">
        <w:rPr>
          <w:rFonts w:ascii="Sennheiser Office" w:hAnsi="Sennheiser Office" w:cstheme="minorHAnsi"/>
          <w:szCs w:val="18"/>
          <w:lang w:val="en-US"/>
        </w:rPr>
        <w:t>. "In addition, this is the best way for us to ensure the quality of our Sennheiser and Neumann products, which has always distinguished us."</w:t>
      </w:r>
    </w:p>
    <w:p w14:paraId="60CE8B73" w14:textId="3919B42D" w:rsidR="009C6923" w:rsidRPr="00F90F8A" w:rsidRDefault="00715411">
      <w:pPr>
        <w:spacing w:after="200"/>
        <w:rPr>
          <w:rFonts w:ascii="Sennheiser Office" w:hAnsi="Sennheiser Office" w:cstheme="minorHAnsi"/>
          <w:szCs w:val="18"/>
          <w:lang w:val="en-US"/>
        </w:rPr>
      </w:pPr>
      <w:r w:rsidRPr="00F90F8A">
        <w:rPr>
          <w:rFonts w:asciiTheme="majorHAnsi" w:hAnsiTheme="majorHAnsi"/>
          <w:szCs w:val="18"/>
          <w:lang w:val="en-US"/>
        </w:rPr>
        <w:t xml:space="preserve">One emerging </w:t>
      </w:r>
      <w:r w:rsidR="00A027F8" w:rsidRPr="00F90F8A">
        <w:rPr>
          <w:rFonts w:asciiTheme="majorHAnsi" w:hAnsiTheme="majorHAnsi"/>
          <w:szCs w:val="18"/>
          <w:lang w:val="en-US"/>
        </w:rPr>
        <w:t xml:space="preserve">business area is </w:t>
      </w:r>
      <w:r w:rsidR="00183983" w:rsidRPr="00F90F8A">
        <w:rPr>
          <w:rFonts w:asciiTheme="majorHAnsi" w:hAnsiTheme="majorHAnsi"/>
          <w:szCs w:val="18"/>
          <w:lang w:val="en-US"/>
        </w:rPr>
        <w:t>Sennheiser Mobility</w:t>
      </w:r>
      <w:r w:rsidR="00F92A65" w:rsidRPr="00F90F8A">
        <w:rPr>
          <w:rFonts w:asciiTheme="majorHAnsi" w:hAnsiTheme="majorHAnsi"/>
          <w:szCs w:val="18"/>
          <w:lang w:val="en-US"/>
        </w:rPr>
        <w:t xml:space="preserve">. </w:t>
      </w:r>
      <w:r w:rsidR="004B6C0F" w:rsidRPr="00F90F8A">
        <w:rPr>
          <w:rFonts w:ascii="Sennheiser Office" w:hAnsi="Sennheiser Office" w:cstheme="minorHAnsi"/>
          <w:szCs w:val="18"/>
          <w:lang w:val="en-US"/>
        </w:rPr>
        <w:t xml:space="preserve">"With the increasing importance of electromobility, we are also positioning ourselves as a company in the automotive sector. Our goal: to play a decisive role in shaping the audio experiences of the future </w:t>
      </w:r>
      <w:r w:rsidR="005A3805">
        <w:rPr>
          <w:rFonts w:ascii="Sennheiser Office" w:hAnsi="Sennheiser Office" w:cstheme="minorHAnsi"/>
          <w:szCs w:val="18"/>
          <w:lang w:val="en-US"/>
        </w:rPr>
        <w:t>in this space</w:t>
      </w:r>
      <w:r w:rsidR="004B6C0F" w:rsidRPr="00F90F8A">
        <w:rPr>
          <w:rFonts w:ascii="Sennheiser Office" w:hAnsi="Sennheiser Office" w:cstheme="minorHAnsi"/>
          <w:szCs w:val="18"/>
          <w:lang w:val="en-US"/>
        </w:rPr>
        <w:t xml:space="preserve">," says </w:t>
      </w:r>
      <w:r w:rsidR="00D46574" w:rsidRPr="00F90F8A">
        <w:rPr>
          <w:rFonts w:ascii="Sennheiser Office" w:hAnsi="Sennheiser Office" w:cstheme="minorHAnsi"/>
          <w:szCs w:val="18"/>
          <w:lang w:val="en-US"/>
        </w:rPr>
        <w:t xml:space="preserve">Dr. </w:t>
      </w:r>
      <w:r w:rsidR="004B6C0F" w:rsidRPr="00F90F8A">
        <w:rPr>
          <w:rFonts w:ascii="Sennheiser Office" w:hAnsi="Sennheiser Office" w:cstheme="minorHAnsi"/>
          <w:szCs w:val="18"/>
          <w:lang w:val="en-US"/>
        </w:rPr>
        <w:t xml:space="preserve">Andreas Sennheiser. </w:t>
      </w:r>
      <w:r w:rsidR="002A1035" w:rsidRPr="00F90F8A">
        <w:rPr>
          <w:rFonts w:ascii="Sennheiser Office" w:hAnsi="Sennheiser Office" w:cstheme="minorHAnsi"/>
          <w:szCs w:val="18"/>
          <w:lang w:val="en-US"/>
        </w:rPr>
        <w:t>"</w:t>
      </w:r>
      <w:r w:rsidR="00F72011">
        <w:rPr>
          <w:rFonts w:ascii="Sennheiser Office" w:hAnsi="Sennheiser Office" w:cstheme="minorHAnsi"/>
          <w:szCs w:val="18"/>
          <w:lang w:val="en-US"/>
        </w:rPr>
        <w:t>Specifically</w:t>
      </w:r>
      <w:r w:rsidR="00E72B89" w:rsidRPr="00F90F8A">
        <w:rPr>
          <w:rFonts w:ascii="Sennheiser Office" w:hAnsi="Sennheiser Office" w:cstheme="minorHAnsi"/>
          <w:szCs w:val="18"/>
          <w:lang w:val="en-US"/>
        </w:rPr>
        <w:t xml:space="preserve">, </w:t>
      </w:r>
      <w:r w:rsidR="00A66FAB" w:rsidRPr="00F90F8A">
        <w:rPr>
          <w:rFonts w:ascii="Sennheiser Office" w:hAnsi="Sennheiser Office" w:cstheme="minorHAnsi"/>
          <w:szCs w:val="18"/>
          <w:lang w:val="en-US"/>
        </w:rPr>
        <w:t xml:space="preserve">we see potential </w:t>
      </w:r>
      <w:r w:rsidR="00E72B89" w:rsidRPr="00F90F8A">
        <w:rPr>
          <w:rFonts w:ascii="Sennheiser Office" w:hAnsi="Sennheiser Office" w:cstheme="minorHAnsi"/>
          <w:szCs w:val="18"/>
          <w:lang w:val="en-US"/>
        </w:rPr>
        <w:t xml:space="preserve">in the </w:t>
      </w:r>
      <w:r w:rsidR="008F1087" w:rsidRPr="00F90F8A">
        <w:rPr>
          <w:rFonts w:ascii="Sennheiser Office" w:hAnsi="Sennheiser Office" w:cstheme="minorHAnsi"/>
          <w:szCs w:val="18"/>
          <w:lang w:val="en-US"/>
        </w:rPr>
        <w:t xml:space="preserve">interaction between the </w:t>
      </w:r>
      <w:r w:rsidR="00A66FAB" w:rsidRPr="00F90F8A">
        <w:rPr>
          <w:rFonts w:asciiTheme="majorHAnsi" w:hAnsiTheme="majorHAnsi"/>
          <w:szCs w:val="18"/>
          <w:lang w:val="en-US"/>
        </w:rPr>
        <w:t xml:space="preserve">AMBEO </w:t>
      </w:r>
      <w:r w:rsidR="00E72003" w:rsidRPr="00F90F8A">
        <w:rPr>
          <w:rFonts w:asciiTheme="majorHAnsi" w:hAnsiTheme="majorHAnsi"/>
          <w:szCs w:val="18"/>
          <w:lang w:val="en-US"/>
        </w:rPr>
        <w:t xml:space="preserve">immersive </w:t>
      </w:r>
      <w:r w:rsidR="00A66FAB" w:rsidRPr="00F90F8A">
        <w:rPr>
          <w:rFonts w:asciiTheme="majorHAnsi" w:hAnsiTheme="majorHAnsi"/>
          <w:szCs w:val="18"/>
          <w:lang w:val="en-US"/>
        </w:rPr>
        <w:t>audio technology and the Business Communication area</w:t>
      </w:r>
      <w:r w:rsidR="004B6C0F" w:rsidRPr="00F90F8A">
        <w:rPr>
          <w:rFonts w:ascii="Sennheiser Office" w:hAnsi="Sennheiser Office" w:cstheme="minorHAnsi"/>
          <w:szCs w:val="18"/>
          <w:lang w:val="en-US"/>
        </w:rPr>
        <w:t xml:space="preserve">: because in the future, the vehicle will also increasingly become </w:t>
      </w:r>
      <w:r w:rsidR="00E72003" w:rsidRPr="00F90F8A">
        <w:rPr>
          <w:rFonts w:ascii="Sennheiser Office" w:hAnsi="Sennheiser Office" w:cstheme="minorHAnsi"/>
          <w:szCs w:val="18"/>
          <w:lang w:val="en-US"/>
        </w:rPr>
        <w:t xml:space="preserve">the </w:t>
      </w:r>
      <w:r w:rsidR="004B6C0F" w:rsidRPr="00F90F8A">
        <w:rPr>
          <w:rFonts w:ascii="Sennheiser Office" w:hAnsi="Sennheiser Office" w:cstheme="minorHAnsi"/>
          <w:szCs w:val="18"/>
          <w:lang w:val="en-US"/>
        </w:rPr>
        <w:t>communication center for virtual meetings.</w:t>
      </w:r>
      <w:r w:rsidR="002A1035" w:rsidRPr="00F90F8A">
        <w:rPr>
          <w:rFonts w:ascii="Sennheiser Office" w:hAnsi="Sennheiser Office" w:cstheme="minorHAnsi"/>
          <w:szCs w:val="18"/>
          <w:lang w:val="en-US"/>
        </w:rPr>
        <w:t>"</w:t>
      </w:r>
    </w:p>
    <w:p w14:paraId="203F3FF8" w14:textId="0E42D365" w:rsidR="00A40518" w:rsidRPr="00F90F8A" w:rsidRDefault="00383DEA" w:rsidP="00090D7D">
      <w:pPr>
        <w:spacing w:before="240"/>
        <w:rPr>
          <w:rFonts w:asciiTheme="majorHAnsi" w:hAnsiTheme="majorHAnsi"/>
          <w:szCs w:val="18"/>
          <w:lang w:val="en-US"/>
        </w:rPr>
      </w:pPr>
      <w:r w:rsidRPr="00383DEA">
        <w:rPr>
          <w:rFonts w:ascii="Sennheiser Office" w:hAnsi="Sennheiser Office" w:cstheme="minorHAnsi"/>
          <w:szCs w:val="18"/>
          <w:lang w:val="en-US"/>
        </w:rPr>
        <w:t xml:space="preserve">Co-CEO Daniel Sennheiser sets clear premises for the future: "To shape the future of the audio industry, we need the best team in the business. That's why we are continuously investing in </w:t>
      </w:r>
      <w:r w:rsidRPr="00383DEA">
        <w:rPr>
          <w:rFonts w:ascii="Sennheiser Office" w:hAnsi="Sennheiser Office" w:cstheme="minorHAnsi"/>
          <w:szCs w:val="18"/>
          <w:lang w:val="en-US"/>
        </w:rPr>
        <w:lastRenderedPageBreak/>
        <w:t>our team." Andreas Sennheiser adds: "After all, all the products and services we offer our customers are based on the knowledge, experience and passion of our employees."</w:t>
      </w:r>
    </w:p>
    <w:p w14:paraId="74423A53" w14:textId="77777777" w:rsidR="00FF5101" w:rsidRPr="00F90F8A" w:rsidRDefault="00FF5101" w:rsidP="00090D7D">
      <w:pPr>
        <w:spacing w:before="240"/>
        <w:rPr>
          <w:rFonts w:asciiTheme="majorHAnsi" w:hAnsiTheme="majorHAnsi"/>
          <w:szCs w:val="18"/>
          <w:lang w:val="en-US"/>
        </w:rPr>
      </w:pPr>
    </w:p>
    <w:p w14:paraId="169F02A2" w14:textId="77777777" w:rsidR="00CD0A6C" w:rsidRDefault="00CD0A6C" w:rsidP="00CD0A6C">
      <w:pPr>
        <w:pStyle w:val="About"/>
        <w:rPr>
          <w:b/>
          <w:bCs/>
        </w:rPr>
      </w:pPr>
      <w:r>
        <w:rPr>
          <w:b/>
          <w:bCs/>
        </w:rPr>
        <w:t>About the Sennheiser Group</w:t>
      </w:r>
    </w:p>
    <w:p w14:paraId="6D34B872" w14:textId="77777777" w:rsidR="00CD0A6C" w:rsidRDefault="00CD0A6C" w:rsidP="00CD0A6C">
      <w:pPr>
        <w:pStyle w:val="About"/>
        <w:rPr>
          <w:color w:val="000000"/>
          <w:lang w:val="en-US"/>
        </w:rPr>
      </w:pPr>
      <w:bookmarkStart w:id="0" w:name="_Hlk79490807"/>
    </w:p>
    <w:p w14:paraId="1A94E514" w14:textId="37AEE58D" w:rsidR="00CD0A6C" w:rsidRDefault="00CD0A6C" w:rsidP="00CD0A6C">
      <w:pPr>
        <w:pStyle w:val="About"/>
        <w:rPr>
          <w:rFonts w:cstheme="majorBidi"/>
          <w:color w:val="000000" w:themeColor="text1"/>
          <w:lang w:val="en-US"/>
        </w:rPr>
      </w:pPr>
      <w:r>
        <w:rPr>
          <w:szCs w:val="18"/>
          <w:lang w:val="en-US"/>
        </w:rPr>
        <w:t>Building the future of audio and creating unique sound experiences for our customers - this is the aspiration that unites the employees of the Sennheiser Group worldwide. The independent family-owned company Sennheiser</w:t>
      </w:r>
      <w:r w:rsidRPr="00F843BC">
        <w:rPr>
          <w:lang w:val="en-US"/>
        </w:rPr>
        <w:t xml:space="preserve"> </w:t>
      </w:r>
      <w:r>
        <w:rPr>
          <w:szCs w:val="18"/>
          <w:lang w:val="en-US"/>
        </w:rPr>
        <w:t xml:space="preserve">was founded in 1945. Today, </w:t>
      </w:r>
      <w:r>
        <w:rPr>
          <w:lang w:val="en-US"/>
        </w:rPr>
        <w:t>it is</w:t>
      </w:r>
      <w:r w:rsidRPr="00F843BC">
        <w:rPr>
          <w:lang w:val="en-US"/>
        </w:rPr>
        <w:t xml:space="preserve"> managed in the third generation by Dr. Andreas Sennheiser and </w:t>
      </w:r>
      <w:r w:rsidR="000A2870" w:rsidRPr="00F843BC">
        <w:rPr>
          <w:lang w:val="en-US"/>
        </w:rPr>
        <w:t>Daniel Sennheiser</w:t>
      </w:r>
      <w:r w:rsidR="000A2870">
        <w:rPr>
          <w:lang w:val="en-US"/>
        </w:rPr>
        <w:t xml:space="preserve"> and</w:t>
      </w:r>
      <w:r>
        <w:rPr>
          <w:lang w:val="en-US"/>
        </w:rPr>
        <w:t xml:space="preserve"> </w:t>
      </w:r>
      <w:r>
        <w:rPr>
          <w:szCs w:val="18"/>
          <w:lang w:val="en-US"/>
        </w:rPr>
        <w:t xml:space="preserve">is one of the leading manufacturers in the field of </w:t>
      </w:r>
      <w:r w:rsidRPr="009F5FED">
        <w:rPr>
          <w:szCs w:val="18"/>
          <w:lang w:val="en-US"/>
        </w:rPr>
        <w:t>professional audio technology.</w:t>
      </w:r>
    </w:p>
    <w:p w14:paraId="375BDC09" w14:textId="77777777" w:rsidR="00CD0A6C" w:rsidRDefault="00CD0A6C" w:rsidP="00CD0A6C">
      <w:pPr>
        <w:pStyle w:val="About"/>
      </w:pPr>
    </w:p>
    <w:p w14:paraId="58513B14" w14:textId="7C5AF9C9" w:rsidR="00D2421F" w:rsidRDefault="00000000" w:rsidP="009E3F6A">
      <w:pPr>
        <w:pStyle w:val="About"/>
        <w:rPr>
          <w:rStyle w:val="Hyperlink"/>
          <w:color w:val="000000" w:themeColor="text1"/>
        </w:rPr>
      </w:pPr>
      <w:hyperlink r:id="rId13" w:history="1">
        <w:r w:rsidR="00CD0A6C" w:rsidRPr="00D411CB">
          <w:rPr>
            <w:rStyle w:val="Hyperlink"/>
            <w:color w:val="000000" w:themeColor="text1"/>
            <w:lang w:val="en-US"/>
          </w:rPr>
          <w:t>sennheiser.</w:t>
        </w:r>
        <w:r w:rsidR="00CD0A6C" w:rsidRPr="00D411CB">
          <w:rPr>
            <w:rStyle w:val="Hyperlink"/>
            <w:rFonts w:ascii="Sennheiser Office" w:hAnsi="Sennheiser Office"/>
            <w:color w:val="000000" w:themeColor="text1"/>
            <w:lang w:val="en-US"/>
          </w:rPr>
          <w:t>com</w:t>
        </w:r>
      </w:hyperlink>
      <w:r w:rsidR="00CD0A6C" w:rsidRPr="00D411CB">
        <w:rPr>
          <w:rFonts w:ascii="Sennheiser Office" w:hAnsi="Sennheiser Office"/>
          <w:color w:val="000000" w:themeColor="text1"/>
          <w:lang w:eastAsia="en-GB"/>
        </w:rPr>
        <w:t xml:space="preserve"> | </w:t>
      </w:r>
      <w:hyperlink r:id="rId14" w:history="1">
        <w:r w:rsidR="00CD0A6C" w:rsidRPr="00D411CB">
          <w:rPr>
            <w:rStyle w:val="Hyperlink"/>
            <w:rFonts w:ascii="Sennheiser Office" w:hAnsi="Sennheiser Office"/>
            <w:color w:val="000000" w:themeColor="text1"/>
            <w:lang w:eastAsia="en-GB"/>
          </w:rPr>
          <w:t>neumann.com</w:t>
        </w:r>
      </w:hyperlink>
      <w:r w:rsidR="00CD0A6C" w:rsidRPr="00D411CB">
        <w:rPr>
          <w:rFonts w:ascii="Sennheiser Office" w:hAnsi="Sennheiser Office"/>
          <w:color w:val="000000" w:themeColor="text1"/>
          <w:lang w:eastAsia="en-GB"/>
        </w:rPr>
        <w:t xml:space="preserve"> |</w:t>
      </w:r>
      <w:r w:rsidR="00CD0A6C" w:rsidRPr="00D411CB">
        <w:rPr>
          <w:rStyle w:val="Hyperlink"/>
          <w:color w:val="000000" w:themeColor="text1"/>
        </w:rPr>
        <w:t xml:space="preserve"> </w:t>
      </w:r>
      <w:hyperlink r:id="rId15" w:history="1">
        <w:r w:rsidR="00CD0A6C" w:rsidRPr="00F30971">
          <w:rPr>
            <w:rStyle w:val="Hyperlink"/>
          </w:rPr>
          <w:t>dear-reality.com</w:t>
        </w:r>
      </w:hyperlink>
      <w:r w:rsidR="00CD0A6C" w:rsidRPr="00D411CB">
        <w:rPr>
          <w:rStyle w:val="Hyperlink"/>
          <w:color w:val="000000" w:themeColor="text1"/>
        </w:rPr>
        <w:t xml:space="preserve"> </w:t>
      </w:r>
      <w:r w:rsidR="00CD0A6C" w:rsidRPr="00D411CB">
        <w:rPr>
          <w:rFonts w:ascii="Sennheiser Office" w:hAnsi="Sennheiser Office"/>
          <w:color w:val="000000" w:themeColor="text1"/>
          <w:lang w:eastAsia="en-GB"/>
        </w:rPr>
        <w:t xml:space="preserve">| </w:t>
      </w:r>
      <w:hyperlink r:id="rId16" w:history="1">
        <w:r w:rsidR="00CD0A6C" w:rsidRPr="00D411CB">
          <w:rPr>
            <w:rStyle w:val="Hyperlink"/>
            <w:color w:val="000000" w:themeColor="text1"/>
          </w:rPr>
          <w:t>merging.com</w:t>
        </w:r>
      </w:hyperlink>
      <w:bookmarkEnd w:id="0"/>
    </w:p>
    <w:p w14:paraId="1481EE60" w14:textId="57A29710" w:rsidR="00303313" w:rsidRDefault="00303313" w:rsidP="009E3F6A">
      <w:pPr>
        <w:pStyle w:val="About"/>
        <w:rPr>
          <w:rStyle w:val="Hyperlink"/>
          <w:color w:val="000000" w:themeColor="text1"/>
        </w:rPr>
      </w:pPr>
    </w:p>
    <w:p w14:paraId="138A37E0" w14:textId="388E57E7" w:rsidR="00303313" w:rsidRDefault="00303313" w:rsidP="009E3F6A">
      <w:pPr>
        <w:pStyle w:val="About"/>
        <w:rPr>
          <w:rStyle w:val="Hyperlink"/>
          <w:color w:val="000000" w:themeColor="text1"/>
        </w:rPr>
      </w:pPr>
    </w:p>
    <w:p w14:paraId="47CF165A" w14:textId="33AEA328" w:rsidR="00303313" w:rsidRPr="009E3F6A" w:rsidRDefault="00303313" w:rsidP="009E3F6A">
      <w:pPr>
        <w:pStyle w:val="About"/>
        <w:rPr>
          <w:rFonts w:ascii="Sennheiser Office" w:hAnsi="Sennheiser Office"/>
          <w:color w:val="000000" w:themeColor="text1"/>
          <w:lang w:eastAsia="en-GB"/>
        </w:rPr>
      </w:pPr>
      <w:r w:rsidRPr="00A158E8">
        <w:rPr>
          <w:noProof/>
        </w:rPr>
        <mc:AlternateContent>
          <mc:Choice Requires="wps">
            <w:drawing>
              <wp:anchor distT="0" distB="0" distL="114300" distR="114300" simplePos="0" relativeHeight="251659264" behindDoc="1" locked="1" layoutInCell="1" allowOverlap="1" wp14:anchorId="4DB5FD9D" wp14:editId="59CF3FD5">
                <wp:simplePos x="0" y="0"/>
                <wp:positionH relativeFrom="margin">
                  <wp:posOffset>0</wp:posOffset>
                </wp:positionH>
                <wp:positionV relativeFrom="margin">
                  <wp:posOffset>2685415</wp:posOffset>
                </wp:positionV>
                <wp:extent cx="4899025" cy="857250"/>
                <wp:effectExtent l="0" t="0" r="0" b="0"/>
                <wp:wrapTight wrapText="bothSides">
                  <wp:wrapPolygon edited="0">
                    <wp:start x="0" y="0"/>
                    <wp:lineTo x="0" y="21120"/>
                    <wp:lineTo x="21502" y="21120"/>
                    <wp:lineTo x="21502"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4899025" cy="857250"/>
                        </a:xfrm>
                        <a:prstGeom prst="rect">
                          <a:avLst/>
                        </a:prstGeom>
                        <a:noFill/>
                        <a:ln w="6350">
                          <a:noFill/>
                        </a:ln>
                      </wps:spPr>
                      <wps:txbx>
                        <w:txbxContent>
                          <w:p w14:paraId="0E355BF3" w14:textId="699D143D" w:rsidR="00303313" w:rsidRPr="00CA301A" w:rsidRDefault="00303313" w:rsidP="00303313">
                            <w:pPr>
                              <w:spacing w:line="240" w:lineRule="auto"/>
                              <w:rPr>
                                <w:b/>
                                <w:sz w:val="16"/>
                                <w:szCs w:val="16"/>
                                <w:lang w:val="en-US"/>
                              </w:rPr>
                            </w:pPr>
                            <w:r>
                              <w:rPr>
                                <w:b/>
                                <w:sz w:val="16"/>
                                <w:szCs w:val="16"/>
                                <w:lang w:val="en-US"/>
                              </w:rPr>
                              <w:t>Press</w:t>
                            </w:r>
                            <w:r w:rsidR="00F30971">
                              <w:rPr>
                                <w:b/>
                                <w:sz w:val="16"/>
                                <w:szCs w:val="16"/>
                                <w:lang w:val="en-US"/>
                              </w:rPr>
                              <w:t xml:space="preserve"> Contact</w:t>
                            </w:r>
                          </w:p>
                          <w:p w14:paraId="30153333" w14:textId="77777777" w:rsidR="00303313" w:rsidRPr="00CA301A" w:rsidRDefault="00303313" w:rsidP="00303313">
                            <w:pPr>
                              <w:spacing w:line="240" w:lineRule="auto"/>
                              <w:rPr>
                                <w:sz w:val="16"/>
                                <w:szCs w:val="16"/>
                                <w:lang w:val="en-US"/>
                              </w:rPr>
                            </w:pPr>
                            <w:r w:rsidRPr="00CA301A">
                              <w:rPr>
                                <w:sz w:val="16"/>
                                <w:szCs w:val="16"/>
                                <w:lang w:val="en-US"/>
                              </w:rPr>
                              <w:t xml:space="preserve">Sennheiser electronic GmbH &amp; Co. KG </w:t>
                            </w:r>
                            <w:r w:rsidRPr="00CA301A">
                              <w:rPr>
                                <w:sz w:val="16"/>
                                <w:szCs w:val="16"/>
                                <w:lang w:val="en-US"/>
                              </w:rPr>
                              <w:tab/>
                            </w:r>
                          </w:p>
                          <w:p w14:paraId="3859EEAA" w14:textId="77777777" w:rsidR="00303313" w:rsidRPr="00CA301A" w:rsidRDefault="00303313" w:rsidP="00303313">
                            <w:pPr>
                              <w:spacing w:line="240" w:lineRule="auto"/>
                              <w:rPr>
                                <w:sz w:val="16"/>
                                <w:szCs w:val="16"/>
                                <w:lang w:val="en-US"/>
                              </w:rPr>
                            </w:pPr>
                            <w:r w:rsidRPr="00CA301A">
                              <w:rPr>
                                <w:color w:val="0095D5" w:themeColor="accent1"/>
                                <w:sz w:val="16"/>
                                <w:szCs w:val="16"/>
                                <w:lang w:val="en-US"/>
                              </w:rPr>
                              <w:t>Mareike Oer</w:t>
                            </w:r>
                            <w:r w:rsidRPr="00CA301A">
                              <w:rPr>
                                <w:sz w:val="16"/>
                                <w:szCs w:val="16"/>
                                <w:lang w:val="en-US"/>
                              </w:rPr>
                              <w:tab/>
                            </w:r>
                            <w:r w:rsidRPr="00CA301A">
                              <w:rPr>
                                <w:sz w:val="16"/>
                                <w:szCs w:val="16"/>
                                <w:lang w:val="en-US"/>
                              </w:rPr>
                              <w:tab/>
                            </w:r>
                            <w:r w:rsidRPr="00CA301A">
                              <w:rPr>
                                <w:sz w:val="16"/>
                                <w:szCs w:val="16"/>
                                <w:lang w:val="en-US"/>
                              </w:rPr>
                              <w:tab/>
                            </w:r>
                            <w:r w:rsidRPr="00CA301A">
                              <w:rPr>
                                <w:sz w:val="16"/>
                                <w:szCs w:val="16"/>
                                <w:lang w:val="en-US"/>
                              </w:rPr>
                              <w:tab/>
                            </w:r>
                          </w:p>
                          <w:p w14:paraId="6D25C001" w14:textId="7D3DE3A4" w:rsidR="00303313" w:rsidRPr="00CA301A" w:rsidRDefault="00303313" w:rsidP="00303313">
                            <w:pPr>
                              <w:spacing w:line="240" w:lineRule="auto"/>
                              <w:rPr>
                                <w:sz w:val="16"/>
                                <w:szCs w:val="16"/>
                                <w:lang w:val="en-US"/>
                              </w:rPr>
                            </w:pPr>
                            <w:r>
                              <w:rPr>
                                <w:sz w:val="16"/>
                                <w:szCs w:val="16"/>
                                <w:lang w:val="en-US"/>
                              </w:rPr>
                              <w:t>Corporate Communications &amp; Brand</w:t>
                            </w:r>
                          </w:p>
                          <w:p w14:paraId="5C43D4CE" w14:textId="77777777" w:rsidR="00303313" w:rsidRPr="004B4195" w:rsidRDefault="00303313" w:rsidP="00303313">
                            <w:pPr>
                              <w:spacing w:line="240" w:lineRule="auto"/>
                              <w:rPr>
                                <w:sz w:val="16"/>
                                <w:szCs w:val="16"/>
                                <w:lang w:val="en-US"/>
                              </w:rPr>
                            </w:pPr>
                            <w:r w:rsidRPr="004B4195">
                              <w:rPr>
                                <w:sz w:val="16"/>
                                <w:szCs w:val="16"/>
                                <w:lang w:val="en-US"/>
                              </w:rPr>
                              <w:t>T +49 (0)5130 600-1719</w:t>
                            </w:r>
                            <w:r w:rsidRPr="004B4195">
                              <w:rPr>
                                <w:sz w:val="16"/>
                                <w:szCs w:val="16"/>
                                <w:lang w:val="en-US"/>
                              </w:rPr>
                              <w:tab/>
                            </w:r>
                          </w:p>
                          <w:p w14:paraId="3147D926" w14:textId="77777777" w:rsidR="00303313" w:rsidRPr="004B4195" w:rsidRDefault="00303313" w:rsidP="00303313">
                            <w:pPr>
                              <w:pStyle w:val="Contact"/>
                              <w:spacing w:line="240" w:lineRule="auto"/>
                              <w:rPr>
                                <w:sz w:val="16"/>
                                <w:szCs w:val="16"/>
                                <w:lang w:val="en-US"/>
                              </w:rPr>
                            </w:pPr>
                            <w:r w:rsidRPr="004B4195">
                              <w:rPr>
                                <w:sz w:val="16"/>
                                <w:szCs w:val="16"/>
                                <w:lang w:val="en-US"/>
                              </w:rPr>
                              <w:t>mareike.oer@sennheiser.com</w:t>
                            </w:r>
                          </w:p>
                          <w:p w14:paraId="2C625961" w14:textId="77777777" w:rsidR="00303313" w:rsidRPr="004B4195" w:rsidRDefault="00303313" w:rsidP="00303313">
                            <w:pPr>
                              <w:pStyle w:val="Contact"/>
                              <w:rPr>
                                <w:sz w:val="16"/>
                                <w:szCs w:val="16"/>
                                <w:lang w:val="en-US"/>
                              </w:rPr>
                            </w:pPr>
                          </w:p>
                          <w:p w14:paraId="540B9828" w14:textId="77777777" w:rsidR="00303313" w:rsidRPr="004B4195" w:rsidRDefault="00303313" w:rsidP="00303313">
                            <w:pPr>
                              <w:pStyle w:val="Contact"/>
                              <w:rPr>
                                <w:sz w:val="16"/>
                                <w:szCs w:val="16"/>
                                <w:lang w:val="en-US"/>
                              </w:rPr>
                            </w:pPr>
                            <w:r w:rsidRPr="004B4195">
                              <w:rPr>
                                <w:sz w:val="16"/>
                                <w:szCs w:val="16"/>
                                <w:lang w:val="en-US"/>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5FD9D" id="_x0000_t202" coordsize="21600,21600" o:spt="202" path="m,l,21600r21600,l21600,xe">
                <v:stroke joinstyle="miter"/>
                <v:path gradientshapeok="t" o:connecttype="rect"/>
              </v:shapetype>
              <v:shape id="Textfeld 6" o:spid="_x0000_s1026" type="#_x0000_t202" style="position:absolute;margin-left:0;margin-top:211.45pt;width:385.75pt;height: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F3DQIAABwEAAAOAAAAZHJzL2Uyb0RvYy54bWysU11v2jAUfZ+0/2D5fQTY6CgiVKwV06Sq&#10;rUSnPhvHJpEcX+/akLBfv2snga7b07QX58b3+5zj5U1bG3ZU6CuwOZ+MxpwpK6Go7D7n3583H+ac&#10;+SBsIQxYlfOT8vxm9f7dsnELNYUSTKGQURHrF43LeRmCW2SZl6WqhR+BU5acGrAWgX5xnxUoGqpe&#10;m2w6Hl9lDWDhEKTynm7vOidfpfpaKxketfYqMJNzmi2kE9O5i2e2WorFHoUrK9mPIf5hilpUlpqe&#10;S92JINgBqz9K1ZVE8KDDSEKdgdaVVGkH2mYyfrPNthROpV0IHO/OMPn/V1Y+HLfuCVlov0BLBEZA&#10;GucXni7jPq3GOn5pUkZ+gvB0hk21gUm6/DS/vh5PZ5xJ8s1nn6ezhGt2yXbow1cFNYtGzpFoSWiJ&#10;470P1JFCh5DYzMKmMiZRYyxrcn71kUr+5qEMYynxMmu0Qrtr+wV2UJxoL4SOcu/kpqLm98KHJ4HE&#10;Ma1Cug2PdGgD1AR6i7MS8Off7mM8QU9ezhrSTM79j4NAxZn5ZomUKLDBwMHYDYY91LdAMpzQi3Ay&#10;mZSAwQymRqhfSM7r2IVcwkrqlfMwmLehUy49B6nW6xREMnIi3Nutk7F0BClC+dy+CHQ93oGYeoBB&#10;TWLxBvYutoN3fQigq8RJBLRDsceZJJio6p9L1Pjr/xR1edSrXwAAAP//AwBQSwMEFAAGAAgAAAAh&#10;AEaZu0LeAAAACAEAAA8AAABkcnMvZG93bnJldi54bWxMj8tOhEAURPcm/kPnmrhzGoiIg1wmxsfO&#10;58yY6K6hr0DsB+luGPx725UuK1WpOlVtFq3YTM4P1iCkqwQYmdbKwXQI+9392SUwH4SRQllDCN/k&#10;YVMfH1WilPZgXmneho7FEuNLgdCHMJac+7YnLfzKjmSi92mdFiFK13HpxCGWa8WzJLngWgwmLvRi&#10;pJue2q/tpBHUu3cPTRI+5tvuMbw88+ntLn1CPD1Zrq+ABVrCXxh+8SM61JGpsZORnimEeCQgnGfZ&#10;Gli0iyLNgTUIeV6sgdcV/3+g/gEAAP//AwBQSwECLQAUAAYACAAAACEAtoM4kv4AAADhAQAAEwAA&#10;AAAAAAAAAAAAAAAAAAAAW0NvbnRlbnRfVHlwZXNdLnhtbFBLAQItABQABgAIAAAAIQA4/SH/1gAA&#10;AJQBAAALAAAAAAAAAAAAAAAAAC8BAABfcmVscy8ucmVsc1BLAQItABQABgAIAAAAIQAYlzF3DQIA&#10;ABwEAAAOAAAAAAAAAAAAAAAAAC4CAABkcnMvZTJvRG9jLnhtbFBLAQItABQABgAIAAAAIQBGmbtC&#10;3gAAAAgBAAAPAAAAAAAAAAAAAAAAAGcEAABkcnMvZG93bnJldi54bWxQSwUGAAAAAAQABADzAAAA&#10;cgUAAAAA&#10;" filled="f" stroked="f" strokeweight=".5pt">
                <v:textbox inset="0,0,0,0">
                  <w:txbxContent>
                    <w:p w14:paraId="0E355BF3" w14:textId="699D143D" w:rsidR="00303313" w:rsidRPr="00CA301A" w:rsidRDefault="00303313" w:rsidP="00303313">
                      <w:pPr>
                        <w:spacing w:line="240" w:lineRule="auto"/>
                        <w:rPr>
                          <w:b/>
                          <w:sz w:val="16"/>
                          <w:szCs w:val="16"/>
                          <w:lang w:val="en-US"/>
                        </w:rPr>
                      </w:pPr>
                      <w:r>
                        <w:rPr>
                          <w:b/>
                          <w:sz w:val="16"/>
                          <w:szCs w:val="16"/>
                          <w:lang w:val="en-US"/>
                        </w:rPr>
                        <w:t>Press</w:t>
                      </w:r>
                      <w:r w:rsidR="00F30971">
                        <w:rPr>
                          <w:b/>
                          <w:sz w:val="16"/>
                          <w:szCs w:val="16"/>
                          <w:lang w:val="en-US"/>
                        </w:rPr>
                        <w:t xml:space="preserve"> Contact</w:t>
                      </w:r>
                    </w:p>
                    <w:p w14:paraId="30153333" w14:textId="77777777" w:rsidR="00303313" w:rsidRPr="00CA301A" w:rsidRDefault="00303313" w:rsidP="00303313">
                      <w:pPr>
                        <w:spacing w:line="240" w:lineRule="auto"/>
                        <w:rPr>
                          <w:sz w:val="16"/>
                          <w:szCs w:val="16"/>
                          <w:lang w:val="en-US"/>
                        </w:rPr>
                      </w:pPr>
                      <w:r w:rsidRPr="00CA301A">
                        <w:rPr>
                          <w:sz w:val="16"/>
                          <w:szCs w:val="16"/>
                          <w:lang w:val="en-US"/>
                        </w:rPr>
                        <w:t xml:space="preserve">Sennheiser electronic GmbH &amp; Co. KG </w:t>
                      </w:r>
                      <w:r w:rsidRPr="00CA301A">
                        <w:rPr>
                          <w:sz w:val="16"/>
                          <w:szCs w:val="16"/>
                          <w:lang w:val="en-US"/>
                        </w:rPr>
                        <w:tab/>
                      </w:r>
                    </w:p>
                    <w:p w14:paraId="3859EEAA" w14:textId="77777777" w:rsidR="00303313" w:rsidRPr="00CA301A" w:rsidRDefault="00303313" w:rsidP="00303313">
                      <w:pPr>
                        <w:spacing w:line="240" w:lineRule="auto"/>
                        <w:rPr>
                          <w:sz w:val="16"/>
                          <w:szCs w:val="16"/>
                          <w:lang w:val="en-US"/>
                        </w:rPr>
                      </w:pPr>
                      <w:r w:rsidRPr="00CA301A">
                        <w:rPr>
                          <w:color w:val="0095D5" w:themeColor="accent1"/>
                          <w:sz w:val="16"/>
                          <w:szCs w:val="16"/>
                          <w:lang w:val="en-US"/>
                        </w:rPr>
                        <w:t>Mareike Oer</w:t>
                      </w:r>
                      <w:r w:rsidRPr="00CA301A">
                        <w:rPr>
                          <w:sz w:val="16"/>
                          <w:szCs w:val="16"/>
                          <w:lang w:val="en-US"/>
                        </w:rPr>
                        <w:tab/>
                      </w:r>
                      <w:r w:rsidRPr="00CA301A">
                        <w:rPr>
                          <w:sz w:val="16"/>
                          <w:szCs w:val="16"/>
                          <w:lang w:val="en-US"/>
                        </w:rPr>
                        <w:tab/>
                      </w:r>
                      <w:r w:rsidRPr="00CA301A">
                        <w:rPr>
                          <w:sz w:val="16"/>
                          <w:szCs w:val="16"/>
                          <w:lang w:val="en-US"/>
                        </w:rPr>
                        <w:tab/>
                      </w:r>
                      <w:r w:rsidRPr="00CA301A">
                        <w:rPr>
                          <w:sz w:val="16"/>
                          <w:szCs w:val="16"/>
                          <w:lang w:val="en-US"/>
                        </w:rPr>
                        <w:tab/>
                      </w:r>
                    </w:p>
                    <w:p w14:paraId="6D25C001" w14:textId="7D3DE3A4" w:rsidR="00303313" w:rsidRPr="00CA301A" w:rsidRDefault="00303313" w:rsidP="00303313">
                      <w:pPr>
                        <w:spacing w:line="240" w:lineRule="auto"/>
                        <w:rPr>
                          <w:sz w:val="16"/>
                          <w:szCs w:val="16"/>
                          <w:lang w:val="en-US"/>
                        </w:rPr>
                      </w:pPr>
                      <w:r>
                        <w:rPr>
                          <w:sz w:val="16"/>
                          <w:szCs w:val="16"/>
                          <w:lang w:val="en-US"/>
                        </w:rPr>
                        <w:t>Corporate Communications &amp; Brand</w:t>
                      </w:r>
                    </w:p>
                    <w:p w14:paraId="5C43D4CE" w14:textId="77777777" w:rsidR="00303313" w:rsidRPr="004B4195" w:rsidRDefault="00303313" w:rsidP="00303313">
                      <w:pPr>
                        <w:spacing w:line="240" w:lineRule="auto"/>
                        <w:rPr>
                          <w:sz w:val="16"/>
                          <w:szCs w:val="16"/>
                          <w:lang w:val="en-US"/>
                        </w:rPr>
                      </w:pPr>
                      <w:r w:rsidRPr="004B4195">
                        <w:rPr>
                          <w:sz w:val="16"/>
                          <w:szCs w:val="16"/>
                          <w:lang w:val="en-US"/>
                        </w:rPr>
                        <w:t>T +49 (0)5130 600-1719</w:t>
                      </w:r>
                      <w:r w:rsidRPr="004B4195">
                        <w:rPr>
                          <w:sz w:val="16"/>
                          <w:szCs w:val="16"/>
                          <w:lang w:val="en-US"/>
                        </w:rPr>
                        <w:tab/>
                      </w:r>
                    </w:p>
                    <w:p w14:paraId="3147D926" w14:textId="77777777" w:rsidR="00303313" w:rsidRPr="004B4195" w:rsidRDefault="00303313" w:rsidP="00303313">
                      <w:pPr>
                        <w:pStyle w:val="Contact"/>
                        <w:spacing w:line="240" w:lineRule="auto"/>
                        <w:rPr>
                          <w:sz w:val="16"/>
                          <w:szCs w:val="16"/>
                          <w:lang w:val="en-US"/>
                        </w:rPr>
                      </w:pPr>
                      <w:r w:rsidRPr="004B4195">
                        <w:rPr>
                          <w:sz w:val="16"/>
                          <w:szCs w:val="16"/>
                          <w:lang w:val="en-US"/>
                        </w:rPr>
                        <w:t>mareike.oer@sennheiser.com</w:t>
                      </w:r>
                    </w:p>
                    <w:p w14:paraId="2C625961" w14:textId="77777777" w:rsidR="00303313" w:rsidRPr="004B4195" w:rsidRDefault="00303313" w:rsidP="00303313">
                      <w:pPr>
                        <w:pStyle w:val="Contact"/>
                        <w:rPr>
                          <w:sz w:val="16"/>
                          <w:szCs w:val="16"/>
                          <w:lang w:val="en-US"/>
                        </w:rPr>
                      </w:pPr>
                    </w:p>
                    <w:p w14:paraId="540B9828" w14:textId="77777777" w:rsidR="00303313" w:rsidRPr="004B4195" w:rsidRDefault="00303313" w:rsidP="00303313">
                      <w:pPr>
                        <w:pStyle w:val="Contact"/>
                        <w:rPr>
                          <w:sz w:val="16"/>
                          <w:szCs w:val="16"/>
                          <w:lang w:val="en-US"/>
                        </w:rPr>
                      </w:pPr>
                      <w:r w:rsidRPr="004B4195">
                        <w:rPr>
                          <w:sz w:val="16"/>
                          <w:szCs w:val="16"/>
                          <w:lang w:val="en-US"/>
                        </w:rPr>
                        <w:tab/>
                      </w:r>
                    </w:p>
                  </w:txbxContent>
                </v:textbox>
                <w10:wrap type="tight" anchorx="margin" anchory="margin"/>
                <w10:anchorlock/>
              </v:shape>
            </w:pict>
          </mc:Fallback>
        </mc:AlternateContent>
      </w:r>
    </w:p>
    <w:sectPr w:rsidR="00303313" w:rsidRPr="009E3F6A" w:rsidSect="008E5D5C">
      <w:headerReference w:type="default" r:id="rId17"/>
      <w:headerReference w:type="first" r:id="rId18"/>
      <w:footerReference w:type="first" r:id="rId19"/>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5E4B" w14:textId="77777777" w:rsidR="007F3668" w:rsidRDefault="007F3668" w:rsidP="00CA1EB9">
      <w:pPr>
        <w:spacing w:line="240" w:lineRule="auto"/>
      </w:pPr>
      <w:r>
        <w:separator/>
      </w:r>
    </w:p>
  </w:endnote>
  <w:endnote w:type="continuationSeparator" w:id="0">
    <w:p w14:paraId="4F0FF7DD" w14:textId="77777777" w:rsidR="007F3668" w:rsidRDefault="007F3668" w:rsidP="00CA1EB9">
      <w:pPr>
        <w:spacing w:line="240" w:lineRule="auto"/>
      </w:pPr>
      <w:r>
        <w:continuationSeparator/>
      </w:r>
    </w:p>
  </w:endnote>
  <w:endnote w:type="continuationNotice" w:id="1">
    <w:p w14:paraId="750DF20F" w14:textId="77777777" w:rsidR="007F3668" w:rsidRDefault="007F36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nheiser Office">
    <w:panose1 w:val="02010504010101010104"/>
    <w:charset w:val="00"/>
    <w:family w:val="auto"/>
    <w:pitch w:val="variable"/>
    <w:sig w:usb0="A00000AF" w:usb1="500020DB" w:usb2="00000000" w:usb3="00000000" w:csb0="00000093" w:csb1="00000000"/>
    <w:embedRegular r:id="rId1" w:fontKey="{7AA98CDD-5498-41ED-B9A0-DA65AE9A4ECF}"/>
    <w:embedBold r:id="rId2" w:fontKey="{B14C956F-C68B-4C36-BD4C-78F8096D4ADF}"/>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3" w:fontKey="{944050D9-920F-4C51-9496-FE9CE4496D82}"/>
  </w:font>
  <w:font w:name="Sennheiser Neue">
    <w:altName w:val="Calibri"/>
    <w:panose1 w:val="00000000000000000000"/>
    <w:charset w:val="00"/>
    <w:family w:val="modern"/>
    <w:notTrueType/>
    <w:pitch w:val="variable"/>
    <w:sig w:usb0="A00000AF" w:usb1="500020D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9E5F" w14:textId="77777777" w:rsidR="009C6923" w:rsidRDefault="00715411">
    <w:pPr>
      <w:pStyle w:val="Footer"/>
    </w:pPr>
    <w:r>
      <w:rPr>
        <w:noProof/>
        <w:lang w:val="de-DE" w:eastAsia="de-DE"/>
      </w:rPr>
      <w:drawing>
        <wp:anchor distT="0" distB="0" distL="114300" distR="114300" simplePos="0" relativeHeight="251658240" behindDoc="0" locked="1" layoutInCell="1" allowOverlap="1" wp14:anchorId="6943C150" wp14:editId="675BFCD1">
          <wp:simplePos x="0" y="0"/>
          <wp:positionH relativeFrom="page">
            <wp:posOffset>900430</wp:posOffset>
          </wp:positionH>
          <wp:positionV relativeFrom="page">
            <wp:posOffset>10153015</wp:posOffset>
          </wp:positionV>
          <wp:extent cx="1026000" cy="108000"/>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2AF2" w14:textId="77777777" w:rsidR="007F3668" w:rsidRDefault="007F3668" w:rsidP="00CA1EB9">
      <w:pPr>
        <w:spacing w:line="240" w:lineRule="auto"/>
      </w:pPr>
      <w:r>
        <w:separator/>
      </w:r>
    </w:p>
  </w:footnote>
  <w:footnote w:type="continuationSeparator" w:id="0">
    <w:p w14:paraId="0E046A58" w14:textId="77777777" w:rsidR="007F3668" w:rsidRDefault="007F3668" w:rsidP="00CA1EB9">
      <w:pPr>
        <w:spacing w:line="240" w:lineRule="auto"/>
      </w:pPr>
      <w:r>
        <w:continuationSeparator/>
      </w:r>
    </w:p>
  </w:footnote>
  <w:footnote w:type="continuationNotice" w:id="1">
    <w:p w14:paraId="2394C7BD" w14:textId="77777777" w:rsidR="007F3668" w:rsidRDefault="007F36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6327" w14:textId="77777777" w:rsidR="009C6923" w:rsidRDefault="00715411">
    <w:pPr>
      <w:pStyle w:val="Header"/>
      <w:rPr>
        <w:color w:val="0095D5" w:themeColor="accent1"/>
      </w:rPr>
    </w:pPr>
    <w:r w:rsidRPr="008E5D5C">
      <w:rPr>
        <w:noProof/>
        <w:color w:val="0095D5" w:themeColor="accent1"/>
        <w:lang w:val="de-DE" w:eastAsia="de-DE"/>
      </w:rPr>
      <w:drawing>
        <wp:anchor distT="0" distB="0" distL="114300" distR="114300" simplePos="0" relativeHeight="251658243" behindDoc="0" locked="1" layoutInCell="1" allowOverlap="1" wp14:anchorId="65CD3FBB" wp14:editId="0E12E937">
          <wp:simplePos x="0" y="0"/>
          <wp:positionH relativeFrom="page">
            <wp:posOffset>900430</wp:posOffset>
          </wp:positionH>
          <wp:positionV relativeFrom="page">
            <wp:posOffset>422275</wp:posOffset>
          </wp:positionV>
          <wp:extent cx="576000" cy="43111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Pr="008E5D5C">
      <w:rPr>
        <w:noProof/>
        <w:color w:val="0095D5" w:themeColor="accent1"/>
        <w:lang w:val="de-DE" w:eastAsia="de-DE"/>
      </w:rPr>
      <w:drawing>
        <wp:anchor distT="0" distB="0" distL="114300" distR="114300" simplePos="0" relativeHeight="251658242" behindDoc="0" locked="1" layoutInCell="1" allowOverlap="1" wp14:anchorId="06899543" wp14:editId="672FDA3E">
          <wp:simplePos x="0" y="0"/>
          <wp:positionH relativeFrom="page">
            <wp:posOffset>900430</wp:posOffset>
          </wp:positionH>
          <wp:positionV relativeFrom="page">
            <wp:posOffset>422275</wp:posOffset>
          </wp:positionV>
          <wp:extent cx="576000" cy="431117"/>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C9094D">
      <w:rPr>
        <w:noProof/>
        <w:color w:val="0095D5" w:themeColor="accent1"/>
        <w:lang w:val="en-US" w:eastAsia="de-DE"/>
      </w:rPr>
      <w:t xml:space="preserve">  press release</w:t>
    </w:r>
  </w:p>
  <w:p w14:paraId="71F7CE65" w14:textId="77777777" w:rsidR="009C6923" w:rsidRDefault="00715411">
    <w:pPr>
      <w:pStyle w:val="Header"/>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20F6" w14:textId="77777777" w:rsidR="009C6923" w:rsidRDefault="00715411">
    <w:pPr>
      <w:pStyle w:val="Header"/>
      <w:rPr>
        <w:noProof/>
        <w:color w:val="0095D5" w:themeColor="accent1"/>
        <w:lang w:val="de-DE" w:eastAsia="de-DE"/>
      </w:rPr>
    </w:pPr>
    <w:r w:rsidRPr="00F35471">
      <w:rPr>
        <w:noProof/>
        <w:color w:val="0095D5" w:themeColor="accent1"/>
        <w:lang w:val="de-DE" w:eastAsia="de-DE"/>
      </w:rPr>
      <w:drawing>
        <wp:anchor distT="0" distB="0" distL="114300" distR="114300" simplePos="0" relativeHeight="251658241" behindDoc="0" locked="1" layoutInCell="1" allowOverlap="1" wp14:anchorId="31D4717D" wp14:editId="3E1290A4">
          <wp:simplePos x="0" y="0"/>
          <wp:positionH relativeFrom="page">
            <wp:posOffset>900430</wp:posOffset>
          </wp:positionH>
          <wp:positionV relativeFrom="page">
            <wp:posOffset>422275</wp:posOffset>
          </wp:positionV>
          <wp:extent cx="576000" cy="43111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4C6AA6">
      <w:rPr>
        <w:noProof/>
        <w:color w:val="0095D5" w:themeColor="accent1"/>
        <w:lang w:val="de-DE" w:eastAsia="de-DE"/>
      </w:rPr>
      <w:t xml:space="preserve"> press release</w:t>
    </w:r>
  </w:p>
  <w:p w14:paraId="5E764DB0" w14:textId="77777777" w:rsidR="009C6923" w:rsidRDefault="00715411">
    <w:pPr>
      <w:pStyle w:val="Header"/>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09E9"/>
    <w:multiLevelType w:val="hybridMultilevel"/>
    <w:tmpl w:val="AD344FBE"/>
    <w:lvl w:ilvl="0" w:tplc="69625C10">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B6205A5"/>
    <w:multiLevelType w:val="hybridMultilevel"/>
    <w:tmpl w:val="98649D2E"/>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A46C1F"/>
    <w:multiLevelType w:val="hybridMultilevel"/>
    <w:tmpl w:val="737CFA10"/>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F32BCF"/>
    <w:multiLevelType w:val="hybridMultilevel"/>
    <w:tmpl w:val="C8CA6244"/>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BC1DA5"/>
    <w:multiLevelType w:val="hybridMultilevel"/>
    <w:tmpl w:val="4EF44352"/>
    <w:lvl w:ilvl="0" w:tplc="E326CF8E">
      <w:start w:val="1"/>
      <w:numFmt w:val="bullet"/>
      <w:lvlText w:val="►"/>
      <w:lvlJc w:val="left"/>
      <w:pPr>
        <w:ind w:left="1440" w:hanging="360"/>
      </w:pPr>
      <w:rPr>
        <w:rFonts w:ascii="Sennheiser Office" w:hAnsi="Sennheiser Office" w:hint="default"/>
      </w:rPr>
    </w:lvl>
    <w:lvl w:ilvl="1" w:tplc="1C88E6A6">
      <w:start w:val="1"/>
      <w:numFmt w:val="bullet"/>
      <w:lvlText w:val="–"/>
      <w:lvlJc w:val="left"/>
      <w:pPr>
        <w:ind w:left="2160" w:hanging="360"/>
      </w:pPr>
      <w:rPr>
        <w:rFonts w:ascii="Sennheiser Office" w:hAnsi="Sennheiser Office"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50F1659E"/>
    <w:multiLevelType w:val="hybridMultilevel"/>
    <w:tmpl w:val="6B284A6E"/>
    <w:lvl w:ilvl="0" w:tplc="1C88E6A6">
      <w:start w:val="1"/>
      <w:numFmt w:val="bullet"/>
      <w:lvlText w:val="–"/>
      <w:lvlJc w:val="left"/>
      <w:pPr>
        <w:ind w:left="1440" w:hanging="360"/>
      </w:pPr>
      <w:rPr>
        <w:rFonts w:ascii="Sennheiser Office" w:hAnsi="Sennheiser Office"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6" w15:restartNumberingAfterBreak="0">
    <w:nsid w:val="5B25692D"/>
    <w:multiLevelType w:val="hybridMultilevel"/>
    <w:tmpl w:val="EB548164"/>
    <w:lvl w:ilvl="0" w:tplc="69625C10">
      <w:start w:val="1"/>
      <w:numFmt w:val="bullet"/>
      <w:lvlText w:val="►"/>
      <w:lvlJc w:val="left"/>
      <w:pPr>
        <w:ind w:left="720" w:hanging="360"/>
      </w:pPr>
      <w:rPr>
        <w:rFonts w:ascii="Sennheiser Office" w:hAnsi="Sennheiser Office" w:hint="default"/>
      </w:rPr>
    </w:lvl>
    <w:lvl w:ilvl="1" w:tplc="1C88E6A6">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BE3172F"/>
    <w:multiLevelType w:val="hybridMultilevel"/>
    <w:tmpl w:val="6CE613C6"/>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5681551">
    <w:abstractNumId w:val="6"/>
  </w:num>
  <w:num w:numId="2" w16cid:durableId="2057773702">
    <w:abstractNumId w:val="5"/>
  </w:num>
  <w:num w:numId="3" w16cid:durableId="1584991659">
    <w:abstractNumId w:val="4"/>
  </w:num>
  <w:num w:numId="4" w16cid:durableId="858203916">
    <w:abstractNumId w:val="7"/>
  </w:num>
  <w:num w:numId="5" w16cid:durableId="140924171">
    <w:abstractNumId w:val="2"/>
  </w:num>
  <w:num w:numId="6" w16cid:durableId="734009876">
    <w:abstractNumId w:val="1"/>
  </w:num>
  <w:num w:numId="7" w16cid:durableId="1471139">
    <w:abstractNumId w:val="3"/>
  </w:num>
  <w:num w:numId="8" w16cid:durableId="112672495">
    <w:abstractNumId w:val="7"/>
  </w:num>
  <w:num w:numId="9" w16cid:durableId="110534374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001C"/>
    <w:rsid w:val="0000139E"/>
    <w:rsid w:val="00001B50"/>
    <w:rsid w:val="000037EF"/>
    <w:rsid w:val="00003FF1"/>
    <w:rsid w:val="000040BE"/>
    <w:rsid w:val="000041AA"/>
    <w:rsid w:val="0000562F"/>
    <w:rsid w:val="00006B62"/>
    <w:rsid w:val="000077AB"/>
    <w:rsid w:val="000104EB"/>
    <w:rsid w:val="000111E3"/>
    <w:rsid w:val="00011875"/>
    <w:rsid w:val="00011BB8"/>
    <w:rsid w:val="000131A3"/>
    <w:rsid w:val="00013428"/>
    <w:rsid w:val="000135C0"/>
    <w:rsid w:val="000144A2"/>
    <w:rsid w:val="00015372"/>
    <w:rsid w:val="00015B92"/>
    <w:rsid w:val="00015E82"/>
    <w:rsid w:val="00017A50"/>
    <w:rsid w:val="000200B5"/>
    <w:rsid w:val="00020885"/>
    <w:rsid w:val="0002100B"/>
    <w:rsid w:val="00021011"/>
    <w:rsid w:val="000216EF"/>
    <w:rsid w:val="0002303A"/>
    <w:rsid w:val="00023A42"/>
    <w:rsid w:val="000241F9"/>
    <w:rsid w:val="00024496"/>
    <w:rsid w:val="00024B23"/>
    <w:rsid w:val="00024EB6"/>
    <w:rsid w:val="000277F2"/>
    <w:rsid w:val="000308BE"/>
    <w:rsid w:val="00031A07"/>
    <w:rsid w:val="00031EF9"/>
    <w:rsid w:val="00034173"/>
    <w:rsid w:val="000344A1"/>
    <w:rsid w:val="00034942"/>
    <w:rsid w:val="00035ADA"/>
    <w:rsid w:val="0003610A"/>
    <w:rsid w:val="000362D7"/>
    <w:rsid w:val="00037DA9"/>
    <w:rsid w:val="00041876"/>
    <w:rsid w:val="00041DB4"/>
    <w:rsid w:val="00042B2E"/>
    <w:rsid w:val="00042C4B"/>
    <w:rsid w:val="00042FB4"/>
    <w:rsid w:val="00043C56"/>
    <w:rsid w:val="00045108"/>
    <w:rsid w:val="00045809"/>
    <w:rsid w:val="00045A38"/>
    <w:rsid w:val="00047007"/>
    <w:rsid w:val="00047DF3"/>
    <w:rsid w:val="0005035C"/>
    <w:rsid w:val="00051F1B"/>
    <w:rsid w:val="0005252C"/>
    <w:rsid w:val="00055E77"/>
    <w:rsid w:val="00060B5F"/>
    <w:rsid w:val="000623B9"/>
    <w:rsid w:val="00064E8B"/>
    <w:rsid w:val="000657EF"/>
    <w:rsid w:val="00065D6B"/>
    <w:rsid w:val="00066A7A"/>
    <w:rsid w:val="00066E0F"/>
    <w:rsid w:val="00070E96"/>
    <w:rsid w:val="00070F4A"/>
    <w:rsid w:val="00071F95"/>
    <w:rsid w:val="00072336"/>
    <w:rsid w:val="00072397"/>
    <w:rsid w:val="000730E9"/>
    <w:rsid w:val="0007332A"/>
    <w:rsid w:val="00073972"/>
    <w:rsid w:val="00075CC6"/>
    <w:rsid w:val="000766A8"/>
    <w:rsid w:val="00080F10"/>
    <w:rsid w:val="0008187A"/>
    <w:rsid w:val="0008481F"/>
    <w:rsid w:val="000878DF"/>
    <w:rsid w:val="00090D57"/>
    <w:rsid w:val="00090D7D"/>
    <w:rsid w:val="000928D0"/>
    <w:rsid w:val="000930CB"/>
    <w:rsid w:val="000932E8"/>
    <w:rsid w:val="000933C4"/>
    <w:rsid w:val="0009375B"/>
    <w:rsid w:val="00094C93"/>
    <w:rsid w:val="00094EDE"/>
    <w:rsid w:val="000951ED"/>
    <w:rsid w:val="00095648"/>
    <w:rsid w:val="00095C63"/>
    <w:rsid w:val="000967EE"/>
    <w:rsid w:val="00097EC0"/>
    <w:rsid w:val="000A06F3"/>
    <w:rsid w:val="000A0A0A"/>
    <w:rsid w:val="000A16BA"/>
    <w:rsid w:val="000A2870"/>
    <w:rsid w:val="000A47A9"/>
    <w:rsid w:val="000A57D0"/>
    <w:rsid w:val="000A5C0D"/>
    <w:rsid w:val="000A5D79"/>
    <w:rsid w:val="000A5DDE"/>
    <w:rsid w:val="000A6AAF"/>
    <w:rsid w:val="000B16ED"/>
    <w:rsid w:val="000B18CA"/>
    <w:rsid w:val="000B27B6"/>
    <w:rsid w:val="000B6549"/>
    <w:rsid w:val="000C04C8"/>
    <w:rsid w:val="000C0D62"/>
    <w:rsid w:val="000C12D1"/>
    <w:rsid w:val="000C1F76"/>
    <w:rsid w:val="000C2A37"/>
    <w:rsid w:val="000C40B9"/>
    <w:rsid w:val="000C51B3"/>
    <w:rsid w:val="000C6C84"/>
    <w:rsid w:val="000C6E80"/>
    <w:rsid w:val="000C6F4A"/>
    <w:rsid w:val="000C7694"/>
    <w:rsid w:val="000D0D50"/>
    <w:rsid w:val="000D0F6A"/>
    <w:rsid w:val="000D2177"/>
    <w:rsid w:val="000D2858"/>
    <w:rsid w:val="000D289E"/>
    <w:rsid w:val="000D2AF7"/>
    <w:rsid w:val="000D2CD3"/>
    <w:rsid w:val="000D5E02"/>
    <w:rsid w:val="000D6186"/>
    <w:rsid w:val="000D740A"/>
    <w:rsid w:val="000E0C5E"/>
    <w:rsid w:val="000E248C"/>
    <w:rsid w:val="000E2C6D"/>
    <w:rsid w:val="000E3F78"/>
    <w:rsid w:val="000E4526"/>
    <w:rsid w:val="000E562F"/>
    <w:rsid w:val="000E5F3C"/>
    <w:rsid w:val="000E67BD"/>
    <w:rsid w:val="000E68F2"/>
    <w:rsid w:val="000E770A"/>
    <w:rsid w:val="000E7E5C"/>
    <w:rsid w:val="000F05AE"/>
    <w:rsid w:val="000F1150"/>
    <w:rsid w:val="000F117B"/>
    <w:rsid w:val="000F15F8"/>
    <w:rsid w:val="000F199B"/>
    <w:rsid w:val="000F1A6E"/>
    <w:rsid w:val="000F1D3F"/>
    <w:rsid w:val="000F1EFD"/>
    <w:rsid w:val="000F3313"/>
    <w:rsid w:val="000F355F"/>
    <w:rsid w:val="000F41EE"/>
    <w:rsid w:val="000F46B2"/>
    <w:rsid w:val="000F476F"/>
    <w:rsid w:val="000F5502"/>
    <w:rsid w:val="000F555D"/>
    <w:rsid w:val="000F5871"/>
    <w:rsid w:val="000F5E11"/>
    <w:rsid w:val="000F6152"/>
    <w:rsid w:val="000F6C67"/>
    <w:rsid w:val="000F73A3"/>
    <w:rsid w:val="001003F4"/>
    <w:rsid w:val="00100743"/>
    <w:rsid w:val="00102699"/>
    <w:rsid w:val="00106379"/>
    <w:rsid w:val="00106476"/>
    <w:rsid w:val="00107136"/>
    <w:rsid w:val="00107826"/>
    <w:rsid w:val="0011175A"/>
    <w:rsid w:val="00111F13"/>
    <w:rsid w:val="00111FA8"/>
    <w:rsid w:val="0011364E"/>
    <w:rsid w:val="00113B0A"/>
    <w:rsid w:val="00114816"/>
    <w:rsid w:val="001148DC"/>
    <w:rsid w:val="00114A8D"/>
    <w:rsid w:val="00115059"/>
    <w:rsid w:val="001159AB"/>
    <w:rsid w:val="00115A3A"/>
    <w:rsid w:val="00116CA0"/>
    <w:rsid w:val="00116D45"/>
    <w:rsid w:val="001171FA"/>
    <w:rsid w:val="00117E26"/>
    <w:rsid w:val="00121501"/>
    <w:rsid w:val="001215FB"/>
    <w:rsid w:val="00122433"/>
    <w:rsid w:val="00122AB8"/>
    <w:rsid w:val="00123263"/>
    <w:rsid w:val="001236E3"/>
    <w:rsid w:val="001238AE"/>
    <w:rsid w:val="001261B9"/>
    <w:rsid w:val="00126747"/>
    <w:rsid w:val="00127FF8"/>
    <w:rsid w:val="001308D0"/>
    <w:rsid w:val="0013120B"/>
    <w:rsid w:val="0013373A"/>
    <w:rsid w:val="00133D2D"/>
    <w:rsid w:val="001360B2"/>
    <w:rsid w:val="0014006E"/>
    <w:rsid w:val="00140EEC"/>
    <w:rsid w:val="00141D13"/>
    <w:rsid w:val="00142BA6"/>
    <w:rsid w:val="001455EA"/>
    <w:rsid w:val="00145784"/>
    <w:rsid w:val="00146F2F"/>
    <w:rsid w:val="00150D14"/>
    <w:rsid w:val="00151261"/>
    <w:rsid w:val="00151BA8"/>
    <w:rsid w:val="00151FE5"/>
    <w:rsid w:val="00152CB0"/>
    <w:rsid w:val="001535F4"/>
    <w:rsid w:val="0015406C"/>
    <w:rsid w:val="00155882"/>
    <w:rsid w:val="00157A2A"/>
    <w:rsid w:val="00162137"/>
    <w:rsid w:val="00162A28"/>
    <w:rsid w:val="001646B1"/>
    <w:rsid w:val="00165BE9"/>
    <w:rsid w:val="00165FC6"/>
    <w:rsid w:val="001662FB"/>
    <w:rsid w:val="00167904"/>
    <w:rsid w:val="00167A97"/>
    <w:rsid w:val="00172AF3"/>
    <w:rsid w:val="00172DF7"/>
    <w:rsid w:val="001736BB"/>
    <w:rsid w:val="0017576F"/>
    <w:rsid w:val="00176EC6"/>
    <w:rsid w:val="00177CFB"/>
    <w:rsid w:val="00181067"/>
    <w:rsid w:val="00182CC8"/>
    <w:rsid w:val="0018301A"/>
    <w:rsid w:val="00183286"/>
    <w:rsid w:val="00183983"/>
    <w:rsid w:val="00183DA4"/>
    <w:rsid w:val="00184275"/>
    <w:rsid w:val="00184931"/>
    <w:rsid w:val="001867AC"/>
    <w:rsid w:val="00187F56"/>
    <w:rsid w:val="00190258"/>
    <w:rsid w:val="001910AC"/>
    <w:rsid w:val="00191450"/>
    <w:rsid w:val="00191C26"/>
    <w:rsid w:val="001926A6"/>
    <w:rsid w:val="001956DD"/>
    <w:rsid w:val="00196481"/>
    <w:rsid w:val="001A005A"/>
    <w:rsid w:val="001A19BF"/>
    <w:rsid w:val="001A23B5"/>
    <w:rsid w:val="001A534E"/>
    <w:rsid w:val="001A5F95"/>
    <w:rsid w:val="001A6C28"/>
    <w:rsid w:val="001A6C2C"/>
    <w:rsid w:val="001A7ED1"/>
    <w:rsid w:val="001B0FF0"/>
    <w:rsid w:val="001B18C4"/>
    <w:rsid w:val="001B20F1"/>
    <w:rsid w:val="001B346C"/>
    <w:rsid w:val="001B35C2"/>
    <w:rsid w:val="001B46A8"/>
    <w:rsid w:val="001B6216"/>
    <w:rsid w:val="001B7AC2"/>
    <w:rsid w:val="001B7EDE"/>
    <w:rsid w:val="001B7F40"/>
    <w:rsid w:val="001C0B77"/>
    <w:rsid w:val="001C1410"/>
    <w:rsid w:val="001C21B4"/>
    <w:rsid w:val="001C3904"/>
    <w:rsid w:val="001C3B74"/>
    <w:rsid w:val="001C3C5D"/>
    <w:rsid w:val="001C5383"/>
    <w:rsid w:val="001C5996"/>
    <w:rsid w:val="001C63D8"/>
    <w:rsid w:val="001D1775"/>
    <w:rsid w:val="001D1FAA"/>
    <w:rsid w:val="001D237A"/>
    <w:rsid w:val="001D34A0"/>
    <w:rsid w:val="001D3772"/>
    <w:rsid w:val="001D3B46"/>
    <w:rsid w:val="001D42B5"/>
    <w:rsid w:val="001D46F8"/>
    <w:rsid w:val="001D4E25"/>
    <w:rsid w:val="001D5500"/>
    <w:rsid w:val="001D56B7"/>
    <w:rsid w:val="001D78CE"/>
    <w:rsid w:val="001E6668"/>
    <w:rsid w:val="001F042B"/>
    <w:rsid w:val="001F1095"/>
    <w:rsid w:val="001F1DB7"/>
    <w:rsid w:val="001F2B76"/>
    <w:rsid w:val="001F3001"/>
    <w:rsid w:val="001F4139"/>
    <w:rsid w:val="001F456C"/>
    <w:rsid w:val="001F76B5"/>
    <w:rsid w:val="001F77A4"/>
    <w:rsid w:val="001F7B29"/>
    <w:rsid w:val="0020159E"/>
    <w:rsid w:val="00201BDA"/>
    <w:rsid w:val="0020261F"/>
    <w:rsid w:val="002057CE"/>
    <w:rsid w:val="00206208"/>
    <w:rsid w:val="00207D40"/>
    <w:rsid w:val="002101FB"/>
    <w:rsid w:val="002108B2"/>
    <w:rsid w:val="00210CFC"/>
    <w:rsid w:val="00211160"/>
    <w:rsid w:val="002131A5"/>
    <w:rsid w:val="00213B16"/>
    <w:rsid w:val="00215892"/>
    <w:rsid w:val="002165E6"/>
    <w:rsid w:val="00217A57"/>
    <w:rsid w:val="00217FC8"/>
    <w:rsid w:val="00220B4F"/>
    <w:rsid w:val="002213F0"/>
    <w:rsid w:val="00223107"/>
    <w:rsid w:val="0022362E"/>
    <w:rsid w:val="002249AD"/>
    <w:rsid w:val="002254F8"/>
    <w:rsid w:val="00225F04"/>
    <w:rsid w:val="00226D7F"/>
    <w:rsid w:val="00227809"/>
    <w:rsid w:val="002279F2"/>
    <w:rsid w:val="0023007E"/>
    <w:rsid w:val="00231462"/>
    <w:rsid w:val="00231646"/>
    <w:rsid w:val="0023229E"/>
    <w:rsid w:val="00232441"/>
    <w:rsid w:val="0023393B"/>
    <w:rsid w:val="00234AF7"/>
    <w:rsid w:val="00235795"/>
    <w:rsid w:val="002359EB"/>
    <w:rsid w:val="002363DF"/>
    <w:rsid w:val="00236E7A"/>
    <w:rsid w:val="00237683"/>
    <w:rsid w:val="002376B6"/>
    <w:rsid w:val="002377AC"/>
    <w:rsid w:val="00237FCB"/>
    <w:rsid w:val="00243133"/>
    <w:rsid w:val="00243391"/>
    <w:rsid w:val="00244626"/>
    <w:rsid w:val="002447BA"/>
    <w:rsid w:val="00245EE5"/>
    <w:rsid w:val="0025064F"/>
    <w:rsid w:val="00250FF1"/>
    <w:rsid w:val="0025203C"/>
    <w:rsid w:val="00253138"/>
    <w:rsid w:val="00254689"/>
    <w:rsid w:val="00254DA8"/>
    <w:rsid w:val="0025527D"/>
    <w:rsid w:val="00260184"/>
    <w:rsid w:val="0026199E"/>
    <w:rsid w:val="00261FAF"/>
    <w:rsid w:val="00262D48"/>
    <w:rsid w:val="00263187"/>
    <w:rsid w:val="002637C6"/>
    <w:rsid w:val="0026460D"/>
    <w:rsid w:val="00264C0B"/>
    <w:rsid w:val="00265CD6"/>
    <w:rsid w:val="00266CEC"/>
    <w:rsid w:val="00267E7A"/>
    <w:rsid w:val="002700C5"/>
    <w:rsid w:val="0027260F"/>
    <w:rsid w:val="002738B2"/>
    <w:rsid w:val="0027413B"/>
    <w:rsid w:val="00274FA8"/>
    <w:rsid w:val="00276C23"/>
    <w:rsid w:val="00277F02"/>
    <w:rsid w:val="00280A39"/>
    <w:rsid w:val="00280E5C"/>
    <w:rsid w:val="00281087"/>
    <w:rsid w:val="0028166D"/>
    <w:rsid w:val="00282693"/>
    <w:rsid w:val="00282A8D"/>
    <w:rsid w:val="00282EB9"/>
    <w:rsid w:val="00283F01"/>
    <w:rsid w:val="00284869"/>
    <w:rsid w:val="002877CD"/>
    <w:rsid w:val="002900C1"/>
    <w:rsid w:val="00291174"/>
    <w:rsid w:val="00292474"/>
    <w:rsid w:val="00293E9B"/>
    <w:rsid w:val="00293EC2"/>
    <w:rsid w:val="002944BE"/>
    <w:rsid w:val="00294922"/>
    <w:rsid w:val="00294C53"/>
    <w:rsid w:val="00294E2C"/>
    <w:rsid w:val="002950AE"/>
    <w:rsid w:val="00295921"/>
    <w:rsid w:val="002A0B83"/>
    <w:rsid w:val="002A1035"/>
    <w:rsid w:val="002A2295"/>
    <w:rsid w:val="002A3682"/>
    <w:rsid w:val="002A3C64"/>
    <w:rsid w:val="002A4207"/>
    <w:rsid w:val="002A48FF"/>
    <w:rsid w:val="002A5F4D"/>
    <w:rsid w:val="002A627D"/>
    <w:rsid w:val="002A652D"/>
    <w:rsid w:val="002A6B69"/>
    <w:rsid w:val="002A7C4D"/>
    <w:rsid w:val="002A7DF7"/>
    <w:rsid w:val="002B00E1"/>
    <w:rsid w:val="002B16A9"/>
    <w:rsid w:val="002B2657"/>
    <w:rsid w:val="002B27A5"/>
    <w:rsid w:val="002B2A53"/>
    <w:rsid w:val="002B2E1A"/>
    <w:rsid w:val="002B32FD"/>
    <w:rsid w:val="002B456A"/>
    <w:rsid w:val="002B5452"/>
    <w:rsid w:val="002B7478"/>
    <w:rsid w:val="002B7DFB"/>
    <w:rsid w:val="002C1EBB"/>
    <w:rsid w:val="002C2134"/>
    <w:rsid w:val="002C2A32"/>
    <w:rsid w:val="002C2EE4"/>
    <w:rsid w:val="002C358D"/>
    <w:rsid w:val="002C5A16"/>
    <w:rsid w:val="002C6F4D"/>
    <w:rsid w:val="002C74D8"/>
    <w:rsid w:val="002D0AEA"/>
    <w:rsid w:val="002D14B6"/>
    <w:rsid w:val="002D2427"/>
    <w:rsid w:val="002D273D"/>
    <w:rsid w:val="002D27A6"/>
    <w:rsid w:val="002D2EB8"/>
    <w:rsid w:val="002D3A86"/>
    <w:rsid w:val="002D53FB"/>
    <w:rsid w:val="002D5899"/>
    <w:rsid w:val="002D71D0"/>
    <w:rsid w:val="002E36FB"/>
    <w:rsid w:val="002E442F"/>
    <w:rsid w:val="002E4540"/>
    <w:rsid w:val="002E4AD7"/>
    <w:rsid w:val="002E4C5E"/>
    <w:rsid w:val="002F22D3"/>
    <w:rsid w:val="002F2C73"/>
    <w:rsid w:val="002F4257"/>
    <w:rsid w:val="002F684E"/>
    <w:rsid w:val="002F70B9"/>
    <w:rsid w:val="002F794F"/>
    <w:rsid w:val="003003F4"/>
    <w:rsid w:val="00303313"/>
    <w:rsid w:val="00303B2F"/>
    <w:rsid w:val="00305512"/>
    <w:rsid w:val="0031025B"/>
    <w:rsid w:val="00311704"/>
    <w:rsid w:val="00311930"/>
    <w:rsid w:val="00311B5F"/>
    <w:rsid w:val="00311C6F"/>
    <w:rsid w:val="00313D38"/>
    <w:rsid w:val="00314622"/>
    <w:rsid w:val="00314BB6"/>
    <w:rsid w:val="00314D1B"/>
    <w:rsid w:val="00315C4F"/>
    <w:rsid w:val="00315CCF"/>
    <w:rsid w:val="00316FEB"/>
    <w:rsid w:val="00317746"/>
    <w:rsid w:val="003206BE"/>
    <w:rsid w:val="003215DF"/>
    <w:rsid w:val="003216E2"/>
    <w:rsid w:val="0032189E"/>
    <w:rsid w:val="00322989"/>
    <w:rsid w:val="00324154"/>
    <w:rsid w:val="00325E25"/>
    <w:rsid w:val="003268AE"/>
    <w:rsid w:val="00326CCA"/>
    <w:rsid w:val="00326FB8"/>
    <w:rsid w:val="0032748C"/>
    <w:rsid w:val="003274A4"/>
    <w:rsid w:val="0032773E"/>
    <w:rsid w:val="00330EC2"/>
    <w:rsid w:val="003321CC"/>
    <w:rsid w:val="00333E1A"/>
    <w:rsid w:val="003351E5"/>
    <w:rsid w:val="00335CFD"/>
    <w:rsid w:val="00336CAB"/>
    <w:rsid w:val="003402D5"/>
    <w:rsid w:val="003403E3"/>
    <w:rsid w:val="00341261"/>
    <w:rsid w:val="003418B4"/>
    <w:rsid w:val="0034256D"/>
    <w:rsid w:val="00343514"/>
    <w:rsid w:val="003437BA"/>
    <w:rsid w:val="00344574"/>
    <w:rsid w:val="00344965"/>
    <w:rsid w:val="00345336"/>
    <w:rsid w:val="003455E5"/>
    <w:rsid w:val="003457E0"/>
    <w:rsid w:val="00347CD7"/>
    <w:rsid w:val="00350402"/>
    <w:rsid w:val="003509CE"/>
    <w:rsid w:val="0035224C"/>
    <w:rsid w:val="003536E5"/>
    <w:rsid w:val="00353BDF"/>
    <w:rsid w:val="003541B0"/>
    <w:rsid w:val="003542F8"/>
    <w:rsid w:val="00354A72"/>
    <w:rsid w:val="00355086"/>
    <w:rsid w:val="00355104"/>
    <w:rsid w:val="003554BF"/>
    <w:rsid w:val="00355640"/>
    <w:rsid w:val="00356641"/>
    <w:rsid w:val="00356D13"/>
    <w:rsid w:val="00357025"/>
    <w:rsid w:val="003570CF"/>
    <w:rsid w:val="00360D79"/>
    <w:rsid w:val="003619A0"/>
    <w:rsid w:val="00361B2C"/>
    <w:rsid w:val="0036217E"/>
    <w:rsid w:val="00363896"/>
    <w:rsid w:val="00364918"/>
    <w:rsid w:val="003655B3"/>
    <w:rsid w:val="003661E2"/>
    <w:rsid w:val="003665E2"/>
    <w:rsid w:val="00370433"/>
    <w:rsid w:val="00373A87"/>
    <w:rsid w:val="00373C81"/>
    <w:rsid w:val="00374584"/>
    <w:rsid w:val="003751CE"/>
    <w:rsid w:val="003757CA"/>
    <w:rsid w:val="00375ACD"/>
    <w:rsid w:val="00377FFA"/>
    <w:rsid w:val="00381DBF"/>
    <w:rsid w:val="00383DEA"/>
    <w:rsid w:val="003848EE"/>
    <w:rsid w:val="00384DC9"/>
    <w:rsid w:val="003853E1"/>
    <w:rsid w:val="0038586B"/>
    <w:rsid w:val="00385CDA"/>
    <w:rsid w:val="00385E45"/>
    <w:rsid w:val="00386A8F"/>
    <w:rsid w:val="00386F29"/>
    <w:rsid w:val="00391F2E"/>
    <w:rsid w:val="0039479F"/>
    <w:rsid w:val="00395280"/>
    <w:rsid w:val="00395C44"/>
    <w:rsid w:val="00395E11"/>
    <w:rsid w:val="003963DE"/>
    <w:rsid w:val="00396742"/>
    <w:rsid w:val="00396DD3"/>
    <w:rsid w:val="0039722D"/>
    <w:rsid w:val="003975B9"/>
    <w:rsid w:val="00397E57"/>
    <w:rsid w:val="003A072D"/>
    <w:rsid w:val="003A0B0D"/>
    <w:rsid w:val="003A20FC"/>
    <w:rsid w:val="003A2A2B"/>
    <w:rsid w:val="003A3C69"/>
    <w:rsid w:val="003A3D24"/>
    <w:rsid w:val="003A52E6"/>
    <w:rsid w:val="003A63C3"/>
    <w:rsid w:val="003A6A18"/>
    <w:rsid w:val="003A6B72"/>
    <w:rsid w:val="003A730C"/>
    <w:rsid w:val="003B0B94"/>
    <w:rsid w:val="003B0FE1"/>
    <w:rsid w:val="003B18A7"/>
    <w:rsid w:val="003B59D9"/>
    <w:rsid w:val="003B6665"/>
    <w:rsid w:val="003B71CE"/>
    <w:rsid w:val="003B7FC1"/>
    <w:rsid w:val="003C0CD3"/>
    <w:rsid w:val="003C16A8"/>
    <w:rsid w:val="003C16A9"/>
    <w:rsid w:val="003C241D"/>
    <w:rsid w:val="003C25B9"/>
    <w:rsid w:val="003C2687"/>
    <w:rsid w:val="003C29C0"/>
    <w:rsid w:val="003C2F88"/>
    <w:rsid w:val="003C32CA"/>
    <w:rsid w:val="003C3756"/>
    <w:rsid w:val="003C5E34"/>
    <w:rsid w:val="003C62A9"/>
    <w:rsid w:val="003C6341"/>
    <w:rsid w:val="003C7E93"/>
    <w:rsid w:val="003D0598"/>
    <w:rsid w:val="003D06A1"/>
    <w:rsid w:val="003D0A33"/>
    <w:rsid w:val="003D0DD3"/>
    <w:rsid w:val="003D2A60"/>
    <w:rsid w:val="003D3B5D"/>
    <w:rsid w:val="003D45FE"/>
    <w:rsid w:val="003D55AF"/>
    <w:rsid w:val="003D6AA1"/>
    <w:rsid w:val="003E2431"/>
    <w:rsid w:val="003E3724"/>
    <w:rsid w:val="003E4758"/>
    <w:rsid w:val="003E71C1"/>
    <w:rsid w:val="003E755D"/>
    <w:rsid w:val="003F0488"/>
    <w:rsid w:val="003F12A3"/>
    <w:rsid w:val="003F14F2"/>
    <w:rsid w:val="003F3B14"/>
    <w:rsid w:val="003F3F1A"/>
    <w:rsid w:val="003F46BE"/>
    <w:rsid w:val="003F4BC1"/>
    <w:rsid w:val="003F4F01"/>
    <w:rsid w:val="003F5E6E"/>
    <w:rsid w:val="003F79AF"/>
    <w:rsid w:val="003F7E47"/>
    <w:rsid w:val="00400F3C"/>
    <w:rsid w:val="004011D9"/>
    <w:rsid w:val="004021CA"/>
    <w:rsid w:val="004033B5"/>
    <w:rsid w:val="0040496D"/>
    <w:rsid w:val="00407A7E"/>
    <w:rsid w:val="00410DD9"/>
    <w:rsid w:val="00412717"/>
    <w:rsid w:val="00412DDE"/>
    <w:rsid w:val="00413C7F"/>
    <w:rsid w:val="00415337"/>
    <w:rsid w:val="00415441"/>
    <w:rsid w:val="00416BB4"/>
    <w:rsid w:val="00416FD0"/>
    <w:rsid w:val="00417645"/>
    <w:rsid w:val="00420848"/>
    <w:rsid w:val="00420969"/>
    <w:rsid w:val="00420E96"/>
    <w:rsid w:val="0042221F"/>
    <w:rsid w:val="00423741"/>
    <w:rsid w:val="00424838"/>
    <w:rsid w:val="00424B18"/>
    <w:rsid w:val="00424CEF"/>
    <w:rsid w:val="004251D6"/>
    <w:rsid w:val="004254F8"/>
    <w:rsid w:val="00425884"/>
    <w:rsid w:val="0042654D"/>
    <w:rsid w:val="00426AE0"/>
    <w:rsid w:val="00427446"/>
    <w:rsid w:val="00430EB3"/>
    <w:rsid w:val="00431C15"/>
    <w:rsid w:val="00431F00"/>
    <w:rsid w:val="00432D3C"/>
    <w:rsid w:val="004352BC"/>
    <w:rsid w:val="004373A7"/>
    <w:rsid w:val="004374EA"/>
    <w:rsid w:val="00437C3B"/>
    <w:rsid w:val="00437FFC"/>
    <w:rsid w:val="0044031A"/>
    <w:rsid w:val="00441DD1"/>
    <w:rsid w:val="004421ED"/>
    <w:rsid w:val="0044468E"/>
    <w:rsid w:val="0044500E"/>
    <w:rsid w:val="00445031"/>
    <w:rsid w:val="00445162"/>
    <w:rsid w:val="00445705"/>
    <w:rsid w:val="004465EA"/>
    <w:rsid w:val="004478BE"/>
    <w:rsid w:val="00447CC0"/>
    <w:rsid w:val="00451EA5"/>
    <w:rsid w:val="00452AC6"/>
    <w:rsid w:val="00452C50"/>
    <w:rsid w:val="00452DBE"/>
    <w:rsid w:val="0045318C"/>
    <w:rsid w:val="00453B3E"/>
    <w:rsid w:val="004548F6"/>
    <w:rsid w:val="00455A8D"/>
    <w:rsid w:val="0045649C"/>
    <w:rsid w:val="0045773A"/>
    <w:rsid w:val="00460FDC"/>
    <w:rsid w:val="00463FDD"/>
    <w:rsid w:val="0046401C"/>
    <w:rsid w:val="0046546D"/>
    <w:rsid w:val="0046600C"/>
    <w:rsid w:val="00466D44"/>
    <w:rsid w:val="00467BA0"/>
    <w:rsid w:val="004708AA"/>
    <w:rsid w:val="00470F58"/>
    <w:rsid w:val="00471381"/>
    <w:rsid w:val="004713B1"/>
    <w:rsid w:val="00472D28"/>
    <w:rsid w:val="00474AB4"/>
    <w:rsid w:val="00475E18"/>
    <w:rsid w:val="00476614"/>
    <w:rsid w:val="00476C09"/>
    <w:rsid w:val="004775B6"/>
    <w:rsid w:val="00480479"/>
    <w:rsid w:val="00480EFF"/>
    <w:rsid w:val="0048209C"/>
    <w:rsid w:val="004823F0"/>
    <w:rsid w:val="00482B1F"/>
    <w:rsid w:val="00485285"/>
    <w:rsid w:val="004854EE"/>
    <w:rsid w:val="0048598B"/>
    <w:rsid w:val="00485FA5"/>
    <w:rsid w:val="0048705E"/>
    <w:rsid w:val="00487B90"/>
    <w:rsid w:val="00490683"/>
    <w:rsid w:val="00492D98"/>
    <w:rsid w:val="004931B4"/>
    <w:rsid w:val="00493506"/>
    <w:rsid w:val="00493651"/>
    <w:rsid w:val="00493DFB"/>
    <w:rsid w:val="00494DF5"/>
    <w:rsid w:val="0049598D"/>
    <w:rsid w:val="00497387"/>
    <w:rsid w:val="004A1CF6"/>
    <w:rsid w:val="004A3580"/>
    <w:rsid w:val="004A3857"/>
    <w:rsid w:val="004A436C"/>
    <w:rsid w:val="004A4379"/>
    <w:rsid w:val="004A5FA1"/>
    <w:rsid w:val="004A66B3"/>
    <w:rsid w:val="004A6B98"/>
    <w:rsid w:val="004A7306"/>
    <w:rsid w:val="004B1365"/>
    <w:rsid w:val="004B2301"/>
    <w:rsid w:val="004B238D"/>
    <w:rsid w:val="004B3A94"/>
    <w:rsid w:val="004B58E8"/>
    <w:rsid w:val="004B63DD"/>
    <w:rsid w:val="004B6C0F"/>
    <w:rsid w:val="004B7E1E"/>
    <w:rsid w:val="004C1EC4"/>
    <w:rsid w:val="004C1F2D"/>
    <w:rsid w:val="004C4A84"/>
    <w:rsid w:val="004C502F"/>
    <w:rsid w:val="004C5BF9"/>
    <w:rsid w:val="004C5F77"/>
    <w:rsid w:val="004C649A"/>
    <w:rsid w:val="004C67D7"/>
    <w:rsid w:val="004C6AA6"/>
    <w:rsid w:val="004C71A4"/>
    <w:rsid w:val="004C7563"/>
    <w:rsid w:val="004D03F7"/>
    <w:rsid w:val="004D1DCD"/>
    <w:rsid w:val="004D23B2"/>
    <w:rsid w:val="004D258B"/>
    <w:rsid w:val="004D30BA"/>
    <w:rsid w:val="004D3402"/>
    <w:rsid w:val="004D367A"/>
    <w:rsid w:val="004D375A"/>
    <w:rsid w:val="004D40DB"/>
    <w:rsid w:val="004D4BA0"/>
    <w:rsid w:val="004D547B"/>
    <w:rsid w:val="004D710E"/>
    <w:rsid w:val="004D72B9"/>
    <w:rsid w:val="004E02E1"/>
    <w:rsid w:val="004E16AE"/>
    <w:rsid w:val="004E1CE6"/>
    <w:rsid w:val="004E1D2A"/>
    <w:rsid w:val="004E3AD2"/>
    <w:rsid w:val="004E54B6"/>
    <w:rsid w:val="004E60DF"/>
    <w:rsid w:val="004E782F"/>
    <w:rsid w:val="004F09C0"/>
    <w:rsid w:val="004F13B6"/>
    <w:rsid w:val="004F1582"/>
    <w:rsid w:val="004F184D"/>
    <w:rsid w:val="004F270E"/>
    <w:rsid w:val="004F325B"/>
    <w:rsid w:val="004F3B3C"/>
    <w:rsid w:val="004F47CA"/>
    <w:rsid w:val="004F682A"/>
    <w:rsid w:val="004F6B08"/>
    <w:rsid w:val="004F75CE"/>
    <w:rsid w:val="005006F9"/>
    <w:rsid w:val="00501E0F"/>
    <w:rsid w:val="00503CE6"/>
    <w:rsid w:val="00503FE2"/>
    <w:rsid w:val="0050495F"/>
    <w:rsid w:val="00504E8B"/>
    <w:rsid w:val="00505001"/>
    <w:rsid w:val="00507808"/>
    <w:rsid w:val="00507B44"/>
    <w:rsid w:val="005116FC"/>
    <w:rsid w:val="00511F19"/>
    <w:rsid w:val="00512C1D"/>
    <w:rsid w:val="00512F31"/>
    <w:rsid w:val="005134F1"/>
    <w:rsid w:val="00513931"/>
    <w:rsid w:val="0051483C"/>
    <w:rsid w:val="005158BA"/>
    <w:rsid w:val="0052021D"/>
    <w:rsid w:val="00522C3E"/>
    <w:rsid w:val="005232D2"/>
    <w:rsid w:val="00523CE3"/>
    <w:rsid w:val="00526DFF"/>
    <w:rsid w:val="005270D6"/>
    <w:rsid w:val="0052799E"/>
    <w:rsid w:val="00530CE0"/>
    <w:rsid w:val="005327DB"/>
    <w:rsid w:val="00532EA0"/>
    <w:rsid w:val="005353E0"/>
    <w:rsid w:val="00535F2E"/>
    <w:rsid w:val="005376EA"/>
    <w:rsid w:val="00537B88"/>
    <w:rsid w:val="00537F37"/>
    <w:rsid w:val="00540078"/>
    <w:rsid w:val="00540091"/>
    <w:rsid w:val="005401D2"/>
    <w:rsid w:val="0054086B"/>
    <w:rsid w:val="00541FEE"/>
    <w:rsid w:val="005420DC"/>
    <w:rsid w:val="00542270"/>
    <w:rsid w:val="00542DF3"/>
    <w:rsid w:val="00543D9B"/>
    <w:rsid w:val="00545F1C"/>
    <w:rsid w:val="00546CB2"/>
    <w:rsid w:val="00547536"/>
    <w:rsid w:val="00550173"/>
    <w:rsid w:val="005515A9"/>
    <w:rsid w:val="0055224C"/>
    <w:rsid w:val="00552736"/>
    <w:rsid w:val="00552CE1"/>
    <w:rsid w:val="00554421"/>
    <w:rsid w:val="005561FF"/>
    <w:rsid w:val="005575AD"/>
    <w:rsid w:val="00557660"/>
    <w:rsid w:val="0055790E"/>
    <w:rsid w:val="00557E1C"/>
    <w:rsid w:val="005600D6"/>
    <w:rsid w:val="005609E0"/>
    <w:rsid w:val="0056137D"/>
    <w:rsid w:val="00561DBF"/>
    <w:rsid w:val="00561FE7"/>
    <w:rsid w:val="00562BC9"/>
    <w:rsid w:val="00563D51"/>
    <w:rsid w:val="0056430F"/>
    <w:rsid w:val="00564FEC"/>
    <w:rsid w:val="0056522C"/>
    <w:rsid w:val="005653C9"/>
    <w:rsid w:val="0056544C"/>
    <w:rsid w:val="00565D03"/>
    <w:rsid w:val="00566916"/>
    <w:rsid w:val="005679CC"/>
    <w:rsid w:val="00570156"/>
    <w:rsid w:val="00571BE4"/>
    <w:rsid w:val="00571C9E"/>
    <w:rsid w:val="005739BA"/>
    <w:rsid w:val="0057442D"/>
    <w:rsid w:val="00574823"/>
    <w:rsid w:val="0057619D"/>
    <w:rsid w:val="005771C7"/>
    <w:rsid w:val="005778E4"/>
    <w:rsid w:val="005804F2"/>
    <w:rsid w:val="005807B8"/>
    <w:rsid w:val="00581699"/>
    <w:rsid w:val="00581C42"/>
    <w:rsid w:val="00582A18"/>
    <w:rsid w:val="00585F7B"/>
    <w:rsid w:val="005873A1"/>
    <w:rsid w:val="005877B6"/>
    <w:rsid w:val="0059122C"/>
    <w:rsid w:val="005915DB"/>
    <w:rsid w:val="00591930"/>
    <w:rsid w:val="00592CC6"/>
    <w:rsid w:val="00592E02"/>
    <w:rsid w:val="00592EFF"/>
    <w:rsid w:val="0059315C"/>
    <w:rsid w:val="005932B9"/>
    <w:rsid w:val="00593B12"/>
    <w:rsid w:val="00594265"/>
    <w:rsid w:val="00595D54"/>
    <w:rsid w:val="00595DE1"/>
    <w:rsid w:val="00597172"/>
    <w:rsid w:val="00597B51"/>
    <w:rsid w:val="005A0623"/>
    <w:rsid w:val="005A0A35"/>
    <w:rsid w:val="005A0BC2"/>
    <w:rsid w:val="005A1ABA"/>
    <w:rsid w:val="005A25B9"/>
    <w:rsid w:val="005A2C3D"/>
    <w:rsid w:val="005A343F"/>
    <w:rsid w:val="005A3805"/>
    <w:rsid w:val="005A60F4"/>
    <w:rsid w:val="005B0DD9"/>
    <w:rsid w:val="005B4C0C"/>
    <w:rsid w:val="005B64C1"/>
    <w:rsid w:val="005B684A"/>
    <w:rsid w:val="005C0C4A"/>
    <w:rsid w:val="005C159F"/>
    <w:rsid w:val="005C16F8"/>
    <w:rsid w:val="005C1F67"/>
    <w:rsid w:val="005C28C2"/>
    <w:rsid w:val="005C2C25"/>
    <w:rsid w:val="005C2CA9"/>
    <w:rsid w:val="005C571F"/>
    <w:rsid w:val="005C5D13"/>
    <w:rsid w:val="005D1567"/>
    <w:rsid w:val="005D5460"/>
    <w:rsid w:val="005D571F"/>
    <w:rsid w:val="005D6356"/>
    <w:rsid w:val="005D68F8"/>
    <w:rsid w:val="005E1AFE"/>
    <w:rsid w:val="005E1F13"/>
    <w:rsid w:val="005E2B8A"/>
    <w:rsid w:val="005E4FEC"/>
    <w:rsid w:val="005E770F"/>
    <w:rsid w:val="005E7A05"/>
    <w:rsid w:val="005F1A28"/>
    <w:rsid w:val="00600703"/>
    <w:rsid w:val="006009CB"/>
    <w:rsid w:val="0060142B"/>
    <w:rsid w:val="00601FAA"/>
    <w:rsid w:val="006035C5"/>
    <w:rsid w:val="00603F8C"/>
    <w:rsid w:val="0060473E"/>
    <w:rsid w:val="00606AA3"/>
    <w:rsid w:val="006072CC"/>
    <w:rsid w:val="006074E6"/>
    <w:rsid w:val="006074FD"/>
    <w:rsid w:val="00607C47"/>
    <w:rsid w:val="00610369"/>
    <w:rsid w:val="006105F3"/>
    <w:rsid w:val="006108B6"/>
    <w:rsid w:val="00611318"/>
    <w:rsid w:val="0061142B"/>
    <w:rsid w:val="00611D31"/>
    <w:rsid w:val="00612EE7"/>
    <w:rsid w:val="00614535"/>
    <w:rsid w:val="0061545A"/>
    <w:rsid w:val="006158FB"/>
    <w:rsid w:val="00615C8F"/>
    <w:rsid w:val="00615FA9"/>
    <w:rsid w:val="006174A9"/>
    <w:rsid w:val="006177F6"/>
    <w:rsid w:val="00617ADB"/>
    <w:rsid w:val="00623137"/>
    <w:rsid w:val="006234D2"/>
    <w:rsid w:val="00625047"/>
    <w:rsid w:val="006253B5"/>
    <w:rsid w:val="006254D7"/>
    <w:rsid w:val="006258A9"/>
    <w:rsid w:val="006269A8"/>
    <w:rsid w:val="00626EA5"/>
    <w:rsid w:val="0063058E"/>
    <w:rsid w:val="00630C4D"/>
    <w:rsid w:val="00631A46"/>
    <w:rsid w:val="0063433D"/>
    <w:rsid w:val="00635EF4"/>
    <w:rsid w:val="0063786D"/>
    <w:rsid w:val="00637A65"/>
    <w:rsid w:val="00641DE6"/>
    <w:rsid w:val="00644848"/>
    <w:rsid w:val="00645ECF"/>
    <w:rsid w:val="00646003"/>
    <w:rsid w:val="00647911"/>
    <w:rsid w:val="00647E7D"/>
    <w:rsid w:val="00651AFE"/>
    <w:rsid w:val="00653753"/>
    <w:rsid w:val="006548ED"/>
    <w:rsid w:val="00656B63"/>
    <w:rsid w:val="00656E92"/>
    <w:rsid w:val="00657409"/>
    <w:rsid w:val="00657C34"/>
    <w:rsid w:val="0066065C"/>
    <w:rsid w:val="00660A53"/>
    <w:rsid w:val="006627A1"/>
    <w:rsid w:val="00662DEA"/>
    <w:rsid w:val="006632BC"/>
    <w:rsid w:val="0066489C"/>
    <w:rsid w:val="00664CE0"/>
    <w:rsid w:val="00666A88"/>
    <w:rsid w:val="00673269"/>
    <w:rsid w:val="00675DFC"/>
    <w:rsid w:val="00677F97"/>
    <w:rsid w:val="006803A5"/>
    <w:rsid w:val="006803EA"/>
    <w:rsid w:val="00680D92"/>
    <w:rsid w:val="006837F2"/>
    <w:rsid w:val="00684077"/>
    <w:rsid w:val="006841FD"/>
    <w:rsid w:val="006856B4"/>
    <w:rsid w:val="006859CD"/>
    <w:rsid w:val="00686B34"/>
    <w:rsid w:val="00686FB8"/>
    <w:rsid w:val="00687192"/>
    <w:rsid w:val="0068733E"/>
    <w:rsid w:val="00687D7B"/>
    <w:rsid w:val="00690C78"/>
    <w:rsid w:val="006926EF"/>
    <w:rsid w:val="006956B6"/>
    <w:rsid w:val="00695F76"/>
    <w:rsid w:val="006A0C13"/>
    <w:rsid w:val="006A1058"/>
    <w:rsid w:val="006A151B"/>
    <w:rsid w:val="006A1F7F"/>
    <w:rsid w:val="006A2D0C"/>
    <w:rsid w:val="006A3324"/>
    <w:rsid w:val="006A3B8D"/>
    <w:rsid w:val="006A4777"/>
    <w:rsid w:val="006A7C8A"/>
    <w:rsid w:val="006B017D"/>
    <w:rsid w:val="006B0EB9"/>
    <w:rsid w:val="006B12D9"/>
    <w:rsid w:val="006B2365"/>
    <w:rsid w:val="006B3963"/>
    <w:rsid w:val="006B478D"/>
    <w:rsid w:val="006B48DA"/>
    <w:rsid w:val="006B565E"/>
    <w:rsid w:val="006B576E"/>
    <w:rsid w:val="006C05F0"/>
    <w:rsid w:val="006C11B1"/>
    <w:rsid w:val="006C1672"/>
    <w:rsid w:val="006C1944"/>
    <w:rsid w:val="006C2BC5"/>
    <w:rsid w:val="006C47FE"/>
    <w:rsid w:val="006C5CE0"/>
    <w:rsid w:val="006C7A0D"/>
    <w:rsid w:val="006D07A8"/>
    <w:rsid w:val="006D0AA3"/>
    <w:rsid w:val="006D0CF1"/>
    <w:rsid w:val="006D272D"/>
    <w:rsid w:val="006D3E72"/>
    <w:rsid w:val="006D4D39"/>
    <w:rsid w:val="006D6582"/>
    <w:rsid w:val="006D6791"/>
    <w:rsid w:val="006D6A31"/>
    <w:rsid w:val="006D6CD4"/>
    <w:rsid w:val="006D7BF8"/>
    <w:rsid w:val="006E04D3"/>
    <w:rsid w:val="006E064D"/>
    <w:rsid w:val="006E1AF3"/>
    <w:rsid w:val="006E2AB2"/>
    <w:rsid w:val="006E2EDA"/>
    <w:rsid w:val="006E3ACD"/>
    <w:rsid w:val="006E4C79"/>
    <w:rsid w:val="006E5C8D"/>
    <w:rsid w:val="006E602A"/>
    <w:rsid w:val="006E6C0E"/>
    <w:rsid w:val="006F058F"/>
    <w:rsid w:val="006F0B78"/>
    <w:rsid w:val="006F1200"/>
    <w:rsid w:val="006F13A2"/>
    <w:rsid w:val="006F2029"/>
    <w:rsid w:val="006F2343"/>
    <w:rsid w:val="006F387D"/>
    <w:rsid w:val="006F428A"/>
    <w:rsid w:val="006F4443"/>
    <w:rsid w:val="006F5C20"/>
    <w:rsid w:val="006F5EF2"/>
    <w:rsid w:val="00701667"/>
    <w:rsid w:val="00701C42"/>
    <w:rsid w:val="00705279"/>
    <w:rsid w:val="00705529"/>
    <w:rsid w:val="00705B68"/>
    <w:rsid w:val="007108DD"/>
    <w:rsid w:val="007123DC"/>
    <w:rsid w:val="0071244B"/>
    <w:rsid w:val="007146A4"/>
    <w:rsid w:val="00715411"/>
    <w:rsid w:val="0071545A"/>
    <w:rsid w:val="007158B7"/>
    <w:rsid w:val="0071762F"/>
    <w:rsid w:val="007178AC"/>
    <w:rsid w:val="00717EA2"/>
    <w:rsid w:val="00720A2D"/>
    <w:rsid w:val="00722233"/>
    <w:rsid w:val="00722CD4"/>
    <w:rsid w:val="007237E9"/>
    <w:rsid w:val="00724257"/>
    <w:rsid w:val="00724850"/>
    <w:rsid w:val="00724DEC"/>
    <w:rsid w:val="00725BD1"/>
    <w:rsid w:val="00725FD0"/>
    <w:rsid w:val="00726031"/>
    <w:rsid w:val="007273CC"/>
    <w:rsid w:val="007277FE"/>
    <w:rsid w:val="00732897"/>
    <w:rsid w:val="007328C9"/>
    <w:rsid w:val="00732E6D"/>
    <w:rsid w:val="00733D18"/>
    <w:rsid w:val="00734F16"/>
    <w:rsid w:val="007359C6"/>
    <w:rsid w:val="00736466"/>
    <w:rsid w:val="00736CE9"/>
    <w:rsid w:val="007375D0"/>
    <w:rsid w:val="007375D9"/>
    <w:rsid w:val="007377EB"/>
    <w:rsid w:val="007405FB"/>
    <w:rsid w:val="007411F5"/>
    <w:rsid w:val="007415A7"/>
    <w:rsid w:val="007415B3"/>
    <w:rsid w:val="007419AE"/>
    <w:rsid w:val="0074275F"/>
    <w:rsid w:val="007427D0"/>
    <w:rsid w:val="00742CFB"/>
    <w:rsid w:val="00743214"/>
    <w:rsid w:val="00743E9C"/>
    <w:rsid w:val="00744BF6"/>
    <w:rsid w:val="007467B3"/>
    <w:rsid w:val="00746F89"/>
    <w:rsid w:val="0074701E"/>
    <w:rsid w:val="00747324"/>
    <w:rsid w:val="00747BB3"/>
    <w:rsid w:val="00751157"/>
    <w:rsid w:val="0075135C"/>
    <w:rsid w:val="00752E19"/>
    <w:rsid w:val="007535AB"/>
    <w:rsid w:val="00754221"/>
    <w:rsid w:val="0075571E"/>
    <w:rsid w:val="00755D0B"/>
    <w:rsid w:val="00756A5A"/>
    <w:rsid w:val="00757131"/>
    <w:rsid w:val="007611BB"/>
    <w:rsid w:val="007629B2"/>
    <w:rsid w:val="00762A15"/>
    <w:rsid w:val="00762A24"/>
    <w:rsid w:val="00763CF7"/>
    <w:rsid w:val="00764C3E"/>
    <w:rsid w:val="007656D5"/>
    <w:rsid w:val="00766A14"/>
    <w:rsid w:val="00766E21"/>
    <w:rsid w:val="007670B3"/>
    <w:rsid w:val="00767761"/>
    <w:rsid w:val="00770ECD"/>
    <w:rsid w:val="00771763"/>
    <w:rsid w:val="007726BF"/>
    <w:rsid w:val="007742D2"/>
    <w:rsid w:val="0077590D"/>
    <w:rsid w:val="00776446"/>
    <w:rsid w:val="00780935"/>
    <w:rsid w:val="007816AF"/>
    <w:rsid w:val="00781BC7"/>
    <w:rsid w:val="0078631D"/>
    <w:rsid w:val="0078796F"/>
    <w:rsid w:val="00790B65"/>
    <w:rsid w:val="0079202D"/>
    <w:rsid w:val="00794747"/>
    <w:rsid w:val="00795293"/>
    <w:rsid w:val="0079535B"/>
    <w:rsid w:val="00795F5B"/>
    <w:rsid w:val="0079685B"/>
    <w:rsid w:val="007A0F02"/>
    <w:rsid w:val="007A19BF"/>
    <w:rsid w:val="007A435A"/>
    <w:rsid w:val="007A45D1"/>
    <w:rsid w:val="007A663A"/>
    <w:rsid w:val="007B0C39"/>
    <w:rsid w:val="007B1543"/>
    <w:rsid w:val="007B164D"/>
    <w:rsid w:val="007B42D4"/>
    <w:rsid w:val="007B4F4F"/>
    <w:rsid w:val="007B6210"/>
    <w:rsid w:val="007B6D70"/>
    <w:rsid w:val="007B7161"/>
    <w:rsid w:val="007B71EC"/>
    <w:rsid w:val="007C0452"/>
    <w:rsid w:val="007C1622"/>
    <w:rsid w:val="007C228D"/>
    <w:rsid w:val="007C4E1F"/>
    <w:rsid w:val="007C4F79"/>
    <w:rsid w:val="007C70DC"/>
    <w:rsid w:val="007C7AF3"/>
    <w:rsid w:val="007C7D39"/>
    <w:rsid w:val="007D0E84"/>
    <w:rsid w:val="007D12E9"/>
    <w:rsid w:val="007D178B"/>
    <w:rsid w:val="007D2A16"/>
    <w:rsid w:val="007D4786"/>
    <w:rsid w:val="007D4A4C"/>
    <w:rsid w:val="007D54E3"/>
    <w:rsid w:val="007D5805"/>
    <w:rsid w:val="007D5B76"/>
    <w:rsid w:val="007D6322"/>
    <w:rsid w:val="007E135C"/>
    <w:rsid w:val="007E1A96"/>
    <w:rsid w:val="007E24B6"/>
    <w:rsid w:val="007E599E"/>
    <w:rsid w:val="007E6170"/>
    <w:rsid w:val="007E64EA"/>
    <w:rsid w:val="007E6CF4"/>
    <w:rsid w:val="007E6DC6"/>
    <w:rsid w:val="007E7550"/>
    <w:rsid w:val="007E7A0E"/>
    <w:rsid w:val="007F2B16"/>
    <w:rsid w:val="007F32AA"/>
    <w:rsid w:val="007F3668"/>
    <w:rsid w:val="007F4BED"/>
    <w:rsid w:val="007F4E58"/>
    <w:rsid w:val="007F5003"/>
    <w:rsid w:val="007F5526"/>
    <w:rsid w:val="007F65EB"/>
    <w:rsid w:val="007F719B"/>
    <w:rsid w:val="00801BED"/>
    <w:rsid w:val="008020F3"/>
    <w:rsid w:val="008021B6"/>
    <w:rsid w:val="00802A69"/>
    <w:rsid w:val="008035DA"/>
    <w:rsid w:val="008041C4"/>
    <w:rsid w:val="0080437D"/>
    <w:rsid w:val="00805456"/>
    <w:rsid w:val="00805D33"/>
    <w:rsid w:val="00806EEA"/>
    <w:rsid w:val="00807209"/>
    <w:rsid w:val="00807F55"/>
    <w:rsid w:val="00810ED4"/>
    <w:rsid w:val="00813550"/>
    <w:rsid w:val="00813A1A"/>
    <w:rsid w:val="00813A7E"/>
    <w:rsid w:val="00814D3F"/>
    <w:rsid w:val="00814ED1"/>
    <w:rsid w:val="008150BB"/>
    <w:rsid w:val="00815475"/>
    <w:rsid w:val="00816BA4"/>
    <w:rsid w:val="00817F4F"/>
    <w:rsid w:val="00820102"/>
    <w:rsid w:val="008201C4"/>
    <w:rsid w:val="00820EE0"/>
    <w:rsid w:val="00822BFB"/>
    <w:rsid w:val="0082343E"/>
    <w:rsid w:val="00825CA3"/>
    <w:rsid w:val="00826D6E"/>
    <w:rsid w:val="00827357"/>
    <w:rsid w:val="008273A8"/>
    <w:rsid w:val="00827C74"/>
    <w:rsid w:val="00830F6C"/>
    <w:rsid w:val="00830FE1"/>
    <w:rsid w:val="008317B3"/>
    <w:rsid w:val="00832AE6"/>
    <w:rsid w:val="00833357"/>
    <w:rsid w:val="00833AD9"/>
    <w:rsid w:val="00833D6F"/>
    <w:rsid w:val="008346AC"/>
    <w:rsid w:val="00837BC8"/>
    <w:rsid w:val="00840550"/>
    <w:rsid w:val="008410AF"/>
    <w:rsid w:val="0084237C"/>
    <w:rsid w:val="0084342E"/>
    <w:rsid w:val="00843503"/>
    <w:rsid w:val="0084428C"/>
    <w:rsid w:val="00844FF8"/>
    <w:rsid w:val="00845A9C"/>
    <w:rsid w:val="00845D1B"/>
    <w:rsid w:val="00845D68"/>
    <w:rsid w:val="00846F7A"/>
    <w:rsid w:val="008473CD"/>
    <w:rsid w:val="00847977"/>
    <w:rsid w:val="00847ADD"/>
    <w:rsid w:val="008504D3"/>
    <w:rsid w:val="00853E6E"/>
    <w:rsid w:val="00854EBA"/>
    <w:rsid w:val="008555C5"/>
    <w:rsid w:val="00855C94"/>
    <w:rsid w:val="00855E58"/>
    <w:rsid w:val="00857376"/>
    <w:rsid w:val="008576A4"/>
    <w:rsid w:val="00860067"/>
    <w:rsid w:val="00860543"/>
    <w:rsid w:val="008610C5"/>
    <w:rsid w:val="00861E24"/>
    <w:rsid w:val="00862097"/>
    <w:rsid w:val="008644D8"/>
    <w:rsid w:val="0086495A"/>
    <w:rsid w:val="0086524E"/>
    <w:rsid w:val="00865608"/>
    <w:rsid w:val="0086674B"/>
    <w:rsid w:val="0086706F"/>
    <w:rsid w:val="00870E1D"/>
    <w:rsid w:val="00870E52"/>
    <w:rsid w:val="00871134"/>
    <w:rsid w:val="008711AA"/>
    <w:rsid w:val="00872D4B"/>
    <w:rsid w:val="00872F86"/>
    <w:rsid w:val="008741B7"/>
    <w:rsid w:val="00874C34"/>
    <w:rsid w:val="00875D5F"/>
    <w:rsid w:val="00875FF9"/>
    <w:rsid w:val="00877650"/>
    <w:rsid w:val="00877D01"/>
    <w:rsid w:val="00877F1E"/>
    <w:rsid w:val="00877F6A"/>
    <w:rsid w:val="008811DB"/>
    <w:rsid w:val="00882906"/>
    <w:rsid w:val="00883F32"/>
    <w:rsid w:val="0088449B"/>
    <w:rsid w:val="00885AE3"/>
    <w:rsid w:val="008863EF"/>
    <w:rsid w:val="00886795"/>
    <w:rsid w:val="00887ED5"/>
    <w:rsid w:val="00891686"/>
    <w:rsid w:val="00891B06"/>
    <w:rsid w:val="00891B07"/>
    <w:rsid w:val="0089202C"/>
    <w:rsid w:val="008920F1"/>
    <w:rsid w:val="0089213E"/>
    <w:rsid w:val="00892E96"/>
    <w:rsid w:val="00894634"/>
    <w:rsid w:val="00895056"/>
    <w:rsid w:val="008957DA"/>
    <w:rsid w:val="008963C4"/>
    <w:rsid w:val="00896799"/>
    <w:rsid w:val="00896AA5"/>
    <w:rsid w:val="00897495"/>
    <w:rsid w:val="00897EBD"/>
    <w:rsid w:val="008A1A8F"/>
    <w:rsid w:val="008A2513"/>
    <w:rsid w:val="008A259D"/>
    <w:rsid w:val="008A4198"/>
    <w:rsid w:val="008A6778"/>
    <w:rsid w:val="008B02BF"/>
    <w:rsid w:val="008B08C8"/>
    <w:rsid w:val="008B1888"/>
    <w:rsid w:val="008B202B"/>
    <w:rsid w:val="008B29FD"/>
    <w:rsid w:val="008B3188"/>
    <w:rsid w:val="008B5295"/>
    <w:rsid w:val="008B5FA6"/>
    <w:rsid w:val="008B6802"/>
    <w:rsid w:val="008B6B92"/>
    <w:rsid w:val="008C03AE"/>
    <w:rsid w:val="008C0454"/>
    <w:rsid w:val="008C092C"/>
    <w:rsid w:val="008C0D9E"/>
    <w:rsid w:val="008C1C4D"/>
    <w:rsid w:val="008C27EC"/>
    <w:rsid w:val="008C3800"/>
    <w:rsid w:val="008C38DF"/>
    <w:rsid w:val="008C4056"/>
    <w:rsid w:val="008C52DF"/>
    <w:rsid w:val="008C691E"/>
    <w:rsid w:val="008C7796"/>
    <w:rsid w:val="008D00CB"/>
    <w:rsid w:val="008D12BB"/>
    <w:rsid w:val="008D48A5"/>
    <w:rsid w:val="008D67C3"/>
    <w:rsid w:val="008D67CF"/>
    <w:rsid w:val="008D6CAB"/>
    <w:rsid w:val="008E244E"/>
    <w:rsid w:val="008E59D6"/>
    <w:rsid w:val="008E5D5C"/>
    <w:rsid w:val="008E79C7"/>
    <w:rsid w:val="008F06A3"/>
    <w:rsid w:val="008F0B3B"/>
    <w:rsid w:val="008F0CE3"/>
    <w:rsid w:val="008F1087"/>
    <w:rsid w:val="008F1836"/>
    <w:rsid w:val="008F25AA"/>
    <w:rsid w:val="008F509B"/>
    <w:rsid w:val="008F6EAA"/>
    <w:rsid w:val="008F75F6"/>
    <w:rsid w:val="0090147C"/>
    <w:rsid w:val="009015DD"/>
    <w:rsid w:val="00902C47"/>
    <w:rsid w:val="0090320F"/>
    <w:rsid w:val="00903B74"/>
    <w:rsid w:val="00904EFF"/>
    <w:rsid w:val="00905221"/>
    <w:rsid w:val="00905377"/>
    <w:rsid w:val="00906758"/>
    <w:rsid w:val="00907203"/>
    <w:rsid w:val="0090754F"/>
    <w:rsid w:val="00907F18"/>
    <w:rsid w:val="00907F87"/>
    <w:rsid w:val="00910E37"/>
    <w:rsid w:val="00911629"/>
    <w:rsid w:val="00911F5B"/>
    <w:rsid w:val="00912359"/>
    <w:rsid w:val="00912D38"/>
    <w:rsid w:val="00912E74"/>
    <w:rsid w:val="009132A2"/>
    <w:rsid w:val="0091573A"/>
    <w:rsid w:val="009159F5"/>
    <w:rsid w:val="00920263"/>
    <w:rsid w:val="009232CC"/>
    <w:rsid w:val="009239EA"/>
    <w:rsid w:val="00923DE2"/>
    <w:rsid w:val="009244A0"/>
    <w:rsid w:val="0092695D"/>
    <w:rsid w:val="009302B0"/>
    <w:rsid w:val="009304BC"/>
    <w:rsid w:val="00930A19"/>
    <w:rsid w:val="00930E67"/>
    <w:rsid w:val="0093141F"/>
    <w:rsid w:val="00931953"/>
    <w:rsid w:val="00931D6E"/>
    <w:rsid w:val="009320A9"/>
    <w:rsid w:val="00932961"/>
    <w:rsid w:val="0093394C"/>
    <w:rsid w:val="00934A8C"/>
    <w:rsid w:val="00934E87"/>
    <w:rsid w:val="00937CA6"/>
    <w:rsid w:val="00942CDD"/>
    <w:rsid w:val="009432EC"/>
    <w:rsid w:val="00944414"/>
    <w:rsid w:val="00945B30"/>
    <w:rsid w:val="00945BCC"/>
    <w:rsid w:val="009464C7"/>
    <w:rsid w:val="00946F60"/>
    <w:rsid w:val="00951130"/>
    <w:rsid w:val="009537B0"/>
    <w:rsid w:val="00954390"/>
    <w:rsid w:val="009548DC"/>
    <w:rsid w:val="0095490F"/>
    <w:rsid w:val="009555E6"/>
    <w:rsid w:val="00955761"/>
    <w:rsid w:val="00956019"/>
    <w:rsid w:val="009601D3"/>
    <w:rsid w:val="009619E2"/>
    <w:rsid w:val="009619F2"/>
    <w:rsid w:val="00961E35"/>
    <w:rsid w:val="0096344A"/>
    <w:rsid w:val="0096404E"/>
    <w:rsid w:val="009649C6"/>
    <w:rsid w:val="00965205"/>
    <w:rsid w:val="0096604D"/>
    <w:rsid w:val="009661FD"/>
    <w:rsid w:val="00966FA1"/>
    <w:rsid w:val="00967BD5"/>
    <w:rsid w:val="00967D89"/>
    <w:rsid w:val="00971665"/>
    <w:rsid w:val="00971DD2"/>
    <w:rsid w:val="00973B0F"/>
    <w:rsid w:val="00973C03"/>
    <w:rsid w:val="009745E3"/>
    <w:rsid w:val="009757EA"/>
    <w:rsid w:val="0097683E"/>
    <w:rsid w:val="00977493"/>
    <w:rsid w:val="009802D5"/>
    <w:rsid w:val="00980A7C"/>
    <w:rsid w:val="00980D4D"/>
    <w:rsid w:val="00982EE7"/>
    <w:rsid w:val="00983343"/>
    <w:rsid w:val="009833A9"/>
    <w:rsid w:val="009867B2"/>
    <w:rsid w:val="00987414"/>
    <w:rsid w:val="00987708"/>
    <w:rsid w:val="00991D6A"/>
    <w:rsid w:val="00994A28"/>
    <w:rsid w:val="00995D92"/>
    <w:rsid w:val="009960B9"/>
    <w:rsid w:val="00996B53"/>
    <w:rsid w:val="00997035"/>
    <w:rsid w:val="009971E9"/>
    <w:rsid w:val="0099799F"/>
    <w:rsid w:val="00997A5C"/>
    <w:rsid w:val="009A1396"/>
    <w:rsid w:val="009A1D3E"/>
    <w:rsid w:val="009A1E34"/>
    <w:rsid w:val="009A34E9"/>
    <w:rsid w:val="009A3E7E"/>
    <w:rsid w:val="009A4FEC"/>
    <w:rsid w:val="009A7A48"/>
    <w:rsid w:val="009A7B0A"/>
    <w:rsid w:val="009B0BB8"/>
    <w:rsid w:val="009B26C9"/>
    <w:rsid w:val="009B2994"/>
    <w:rsid w:val="009B4777"/>
    <w:rsid w:val="009B60BE"/>
    <w:rsid w:val="009B727C"/>
    <w:rsid w:val="009B7837"/>
    <w:rsid w:val="009C06BE"/>
    <w:rsid w:val="009C23F2"/>
    <w:rsid w:val="009C23FF"/>
    <w:rsid w:val="009C31E3"/>
    <w:rsid w:val="009C45A2"/>
    <w:rsid w:val="009C4A75"/>
    <w:rsid w:val="009C5D12"/>
    <w:rsid w:val="009C675B"/>
    <w:rsid w:val="009C6923"/>
    <w:rsid w:val="009C7F85"/>
    <w:rsid w:val="009D160E"/>
    <w:rsid w:val="009D1B18"/>
    <w:rsid w:val="009D2135"/>
    <w:rsid w:val="009D3BCA"/>
    <w:rsid w:val="009D3CEF"/>
    <w:rsid w:val="009D3EA7"/>
    <w:rsid w:val="009D4012"/>
    <w:rsid w:val="009D41FF"/>
    <w:rsid w:val="009D4EBB"/>
    <w:rsid w:val="009D580A"/>
    <w:rsid w:val="009D586C"/>
    <w:rsid w:val="009D6AD5"/>
    <w:rsid w:val="009D6B84"/>
    <w:rsid w:val="009D782F"/>
    <w:rsid w:val="009E01CC"/>
    <w:rsid w:val="009E03ED"/>
    <w:rsid w:val="009E048A"/>
    <w:rsid w:val="009E060F"/>
    <w:rsid w:val="009E079C"/>
    <w:rsid w:val="009E0A5F"/>
    <w:rsid w:val="009E2D67"/>
    <w:rsid w:val="009E3F31"/>
    <w:rsid w:val="009E3F6A"/>
    <w:rsid w:val="009E3FB0"/>
    <w:rsid w:val="009E3FDD"/>
    <w:rsid w:val="009E43C2"/>
    <w:rsid w:val="009E485E"/>
    <w:rsid w:val="009E4AEE"/>
    <w:rsid w:val="009E6D22"/>
    <w:rsid w:val="009E6FF2"/>
    <w:rsid w:val="009E71D0"/>
    <w:rsid w:val="009E791C"/>
    <w:rsid w:val="009F0293"/>
    <w:rsid w:val="009F065C"/>
    <w:rsid w:val="009F6AE4"/>
    <w:rsid w:val="009F7B0B"/>
    <w:rsid w:val="00A00023"/>
    <w:rsid w:val="00A009CF"/>
    <w:rsid w:val="00A0127C"/>
    <w:rsid w:val="00A02143"/>
    <w:rsid w:val="00A02558"/>
    <w:rsid w:val="00A027F8"/>
    <w:rsid w:val="00A04107"/>
    <w:rsid w:val="00A05A53"/>
    <w:rsid w:val="00A0686D"/>
    <w:rsid w:val="00A06A37"/>
    <w:rsid w:val="00A06ED3"/>
    <w:rsid w:val="00A07394"/>
    <w:rsid w:val="00A07F11"/>
    <w:rsid w:val="00A103DC"/>
    <w:rsid w:val="00A10B92"/>
    <w:rsid w:val="00A10E0C"/>
    <w:rsid w:val="00A117C7"/>
    <w:rsid w:val="00A11BE9"/>
    <w:rsid w:val="00A122C6"/>
    <w:rsid w:val="00A1238A"/>
    <w:rsid w:val="00A13371"/>
    <w:rsid w:val="00A13ABE"/>
    <w:rsid w:val="00A1411C"/>
    <w:rsid w:val="00A14E9E"/>
    <w:rsid w:val="00A17457"/>
    <w:rsid w:val="00A2123C"/>
    <w:rsid w:val="00A2283F"/>
    <w:rsid w:val="00A22D81"/>
    <w:rsid w:val="00A2405D"/>
    <w:rsid w:val="00A26652"/>
    <w:rsid w:val="00A26F29"/>
    <w:rsid w:val="00A30306"/>
    <w:rsid w:val="00A323FC"/>
    <w:rsid w:val="00A362D5"/>
    <w:rsid w:val="00A374E4"/>
    <w:rsid w:val="00A37E9F"/>
    <w:rsid w:val="00A40518"/>
    <w:rsid w:val="00A40643"/>
    <w:rsid w:val="00A41825"/>
    <w:rsid w:val="00A41AD1"/>
    <w:rsid w:val="00A426AC"/>
    <w:rsid w:val="00A4304C"/>
    <w:rsid w:val="00A44353"/>
    <w:rsid w:val="00A4469E"/>
    <w:rsid w:val="00A46149"/>
    <w:rsid w:val="00A477C7"/>
    <w:rsid w:val="00A50244"/>
    <w:rsid w:val="00A50574"/>
    <w:rsid w:val="00A5089C"/>
    <w:rsid w:val="00A51033"/>
    <w:rsid w:val="00A52A4A"/>
    <w:rsid w:val="00A554E3"/>
    <w:rsid w:val="00A55AC9"/>
    <w:rsid w:val="00A56FC3"/>
    <w:rsid w:val="00A57B5E"/>
    <w:rsid w:val="00A57DEB"/>
    <w:rsid w:val="00A60BFF"/>
    <w:rsid w:val="00A60C5D"/>
    <w:rsid w:val="00A613D8"/>
    <w:rsid w:val="00A61BA4"/>
    <w:rsid w:val="00A633EA"/>
    <w:rsid w:val="00A6493C"/>
    <w:rsid w:val="00A64B12"/>
    <w:rsid w:val="00A6593B"/>
    <w:rsid w:val="00A66FAB"/>
    <w:rsid w:val="00A67C5F"/>
    <w:rsid w:val="00A70214"/>
    <w:rsid w:val="00A7112B"/>
    <w:rsid w:val="00A7173D"/>
    <w:rsid w:val="00A72D52"/>
    <w:rsid w:val="00A741DC"/>
    <w:rsid w:val="00A7431C"/>
    <w:rsid w:val="00A74F0F"/>
    <w:rsid w:val="00A75405"/>
    <w:rsid w:val="00A763D0"/>
    <w:rsid w:val="00A7681C"/>
    <w:rsid w:val="00A77075"/>
    <w:rsid w:val="00A77BB8"/>
    <w:rsid w:val="00A821F6"/>
    <w:rsid w:val="00A847C3"/>
    <w:rsid w:val="00A84A2E"/>
    <w:rsid w:val="00A84CE0"/>
    <w:rsid w:val="00A84EF1"/>
    <w:rsid w:val="00A85232"/>
    <w:rsid w:val="00A855DA"/>
    <w:rsid w:val="00A85E43"/>
    <w:rsid w:val="00A86410"/>
    <w:rsid w:val="00A86E0A"/>
    <w:rsid w:val="00A87C4F"/>
    <w:rsid w:val="00A87FBB"/>
    <w:rsid w:val="00A9070D"/>
    <w:rsid w:val="00A9088E"/>
    <w:rsid w:val="00A90CC2"/>
    <w:rsid w:val="00A90D7B"/>
    <w:rsid w:val="00A9246F"/>
    <w:rsid w:val="00A933E8"/>
    <w:rsid w:val="00A958F5"/>
    <w:rsid w:val="00A95A4C"/>
    <w:rsid w:val="00A96A59"/>
    <w:rsid w:val="00AA021A"/>
    <w:rsid w:val="00AA033B"/>
    <w:rsid w:val="00AA06EC"/>
    <w:rsid w:val="00AA0755"/>
    <w:rsid w:val="00AA17F8"/>
    <w:rsid w:val="00AA2C33"/>
    <w:rsid w:val="00AA2D27"/>
    <w:rsid w:val="00AA3E77"/>
    <w:rsid w:val="00AA4756"/>
    <w:rsid w:val="00AA51B7"/>
    <w:rsid w:val="00AA5440"/>
    <w:rsid w:val="00AA5904"/>
    <w:rsid w:val="00AA6187"/>
    <w:rsid w:val="00AA61A0"/>
    <w:rsid w:val="00AB06FA"/>
    <w:rsid w:val="00AB0A6E"/>
    <w:rsid w:val="00AB0C5A"/>
    <w:rsid w:val="00AB1923"/>
    <w:rsid w:val="00AB2897"/>
    <w:rsid w:val="00AB345D"/>
    <w:rsid w:val="00AB4608"/>
    <w:rsid w:val="00AB48ED"/>
    <w:rsid w:val="00AB5767"/>
    <w:rsid w:val="00AB667D"/>
    <w:rsid w:val="00AB6A27"/>
    <w:rsid w:val="00AC01D9"/>
    <w:rsid w:val="00AC18D2"/>
    <w:rsid w:val="00AC1C20"/>
    <w:rsid w:val="00AC317A"/>
    <w:rsid w:val="00AC3C40"/>
    <w:rsid w:val="00AC468E"/>
    <w:rsid w:val="00AC4E77"/>
    <w:rsid w:val="00AC59F6"/>
    <w:rsid w:val="00AC6D2E"/>
    <w:rsid w:val="00AC7D18"/>
    <w:rsid w:val="00AD152F"/>
    <w:rsid w:val="00AD1DBB"/>
    <w:rsid w:val="00AD2C3F"/>
    <w:rsid w:val="00AD30B9"/>
    <w:rsid w:val="00AD37A3"/>
    <w:rsid w:val="00AD381C"/>
    <w:rsid w:val="00AD51C8"/>
    <w:rsid w:val="00AD62D9"/>
    <w:rsid w:val="00AD75E0"/>
    <w:rsid w:val="00AE01D3"/>
    <w:rsid w:val="00AE0EF3"/>
    <w:rsid w:val="00AE1CDA"/>
    <w:rsid w:val="00AE2057"/>
    <w:rsid w:val="00AE3310"/>
    <w:rsid w:val="00AE4666"/>
    <w:rsid w:val="00AE5C0F"/>
    <w:rsid w:val="00AE5D6E"/>
    <w:rsid w:val="00AE6C2C"/>
    <w:rsid w:val="00AE7D80"/>
    <w:rsid w:val="00AE7E80"/>
    <w:rsid w:val="00AF017D"/>
    <w:rsid w:val="00AF1061"/>
    <w:rsid w:val="00AF1654"/>
    <w:rsid w:val="00AF2B74"/>
    <w:rsid w:val="00AF3317"/>
    <w:rsid w:val="00AF372C"/>
    <w:rsid w:val="00AF40B7"/>
    <w:rsid w:val="00AF47A6"/>
    <w:rsid w:val="00AF6491"/>
    <w:rsid w:val="00AF6E2A"/>
    <w:rsid w:val="00AF792D"/>
    <w:rsid w:val="00B0010A"/>
    <w:rsid w:val="00B00E90"/>
    <w:rsid w:val="00B020BC"/>
    <w:rsid w:val="00B028AE"/>
    <w:rsid w:val="00B03242"/>
    <w:rsid w:val="00B0413A"/>
    <w:rsid w:val="00B05088"/>
    <w:rsid w:val="00B06850"/>
    <w:rsid w:val="00B074AE"/>
    <w:rsid w:val="00B07612"/>
    <w:rsid w:val="00B10325"/>
    <w:rsid w:val="00B115A7"/>
    <w:rsid w:val="00B12059"/>
    <w:rsid w:val="00B13871"/>
    <w:rsid w:val="00B15251"/>
    <w:rsid w:val="00B17B56"/>
    <w:rsid w:val="00B204C8"/>
    <w:rsid w:val="00B20E88"/>
    <w:rsid w:val="00B21087"/>
    <w:rsid w:val="00B21BDA"/>
    <w:rsid w:val="00B223DF"/>
    <w:rsid w:val="00B230CF"/>
    <w:rsid w:val="00B313E7"/>
    <w:rsid w:val="00B3189A"/>
    <w:rsid w:val="00B32163"/>
    <w:rsid w:val="00B3383A"/>
    <w:rsid w:val="00B339D1"/>
    <w:rsid w:val="00B3482C"/>
    <w:rsid w:val="00B34869"/>
    <w:rsid w:val="00B353EF"/>
    <w:rsid w:val="00B3566A"/>
    <w:rsid w:val="00B37BB8"/>
    <w:rsid w:val="00B403B1"/>
    <w:rsid w:val="00B410E2"/>
    <w:rsid w:val="00B41A1F"/>
    <w:rsid w:val="00B41C64"/>
    <w:rsid w:val="00B429D6"/>
    <w:rsid w:val="00B44471"/>
    <w:rsid w:val="00B44620"/>
    <w:rsid w:val="00B44E3B"/>
    <w:rsid w:val="00B45124"/>
    <w:rsid w:val="00B4615A"/>
    <w:rsid w:val="00B46310"/>
    <w:rsid w:val="00B4642A"/>
    <w:rsid w:val="00B4699B"/>
    <w:rsid w:val="00B47500"/>
    <w:rsid w:val="00B476AD"/>
    <w:rsid w:val="00B47E03"/>
    <w:rsid w:val="00B47F7B"/>
    <w:rsid w:val="00B50024"/>
    <w:rsid w:val="00B51A9E"/>
    <w:rsid w:val="00B51F8B"/>
    <w:rsid w:val="00B52112"/>
    <w:rsid w:val="00B5397E"/>
    <w:rsid w:val="00B549BE"/>
    <w:rsid w:val="00B557E4"/>
    <w:rsid w:val="00B55D05"/>
    <w:rsid w:val="00B57AEF"/>
    <w:rsid w:val="00B616E1"/>
    <w:rsid w:val="00B61B9F"/>
    <w:rsid w:val="00B61C30"/>
    <w:rsid w:val="00B63E8B"/>
    <w:rsid w:val="00B640EC"/>
    <w:rsid w:val="00B657E8"/>
    <w:rsid w:val="00B66728"/>
    <w:rsid w:val="00B67653"/>
    <w:rsid w:val="00B7044D"/>
    <w:rsid w:val="00B720E3"/>
    <w:rsid w:val="00B72596"/>
    <w:rsid w:val="00B726AC"/>
    <w:rsid w:val="00B74559"/>
    <w:rsid w:val="00B74752"/>
    <w:rsid w:val="00B74D24"/>
    <w:rsid w:val="00B74F5F"/>
    <w:rsid w:val="00B75348"/>
    <w:rsid w:val="00B7742A"/>
    <w:rsid w:val="00B81645"/>
    <w:rsid w:val="00B8333F"/>
    <w:rsid w:val="00B84670"/>
    <w:rsid w:val="00B848D3"/>
    <w:rsid w:val="00B8492D"/>
    <w:rsid w:val="00B84A3C"/>
    <w:rsid w:val="00B86787"/>
    <w:rsid w:val="00B867AD"/>
    <w:rsid w:val="00B8682E"/>
    <w:rsid w:val="00B87215"/>
    <w:rsid w:val="00B911D1"/>
    <w:rsid w:val="00B91522"/>
    <w:rsid w:val="00B91981"/>
    <w:rsid w:val="00B96637"/>
    <w:rsid w:val="00B96BCF"/>
    <w:rsid w:val="00B96FE0"/>
    <w:rsid w:val="00B972C7"/>
    <w:rsid w:val="00B9775F"/>
    <w:rsid w:val="00BA1B76"/>
    <w:rsid w:val="00BA584B"/>
    <w:rsid w:val="00BA6842"/>
    <w:rsid w:val="00BA748E"/>
    <w:rsid w:val="00BA7B68"/>
    <w:rsid w:val="00BB089A"/>
    <w:rsid w:val="00BB0AA8"/>
    <w:rsid w:val="00BB0DF8"/>
    <w:rsid w:val="00BB14C0"/>
    <w:rsid w:val="00BB1CC9"/>
    <w:rsid w:val="00BB30E6"/>
    <w:rsid w:val="00BB437F"/>
    <w:rsid w:val="00BB7AA2"/>
    <w:rsid w:val="00BC04F5"/>
    <w:rsid w:val="00BC090C"/>
    <w:rsid w:val="00BC09DD"/>
    <w:rsid w:val="00BC262B"/>
    <w:rsid w:val="00BC2C77"/>
    <w:rsid w:val="00BC3084"/>
    <w:rsid w:val="00BC33E9"/>
    <w:rsid w:val="00BC37B8"/>
    <w:rsid w:val="00BC3C5A"/>
    <w:rsid w:val="00BC690E"/>
    <w:rsid w:val="00BD1376"/>
    <w:rsid w:val="00BD20F7"/>
    <w:rsid w:val="00BD27E0"/>
    <w:rsid w:val="00BD3049"/>
    <w:rsid w:val="00BD423F"/>
    <w:rsid w:val="00BD548B"/>
    <w:rsid w:val="00BD6947"/>
    <w:rsid w:val="00BE0845"/>
    <w:rsid w:val="00BE0B90"/>
    <w:rsid w:val="00BE161C"/>
    <w:rsid w:val="00BE20ED"/>
    <w:rsid w:val="00BE2BBB"/>
    <w:rsid w:val="00BE34CE"/>
    <w:rsid w:val="00BE4882"/>
    <w:rsid w:val="00BE508A"/>
    <w:rsid w:val="00BE597D"/>
    <w:rsid w:val="00BE5ADD"/>
    <w:rsid w:val="00BE63F7"/>
    <w:rsid w:val="00BE7698"/>
    <w:rsid w:val="00BE76CC"/>
    <w:rsid w:val="00BE79FA"/>
    <w:rsid w:val="00BE7C1F"/>
    <w:rsid w:val="00BF1B0C"/>
    <w:rsid w:val="00BF442F"/>
    <w:rsid w:val="00BF5216"/>
    <w:rsid w:val="00BF5348"/>
    <w:rsid w:val="00BF5D4F"/>
    <w:rsid w:val="00BF5E63"/>
    <w:rsid w:val="00BF7038"/>
    <w:rsid w:val="00C000B3"/>
    <w:rsid w:val="00C00D86"/>
    <w:rsid w:val="00C010AF"/>
    <w:rsid w:val="00C018E2"/>
    <w:rsid w:val="00C027D6"/>
    <w:rsid w:val="00C02C50"/>
    <w:rsid w:val="00C02FE0"/>
    <w:rsid w:val="00C03E5F"/>
    <w:rsid w:val="00C042B3"/>
    <w:rsid w:val="00C04680"/>
    <w:rsid w:val="00C05F0F"/>
    <w:rsid w:val="00C11BAE"/>
    <w:rsid w:val="00C129CD"/>
    <w:rsid w:val="00C13801"/>
    <w:rsid w:val="00C14F82"/>
    <w:rsid w:val="00C1677B"/>
    <w:rsid w:val="00C17F27"/>
    <w:rsid w:val="00C20395"/>
    <w:rsid w:val="00C22629"/>
    <w:rsid w:val="00C23CD4"/>
    <w:rsid w:val="00C2436D"/>
    <w:rsid w:val="00C24DAB"/>
    <w:rsid w:val="00C250A7"/>
    <w:rsid w:val="00C2661E"/>
    <w:rsid w:val="00C26A55"/>
    <w:rsid w:val="00C27DA6"/>
    <w:rsid w:val="00C27F7B"/>
    <w:rsid w:val="00C3144D"/>
    <w:rsid w:val="00C31CBA"/>
    <w:rsid w:val="00C31E32"/>
    <w:rsid w:val="00C331EB"/>
    <w:rsid w:val="00C3558F"/>
    <w:rsid w:val="00C35A12"/>
    <w:rsid w:val="00C36394"/>
    <w:rsid w:val="00C36E57"/>
    <w:rsid w:val="00C377F7"/>
    <w:rsid w:val="00C42252"/>
    <w:rsid w:val="00C42501"/>
    <w:rsid w:val="00C44337"/>
    <w:rsid w:val="00C447BC"/>
    <w:rsid w:val="00C44C84"/>
    <w:rsid w:val="00C45412"/>
    <w:rsid w:val="00C4697C"/>
    <w:rsid w:val="00C47D0B"/>
    <w:rsid w:val="00C50CE9"/>
    <w:rsid w:val="00C50E6C"/>
    <w:rsid w:val="00C519D7"/>
    <w:rsid w:val="00C528D2"/>
    <w:rsid w:val="00C52BC8"/>
    <w:rsid w:val="00C53D78"/>
    <w:rsid w:val="00C54BFD"/>
    <w:rsid w:val="00C569A9"/>
    <w:rsid w:val="00C56E35"/>
    <w:rsid w:val="00C57E04"/>
    <w:rsid w:val="00C6091D"/>
    <w:rsid w:val="00C61B42"/>
    <w:rsid w:val="00C6337F"/>
    <w:rsid w:val="00C639CF"/>
    <w:rsid w:val="00C645B2"/>
    <w:rsid w:val="00C648A4"/>
    <w:rsid w:val="00C66ACF"/>
    <w:rsid w:val="00C67AF9"/>
    <w:rsid w:val="00C67E98"/>
    <w:rsid w:val="00C7103F"/>
    <w:rsid w:val="00C71659"/>
    <w:rsid w:val="00C725BE"/>
    <w:rsid w:val="00C72EAA"/>
    <w:rsid w:val="00C7395F"/>
    <w:rsid w:val="00C73DB9"/>
    <w:rsid w:val="00C75104"/>
    <w:rsid w:val="00C75A59"/>
    <w:rsid w:val="00C771B1"/>
    <w:rsid w:val="00C8099E"/>
    <w:rsid w:val="00C80B36"/>
    <w:rsid w:val="00C80D29"/>
    <w:rsid w:val="00C825A2"/>
    <w:rsid w:val="00C835E9"/>
    <w:rsid w:val="00C83A91"/>
    <w:rsid w:val="00C83B33"/>
    <w:rsid w:val="00C858A6"/>
    <w:rsid w:val="00C86247"/>
    <w:rsid w:val="00C869F4"/>
    <w:rsid w:val="00C905C3"/>
    <w:rsid w:val="00C9094D"/>
    <w:rsid w:val="00C91266"/>
    <w:rsid w:val="00C91ACD"/>
    <w:rsid w:val="00C92B9A"/>
    <w:rsid w:val="00C9329E"/>
    <w:rsid w:val="00C93D08"/>
    <w:rsid w:val="00C93ED2"/>
    <w:rsid w:val="00C94490"/>
    <w:rsid w:val="00C957F5"/>
    <w:rsid w:val="00C95D4F"/>
    <w:rsid w:val="00C967DC"/>
    <w:rsid w:val="00C96A9F"/>
    <w:rsid w:val="00C97A09"/>
    <w:rsid w:val="00C97ACC"/>
    <w:rsid w:val="00CA1C15"/>
    <w:rsid w:val="00CA1EB9"/>
    <w:rsid w:val="00CA25DC"/>
    <w:rsid w:val="00CA2FD6"/>
    <w:rsid w:val="00CA3216"/>
    <w:rsid w:val="00CA3FD4"/>
    <w:rsid w:val="00CA77ED"/>
    <w:rsid w:val="00CB0E79"/>
    <w:rsid w:val="00CB3A90"/>
    <w:rsid w:val="00CB4CDB"/>
    <w:rsid w:val="00CB4E8F"/>
    <w:rsid w:val="00CB5EF8"/>
    <w:rsid w:val="00CB6487"/>
    <w:rsid w:val="00CB66DF"/>
    <w:rsid w:val="00CB6798"/>
    <w:rsid w:val="00CB7DE3"/>
    <w:rsid w:val="00CC0198"/>
    <w:rsid w:val="00CC06C6"/>
    <w:rsid w:val="00CC2DA2"/>
    <w:rsid w:val="00CC3251"/>
    <w:rsid w:val="00CC3533"/>
    <w:rsid w:val="00CC355B"/>
    <w:rsid w:val="00CC52F2"/>
    <w:rsid w:val="00CC547B"/>
    <w:rsid w:val="00CC548C"/>
    <w:rsid w:val="00CC55C9"/>
    <w:rsid w:val="00CC56E0"/>
    <w:rsid w:val="00CC6A67"/>
    <w:rsid w:val="00CC773D"/>
    <w:rsid w:val="00CC7E41"/>
    <w:rsid w:val="00CD02F6"/>
    <w:rsid w:val="00CD0A6C"/>
    <w:rsid w:val="00CD0DC5"/>
    <w:rsid w:val="00CD4163"/>
    <w:rsid w:val="00CD5028"/>
    <w:rsid w:val="00CD5497"/>
    <w:rsid w:val="00CD5940"/>
    <w:rsid w:val="00CD5BC9"/>
    <w:rsid w:val="00CD6659"/>
    <w:rsid w:val="00CD6AE9"/>
    <w:rsid w:val="00CD6E8E"/>
    <w:rsid w:val="00CD7503"/>
    <w:rsid w:val="00CD7996"/>
    <w:rsid w:val="00CE03D0"/>
    <w:rsid w:val="00CE0576"/>
    <w:rsid w:val="00CE1108"/>
    <w:rsid w:val="00CE1CD5"/>
    <w:rsid w:val="00CE1E3B"/>
    <w:rsid w:val="00CE41B4"/>
    <w:rsid w:val="00CE4777"/>
    <w:rsid w:val="00CE55E6"/>
    <w:rsid w:val="00CE6F50"/>
    <w:rsid w:val="00CF1392"/>
    <w:rsid w:val="00CF1D44"/>
    <w:rsid w:val="00CF1E82"/>
    <w:rsid w:val="00CF2585"/>
    <w:rsid w:val="00CF38AC"/>
    <w:rsid w:val="00CF4FB4"/>
    <w:rsid w:val="00CF6187"/>
    <w:rsid w:val="00CF6C05"/>
    <w:rsid w:val="00D007AB"/>
    <w:rsid w:val="00D02481"/>
    <w:rsid w:val="00D025AC"/>
    <w:rsid w:val="00D03035"/>
    <w:rsid w:val="00D0316A"/>
    <w:rsid w:val="00D03BBD"/>
    <w:rsid w:val="00D03CEA"/>
    <w:rsid w:val="00D03E64"/>
    <w:rsid w:val="00D05808"/>
    <w:rsid w:val="00D06D51"/>
    <w:rsid w:val="00D07757"/>
    <w:rsid w:val="00D10F90"/>
    <w:rsid w:val="00D117EE"/>
    <w:rsid w:val="00D11EBB"/>
    <w:rsid w:val="00D12586"/>
    <w:rsid w:val="00D1262C"/>
    <w:rsid w:val="00D13783"/>
    <w:rsid w:val="00D15B70"/>
    <w:rsid w:val="00D20757"/>
    <w:rsid w:val="00D20C72"/>
    <w:rsid w:val="00D2118E"/>
    <w:rsid w:val="00D2137B"/>
    <w:rsid w:val="00D22EA6"/>
    <w:rsid w:val="00D23278"/>
    <w:rsid w:val="00D235D3"/>
    <w:rsid w:val="00D2421F"/>
    <w:rsid w:val="00D248F7"/>
    <w:rsid w:val="00D271DE"/>
    <w:rsid w:val="00D3058D"/>
    <w:rsid w:val="00D3094A"/>
    <w:rsid w:val="00D30EED"/>
    <w:rsid w:val="00D317E1"/>
    <w:rsid w:val="00D3252D"/>
    <w:rsid w:val="00D3309F"/>
    <w:rsid w:val="00D36869"/>
    <w:rsid w:val="00D36A68"/>
    <w:rsid w:val="00D36EC3"/>
    <w:rsid w:val="00D3787A"/>
    <w:rsid w:val="00D37C05"/>
    <w:rsid w:val="00D40DB4"/>
    <w:rsid w:val="00D4290F"/>
    <w:rsid w:val="00D42D63"/>
    <w:rsid w:val="00D42F51"/>
    <w:rsid w:val="00D43654"/>
    <w:rsid w:val="00D4601F"/>
    <w:rsid w:val="00D462F7"/>
    <w:rsid w:val="00D46574"/>
    <w:rsid w:val="00D4687A"/>
    <w:rsid w:val="00D474CE"/>
    <w:rsid w:val="00D47C52"/>
    <w:rsid w:val="00D519D6"/>
    <w:rsid w:val="00D5232D"/>
    <w:rsid w:val="00D524AC"/>
    <w:rsid w:val="00D534CC"/>
    <w:rsid w:val="00D538E5"/>
    <w:rsid w:val="00D55484"/>
    <w:rsid w:val="00D55A0B"/>
    <w:rsid w:val="00D60006"/>
    <w:rsid w:val="00D606AF"/>
    <w:rsid w:val="00D61AA4"/>
    <w:rsid w:val="00D62268"/>
    <w:rsid w:val="00D644ED"/>
    <w:rsid w:val="00D65385"/>
    <w:rsid w:val="00D65BF5"/>
    <w:rsid w:val="00D65F98"/>
    <w:rsid w:val="00D6697F"/>
    <w:rsid w:val="00D673C8"/>
    <w:rsid w:val="00D676C4"/>
    <w:rsid w:val="00D71BF5"/>
    <w:rsid w:val="00D72A37"/>
    <w:rsid w:val="00D73EFE"/>
    <w:rsid w:val="00D747F0"/>
    <w:rsid w:val="00D74F14"/>
    <w:rsid w:val="00D75484"/>
    <w:rsid w:val="00D7604F"/>
    <w:rsid w:val="00D762C6"/>
    <w:rsid w:val="00D76F2F"/>
    <w:rsid w:val="00D7761C"/>
    <w:rsid w:val="00D77B14"/>
    <w:rsid w:val="00D805AE"/>
    <w:rsid w:val="00D8138B"/>
    <w:rsid w:val="00D81837"/>
    <w:rsid w:val="00D841C7"/>
    <w:rsid w:val="00D85600"/>
    <w:rsid w:val="00D87B48"/>
    <w:rsid w:val="00D9410B"/>
    <w:rsid w:val="00D952A6"/>
    <w:rsid w:val="00D956ED"/>
    <w:rsid w:val="00D9589B"/>
    <w:rsid w:val="00D96750"/>
    <w:rsid w:val="00D96990"/>
    <w:rsid w:val="00D97731"/>
    <w:rsid w:val="00DA192C"/>
    <w:rsid w:val="00DA2E83"/>
    <w:rsid w:val="00DA3C15"/>
    <w:rsid w:val="00DA429A"/>
    <w:rsid w:val="00DA52EF"/>
    <w:rsid w:val="00DA6A42"/>
    <w:rsid w:val="00DB00A8"/>
    <w:rsid w:val="00DB0483"/>
    <w:rsid w:val="00DB0F82"/>
    <w:rsid w:val="00DB10B6"/>
    <w:rsid w:val="00DB1C44"/>
    <w:rsid w:val="00DB3E1E"/>
    <w:rsid w:val="00DB416C"/>
    <w:rsid w:val="00DB4302"/>
    <w:rsid w:val="00DB4A83"/>
    <w:rsid w:val="00DB54C1"/>
    <w:rsid w:val="00DC03A7"/>
    <w:rsid w:val="00DC0724"/>
    <w:rsid w:val="00DC0BB4"/>
    <w:rsid w:val="00DC2FB2"/>
    <w:rsid w:val="00DC37A3"/>
    <w:rsid w:val="00DC426E"/>
    <w:rsid w:val="00DC4283"/>
    <w:rsid w:val="00DC69CF"/>
    <w:rsid w:val="00DC78DF"/>
    <w:rsid w:val="00DD0E1C"/>
    <w:rsid w:val="00DD1058"/>
    <w:rsid w:val="00DD1A45"/>
    <w:rsid w:val="00DD2A37"/>
    <w:rsid w:val="00DD2C3B"/>
    <w:rsid w:val="00DD3D62"/>
    <w:rsid w:val="00DD6695"/>
    <w:rsid w:val="00DD6E79"/>
    <w:rsid w:val="00DD7F53"/>
    <w:rsid w:val="00DE06BB"/>
    <w:rsid w:val="00DE2389"/>
    <w:rsid w:val="00DE2A0B"/>
    <w:rsid w:val="00DE34AD"/>
    <w:rsid w:val="00DE3787"/>
    <w:rsid w:val="00DE3EE0"/>
    <w:rsid w:val="00DE5CA3"/>
    <w:rsid w:val="00DE7937"/>
    <w:rsid w:val="00DE7C4B"/>
    <w:rsid w:val="00DF3A44"/>
    <w:rsid w:val="00DF5635"/>
    <w:rsid w:val="00DF5A99"/>
    <w:rsid w:val="00DF7952"/>
    <w:rsid w:val="00DF7B7B"/>
    <w:rsid w:val="00E00A54"/>
    <w:rsid w:val="00E018B1"/>
    <w:rsid w:val="00E028C3"/>
    <w:rsid w:val="00E02B02"/>
    <w:rsid w:val="00E02B89"/>
    <w:rsid w:val="00E02C00"/>
    <w:rsid w:val="00E03AED"/>
    <w:rsid w:val="00E06080"/>
    <w:rsid w:val="00E071B1"/>
    <w:rsid w:val="00E10ED1"/>
    <w:rsid w:val="00E11FC7"/>
    <w:rsid w:val="00E122E0"/>
    <w:rsid w:val="00E1230B"/>
    <w:rsid w:val="00E134C2"/>
    <w:rsid w:val="00E135F6"/>
    <w:rsid w:val="00E14D21"/>
    <w:rsid w:val="00E15337"/>
    <w:rsid w:val="00E15DD2"/>
    <w:rsid w:val="00E1785D"/>
    <w:rsid w:val="00E17FB5"/>
    <w:rsid w:val="00E200E7"/>
    <w:rsid w:val="00E20A26"/>
    <w:rsid w:val="00E21039"/>
    <w:rsid w:val="00E213C4"/>
    <w:rsid w:val="00E21728"/>
    <w:rsid w:val="00E21AEB"/>
    <w:rsid w:val="00E233E0"/>
    <w:rsid w:val="00E269C9"/>
    <w:rsid w:val="00E27E6A"/>
    <w:rsid w:val="00E31138"/>
    <w:rsid w:val="00E31B3E"/>
    <w:rsid w:val="00E33AD7"/>
    <w:rsid w:val="00E33ECE"/>
    <w:rsid w:val="00E354AA"/>
    <w:rsid w:val="00E36052"/>
    <w:rsid w:val="00E3687D"/>
    <w:rsid w:val="00E368F5"/>
    <w:rsid w:val="00E375EB"/>
    <w:rsid w:val="00E40526"/>
    <w:rsid w:val="00E408AD"/>
    <w:rsid w:val="00E41077"/>
    <w:rsid w:val="00E41674"/>
    <w:rsid w:val="00E42392"/>
    <w:rsid w:val="00E4252F"/>
    <w:rsid w:val="00E42C92"/>
    <w:rsid w:val="00E43280"/>
    <w:rsid w:val="00E4488D"/>
    <w:rsid w:val="00E44CE9"/>
    <w:rsid w:val="00E467A9"/>
    <w:rsid w:val="00E46CFD"/>
    <w:rsid w:val="00E472AF"/>
    <w:rsid w:val="00E47AF5"/>
    <w:rsid w:val="00E5141A"/>
    <w:rsid w:val="00E526FB"/>
    <w:rsid w:val="00E53C9A"/>
    <w:rsid w:val="00E54759"/>
    <w:rsid w:val="00E550F7"/>
    <w:rsid w:val="00E5533A"/>
    <w:rsid w:val="00E55A13"/>
    <w:rsid w:val="00E574C3"/>
    <w:rsid w:val="00E60EBF"/>
    <w:rsid w:val="00E631F1"/>
    <w:rsid w:val="00E635CD"/>
    <w:rsid w:val="00E64547"/>
    <w:rsid w:val="00E64894"/>
    <w:rsid w:val="00E6565D"/>
    <w:rsid w:val="00E66CC6"/>
    <w:rsid w:val="00E70B79"/>
    <w:rsid w:val="00E72003"/>
    <w:rsid w:val="00E72563"/>
    <w:rsid w:val="00E72B89"/>
    <w:rsid w:val="00E72C94"/>
    <w:rsid w:val="00E73099"/>
    <w:rsid w:val="00E7592D"/>
    <w:rsid w:val="00E75B28"/>
    <w:rsid w:val="00E80200"/>
    <w:rsid w:val="00E80739"/>
    <w:rsid w:val="00E80A2F"/>
    <w:rsid w:val="00E81DC1"/>
    <w:rsid w:val="00E81E80"/>
    <w:rsid w:val="00E82CF6"/>
    <w:rsid w:val="00E841AC"/>
    <w:rsid w:val="00E85A2A"/>
    <w:rsid w:val="00E90772"/>
    <w:rsid w:val="00E9221D"/>
    <w:rsid w:val="00E922E0"/>
    <w:rsid w:val="00E93DFE"/>
    <w:rsid w:val="00E965F5"/>
    <w:rsid w:val="00E97053"/>
    <w:rsid w:val="00E9735E"/>
    <w:rsid w:val="00E97674"/>
    <w:rsid w:val="00E976A9"/>
    <w:rsid w:val="00E9771D"/>
    <w:rsid w:val="00EA0294"/>
    <w:rsid w:val="00EA15D2"/>
    <w:rsid w:val="00EA1E9B"/>
    <w:rsid w:val="00EA20F3"/>
    <w:rsid w:val="00EA2986"/>
    <w:rsid w:val="00EA4C37"/>
    <w:rsid w:val="00EA4E68"/>
    <w:rsid w:val="00EA6872"/>
    <w:rsid w:val="00EA754E"/>
    <w:rsid w:val="00EA7CCA"/>
    <w:rsid w:val="00EB0554"/>
    <w:rsid w:val="00EB29FA"/>
    <w:rsid w:val="00EB2A94"/>
    <w:rsid w:val="00EB3829"/>
    <w:rsid w:val="00EB3D4D"/>
    <w:rsid w:val="00EB4AF9"/>
    <w:rsid w:val="00EB4E93"/>
    <w:rsid w:val="00EB518F"/>
    <w:rsid w:val="00EB6084"/>
    <w:rsid w:val="00EB63E0"/>
    <w:rsid w:val="00EB673C"/>
    <w:rsid w:val="00EB6AA4"/>
    <w:rsid w:val="00EB788C"/>
    <w:rsid w:val="00EB7AA9"/>
    <w:rsid w:val="00EC0A61"/>
    <w:rsid w:val="00EC1391"/>
    <w:rsid w:val="00EC1915"/>
    <w:rsid w:val="00EC26A2"/>
    <w:rsid w:val="00EC2C25"/>
    <w:rsid w:val="00EC3542"/>
    <w:rsid w:val="00EC4AC7"/>
    <w:rsid w:val="00EC504B"/>
    <w:rsid w:val="00EC576E"/>
    <w:rsid w:val="00EC5F01"/>
    <w:rsid w:val="00ED0331"/>
    <w:rsid w:val="00ED0429"/>
    <w:rsid w:val="00ED0585"/>
    <w:rsid w:val="00ED07A0"/>
    <w:rsid w:val="00ED12F5"/>
    <w:rsid w:val="00ED1468"/>
    <w:rsid w:val="00ED18B2"/>
    <w:rsid w:val="00ED21A0"/>
    <w:rsid w:val="00ED2212"/>
    <w:rsid w:val="00ED28FC"/>
    <w:rsid w:val="00ED30D8"/>
    <w:rsid w:val="00ED4134"/>
    <w:rsid w:val="00ED4963"/>
    <w:rsid w:val="00ED55D5"/>
    <w:rsid w:val="00ED6BE0"/>
    <w:rsid w:val="00ED6DC2"/>
    <w:rsid w:val="00ED6FC0"/>
    <w:rsid w:val="00ED7B9F"/>
    <w:rsid w:val="00EE057B"/>
    <w:rsid w:val="00EE1946"/>
    <w:rsid w:val="00EE1EF2"/>
    <w:rsid w:val="00EE4509"/>
    <w:rsid w:val="00EE45A7"/>
    <w:rsid w:val="00EE4CED"/>
    <w:rsid w:val="00EE6778"/>
    <w:rsid w:val="00EE6FA7"/>
    <w:rsid w:val="00EF053D"/>
    <w:rsid w:val="00EF262F"/>
    <w:rsid w:val="00EF3638"/>
    <w:rsid w:val="00EF392B"/>
    <w:rsid w:val="00EF4B81"/>
    <w:rsid w:val="00EF72A9"/>
    <w:rsid w:val="00F022A9"/>
    <w:rsid w:val="00F04E30"/>
    <w:rsid w:val="00F05C67"/>
    <w:rsid w:val="00F06E17"/>
    <w:rsid w:val="00F07082"/>
    <w:rsid w:val="00F11430"/>
    <w:rsid w:val="00F12BD2"/>
    <w:rsid w:val="00F12D26"/>
    <w:rsid w:val="00F1383F"/>
    <w:rsid w:val="00F13D32"/>
    <w:rsid w:val="00F13E40"/>
    <w:rsid w:val="00F14ECC"/>
    <w:rsid w:val="00F211AD"/>
    <w:rsid w:val="00F2157A"/>
    <w:rsid w:val="00F23A54"/>
    <w:rsid w:val="00F2477B"/>
    <w:rsid w:val="00F247DF"/>
    <w:rsid w:val="00F252D4"/>
    <w:rsid w:val="00F25829"/>
    <w:rsid w:val="00F25A80"/>
    <w:rsid w:val="00F261F1"/>
    <w:rsid w:val="00F26A69"/>
    <w:rsid w:val="00F300A1"/>
    <w:rsid w:val="00F306DC"/>
    <w:rsid w:val="00F30971"/>
    <w:rsid w:val="00F30B4C"/>
    <w:rsid w:val="00F325C2"/>
    <w:rsid w:val="00F32D4E"/>
    <w:rsid w:val="00F33914"/>
    <w:rsid w:val="00F33F82"/>
    <w:rsid w:val="00F34914"/>
    <w:rsid w:val="00F34B20"/>
    <w:rsid w:val="00F35471"/>
    <w:rsid w:val="00F35F6F"/>
    <w:rsid w:val="00F36FA4"/>
    <w:rsid w:val="00F37DE0"/>
    <w:rsid w:val="00F4078A"/>
    <w:rsid w:val="00F419FF"/>
    <w:rsid w:val="00F427B1"/>
    <w:rsid w:val="00F43A70"/>
    <w:rsid w:val="00F450D1"/>
    <w:rsid w:val="00F45AA6"/>
    <w:rsid w:val="00F45C13"/>
    <w:rsid w:val="00F45F5C"/>
    <w:rsid w:val="00F474B9"/>
    <w:rsid w:val="00F508DB"/>
    <w:rsid w:val="00F514BC"/>
    <w:rsid w:val="00F554A7"/>
    <w:rsid w:val="00F561C1"/>
    <w:rsid w:val="00F575F3"/>
    <w:rsid w:val="00F57947"/>
    <w:rsid w:val="00F61328"/>
    <w:rsid w:val="00F6212E"/>
    <w:rsid w:val="00F625E1"/>
    <w:rsid w:val="00F6391D"/>
    <w:rsid w:val="00F63CD2"/>
    <w:rsid w:val="00F640A2"/>
    <w:rsid w:val="00F645ED"/>
    <w:rsid w:val="00F64BB7"/>
    <w:rsid w:val="00F64CF6"/>
    <w:rsid w:val="00F66295"/>
    <w:rsid w:val="00F675A4"/>
    <w:rsid w:val="00F6761A"/>
    <w:rsid w:val="00F67CFA"/>
    <w:rsid w:val="00F67DDD"/>
    <w:rsid w:val="00F67E66"/>
    <w:rsid w:val="00F67EED"/>
    <w:rsid w:val="00F67F5C"/>
    <w:rsid w:val="00F71392"/>
    <w:rsid w:val="00F72011"/>
    <w:rsid w:val="00F73611"/>
    <w:rsid w:val="00F73E11"/>
    <w:rsid w:val="00F74173"/>
    <w:rsid w:val="00F7451F"/>
    <w:rsid w:val="00F75316"/>
    <w:rsid w:val="00F7626A"/>
    <w:rsid w:val="00F77266"/>
    <w:rsid w:val="00F7744C"/>
    <w:rsid w:val="00F779DF"/>
    <w:rsid w:val="00F801A6"/>
    <w:rsid w:val="00F8052C"/>
    <w:rsid w:val="00F81902"/>
    <w:rsid w:val="00F83D3F"/>
    <w:rsid w:val="00F846EA"/>
    <w:rsid w:val="00F85B0E"/>
    <w:rsid w:val="00F85F62"/>
    <w:rsid w:val="00F86B9B"/>
    <w:rsid w:val="00F90F8A"/>
    <w:rsid w:val="00F91E91"/>
    <w:rsid w:val="00F922FA"/>
    <w:rsid w:val="00F92A16"/>
    <w:rsid w:val="00F92A65"/>
    <w:rsid w:val="00F960FA"/>
    <w:rsid w:val="00F965F5"/>
    <w:rsid w:val="00F979C7"/>
    <w:rsid w:val="00FA09BD"/>
    <w:rsid w:val="00FA13E7"/>
    <w:rsid w:val="00FA261B"/>
    <w:rsid w:val="00FA3BB7"/>
    <w:rsid w:val="00FA435D"/>
    <w:rsid w:val="00FA4716"/>
    <w:rsid w:val="00FA4D2D"/>
    <w:rsid w:val="00FA50EF"/>
    <w:rsid w:val="00FA5505"/>
    <w:rsid w:val="00FA577C"/>
    <w:rsid w:val="00FA5921"/>
    <w:rsid w:val="00FA6371"/>
    <w:rsid w:val="00FA7A09"/>
    <w:rsid w:val="00FA7DA4"/>
    <w:rsid w:val="00FB05EE"/>
    <w:rsid w:val="00FB077E"/>
    <w:rsid w:val="00FB099C"/>
    <w:rsid w:val="00FB1776"/>
    <w:rsid w:val="00FB497E"/>
    <w:rsid w:val="00FB4984"/>
    <w:rsid w:val="00FB5981"/>
    <w:rsid w:val="00FB6B53"/>
    <w:rsid w:val="00FB718C"/>
    <w:rsid w:val="00FC10ED"/>
    <w:rsid w:val="00FC1540"/>
    <w:rsid w:val="00FC36EB"/>
    <w:rsid w:val="00FC423B"/>
    <w:rsid w:val="00FC438E"/>
    <w:rsid w:val="00FC4E8D"/>
    <w:rsid w:val="00FC4E8E"/>
    <w:rsid w:val="00FC4F30"/>
    <w:rsid w:val="00FC5ADD"/>
    <w:rsid w:val="00FC62DF"/>
    <w:rsid w:val="00FC7716"/>
    <w:rsid w:val="00FD13E1"/>
    <w:rsid w:val="00FD1671"/>
    <w:rsid w:val="00FD3414"/>
    <w:rsid w:val="00FD55BE"/>
    <w:rsid w:val="00FD575E"/>
    <w:rsid w:val="00FD5A9E"/>
    <w:rsid w:val="00FD699D"/>
    <w:rsid w:val="00FD69BF"/>
    <w:rsid w:val="00FD712C"/>
    <w:rsid w:val="00FD7807"/>
    <w:rsid w:val="00FE0B38"/>
    <w:rsid w:val="00FE13F6"/>
    <w:rsid w:val="00FE14B2"/>
    <w:rsid w:val="00FE226F"/>
    <w:rsid w:val="00FE520A"/>
    <w:rsid w:val="00FE5CEB"/>
    <w:rsid w:val="00FE5DEC"/>
    <w:rsid w:val="00FE6074"/>
    <w:rsid w:val="00FE6402"/>
    <w:rsid w:val="00FE6444"/>
    <w:rsid w:val="00FE6EEB"/>
    <w:rsid w:val="00FE7308"/>
    <w:rsid w:val="00FE7FE3"/>
    <w:rsid w:val="00FF0103"/>
    <w:rsid w:val="00FF0C37"/>
    <w:rsid w:val="00FF1C35"/>
    <w:rsid w:val="00FF1CC8"/>
    <w:rsid w:val="00FF2824"/>
    <w:rsid w:val="00FF418F"/>
    <w:rsid w:val="00FF5101"/>
    <w:rsid w:val="00FF54C5"/>
    <w:rsid w:val="00FF5DE6"/>
    <w:rsid w:val="00FF629E"/>
    <w:rsid w:val="00FF6A18"/>
    <w:rsid w:val="06C9B6D2"/>
    <w:rsid w:val="082ED91C"/>
    <w:rsid w:val="0B4C27A9"/>
    <w:rsid w:val="14DB60D3"/>
    <w:rsid w:val="1AD21E8D"/>
    <w:rsid w:val="2DB7A2BD"/>
    <w:rsid w:val="2E77924B"/>
    <w:rsid w:val="3A1F28B0"/>
    <w:rsid w:val="3ECE7DB4"/>
    <w:rsid w:val="41C4F191"/>
    <w:rsid w:val="48B76358"/>
    <w:rsid w:val="4A2B603B"/>
    <w:rsid w:val="4A9EBCE8"/>
    <w:rsid w:val="5217629B"/>
    <w:rsid w:val="570C88C8"/>
    <w:rsid w:val="5E0280DC"/>
    <w:rsid w:val="62DBE2FB"/>
    <w:rsid w:val="648E2AA1"/>
    <w:rsid w:val="69413C5D"/>
    <w:rsid w:val="7B0273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CD13C"/>
  <w15:docId w15:val="{59007AC6-7FA3-4DF1-8D0F-5ED8D5B9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A2"/>
    <w:pPr>
      <w:spacing w:after="0" w:line="360" w:lineRule="auto"/>
    </w:pPr>
    <w:rPr>
      <w:sz w:val="18"/>
      <w:lang w:val="en-GB"/>
    </w:rPr>
  </w:style>
  <w:style w:type="paragraph" w:styleId="Heading1">
    <w:name w:val="heading 1"/>
    <w:basedOn w:val="Normal"/>
    <w:next w:val="Normal"/>
    <w:link w:val="Heading1Char"/>
    <w:uiPriority w:val="9"/>
    <w:qFormat/>
    <w:rsid w:val="009C45A2"/>
    <w:pPr>
      <w:outlineLvl w:val="0"/>
    </w:pPr>
    <w:rPr>
      <w:b/>
      <w:caps/>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paragraph" w:styleId="Heading3">
    <w:name w:val="heading 3"/>
    <w:basedOn w:val="Normal"/>
    <w:next w:val="Normal"/>
    <w:link w:val="Heading3Char"/>
    <w:uiPriority w:val="9"/>
    <w:semiHidden/>
    <w:unhideWhenUsed/>
    <w:rsid w:val="00D36EC3"/>
    <w:pPr>
      <w:keepNext/>
      <w:keepLines/>
      <w:spacing w:before="40"/>
      <w:outlineLvl w:val="2"/>
    </w:pPr>
    <w:rPr>
      <w:rFonts w:asciiTheme="majorHAnsi" w:eastAsiaTheme="majorEastAsia" w:hAnsiTheme="majorHAnsi" w:cstheme="majorBidi"/>
      <w:color w:val="00496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ListParagraph">
    <w:name w:val="List Paragraph"/>
    <w:basedOn w:val="Normal"/>
    <w:uiPriority w:val="34"/>
    <w:qFormat/>
    <w:rsid w:val="00D65F98"/>
    <w:pPr>
      <w:ind w:left="720"/>
      <w:contextualSpacing/>
    </w:pPr>
  </w:style>
  <w:style w:type="character" w:styleId="CommentReference">
    <w:name w:val="annotation reference"/>
    <w:basedOn w:val="DefaultParagraphFont"/>
    <w:uiPriority w:val="99"/>
    <w:semiHidden/>
    <w:unhideWhenUsed/>
    <w:rsid w:val="00F561C1"/>
    <w:rPr>
      <w:sz w:val="16"/>
      <w:szCs w:val="16"/>
    </w:rPr>
  </w:style>
  <w:style w:type="paragraph" w:styleId="CommentText">
    <w:name w:val="annotation text"/>
    <w:basedOn w:val="Normal"/>
    <w:link w:val="CommentTextChar"/>
    <w:uiPriority w:val="99"/>
    <w:unhideWhenUsed/>
    <w:rsid w:val="00F561C1"/>
    <w:pPr>
      <w:spacing w:line="240" w:lineRule="auto"/>
    </w:pPr>
    <w:rPr>
      <w:sz w:val="20"/>
      <w:szCs w:val="20"/>
    </w:rPr>
  </w:style>
  <w:style w:type="character" w:customStyle="1" w:styleId="CommentTextChar">
    <w:name w:val="Comment Text Char"/>
    <w:basedOn w:val="DefaultParagraphFont"/>
    <w:link w:val="CommentText"/>
    <w:uiPriority w:val="99"/>
    <w:rsid w:val="00F561C1"/>
    <w:rPr>
      <w:sz w:val="20"/>
      <w:szCs w:val="20"/>
      <w:lang w:val="en-GB"/>
    </w:rPr>
  </w:style>
  <w:style w:type="paragraph" w:styleId="CommentSubject">
    <w:name w:val="annotation subject"/>
    <w:basedOn w:val="CommentText"/>
    <w:next w:val="CommentText"/>
    <w:link w:val="CommentSubjectChar"/>
    <w:uiPriority w:val="99"/>
    <w:semiHidden/>
    <w:unhideWhenUsed/>
    <w:rsid w:val="00F561C1"/>
    <w:rPr>
      <w:b/>
      <w:bCs/>
    </w:rPr>
  </w:style>
  <w:style w:type="character" w:customStyle="1" w:styleId="CommentSubjectChar">
    <w:name w:val="Comment Subject Char"/>
    <w:basedOn w:val="CommentTextChar"/>
    <w:link w:val="CommentSubject"/>
    <w:uiPriority w:val="99"/>
    <w:semiHidden/>
    <w:rsid w:val="00F561C1"/>
    <w:rPr>
      <w:b/>
      <w:bCs/>
      <w:sz w:val="20"/>
      <w:szCs w:val="20"/>
      <w:lang w:val="en-GB"/>
    </w:rPr>
  </w:style>
  <w:style w:type="paragraph" w:styleId="BalloonText">
    <w:name w:val="Balloon Text"/>
    <w:basedOn w:val="Normal"/>
    <w:link w:val="BalloonTextChar"/>
    <w:uiPriority w:val="99"/>
    <w:semiHidden/>
    <w:unhideWhenUsed/>
    <w:rsid w:val="00F561C1"/>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561C1"/>
    <w:rPr>
      <w:rFonts w:ascii="Segoe UI" w:hAnsi="Segoe UI" w:cs="Segoe UI"/>
      <w:sz w:val="18"/>
      <w:szCs w:val="18"/>
      <w:lang w:val="en-GB"/>
    </w:rPr>
  </w:style>
  <w:style w:type="paragraph" w:styleId="NormalWeb">
    <w:name w:val="Normal (Web)"/>
    <w:basedOn w:val="Normal"/>
    <w:uiPriority w:val="99"/>
    <w:semiHidden/>
    <w:unhideWhenUsed/>
    <w:rsid w:val="00017A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DefaultParagraphFont"/>
    <w:uiPriority w:val="99"/>
    <w:semiHidden/>
    <w:unhideWhenUsed/>
    <w:rsid w:val="00CE1E3B"/>
    <w:rPr>
      <w:color w:val="808080"/>
      <w:shd w:val="clear" w:color="auto" w:fill="E6E6E6"/>
    </w:rPr>
  </w:style>
  <w:style w:type="paragraph" w:customStyle="1" w:styleId="paragraph">
    <w:name w:val="paragraph"/>
    <w:basedOn w:val="Normal"/>
    <w:rsid w:val="00191C2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191C26"/>
  </w:style>
  <w:style w:type="character" w:customStyle="1" w:styleId="eop">
    <w:name w:val="eop"/>
    <w:basedOn w:val="DefaultParagraphFont"/>
    <w:rsid w:val="00191C26"/>
  </w:style>
  <w:style w:type="character" w:customStyle="1" w:styleId="Heading3Char">
    <w:name w:val="Heading 3 Char"/>
    <w:basedOn w:val="DefaultParagraphFont"/>
    <w:link w:val="Heading3"/>
    <w:uiPriority w:val="9"/>
    <w:semiHidden/>
    <w:rsid w:val="00D36EC3"/>
    <w:rPr>
      <w:rFonts w:asciiTheme="majorHAnsi" w:eastAsiaTheme="majorEastAsia" w:hAnsiTheme="majorHAnsi" w:cstheme="majorBidi"/>
      <w:color w:val="00496A" w:themeColor="accent1" w:themeShade="7F"/>
      <w:sz w:val="24"/>
      <w:szCs w:val="24"/>
      <w:lang w:val="en-GB"/>
    </w:rPr>
  </w:style>
  <w:style w:type="character" w:styleId="UnresolvedMention">
    <w:name w:val="Unresolved Mention"/>
    <w:basedOn w:val="DefaultParagraphFont"/>
    <w:uiPriority w:val="99"/>
    <w:semiHidden/>
    <w:unhideWhenUsed/>
    <w:rsid w:val="001A5F95"/>
    <w:rPr>
      <w:color w:val="605E5C"/>
      <w:shd w:val="clear" w:color="auto" w:fill="E1DFDD"/>
    </w:rPr>
  </w:style>
  <w:style w:type="character" w:styleId="FollowedHyperlink">
    <w:name w:val="FollowedHyperlink"/>
    <w:basedOn w:val="DefaultParagraphFont"/>
    <w:uiPriority w:val="99"/>
    <w:semiHidden/>
    <w:unhideWhenUsed/>
    <w:rsid w:val="003D0DD3"/>
    <w:rPr>
      <w:color w:val="000000" w:themeColor="followedHyperlink"/>
      <w:u w:val="single"/>
    </w:rPr>
  </w:style>
  <w:style w:type="paragraph" w:styleId="Revision">
    <w:name w:val="Revision"/>
    <w:hidden/>
    <w:uiPriority w:val="99"/>
    <w:semiHidden/>
    <w:rsid w:val="008A6778"/>
    <w:pPr>
      <w:spacing w:after="0" w:line="240" w:lineRule="auto"/>
    </w:pPr>
    <w:rPr>
      <w:sz w:val="18"/>
      <w:lang w:val="en-GB"/>
    </w:rPr>
  </w:style>
  <w:style w:type="character" w:customStyle="1" w:styleId="ui-provider">
    <w:name w:val="ui-provider"/>
    <w:basedOn w:val="DefaultParagraphFont"/>
    <w:rsid w:val="004B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729">
      <w:bodyDiv w:val="1"/>
      <w:marLeft w:val="0"/>
      <w:marRight w:val="0"/>
      <w:marTop w:val="0"/>
      <w:marBottom w:val="0"/>
      <w:divBdr>
        <w:top w:val="none" w:sz="0" w:space="0" w:color="auto"/>
        <w:left w:val="none" w:sz="0" w:space="0" w:color="auto"/>
        <w:bottom w:val="none" w:sz="0" w:space="0" w:color="auto"/>
        <w:right w:val="none" w:sz="0" w:space="0" w:color="auto"/>
      </w:divBdr>
    </w:div>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4158">
      <w:bodyDiv w:val="1"/>
      <w:marLeft w:val="0"/>
      <w:marRight w:val="0"/>
      <w:marTop w:val="0"/>
      <w:marBottom w:val="0"/>
      <w:divBdr>
        <w:top w:val="none" w:sz="0" w:space="0" w:color="auto"/>
        <w:left w:val="none" w:sz="0" w:space="0" w:color="auto"/>
        <w:bottom w:val="none" w:sz="0" w:space="0" w:color="auto"/>
        <w:right w:val="none" w:sz="0" w:space="0" w:color="auto"/>
      </w:divBdr>
    </w:div>
    <w:div w:id="797797791">
      <w:bodyDiv w:val="1"/>
      <w:marLeft w:val="0"/>
      <w:marRight w:val="0"/>
      <w:marTop w:val="0"/>
      <w:marBottom w:val="0"/>
      <w:divBdr>
        <w:top w:val="none" w:sz="0" w:space="0" w:color="auto"/>
        <w:left w:val="none" w:sz="0" w:space="0" w:color="auto"/>
        <w:bottom w:val="none" w:sz="0" w:space="0" w:color="auto"/>
        <w:right w:val="none" w:sz="0" w:space="0" w:color="auto"/>
      </w:divBdr>
    </w:div>
    <w:div w:id="850996021">
      <w:bodyDiv w:val="1"/>
      <w:marLeft w:val="0"/>
      <w:marRight w:val="0"/>
      <w:marTop w:val="0"/>
      <w:marBottom w:val="0"/>
      <w:divBdr>
        <w:top w:val="none" w:sz="0" w:space="0" w:color="auto"/>
        <w:left w:val="none" w:sz="0" w:space="0" w:color="auto"/>
        <w:bottom w:val="none" w:sz="0" w:space="0" w:color="auto"/>
        <w:right w:val="none" w:sz="0" w:space="0" w:color="auto"/>
      </w:divBdr>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968902070">
      <w:bodyDiv w:val="1"/>
      <w:marLeft w:val="0"/>
      <w:marRight w:val="0"/>
      <w:marTop w:val="0"/>
      <w:marBottom w:val="0"/>
      <w:divBdr>
        <w:top w:val="none" w:sz="0" w:space="0" w:color="auto"/>
        <w:left w:val="none" w:sz="0" w:space="0" w:color="auto"/>
        <w:bottom w:val="none" w:sz="0" w:space="0" w:color="auto"/>
        <w:right w:val="none" w:sz="0" w:space="0" w:color="auto"/>
      </w:divBdr>
    </w:div>
    <w:div w:id="969212483">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63869622">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7391489">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217819005">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604418442">
      <w:bodyDiv w:val="1"/>
      <w:marLeft w:val="0"/>
      <w:marRight w:val="0"/>
      <w:marTop w:val="0"/>
      <w:marBottom w:val="0"/>
      <w:divBdr>
        <w:top w:val="none" w:sz="0" w:space="0" w:color="auto"/>
        <w:left w:val="none" w:sz="0" w:space="0" w:color="auto"/>
        <w:bottom w:val="none" w:sz="0" w:space="0" w:color="auto"/>
        <w:right w:val="none" w:sz="0" w:space="0" w:color="auto"/>
      </w:divBdr>
    </w:div>
    <w:div w:id="1654404720">
      <w:bodyDiv w:val="1"/>
      <w:marLeft w:val="0"/>
      <w:marRight w:val="0"/>
      <w:marTop w:val="0"/>
      <w:marBottom w:val="0"/>
      <w:divBdr>
        <w:top w:val="none" w:sz="0" w:space="0" w:color="auto"/>
        <w:left w:val="none" w:sz="0" w:space="0" w:color="auto"/>
        <w:bottom w:val="none" w:sz="0" w:space="0" w:color="auto"/>
        <w:right w:val="none" w:sz="0" w:space="0" w:color="auto"/>
      </w:divBdr>
    </w:div>
    <w:div w:id="1745645139">
      <w:bodyDiv w:val="1"/>
      <w:marLeft w:val="0"/>
      <w:marRight w:val="0"/>
      <w:marTop w:val="0"/>
      <w:marBottom w:val="0"/>
      <w:divBdr>
        <w:top w:val="none" w:sz="0" w:space="0" w:color="auto"/>
        <w:left w:val="none" w:sz="0" w:space="0" w:color="auto"/>
        <w:bottom w:val="none" w:sz="0" w:space="0" w:color="auto"/>
        <w:right w:val="none" w:sz="0" w:space="0" w:color="auto"/>
      </w:divBdr>
    </w:div>
    <w:div w:id="1764229874">
      <w:bodyDiv w:val="1"/>
      <w:marLeft w:val="0"/>
      <w:marRight w:val="0"/>
      <w:marTop w:val="0"/>
      <w:marBottom w:val="0"/>
      <w:divBdr>
        <w:top w:val="none" w:sz="0" w:space="0" w:color="auto"/>
        <w:left w:val="none" w:sz="0" w:space="0" w:color="auto"/>
        <w:bottom w:val="none" w:sz="0" w:space="0" w:color="auto"/>
        <w:right w:val="none" w:sz="0" w:space="0" w:color="auto"/>
      </w:divBdr>
    </w:div>
    <w:div w:id="1775708442">
      <w:bodyDiv w:val="1"/>
      <w:marLeft w:val="0"/>
      <w:marRight w:val="0"/>
      <w:marTop w:val="0"/>
      <w:marBottom w:val="0"/>
      <w:divBdr>
        <w:top w:val="none" w:sz="0" w:space="0" w:color="auto"/>
        <w:left w:val="none" w:sz="0" w:space="0" w:color="auto"/>
        <w:bottom w:val="none" w:sz="0" w:space="0" w:color="auto"/>
        <w:right w:val="none" w:sz="0" w:space="0" w:color="auto"/>
      </w:divBdr>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1879665607">
      <w:bodyDiv w:val="1"/>
      <w:marLeft w:val="0"/>
      <w:marRight w:val="0"/>
      <w:marTop w:val="0"/>
      <w:marBottom w:val="0"/>
      <w:divBdr>
        <w:top w:val="none" w:sz="0" w:space="0" w:color="auto"/>
        <w:left w:val="none" w:sz="0" w:space="0" w:color="auto"/>
        <w:bottom w:val="none" w:sz="0" w:space="0" w:color="auto"/>
        <w:right w:val="none" w:sz="0" w:space="0" w:color="auto"/>
      </w:divBdr>
    </w:div>
    <w:div w:id="2016150683">
      <w:bodyDiv w:val="1"/>
      <w:marLeft w:val="0"/>
      <w:marRight w:val="0"/>
      <w:marTop w:val="0"/>
      <w:marBottom w:val="0"/>
      <w:divBdr>
        <w:top w:val="none" w:sz="0" w:space="0" w:color="auto"/>
        <w:left w:val="none" w:sz="0" w:space="0" w:color="auto"/>
        <w:bottom w:val="none" w:sz="0" w:space="0" w:color="auto"/>
        <w:right w:val="none" w:sz="0" w:space="0" w:color="auto"/>
      </w:divBdr>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lUszCgxgJHAZzmKWSo3cGI?domain=sennheise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erg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ear-reality.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hW3dCm2oZUjNQA8YSDwLrJ?domain=neumann.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b6892a-18fc-485c-b53b-36791a289d54">
      <Terms xmlns="http://schemas.microsoft.com/office/infopath/2007/PartnerControls"/>
    </lcf76f155ced4ddcb4097134ff3c332f>
    <TaxCatchAll xmlns="c219d13e-0b6a-49b6-adc5-2346f7c4ca23" xsi:nil="true"/>
    <SharedWithUsers xmlns="c219d13e-0b6a-49b6-adc5-2346f7c4ca23">
      <UserInfo>
        <DisplayName>Oer, Mareike</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400EB51061164D9A638A2E9E6F2DBD" ma:contentTypeVersion="12" ma:contentTypeDescription="Ein neues Dokument erstellen." ma:contentTypeScope="" ma:versionID="dd8309156568ef56c43f171ac032ee76">
  <xsd:schema xmlns:xsd="http://www.w3.org/2001/XMLSchema" xmlns:xs="http://www.w3.org/2001/XMLSchema" xmlns:p="http://schemas.microsoft.com/office/2006/metadata/properties" xmlns:ns2="49b6892a-18fc-485c-b53b-36791a289d54" xmlns:ns3="c219d13e-0b6a-49b6-adc5-2346f7c4ca23" targetNamespace="http://schemas.microsoft.com/office/2006/metadata/properties" ma:root="true" ma:fieldsID="925a64a0491fbbcd0de2ba2b277390aa" ns2:_="" ns3:_="">
    <xsd:import namespace="49b6892a-18fc-485c-b53b-36791a289d54"/>
    <xsd:import namespace="c219d13e-0b6a-49b6-adc5-2346f7c4ca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6892a-18fc-485c-b53b-36791a289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d13e-0b6a-49b6-adc5-2346f7c4ca2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b011a5c9-0b0f-49a2-a3eb-208809303edb}" ma:internalName="TaxCatchAll" ma:showField="CatchAllData" ma:web="c219d13e-0b6a-49b6-adc5-2346f7c4ca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7971-745B-4137-90D8-C1DBA830CF8F}">
  <ds:schemaRefs>
    <ds:schemaRef ds:uri="http://schemas.microsoft.com/office/2006/metadata/properties"/>
    <ds:schemaRef ds:uri="http://schemas.microsoft.com/office/infopath/2007/PartnerControls"/>
    <ds:schemaRef ds:uri="49b6892a-18fc-485c-b53b-36791a289d54"/>
    <ds:schemaRef ds:uri="c219d13e-0b6a-49b6-adc5-2346f7c4ca23"/>
  </ds:schemaRefs>
</ds:datastoreItem>
</file>

<file path=customXml/itemProps2.xml><?xml version="1.0" encoding="utf-8"?>
<ds:datastoreItem xmlns:ds="http://schemas.openxmlformats.org/officeDocument/2006/customXml" ds:itemID="{0AFA521A-5700-41B0-B509-3B3132CFA7E7}">
  <ds:schemaRefs>
    <ds:schemaRef ds:uri="http://schemas.microsoft.com/sharepoint/v3/contenttype/forms"/>
  </ds:schemaRefs>
</ds:datastoreItem>
</file>

<file path=customXml/itemProps3.xml><?xml version="1.0" encoding="utf-8"?>
<ds:datastoreItem xmlns:ds="http://schemas.openxmlformats.org/officeDocument/2006/customXml" ds:itemID="{074132C5-5DDC-4C81-8488-8EA7A23D8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6892a-18fc-485c-b53b-36791a289d54"/>
    <ds:schemaRef ds:uri="c219d13e-0b6a-49b6-adc5-2346f7c4c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AFAF6-EE65-475E-843B-8E1747D4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6666</Characters>
  <Application>Microsoft Office Word</Application>
  <DocSecurity>0</DocSecurity>
  <Lines>111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Sennheiser electronic GmbH &amp; Co. KG</Company>
  <LinksUpToDate>false</LinksUpToDate>
  <CharactersWithSpaces>7863</CharactersWithSpaces>
  <SharedDoc>false</SharedDoc>
  <HLinks>
    <vt:vector size="18" baseType="variant">
      <vt:variant>
        <vt:i4>4849759</vt:i4>
      </vt:variant>
      <vt:variant>
        <vt:i4>6</vt:i4>
      </vt:variant>
      <vt:variant>
        <vt:i4>0</vt:i4>
      </vt:variant>
      <vt:variant>
        <vt:i4>5</vt:i4>
      </vt:variant>
      <vt:variant>
        <vt:lpwstr>https://www.merging.com/</vt:lpwstr>
      </vt:variant>
      <vt:variant>
        <vt:lpwstr/>
      </vt:variant>
      <vt:variant>
        <vt:i4>7798892</vt:i4>
      </vt:variant>
      <vt:variant>
        <vt:i4>3</vt:i4>
      </vt:variant>
      <vt:variant>
        <vt:i4>0</vt:i4>
      </vt:variant>
      <vt:variant>
        <vt:i4>5</vt:i4>
      </vt:variant>
      <vt:variant>
        <vt:lpwstr>https://protect-eu.mimecast.com/s/hW3dCm2oZUjNQA8YSDwLrJ?domain=neumann.com</vt:lpwstr>
      </vt:variant>
      <vt:variant>
        <vt:lpwstr/>
      </vt:variant>
      <vt:variant>
        <vt:i4>2293823</vt:i4>
      </vt:variant>
      <vt:variant>
        <vt:i4>0</vt:i4>
      </vt:variant>
      <vt:variant>
        <vt:i4>0</vt:i4>
      </vt:variant>
      <vt:variant>
        <vt:i4>5</vt:i4>
      </vt:variant>
      <vt:variant>
        <vt:lpwstr>https://protect-eu.mimecast.com/s/lUszCgxgJHAZzmKWSo3cGI?domain=sennheiser.com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Sennheiser electronic GmbH &amp; Co. KG</dc:creator>
  <cp:keywords>, docId:CD31F741C5954AA88CE7CE777218396E</cp:keywords>
  <dc:description/>
  <cp:lastModifiedBy>Ashley Stephens</cp:lastModifiedBy>
  <cp:revision>19</cp:revision>
  <cp:lastPrinted>2023-06-22T15:46:00Z</cp:lastPrinted>
  <dcterms:created xsi:type="dcterms:W3CDTF">2023-06-22T08:22:00Z</dcterms:created>
  <dcterms:modified xsi:type="dcterms:W3CDTF">2023-07-04T01:28:00Z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y fmtid="{D5CDD505-2E9C-101B-9397-08002B2CF9AE}" pid="4" name="GrammarlyDocumentId">
    <vt:lpwstr>106207b5b53a9237f915f4a794a3126db092efc41d632721e6db359f7de97b40</vt:lpwstr>
  </property>
</Properties>
</file>