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6211" w14:textId="4A527F97" w:rsidR="00B22258" w:rsidRPr="00844F92" w:rsidRDefault="000E38E8" w:rsidP="00B22258">
      <w:pPr>
        <w:suppressAutoHyphens/>
        <w:rPr>
          <w:b/>
          <w:sz w:val="22"/>
          <w:szCs w:val="22"/>
        </w:rPr>
      </w:pPr>
      <w:r w:rsidRPr="00844F92">
        <w:rPr>
          <w:noProof/>
        </w:rPr>
        <w:drawing>
          <wp:anchor distT="152400" distB="152400" distL="152400" distR="152400" simplePos="0" relativeHeight="251659264" behindDoc="0" locked="0" layoutInCell="1" allowOverlap="1" wp14:anchorId="52C4B5BB" wp14:editId="5F7CB42D">
            <wp:simplePos x="0" y="0"/>
            <wp:positionH relativeFrom="margin">
              <wp:posOffset>-914400</wp:posOffset>
            </wp:positionH>
            <wp:positionV relativeFrom="page">
              <wp:posOffset>0</wp:posOffset>
            </wp:positionV>
            <wp:extent cx="7772400" cy="136861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8639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68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2258" w:rsidRPr="00844F92">
        <w:rPr>
          <w:rFonts w:eastAsia="Times New Roman"/>
          <w:b/>
          <w:sz w:val="22"/>
          <w:szCs w:val="21"/>
          <w:lang w:val="es-CO"/>
        </w:rPr>
        <w:t>Para publicación inmediata:</w:t>
      </w:r>
      <w:r w:rsidR="00B22258" w:rsidRPr="00844F92">
        <w:rPr>
          <w:rFonts w:eastAsia="Times New Roman"/>
          <w:b/>
          <w:sz w:val="22"/>
          <w:szCs w:val="21"/>
          <w:lang w:val="es-CO"/>
        </w:rPr>
        <w:tab/>
      </w:r>
      <w:r w:rsidR="00B22258" w:rsidRPr="00844F92">
        <w:rPr>
          <w:rFonts w:eastAsia="Times New Roman"/>
          <w:b/>
          <w:sz w:val="22"/>
          <w:szCs w:val="21"/>
          <w:lang w:val="es-CO"/>
        </w:rPr>
        <w:tab/>
      </w:r>
      <w:r w:rsidR="00B22258" w:rsidRPr="00844F92">
        <w:rPr>
          <w:rFonts w:eastAsia="Times New Roman"/>
          <w:b/>
          <w:sz w:val="22"/>
          <w:szCs w:val="21"/>
          <w:lang w:val="es-CO"/>
        </w:rPr>
        <w:tab/>
      </w:r>
      <w:r w:rsidR="00B22258" w:rsidRPr="00844F92">
        <w:rPr>
          <w:rFonts w:eastAsia="Times New Roman"/>
          <w:b/>
          <w:sz w:val="22"/>
          <w:szCs w:val="21"/>
          <w:lang w:val="es-CO"/>
        </w:rPr>
        <w:tab/>
        <w:t>Contacto</w:t>
      </w:r>
    </w:p>
    <w:p w14:paraId="15AA04B3" w14:textId="432E54B0" w:rsidR="000E38E8" w:rsidRPr="00844F92" w:rsidRDefault="00B22258" w:rsidP="00B22258">
      <w:pPr>
        <w:suppressAutoHyphens/>
        <w:rPr>
          <w:sz w:val="28"/>
          <w:szCs w:val="22"/>
          <w:lang w:val="es-CO"/>
        </w:rPr>
      </w:pPr>
      <w:r w:rsidRPr="00844F92">
        <w:rPr>
          <w:rFonts w:eastAsia="Times New Roman"/>
          <w:sz w:val="22"/>
          <w:szCs w:val="21"/>
          <w:lang w:val="es-CO"/>
        </w:rPr>
        <w:t>Martes 6 de diciembre de 2016 </w:t>
      </w:r>
      <w:r w:rsidRPr="00844F92">
        <w:rPr>
          <w:rFonts w:eastAsia="Times New Roman"/>
          <w:sz w:val="21"/>
          <w:szCs w:val="21"/>
          <w:lang w:val="es-CO"/>
        </w:rPr>
        <w:tab/>
      </w:r>
      <w:r w:rsidRPr="00844F92">
        <w:rPr>
          <w:rFonts w:eastAsia="Times New Roman"/>
          <w:sz w:val="21"/>
          <w:szCs w:val="21"/>
          <w:lang w:val="es-CO"/>
        </w:rPr>
        <w:tab/>
      </w:r>
      <w:r w:rsidRPr="00844F92">
        <w:rPr>
          <w:rFonts w:eastAsia="Times New Roman"/>
          <w:sz w:val="21"/>
          <w:szCs w:val="21"/>
          <w:lang w:val="es-CO"/>
        </w:rPr>
        <w:tab/>
      </w:r>
      <w:r w:rsidRPr="00844F92">
        <w:rPr>
          <w:rFonts w:eastAsia="Times New Roman"/>
          <w:sz w:val="21"/>
          <w:szCs w:val="21"/>
          <w:lang w:val="es-CO"/>
        </w:rPr>
        <w:tab/>
      </w:r>
      <w:r w:rsidR="00DE6AAF">
        <w:rPr>
          <w:sz w:val="22"/>
          <w:szCs w:val="21"/>
          <w:lang w:val="es-CO"/>
        </w:rPr>
        <w:t>Blanka Alfaro</w:t>
      </w:r>
      <w:r w:rsidRPr="00844F92">
        <w:rPr>
          <w:sz w:val="22"/>
          <w:szCs w:val="21"/>
          <w:lang w:val="es-CO"/>
        </w:rPr>
        <w:t xml:space="preserve">: </w:t>
      </w:r>
      <w:r w:rsidRPr="00844F92">
        <w:rPr>
          <w:rFonts w:eastAsia="Times New Roman"/>
          <w:sz w:val="22"/>
          <w:szCs w:val="21"/>
          <w:lang w:val="es-CO"/>
        </w:rPr>
        <w:t>(+52 1) 811.080.2991</w:t>
      </w:r>
      <w:r w:rsidR="000E38E8" w:rsidRPr="00844F92">
        <w:rPr>
          <w:szCs w:val="22"/>
          <w:lang w:val="es-CO"/>
        </w:rPr>
        <w:tab/>
      </w:r>
      <w:r w:rsidR="000E38E8" w:rsidRPr="00844F92">
        <w:rPr>
          <w:szCs w:val="22"/>
          <w:lang w:val="es-CO"/>
        </w:rPr>
        <w:tab/>
      </w:r>
      <w:r w:rsidR="000E38E8" w:rsidRPr="00844F92">
        <w:rPr>
          <w:szCs w:val="22"/>
          <w:lang w:val="es-CO"/>
        </w:rPr>
        <w:tab/>
      </w:r>
      <w:r w:rsidR="000E38E8" w:rsidRPr="00844F92">
        <w:rPr>
          <w:szCs w:val="22"/>
          <w:lang w:val="es-CO"/>
        </w:rPr>
        <w:tab/>
      </w:r>
    </w:p>
    <w:p w14:paraId="55E4F9AB" w14:textId="3EEC4D4E" w:rsidR="00B22258" w:rsidRPr="00844F92" w:rsidRDefault="00B22258" w:rsidP="00B22258">
      <w:pPr>
        <w:suppressAutoHyphens/>
        <w:rPr>
          <w:b/>
          <w:sz w:val="31"/>
          <w:szCs w:val="31"/>
          <w:lang w:val="es-CO"/>
        </w:rPr>
      </w:pPr>
      <w:r w:rsidRPr="00844F92">
        <w:rPr>
          <w:b/>
          <w:sz w:val="31"/>
          <w:szCs w:val="31"/>
          <w:lang w:val="es-CO"/>
        </w:rPr>
        <w:t xml:space="preserve">NUEVA INVESTIGACIÓN REVELA ABUSO ANIMAL AÚN MÁS PERTURBADOR EN MATADEROS MUNICIPALES </w:t>
      </w:r>
    </w:p>
    <w:p w14:paraId="5BC52208" w14:textId="77777777" w:rsidR="000E38E8" w:rsidRPr="00844F92" w:rsidRDefault="000E38E8" w:rsidP="00270F03">
      <w:pPr>
        <w:suppressAutoHyphens/>
        <w:rPr>
          <w:b/>
          <w:sz w:val="22"/>
          <w:szCs w:val="22"/>
          <w:lang w:val="es-CO"/>
        </w:rPr>
      </w:pPr>
    </w:p>
    <w:p w14:paraId="687ED423" w14:textId="674D705C" w:rsidR="00B22258" w:rsidRPr="00844F92" w:rsidRDefault="00B22258" w:rsidP="00B22258">
      <w:pPr>
        <w:suppressAutoHyphens/>
        <w:rPr>
          <w:sz w:val="22"/>
          <w:szCs w:val="21"/>
          <w:u w:val="single"/>
          <w:lang w:val="es-CO"/>
        </w:rPr>
      </w:pPr>
      <w:r w:rsidRPr="00844F92">
        <w:rPr>
          <w:sz w:val="22"/>
          <w:szCs w:val="21"/>
          <w:u w:val="single"/>
          <w:lang w:val="es-CO"/>
        </w:rPr>
        <w:t>Mercy For Animals devela más imágenes de perturbador abuso animal en los mataderos propiedad del Gobierno en México. Grupo de derechos de los animales intensifica su llamado a crear leyes más estrictas para proteger a los animales.</w:t>
      </w:r>
    </w:p>
    <w:p w14:paraId="7CA26B66" w14:textId="77777777" w:rsidR="000E38E8" w:rsidRPr="00844F92" w:rsidRDefault="000E38E8" w:rsidP="00270F03">
      <w:pPr>
        <w:suppressAutoHyphens/>
        <w:rPr>
          <w:sz w:val="22"/>
          <w:szCs w:val="22"/>
          <w:u w:val="single"/>
          <w:lang w:val="es-CO"/>
        </w:rPr>
      </w:pPr>
    </w:p>
    <w:p w14:paraId="44106DDC" w14:textId="69B7D1B9" w:rsidR="00B22258" w:rsidRPr="00844F92" w:rsidRDefault="00B22258" w:rsidP="00B22258">
      <w:pPr>
        <w:suppressAutoHyphens/>
        <w:rPr>
          <w:sz w:val="22"/>
          <w:szCs w:val="21"/>
          <w:lang w:val="es-CO"/>
        </w:rPr>
      </w:pPr>
      <w:r w:rsidRPr="00844F92">
        <w:rPr>
          <w:b/>
          <w:sz w:val="22"/>
          <w:szCs w:val="21"/>
          <w:lang w:val="es-CO"/>
        </w:rPr>
        <w:t xml:space="preserve">Ciudad de México – </w:t>
      </w:r>
      <w:r w:rsidRPr="00844F92">
        <w:rPr>
          <w:sz w:val="22"/>
          <w:szCs w:val="21"/>
          <w:lang w:val="es-CO"/>
        </w:rPr>
        <w:t xml:space="preserve"> </w:t>
      </w:r>
      <w:r w:rsidR="00F00393" w:rsidRPr="00844F92">
        <w:rPr>
          <w:sz w:val="22"/>
          <w:szCs w:val="21"/>
          <w:lang w:val="es-CO"/>
        </w:rPr>
        <w:t>Sólo</w:t>
      </w:r>
      <w:r w:rsidRPr="00844F92">
        <w:rPr>
          <w:sz w:val="22"/>
          <w:szCs w:val="21"/>
          <w:lang w:val="es-CO"/>
        </w:rPr>
        <w:t xml:space="preserve"> unos días después de sacar a la luz pública la tortura rutinaria de animales hasta matarlos en </w:t>
      </w:r>
      <w:r w:rsidR="00F00393" w:rsidRPr="00844F92">
        <w:rPr>
          <w:sz w:val="22"/>
          <w:szCs w:val="21"/>
          <w:lang w:val="es-CO"/>
        </w:rPr>
        <w:t>rastros</w:t>
      </w:r>
      <w:r w:rsidRPr="00844F92">
        <w:rPr>
          <w:sz w:val="22"/>
          <w:szCs w:val="21"/>
          <w:lang w:val="es-CO"/>
        </w:rPr>
        <w:t xml:space="preserve"> propiedad del Gobierno en México</w:t>
      </w:r>
      <w:r w:rsidR="002414FA" w:rsidRPr="00844F92">
        <w:rPr>
          <w:sz w:val="22"/>
          <w:szCs w:val="21"/>
          <w:lang w:val="es-CO"/>
        </w:rPr>
        <w:t xml:space="preserve">, el grupo internacional de protección animal </w:t>
      </w:r>
      <w:r w:rsidRPr="00844F92">
        <w:rPr>
          <w:sz w:val="22"/>
          <w:szCs w:val="21"/>
          <w:lang w:val="es-CO"/>
        </w:rPr>
        <w:t xml:space="preserve">Mercy For Animals </w:t>
      </w:r>
      <w:r w:rsidR="00973615">
        <w:rPr>
          <w:sz w:val="22"/>
          <w:szCs w:val="21"/>
          <w:lang w:val="es-CO"/>
        </w:rPr>
        <w:t>dio</w:t>
      </w:r>
      <w:r w:rsidR="002414FA" w:rsidRPr="00844F92">
        <w:rPr>
          <w:sz w:val="22"/>
          <w:szCs w:val="21"/>
          <w:lang w:val="es-CO"/>
        </w:rPr>
        <w:t xml:space="preserve"> a conocer nueva</w:t>
      </w:r>
      <w:r w:rsidR="00F00393" w:rsidRPr="00844F92">
        <w:rPr>
          <w:sz w:val="22"/>
          <w:szCs w:val="21"/>
          <w:lang w:val="es-CO"/>
        </w:rPr>
        <w:t>s imágenes de video que muestran</w:t>
      </w:r>
      <w:r w:rsidR="002414FA" w:rsidRPr="00844F92">
        <w:rPr>
          <w:sz w:val="22"/>
          <w:szCs w:val="21"/>
          <w:lang w:val="es-CO"/>
        </w:rPr>
        <w:t xml:space="preserve"> escenas aún más impresionantes en abuso animal en los mataderos mexicanos</w:t>
      </w:r>
      <w:r w:rsidRPr="00844F92">
        <w:rPr>
          <w:sz w:val="22"/>
          <w:szCs w:val="21"/>
          <w:lang w:val="es-CO"/>
        </w:rPr>
        <w:t>. Estas imágenes nunca antes vistas muestran animales enganchados por la boca, abiertos a cuchilladas y asfixiándose en charcos de su propia sangre hasta morir. Una escena particularmente perturbadora muestra a los trabajadores de un matadero animando a un niño pequeño a apuñalar a un cerdo y esperando varios minutos antes de golpear con un tubo metálico al animal, que aún luchaba por vivir, hasta matarlo.</w:t>
      </w:r>
    </w:p>
    <w:p w14:paraId="6439752B" w14:textId="77777777" w:rsidR="00302320" w:rsidRPr="00844F92" w:rsidRDefault="00302320" w:rsidP="00270F03">
      <w:pPr>
        <w:suppressAutoHyphens/>
        <w:rPr>
          <w:sz w:val="22"/>
          <w:szCs w:val="22"/>
          <w:lang w:val="es-CO"/>
        </w:rPr>
      </w:pPr>
    </w:p>
    <w:p w14:paraId="36629C90" w14:textId="1CA0506D" w:rsidR="00844F92" w:rsidRDefault="007B445F" w:rsidP="00270F03">
      <w:pPr>
        <w:suppressAutoHyphens/>
        <w:rPr>
          <w:sz w:val="22"/>
          <w:szCs w:val="22"/>
          <w:lang w:val="es-CO"/>
        </w:rPr>
      </w:pPr>
      <w:r w:rsidRPr="00844F92">
        <w:rPr>
          <w:sz w:val="22"/>
          <w:szCs w:val="22"/>
          <w:lang w:val="es-CO"/>
        </w:rPr>
        <w:t>El grupo está intensificando sus esfuerzos para instar al Gobierno Federal de México a fortalecer las leyes y la supervisión en los mataderos para asegurar que los animales sean adecuadamente insensibilizados antes de se</w:t>
      </w:r>
      <w:r w:rsidR="00DE6AAF">
        <w:rPr>
          <w:sz w:val="22"/>
          <w:szCs w:val="22"/>
          <w:lang w:val="es-CO"/>
        </w:rPr>
        <w:t>r asesinados. Blanka Alfaro</w:t>
      </w:r>
      <w:r w:rsidRPr="00844F92">
        <w:rPr>
          <w:sz w:val="22"/>
          <w:szCs w:val="22"/>
          <w:lang w:val="es-CO"/>
        </w:rPr>
        <w:t>, vicepresidenta de Mercy For Animals en</w:t>
      </w:r>
      <w:r w:rsidR="00973615">
        <w:rPr>
          <w:sz w:val="22"/>
          <w:szCs w:val="22"/>
          <w:lang w:val="es-CO"/>
        </w:rPr>
        <w:t xml:space="preserve"> México, proyectó</w:t>
      </w:r>
      <w:r w:rsidRPr="00844F92">
        <w:rPr>
          <w:sz w:val="22"/>
          <w:szCs w:val="22"/>
          <w:lang w:val="es-CO"/>
        </w:rPr>
        <w:t xml:space="preserve"> el impresionante video hoy en una conferencia de medios.</w:t>
      </w:r>
      <w:r w:rsidR="00641CF4" w:rsidRPr="00844F92">
        <w:rPr>
          <w:sz w:val="22"/>
          <w:szCs w:val="22"/>
          <w:lang w:val="es-CO"/>
        </w:rPr>
        <w:t xml:space="preserve"> </w:t>
      </w:r>
    </w:p>
    <w:p w14:paraId="1F3CE4FC" w14:textId="77777777" w:rsidR="00844F92" w:rsidRPr="00844F92" w:rsidRDefault="00844F92" w:rsidP="00270F03">
      <w:pPr>
        <w:suppressAutoHyphens/>
        <w:rPr>
          <w:sz w:val="22"/>
          <w:szCs w:val="22"/>
          <w:lang w:val="es-CO"/>
        </w:rPr>
      </w:pPr>
    </w:p>
    <w:p w14:paraId="1281B8B8" w14:textId="77777777" w:rsidR="007B445F" w:rsidRPr="00844F92" w:rsidRDefault="007B445F" w:rsidP="007B445F">
      <w:pPr>
        <w:suppressAutoHyphens/>
        <w:ind w:firstLine="720"/>
        <w:rPr>
          <w:rFonts w:eastAsia="Times New Roman"/>
          <w:sz w:val="22"/>
          <w:szCs w:val="21"/>
          <w:lang w:val="es-CO"/>
        </w:rPr>
      </w:pPr>
      <w:r w:rsidRPr="00844F92">
        <w:rPr>
          <w:b/>
          <w:sz w:val="22"/>
          <w:szCs w:val="21"/>
          <w:lang w:val="es-CO"/>
        </w:rPr>
        <w:t xml:space="preserve">Fecha: </w:t>
      </w:r>
      <w:r w:rsidRPr="00844F92">
        <w:rPr>
          <w:rFonts w:eastAsia="Times New Roman"/>
          <w:sz w:val="22"/>
          <w:szCs w:val="21"/>
          <w:lang w:val="es-CO"/>
        </w:rPr>
        <w:t>martes 6 de diciembre de 2016</w:t>
      </w:r>
    </w:p>
    <w:p w14:paraId="15981508" w14:textId="77777777" w:rsidR="007B445F" w:rsidRPr="00844F92" w:rsidRDefault="007B445F" w:rsidP="007B445F">
      <w:pPr>
        <w:suppressAutoHyphens/>
        <w:ind w:firstLine="720"/>
        <w:rPr>
          <w:rFonts w:eastAsia="Times New Roman"/>
          <w:sz w:val="22"/>
          <w:szCs w:val="21"/>
          <w:lang w:val="es-CO"/>
        </w:rPr>
      </w:pPr>
      <w:r w:rsidRPr="00844F92">
        <w:rPr>
          <w:rFonts w:eastAsia="Times New Roman"/>
          <w:b/>
          <w:sz w:val="22"/>
          <w:szCs w:val="21"/>
          <w:lang w:val="es-CO"/>
        </w:rPr>
        <w:t xml:space="preserve">Hora: </w:t>
      </w:r>
      <w:r w:rsidRPr="00844F92">
        <w:rPr>
          <w:rFonts w:eastAsia="Times New Roman"/>
          <w:sz w:val="22"/>
          <w:szCs w:val="21"/>
          <w:lang w:val="es-CO"/>
        </w:rPr>
        <w:t>11:00 a.m.</w:t>
      </w:r>
    </w:p>
    <w:p w14:paraId="756D53C3" w14:textId="7576E6C5" w:rsidR="00844F92" w:rsidRPr="00844F92" w:rsidRDefault="007B445F" w:rsidP="00844F92">
      <w:pPr>
        <w:suppressAutoHyphens/>
        <w:ind w:left="720"/>
        <w:rPr>
          <w:sz w:val="22"/>
          <w:szCs w:val="21"/>
          <w:lang w:val="es-CO"/>
        </w:rPr>
      </w:pPr>
      <w:r w:rsidRPr="00844F92">
        <w:rPr>
          <w:rFonts w:eastAsia="Times New Roman"/>
          <w:b/>
          <w:sz w:val="22"/>
          <w:szCs w:val="21"/>
          <w:lang w:val="es-CO"/>
        </w:rPr>
        <w:t xml:space="preserve">Lugar: </w:t>
      </w:r>
      <w:r w:rsidRPr="00844F92">
        <w:rPr>
          <w:rFonts w:eastAsia="Times New Roman"/>
          <w:sz w:val="22"/>
          <w:szCs w:val="21"/>
          <w:lang w:val="es-CO"/>
        </w:rPr>
        <w:t>Sheraton María Isabel (Ángel BC), Avenida Paseo de La Reforma 325, Ciudad de México</w:t>
      </w:r>
    </w:p>
    <w:p w14:paraId="144F12E7" w14:textId="77777777" w:rsidR="00844F92" w:rsidRPr="00844F92" w:rsidRDefault="00844F92" w:rsidP="007B445F">
      <w:pPr>
        <w:suppressAutoHyphens/>
        <w:ind w:firstLine="720"/>
        <w:rPr>
          <w:sz w:val="21"/>
          <w:szCs w:val="21"/>
          <w:lang w:val="es-CO"/>
        </w:rPr>
      </w:pPr>
      <w:bookmarkStart w:id="0" w:name="_GoBack"/>
      <w:bookmarkEnd w:id="0"/>
    </w:p>
    <w:p w14:paraId="4C285B63" w14:textId="677F3BE1" w:rsidR="000E38E8" w:rsidRPr="00844F92" w:rsidRDefault="007B445F" w:rsidP="00270F03">
      <w:pPr>
        <w:suppressAutoHyphens/>
        <w:rPr>
          <w:sz w:val="22"/>
          <w:szCs w:val="21"/>
          <w:lang w:val="es-CO"/>
        </w:rPr>
      </w:pPr>
      <w:r w:rsidRPr="00844F92">
        <w:rPr>
          <w:sz w:val="22"/>
          <w:szCs w:val="21"/>
          <w:lang w:val="es-CO"/>
        </w:rPr>
        <w:t>Las imágenes de video, obtenidas en mataderos municipales de Guanajuato, Hidalgo, Veracruz y Nayarit, muestran un abuso inimaginable:</w:t>
      </w:r>
    </w:p>
    <w:p w14:paraId="42697B16" w14:textId="63A3D92D" w:rsidR="00844F92" w:rsidRPr="00844F92" w:rsidRDefault="00844F92" w:rsidP="00270F03">
      <w:pPr>
        <w:suppressAutoHyphens/>
        <w:rPr>
          <w:sz w:val="22"/>
          <w:szCs w:val="22"/>
          <w:lang w:val="es-CO"/>
        </w:rPr>
      </w:pPr>
    </w:p>
    <w:p w14:paraId="40EAE034" w14:textId="4D7ADFB8" w:rsidR="007B445F" w:rsidRPr="00844F92" w:rsidRDefault="007B445F" w:rsidP="007B445F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1"/>
          <w:lang w:val="es-CO"/>
        </w:rPr>
      </w:pPr>
      <w:r w:rsidRPr="00844F92">
        <w:rPr>
          <w:rFonts w:ascii="Times New Roman" w:hAnsi="Times New Roman"/>
          <w:sz w:val="22"/>
          <w:szCs w:val="21"/>
          <w:lang w:val="es-CO"/>
        </w:rPr>
        <w:t xml:space="preserve">Vacas atadas de los cuernos, apuñaladas repetidamente en la nuca. </w:t>
      </w:r>
    </w:p>
    <w:p w14:paraId="0DA8046F" w14:textId="46632004" w:rsidR="007B445F" w:rsidRPr="00844F92" w:rsidRDefault="007B445F" w:rsidP="007B445F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1"/>
          <w:lang w:val="es-CO"/>
        </w:rPr>
      </w:pPr>
      <w:r w:rsidRPr="00844F92">
        <w:rPr>
          <w:rFonts w:ascii="Times New Roman" w:hAnsi="Times New Roman"/>
          <w:sz w:val="22"/>
          <w:szCs w:val="21"/>
          <w:lang w:val="es-CO"/>
        </w:rPr>
        <w:t>Trabajadores encadenando a los animales de las piernas y colgándolos boca abajo antes de abrirlos a puñaladas y potencialmente escaldándolos vivos.</w:t>
      </w:r>
    </w:p>
    <w:p w14:paraId="01BECC20" w14:textId="77777777" w:rsidR="007B445F" w:rsidRPr="00844F92" w:rsidRDefault="007B445F" w:rsidP="007B445F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1"/>
          <w:lang w:val="es-CO"/>
        </w:rPr>
      </w:pPr>
      <w:r w:rsidRPr="00844F92">
        <w:rPr>
          <w:rFonts w:ascii="Times New Roman" w:hAnsi="Times New Roman"/>
          <w:sz w:val="22"/>
          <w:szCs w:val="21"/>
          <w:lang w:val="es-CO"/>
        </w:rPr>
        <w:t>Cerdos plenamente conscientes agonizando lentamente en charcos de su propia sangre.</w:t>
      </w:r>
    </w:p>
    <w:p w14:paraId="0FA9AB23" w14:textId="77777777" w:rsidR="007B445F" w:rsidRPr="00844F92" w:rsidRDefault="007B445F" w:rsidP="007B445F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1"/>
          <w:lang w:val="es-CO"/>
        </w:rPr>
      </w:pPr>
      <w:r w:rsidRPr="00844F92">
        <w:rPr>
          <w:rFonts w:ascii="Times New Roman" w:hAnsi="Times New Roman"/>
          <w:sz w:val="22"/>
          <w:szCs w:val="21"/>
          <w:lang w:val="es-CO"/>
        </w:rPr>
        <w:t xml:space="preserve">Un niño pequeño obligado a presenciar e incluso participar en el asesinato ilegal de animales conscientes. </w:t>
      </w:r>
    </w:p>
    <w:p w14:paraId="67EFC04B" w14:textId="172913C3" w:rsidR="00844F92" w:rsidRPr="00844F92" w:rsidRDefault="00844F92" w:rsidP="00641CF4">
      <w:pPr>
        <w:suppressAutoHyphens/>
        <w:rPr>
          <w:sz w:val="22"/>
          <w:szCs w:val="22"/>
          <w:lang w:val="es-CO"/>
        </w:rPr>
      </w:pPr>
    </w:p>
    <w:p w14:paraId="4DED58BE" w14:textId="7527D1DC" w:rsidR="007B445F" w:rsidRDefault="007B445F" w:rsidP="00270F03">
      <w:pPr>
        <w:suppressAutoHyphens/>
        <w:rPr>
          <w:sz w:val="22"/>
          <w:szCs w:val="21"/>
          <w:lang w:val="es-CO"/>
        </w:rPr>
      </w:pPr>
      <w:r w:rsidRPr="00844F92">
        <w:rPr>
          <w:sz w:val="22"/>
          <w:szCs w:val="21"/>
          <w:lang w:val="es-CO"/>
        </w:rPr>
        <w:t>Mercy For Animals le pide al Gobierno Federal de México que apruebe legislación que convierta en un crimen asesinar animales sin primero insensibilizarlos adecuadamente. Las imágenes de video y una detallada queja legal fueron enviadas a SAGARPA y a varios gobernadores instándolos a garantizar una mayor supervisión en estas instalaciones.</w:t>
      </w:r>
      <w:r w:rsidR="00674453" w:rsidRPr="00844F92">
        <w:rPr>
          <w:sz w:val="22"/>
          <w:szCs w:val="21"/>
          <w:lang w:val="es-CO"/>
        </w:rPr>
        <w:t xml:space="preserve"> MFA también les está pidiendo a los ciudadanos que firmen una petición en Change.org instando al Gobierno a actuar.</w:t>
      </w:r>
    </w:p>
    <w:p w14:paraId="13AACDC0" w14:textId="77777777" w:rsidR="00844F92" w:rsidRPr="00844F92" w:rsidRDefault="00844F92" w:rsidP="00270F03">
      <w:pPr>
        <w:suppressAutoHyphens/>
        <w:rPr>
          <w:sz w:val="22"/>
          <w:szCs w:val="21"/>
          <w:lang w:val="es-CO"/>
        </w:rPr>
      </w:pPr>
    </w:p>
    <w:p w14:paraId="4D807063" w14:textId="21AF4AA1" w:rsidR="00674453" w:rsidRPr="00844F92" w:rsidRDefault="00674453" w:rsidP="00674453">
      <w:pPr>
        <w:suppressAutoHyphens/>
        <w:contextualSpacing/>
        <w:rPr>
          <w:sz w:val="22"/>
          <w:szCs w:val="21"/>
          <w:lang w:val="es-CO"/>
        </w:rPr>
      </w:pPr>
      <w:r w:rsidRPr="00844F92">
        <w:rPr>
          <w:sz w:val="22"/>
          <w:szCs w:val="21"/>
          <w:lang w:val="es-CO"/>
        </w:rPr>
        <w:lastRenderedPageBreak/>
        <w:t>“Vi con horror como algunos de los animales se agitaban, todavía vivos, en agua casi hirviendo”, dijo “María</w:t>
      </w:r>
      <w:r w:rsidR="00366C43">
        <w:rPr>
          <w:sz w:val="22"/>
          <w:szCs w:val="21"/>
          <w:lang w:val="es-CO"/>
        </w:rPr>
        <w:t xml:space="preserve"> del Carmen</w:t>
      </w:r>
      <w:r w:rsidRPr="00844F92">
        <w:rPr>
          <w:sz w:val="22"/>
          <w:szCs w:val="21"/>
          <w:lang w:val="es-CO"/>
        </w:rPr>
        <w:t>”, un seudónimo usado para proteger la identidad de la investigadora encubierta de Mercy For Animals. “</w:t>
      </w:r>
      <w:r w:rsidR="00F00393" w:rsidRPr="00844F92">
        <w:rPr>
          <w:sz w:val="22"/>
          <w:szCs w:val="21"/>
          <w:lang w:val="es-CO"/>
        </w:rPr>
        <w:t>Las imágenes de video que obtuve demuestran claramente que n</w:t>
      </w:r>
      <w:r w:rsidRPr="00844F92">
        <w:rPr>
          <w:sz w:val="22"/>
          <w:szCs w:val="21"/>
          <w:lang w:val="es-CO"/>
        </w:rPr>
        <w:t>ecesitamos leyes más estrictas para proteger a los animales de ser torturados hasta la muerte en los mataderos de México”.</w:t>
      </w:r>
    </w:p>
    <w:p w14:paraId="35E2A445" w14:textId="1DE7DE55" w:rsidR="009F6E3E" w:rsidRPr="00844F92" w:rsidRDefault="009F6E3E" w:rsidP="004849E2">
      <w:pPr>
        <w:suppressAutoHyphens/>
        <w:rPr>
          <w:b/>
          <w:sz w:val="22"/>
          <w:szCs w:val="22"/>
        </w:rPr>
      </w:pPr>
    </w:p>
    <w:p w14:paraId="7AA48494" w14:textId="78F61040" w:rsidR="00674453" w:rsidRPr="00844F92" w:rsidRDefault="00674453" w:rsidP="00674453">
      <w:pPr>
        <w:suppressAutoHyphens/>
        <w:rPr>
          <w:b/>
          <w:sz w:val="22"/>
          <w:szCs w:val="21"/>
          <w:lang w:val="es-CO"/>
        </w:rPr>
      </w:pPr>
      <w:r w:rsidRPr="00844F92">
        <w:rPr>
          <w:b/>
          <w:sz w:val="22"/>
          <w:szCs w:val="21"/>
          <w:lang w:val="es-CO"/>
        </w:rPr>
        <w:t>Para ver l</w:t>
      </w:r>
      <w:r w:rsidR="00F00393" w:rsidRPr="00844F92">
        <w:rPr>
          <w:b/>
          <w:sz w:val="22"/>
          <w:szCs w:val="21"/>
          <w:lang w:val="es-CO"/>
        </w:rPr>
        <w:t>as  imágenes de video</w:t>
      </w:r>
      <w:r w:rsidRPr="00844F92">
        <w:rPr>
          <w:b/>
          <w:sz w:val="22"/>
          <w:szCs w:val="21"/>
          <w:lang w:val="es-CO"/>
        </w:rPr>
        <w:t xml:space="preserve"> y la petición, visite: Mataderos.MercyForAnimals.mx</w:t>
      </w:r>
    </w:p>
    <w:p w14:paraId="3E4F134F" w14:textId="77777777" w:rsidR="00674453" w:rsidRPr="00844F92" w:rsidRDefault="00674453" w:rsidP="004849E2">
      <w:pPr>
        <w:suppressAutoHyphens/>
        <w:rPr>
          <w:lang w:val="es-CO"/>
        </w:rPr>
      </w:pPr>
    </w:p>
    <w:sectPr w:rsidR="00674453" w:rsidRPr="00844F92" w:rsidSect="00844F9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97FA7" w14:textId="77777777" w:rsidR="00061B6E" w:rsidRDefault="00061B6E">
      <w:r>
        <w:separator/>
      </w:r>
    </w:p>
  </w:endnote>
  <w:endnote w:type="continuationSeparator" w:id="0">
    <w:p w14:paraId="68B93FA1" w14:textId="77777777" w:rsidR="00061B6E" w:rsidRDefault="000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AA0C" w14:textId="77777777" w:rsidR="00ED2AF6" w:rsidRDefault="00ED2AF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FC47" w14:textId="77777777" w:rsidR="00061B6E" w:rsidRDefault="00061B6E">
      <w:r>
        <w:separator/>
      </w:r>
    </w:p>
  </w:footnote>
  <w:footnote w:type="continuationSeparator" w:id="0">
    <w:p w14:paraId="2B2816E4" w14:textId="77777777" w:rsidR="00061B6E" w:rsidRDefault="00061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94B1" w14:textId="77777777" w:rsidR="00ED2AF6" w:rsidRDefault="00ED2AF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67C"/>
    <w:multiLevelType w:val="hybridMultilevel"/>
    <w:tmpl w:val="9E9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E"/>
    <w:rsid w:val="00061B6E"/>
    <w:rsid w:val="000A6386"/>
    <w:rsid w:val="000E38E8"/>
    <w:rsid w:val="002414FA"/>
    <w:rsid w:val="00242B5E"/>
    <w:rsid w:val="00270F03"/>
    <w:rsid w:val="002A5D42"/>
    <w:rsid w:val="00302320"/>
    <w:rsid w:val="00330782"/>
    <w:rsid w:val="00366C43"/>
    <w:rsid w:val="004849E2"/>
    <w:rsid w:val="004B0A1D"/>
    <w:rsid w:val="005C1F18"/>
    <w:rsid w:val="00641CF4"/>
    <w:rsid w:val="006608B9"/>
    <w:rsid w:val="00674453"/>
    <w:rsid w:val="006D1022"/>
    <w:rsid w:val="007B445F"/>
    <w:rsid w:val="00836633"/>
    <w:rsid w:val="008377C2"/>
    <w:rsid w:val="00844F92"/>
    <w:rsid w:val="00973615"/>
    <w:rsid w:val="009C7F84"/>
    <w:rsid w:val="009E6305"/>
    <w:rsid w:val="009F0EF5"/>
    <w:rsid w:val="009F6E3E"/>
    <w:rsid w:val="00A80032"/>
    <w:rsid w:val="00AF0C03"/>
    <w:rsid w:val="00B22258"/>
    <w:rsid w:val="00B32813"/>
    <w:rsid w:val="00B43C0F"/>
    <w:rsid w:val="00B73788"/>
    <w:rsid w:val="00D35820"/>
    <w:rsid w:val="00D70D4E"/>
    <w:rsid w:val="00DE6AAF"/>
    <w:rsid w:val="00E66417"/>
    <w:rsid w:val="00EB5A79"/>
    <w:rsid w:val="00ED2AF6"/>
    <w:rsid w:val="00F00393"/>
    <w:rsid w:val="00F055E5"/>
    <w:rsid w:val="00F330DE"/>
    <w:rsid w:val="00F76AF9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29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E3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58"/>
    <w:rPr>
      <w:b/>
      <w:bCs/>
    </w:rPr>
  </w:style>
  <w:style w:type="paragraph" w:styleId="Revision">
    <w:name w:val="Revision"/>
    <w:hidden/>
    <w:uiPriority w:val="99"/>
    <w:semiHidden/>
    <w:rsid w:val="00B2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E3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58"/>
    <w:rPr>
      <w:b/>
      <w:bCs/>
    </w:rPr>
  </w:style>
  <w:style w:type="paragraph" w:styleId="Revision">
    <w:name w:val="Revision"/>
    <w:hidden/>
    <w:uiPriority w:val="99"/>
    <w:semiHidden/>
    <w:rsid w:val="00B2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6FA1-97AC-AD40-AEA0-3CCBC5D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For Animals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Pita  Arreola Barroso</cp:lastModifiedBy>
  <cp:revision>12</cp:revision>
  <dcterms:created xsi:type="dcterms:W3CDTF">2016-12-05T14:02:00Z</dcterms:created>
  <dcterms:modified xsi:type="dcterms:W3CDTF">2016-12-06T18:10:00Z</dcterms:modified>
</cp:coreProperties>
</file>