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0D" w:rsidRPr="00590AF2" w:rsidRDefault="002A3221" w:rsidP="002A3221">
      <w:pPr>
        <w:jc w:val="right"/>
        <w:rPr>
          <w:rFonts w:ascii="Swatch" w:hAnsi="Swatch"/>
        </w:rPr>
      </w:pPr>
      <w:r w:rsidRPr="00590AF2">
        <w:rPr>
          <w:rFonts w:ascii="Swatch" w:hAnsi="Swatch"/>
          <w:noProof/>
          <w:lang w:eastAsia="es-MX"/>
        </w:rPr>
        <mc:AlternateContent>
          <mc:Choice Requires="wps">
            <w:drawing>
              <wp:inline distT="0" distB="0" distL="0" distR="0" wp14:anchorId="05C1FE37" wp14:editId="7E423DBF">
                <wp:extent cx="309245" cy="309245"/>
                <wp:effectExtent l="0" t="0" r="0" b="0"/>
                <wp:docPr id="1" name="Rectángulo 1" descr="https://upload.wikimedia.org/wikipedia/commons/2/2c/Swatch_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https://upload.wikimedia.org/wikipedia/commons/2/2c/Swatch_Logo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E9RokfpAgAABQYAAA4AAAAAAAAA&#10;AAAAAAAALgIAAGRycy9lMm9Eb2MueG1sUEsBAi0AFAAGAAgAAAAhAIFtArT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90AF2">
        <w:rPr>
          <w:rFonts w:ascii="Swatch" w:hAnsi="Swatch"/>
          <w:noProof/>
          <w:lang w:eastAsia="es-MX"/>
        </w:rPr>
        <w:drawing>
          <wp:inline distT="0" distB="0" distL="0" distR="0" wp14:anchorId="4E47CA50" wp14:editId="332937B4">
            <wp:extent cx="1357537" cy="376518"/>
            <wp:effectExtent l="0" t="0" r="0" b="5080"/>
            <wp:docPr id="2" name="Imagen 2" descr="http://www.thefirststand.com/wp-content/uploads/2015/02/Swat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irststand.com/wp-content/uploads/2015/02/Swatch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34971" r="3288" b="33526"/>
                    <a:stretch/>
                  </pic:blipFill>
                  <pic:spPr bwMode="auto">
                    <a:xfrm>
                      <a:off x="0" y="0"/>
                      <a:ext cx="1359643" cy="3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221" w:rsidRPr="00590AF2" w:rsidRDefault="002A3221" w:rsidP="002A3221">
      <w:pPr>
        <w:jc w:val="right"/>
        <w:rPr>
          <w:rFonts w:ascii="Swatch" w:hAnsi="Swatch"/>
        </w:rPr>
      </w:pPr>
    </w:p>
    <w:p w:rsidR="002A3221" w:rsidRPr="00590AF2" w:rsidRDefault="002A3221" w:rsidP="002A3221">
      <w:pPr>
        <w:rPr>
          <w:rFonts w:ascii="Swatch" w:hAnsi="Swatch"/>
        </w:rPr>
      </w:pPr>
    </w:p>
    <w:p w:rsidR="008A6F2B" w:rsidRPr="00AF0F91" w:rsidRDefault="00AF0F91" w:rsidP="008A6F2B">
      <w:pPr>
        <w:rPr>
          <w:rFonts w:ascii="Swatch CT Office" w:hAnsi="Swatch CT Office"/>
          <w:sz w:val="20"/>
          <w:szCs w:val="20"/>
        </w:rPr>
      </w:pPr>
      <w:r w:rsidRPr="00AF0F91">
        <w:rPr>
          <w:rFonts w:ascii="Swatch CT Office" w:hAnsi="Swatch CT Office"/>
          <w:sz w:val="20"/>
          <w:szCs w:val="20"/>
        </w:rPr>
        <w:t>Ciudad de México</w:t>
      </w:r>
      <w:r w:rsidR="008A6F2B" w:rsidRPr="00AF0F91">
        <w:rPr>
          <w:rFonts w:ascii="Swatch CT Office" w:hAnsi="Swatch CT Office"/>
          <w:sz w:val="20"/>
          <w:szCs w:val="20"/>
        </w:rPr>
        <w:t>, abril de 2016</w:t>
      </w:r>
    </w:p>
    <w:p w:rsidR="008A6F2B" w:rsidRPr="00AF0F91" w:rsidRDefault="008A6F2B" w:rsidP="000010E3">
      <w:pPr>
        <w:jc w:val="both"/>
        <w:rPr>
          <w:rFonts w:ascii="Swatch CT Office" w:hAnsi="Swatch CT Office"/>
          <w:b/>
          <w:szCs w:val="20"/>
        </w:rPr>
      </w:pPr>
      <w:r w:rsidRPr="00AF0F91">
        <w:rPr>
          <w:rFonts w:ascii="Swatch CT Office" w:hAnsi="Swatch CT Office"/>
          <w:b/>
          <w:szCs w:val="20"/>
        </w:rPr>
        <w:t xml:space="preserve">SWATCH DESPEGA RUMBO A LAS OLIMPIADAS DE RÍO 2016 </w:t>
      </w:r>
    </w:p>
    <w:p w:rsidR="000010E3" w:rsidRPr="00AF0F91" w:rsidRDefault="000010E3" w:rsidP="000010E3">
      <w:pPr>
        <w:jc w:val="both"/>
        <w:rPr>
          <w:rFonts w:ascii="Swatch CT Office" w:hAnsi="Swatch CT Office"/>
          <w:sz w:val="20"/>
          <w:szCs w:val="20"/>
        </w:rPr>
      </w:pPr>
    </w:p>
    <w:p w:rsidR="00AF0F91" w:rsidRPr="00AF0F91" w:rsidRDefault="008A6F2B" w:rsidP="000010E3">
      <w:pPr>
        <w:jc w:val="both"/>
        <w:rPr>
          <w:rFonts w:ascii="Swatch CT Office" w:hAnsi="Swatch CT Office"/>
          <w:sz w:val="20"/>
          <w:szCs w:val="20"/>
        </w:rPr>
      </w:pPr>
      <w:r w:rsidRPr="00AF0F91">
        <w:rPr>
          <w:rFonts w:ascii="Swatch CT Office" w:hAnsi="Swatch CT Office"/>
          <w:sz w:val="20"/>
          <w:szCs w:val="20"/>
        </w:rPr>
        <w:t xml:space="preserve">De todos es sabido que a </w:t>
      </w:r>
      <w:proofErr w:type="spellStart"/>
      <w:r w:rsidRPr="00AF0F91">
        <w:rPr>
          <w:rFonts w:ascii="Swatch CT Office" w:hAnsi="Swatch CT Office"/>
          <w:sz w:val="20"/>
          <w:szCs w:val="20"/>
        </w:rPr>
        <w:t>Swatch</w:t>
      </w:r>
      <w:proofErr w:type="spellEnd"/>
      <w:r w:rsidRPr="00AF0F91">
        <w:rPr>
          <w:rFonts w:ascii="Swatch CT Office" w:hAnsi="Swatch CT Office"/>
          <w:sz w:val="20"/>
          <w:szCs w:val="20"/>
        </w:rPr>
        <w:t xml:space="preserve"> le encantan las celebraciones, y muy pronto disfrutaremos de una muy grande en Río de Janeiro.</w:t>
      </w:r>
    </w:p>
    <w:p w:rsidR="008A6F2B" w:rsidRPr="00AF0F91" w:rsidRDefault="008A6F2B" w:rsidP="000010E3">
      <w:pPr>
        <w:jc w:val="both"/>
        <w:rPr>
          <w:rFonts w:ascii="Swatch CT Office" w:hAnsi="Swatch CT Office"/>
          <w:sz w:val="20"/>
          <w:szCs w:val="20"/>
        </w:rPr>
      </w:pPr>
      <w:r w:rsidRPr="00AF0F91">
        <w:rPr>
          <w:rFonts w:ascii="Swatch CT Office" w:hAnsi="Swatch CT Office"/>
          <w:sz w:val="20"/>
          <w:szCs w:val="20"/>
        </w:rPr>
        <w:t xml:space="preserve">Adelantándose al entusiasmo por llegar a Brasil, </w:t>
      </w:r>
      <w:proofErr w:type="spellStart"/>
      <w:r w:rsidRPr="00AF0F91">
        <w:rPr>
          <w:rFonts w:ascii="Swatch CT Office" w:hAnsi="Swatch CT Office"/>
          <w:sz w:val="20"/>
          <w:szCs w:val="20"/>
        </w:rPr>
        <w:t>Swatch</w:t>
      </w:r>
      <w:proofErr w:type="spellEnd"/>
      <w:r w:rsidRPr="00AF0F91">
        <w:rPr>
          <w:rFonts w:ascii="Swatch CT Office" w:hAnsi="Swatch CT Office"/>
          <w:sz w:val="20"/>
          <w:szCs w:val="20"/>
        </w:rPr>
        <w:t xml:space="preserve"> ha creado una colección exuberante y de colores alegres dedicada a los Juegos Olímpicos de Río 2016. Para los desfiles de la jo</w:t>
      </w:r>
      <w:r w:rsidR="000010E3" w:rsidRPr="00AF0F91">
        <w:rPr>
          <w:rFonts w:ascii="Swatch CT Office" w:hAnsi="Swatch CT Office"/>
          <w:sz w:val="20"/>
          <w:szCs w:val="20"/>
        </w:rPr>
        <w:t xml:space="preserve">rnada inaugural contamos con </w:t>
      </w:r>
      <w:r w:rsidRPr="00AF0F91">
        <w:rPr>
          <w:rFonts w:ascii="Swatch CT Office" w:hAnsi="Swatch CT Office"/>
          <w:sz w:val="20"/>
          <w:szCs w:val="20"/>
        </w:rPr>
        <w:t xml:space="preserve"> cintas de puntos de un brillante New </w:t>
      </w:r>
      <w:proofErr w:type="spellStart"/>
      <w:r w:rsidRPr="00AF0F91">
        <w:rPr>
          <w:rFonts w:ascii="Swatch CT Office" w:hAnsi="Swatch CT Office"/>
          <w:sz w:val="20"/>
          <w:szCs w:val="20"/>
        </w:rPr>
        <w:t>Gent</w:t>
      </w:r>
      <w:proofErr w:type="spellEnd"/>
      <w:r w:rsidRPr="00AF0F91">
        <w:rPr>
          <w:rFonts w:ascii="Swatch CT Office" w:hAnsi="Swatch CT Office"/>
          <w:sz w:val="20"/>
          <w:szCs w:val="20"/>
        </w:rPr>
        <w:t xml:space="preserve"> (DOTS IN RIO, SUOW128) y un POP (POPTABON, PNZ100) alegre y divertido que se puede llevar en cualquier ocasión. Para las competiciones y las carreras, nada mejor que un robusto </w:t>
      </w:r>
      <w:proofErr w:type="spellStart"/>
      <w:r w:rsidRPr="00AF0F91">
        <w:rPr>
          <w:rFonts w:ascii="Swatch CT Office" w:hAnsi="Swatch CT Office"/>
          <w:sz w:val="20"/>
          <w:szCs w:val="20"/>
        </w:rPr>
        <w:t>Chrono</w:t>
      </w:r>
      <w:proofErr w:type="spellEnd"/>
      <w:r w:rsidRPr="00AF0F91">
        <w:rPr>
          <w:rFonts w:ascii="Swatch CT Office" w:hAnsi="Swatch CT Office"/>
          <w:sz w:val="20"/>
          <w:szCs w:val="20"/>
        </w:rPr>
        <w:t xml:space="preserve"> </w:t>
      </w:r>
      <w:proofErr w:type="spellStart"/>
      <w:r w:rsidRPr="00AF0F91">
        <w:rPr>
          <w:rFonts w:ascii="Swatch CT Office" w:hAnsi="Swatch CT Office"/>
          <w:sz w:val="20"/>
          <w:szCs w:val="20"/>
        </w:rPr>
        <w:t>Plastic</w:t>
      </w:r>
      <w:proofErr w:type="spellEnd"/>
      <w:r w:rsidRPr="00AF0F91">
        <w:rPr>
          <w:rFonts w:ascii="Swatch CT Office" w:hAnsi="Swatch CT Office"/>
          <w:sz w:val="20"/>
          <w:szCs w:val="20"/>
        </w:rPr>
        <w:t xml:space="preserve"> (RIO ALL AROUND, SUSN100) con anillos de colores entrelazados y serpenteantes. Los aficionados a los deportes acuáticos de todo el mundo pueden optar a su vez por un </w:t>
      </w:r>
      <w:proofErr w:type="spellStart"/>
      <w:r w:rsidRPr="00AF0F91">
        <w:rPr>
          <w:rFonts w:ascii="Swatch CT Office" w:hAnsi="Swatch CT Office"/>
          <w:sz w:val="20"/>
          <w:szCs w:val="20"/>
        </w:rPr>
        <w:t>Scuba</w:t>
      </w:r>
      <w:proofErr w:type="spellEnd"/>
      <w:r w:rsidRPr="00AF0F91">
        <w:rPr>
          <w:rFonts w:ascii="Swatch CT Office" w:hAnsi="Swatch CT Office"/>
          <w:sz w:val="20"/>
          <w:szCs w:val="20"/>
        </w:rPr>
        <w:t xml:space="preserve"> Libre (INFRARIO, SUUS102) azul y amarillo brillante. Y para todos los que visiten Brasil este verano, un </w:t>
      </w:r>
      <w:proofErr w:type="spellStart"/>
      <w:r w:rsidRPr="00AF0F91">
        <w:rPr>
          <w:rFonts w:ascii="Swatch CT Office" w:hAnsi="Swatch CT Office"/>
          <w:sz w:val="20"/>
          <w:szCs w:val="20"/>
        </w:rPr>
        <w:t>Gent</w:t>
      </w:r>
      <w:proofErr w:type="spellEnd"/>
      <w:r w:rsidRPr="00AF0F91">
        <w:rPr>
          <w:rFonts w:ascii="Swatch CT Office" w:hAnsi="Swatch CT Office"/>
          <w:sz w:val="20"/>
          <w:szCs w:val="20"/>
        </w:rPr>
        <w:t xml:space="preserve"> (CARTOLINA, GS147) decorado con un espectacular paisaje de postal. Pero con sol, arena y los estadios ya preparados para la diversión, ¿por qué esperar al verano? ¡Q</w:t>
      </w:r>
      <w:r w:rsidR="000010E3" w:rsidRPr="00AF0F91">
        <w:rPr>
          <w:rFonts w:ascii="Swatch CT Office" w:hAnsi="Swatch CT Office"/>
          <w:sz w:val="20"/>
          <w:szCs w:val="20"/>
        </w:rPr>
        <w:t>ue comience la</w:t>
      </w:r>
      <w:r w:rsidRPr="00AF0F91">
        <w:rPr>
          <w:rFonts w:ascii="Swatch CT Office" w:hAnsi="Swatch CT Office"/>
          <w:sz w:val="20"/>
          <w:szCs w:val="20"/>
        </w:rPr>
        <w:t xml:space="preserve"> fiesta!</w:t>
      </w:r>
    </w:p>
    <w:p w:rsidR="000010E3" w:rsidRDefault="000010E3" w:rsidP="008A6F2B">
      <w:pPr>
        <w:rPr>
          <w:rFonts w:ascii="Swatch CT Office" w:hAnsi="Swatch CT Office"/>
          <w:sz w:val="20"/>
          <w:szCs w:val="20"/>
        </w:rPr>
      </w:pPr>
    </w:p>
    <w:p w:rsidR="00AF0F91" w:rsidRDefault="00AF0F91" w:rsidP="008A6F2B">
      <w:pPr>
        <w:rPr>
          <w:rFonts w:ascii="Swatch CT Office" w:hAnsi="Swatch CT Office"/>
          <w:sz w:val="20"/>
          <w:szCs w:val="20"/>
        </w:rPr>
      </w:pPr>
    </w:p>
    <w:p w:rsidR="00AF0F91" w:rsidRDefault="00AF0F91" w:rsidP="008A6F2B">
      <w:pPr>
        <w:rPr>
          <w:rFonts w:ascii="Swatch CT Office" w:hAnsi="Swatch CT Office"/>
          <w:sz w:val="20"/>
          <w:szCs w:val="20"/>
        </w:rPr>
      </w:pPr>
    </w:p>
    <w:p w:rsidR="00AF0F91" w:rsidRDefault="00AF0F91" w:rsidP="008A6F2B">
      <w:pPr>
        <w:rPr>
          <w:rFonts w:ascii="Swatch CT Office" w:hAnsi="Swatch CT Office"/>
          <w:sz w:val="20"/>
          <w:szCs w:val="20"/>
        </w:rPr>
      </w:pPr>
    </w:p>
    <w:p w:rsidR="00AF0F91" w:rsidRDefault="00AF0F91" w:rsidP="008A6F2B">
      <w:pPr>
        <w:rPr>
          <w:rFonts w:ascii="Swatch CT Office" w:hAnsi="Swatch CT Office"/>
          <w:sz w:val="20"/>
          <w:szCs w:val="20"/>
        </w:rPr>
      </w:pPr>
    </w:p>
    <w:p w:rsidR="00AF0F91" w:rsidRPr="00AF0F91" w:rsidRDefault="00AF0F91" w:rsidP="008A6F2B">
      <w:pPr>
        <w:rPr>
          <w:rFonts w:ascii="Swatch CT Office" w:hAnsi="Swatch CT Office"/>
          <w:sz w:val="20"/>
          <w:szCs w:val="20"/>
        </w:rPr>
      </w:pPr>
    </w:p>
    <w:p w:rsidR="002A3221" w:rsidRPr="00AF0F91" w:rsidRDefault="008A6F2B" w:rsidP="008A6F2B">
      <w:pPr>
        <w:rPr>
          <w:rFonts w:ascii="Swatch CT Office" w:hAnsi="Swatch CT Office"/>
          <w:sz w:val="20"/>
          <w:szCs w:val="20"/>
        </w:rPr>
      </w:pPr>
      <w:r w:rsidRPr="00AF0F91">
        <w:rPr>
          <w:rFonts w:ascii="Swatch CT Office" w:hAnsi="Swatch CT Office"/>
          <w:sz w:val="20"/>
          <w:szCs w:val="20"/>
        </w:rPr>
        <w:t>#</w:t>
      </w:r>
      <w:proofErr w:type="spellStart"/>
      <w:r w:rsidRPr="00AF0F91">
        <w:rPr>
          <w:rFonts w:ascii="Swatch CT Office" w:hAnsi="Swatch CT Office"/>
          <w:sz w:val="20"/>
          <w:szCs w:val="20"/>
        </w:rPr>
        <w:t>swatch</w:t>
      </w:r>
      <w:proofErr w:type="spellEnd"/>
      <w:r w:rsidRPr="00AF0F91">
        <w:rPr>
          <w:rFonts w:ascii="Swatch CT Office" w:hAnsi="Swatch CT Office"/>
          <w:sz w:val="20"/>
          <w:szCs w:val="20"/>
        </w:rPr>
        <w:t xml:space="preserve"> #</w:t>
      </w:r>
      <w:proofErr w:type="spellStart"/>
      <w:r w:rsidRPr="00AF0F91">
        <w:rPr>
          <w:rFonts w:ascii="Swatch CT Office" w:hAnsi="Swatch CT Office"/>
          <w:sz w:val="20"/>
          <w:szCs w:val="20"/>
        </w:rPr>
        <w:t>games</w:t>
      </w:r>
      <w:proofErr w:type="spellEnd"/>
    </w:p>
    <w:p w:rsidR="00001D37" w:rsidRPr="00AF0F91" w:rsidRDefault="00001D37" w:rsidP="00001D37">
      <w:pPr>
        <w:pStyle w:val="02textleft"/>
        <w:jc w:val="both"/>
        <w:rPr>
          <w:sz w:val="20"/>
          <w:szCs w:val="20"/>
          <w:lang w:val="es-MX"/>
        </w:rPr>
      </w:pPr>
      <w:r w:rsidRPr="00AF0F91">
        <w:rPr>
          <w:sz w:val="20"/>
          <w:szCs w:val="20"/>
          <w:lang w:val="es-MX"/>
        </w:rPr>
        <w:t>Para mayor información contacta a:</w:t>
      </w:r>
    </w:p>
    <w:p w:rsidR="00001D37" w:rsidRPr="00AF0F91" w:rsidRDefault="00001D37" w:rsidP="00001D37">
      <w:pPr>
        <w:pStyle w:val="02textleft"/>
        <w:jc w:val="both"/>
        <w:rPr>
          <w:rFonts w:cs="Times New Roman"/>
          <w:sz w:val="20"/>
          <w:szCs w:val="20"/>
          <w:lang w:val="es-MX"/>
        </w:rPr>
      </w:pPr>
      <w:proofErr w:type="spellStart"/>
      <w:r w:rsidRPr="00AF0F91">
        <w:rPr>
          <w:rFonts w:cs="Times New Roman"/>
          <w:sz w:val="20"/>
          <w:szCs w:val="20"/>
          <w:lang w:val="es-MX"/>
        </w:rPr>
        <w:t>Swatch</w:t>
      </w:r>
      <w:proofErr w:type="spellEnd"/>
      <w:r w:rsidRPr="00AF0F91">
        <w:rPr>
          <w:rFonts w:cs="Times New Roman"/>
          <w:sz w:val="20"/>
          <w:szCs w:val="20"/>
          <w:lang w:val="es-MX"/>
        </w:rPr>
        <w:t xml:space="preserve"> PR México</w:t>
      </w:r>
    </w:p>
    <w:p w:rsidR="00001D37" w:rsidRPr="00AF0F91" w:rsidRDefault="00001D37" w:rsidP="00001D37">
      <w:pPr>
        <w:pStyle w:val="02textleft"/>
        <w:jc w:val="both"/>
        <w:rPr>
          <w:rFonts w:cs="Times New Roman"/>
          <w:sz w:val="20"/>
          <w:szCs w:val="20"/>
          <w:lang w:val="es-MX"/>
        </w:rPr>
      </w:pPr>
      <w:r w:rsidRPr="00AF0F91">
        <w:rPr>
          <w:rFonts w:cs="Times New Roman"/>
          <w:sz w:val="20"/>
          <w:szCs w:val="20"/>
          <w:lang w:val="es-MX"/>
        </w:rPr>
        <w:t>Jorge Páez De La Solana</w:t>
      </w:r>
    </w:p>
    <w:p w:rsidR="00001D37" w:rsidRPr="00AF0F91" w:rsidRDefault="00590AF2" w:rsidP="00001D37">
      <w:pPr>
        <w:pStyle w:val="02textleft"/>
        <w:jc w:val="both"/>
        <w:rPr>
          <w:rFonts w:cs="Times New Roman"/>
          <w:sz w:val="20"/>
          <w:szCs w:val="20"/>
          <w:lang w:val="es-MX"/>
        </w:rPr>
      </w:pPr>
      <w:r w:rsidRPr="00AF0F91">
        <w:rPr>
          <w:rFonts w:cs="Times New Roman"/>
          <w:sz w:val="20"/>
          <w:szCs w:val="20"/>
          <w:lang w:val="es-MX"/>
        </w:rPr>
        <w:t>jorgep</w:t>
      </w:r>
      <w:r w:rsidR="00001D37" w:rsidRPr="00AF0F91">
        <w:rPr>
          <w:rFonts w:cs="Times New Roman"/>
          <w:sz w:val="20"/>
          <w:szCs w:val="20"/>
          <w:lang w:val="es-MX"/>
        </w:rPr>
        <w:t>@lithiumpr.mx</w:t>
      </w:r>
    </w:p>
    <w:p w:rsidR="00001D37" w:rsidRDefault="00001D37" w:rsidP="00001D37">
      <w:pPr>
        <w:pStyle w:val="02textleft"/>
        <w:jc w:val="both"/>
        <w:rPr>
          <w:rFonts w:cs="Times New Roman"/>
          <w:sz w:val="20"/>
          <w:szCs w:val="20"/>
          <w:lang w:val="es-MX"/>
        </w:rPr>
      </w:pPr>
      <w:r w:rsidRPr="00AF0F91">
        <w:rPr>
          <w:rFonts w:cs="Times New Roman"/>
          <w:sz w:val="20"/>
          <w:szCs w:val="20"/>
          <w:lang w:val="es-MX"/>
        </w:rPr>
        <w:t>T. 4434 5965</w:t>
      </w:r>
    </w:p>
    <w:p w:rsidR="002B02AC" w:rsidRPr="00AF0F91" w:rsidRDefault="002B02AC" w:rsidP="00001D37">
      <w:pPr>
        <w:pStyle w:val="02textleft"/>
        <w:jc w:val="both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www.swatchmexico.prezly.com</w:t>
      </w:r>
    </w:p>
    <w:p w:rsidR="00001D37" w:rsidRDefault="002B02AC" w:rsidP="00AF0F91">
      <w:pPr>
        <w:pStyle w:val="02textleft"/>
        <w:rPr>
          <w:sz w:val="20"/>
          <w:szCs w:val="20"/>
          <w:lang w:val="es-MX"/>
        </w:rPr>
      </w:pPr>
      <w:r w:rsidRPr="002B02AC">
        <w:rPr>
          <w:sz w:val="20"/>
          <w:szCs w:val="20"/>
          <w:lang w:val="es-MX"/>
        </w:rPr>
        <w:t>www.swatch.com</w:t>
      </w:r>
      <w:bookmarkStart w:id="0" w:name="_GoBack"/>
      <w:bookmarkEnd w:id="0"/>
    </w:p>
    <w:p w:rsidR="002B02AC" w:rsidRPr="00AF0F91" w:rsidRDefault="002B02AC" w:rsidP="00AF0F91">
      <w:pPr>
        <w:pStyle w:val="02textleft"/>
        <w:rPr>
          <w:sz w:val="20"/>
          <w:szCs w:val="20"/>
          <w:lang w:val="es-MX"/>
        </w:rPr>
      </w:pPr>
    </w:p>
    <w:sectPr w:rsidR="002B02AC" w:rsidRPr="00AF0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atch CT Office">
    <w:altName w:val="Malgun Gothic"/>
    <w:panose1 w:val="020B0503030000020004"/>
    <w:charset w:val="00"/>
    <w:family w:val="swiss"/>
    <w:pitch w:val="variable"/>
    <w:sig w:usb0="A00000BF" w:usb1="4000206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atc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04"/>
    <w:rsid w:val="000010E3"/>
    <w:rsid w:val="00001D37"/>
    <w:rsid w:val="00061C1C"/>
    <w:rsid w:val="002A3221"/>
    <w:rsid w:val="002B02AC"/>
    <w:rsid w:val="00357FAB"/>
    <w:rsid w:val="00390A6D"/>
    <w:rsid w:val="00405C5B"/>
    <w:rsid w:val="00590AF2"/>
    <w:rsid w:val="0064541A"/>
    <w:rsid w:val="008A6F2B"/>
    <w:rsid w:val="00AC3D17"/>
    <w:rsid w:val="00AF0F91"/>
    <w:rsid w:val="00B42112"/>
    <w:rsid w:val="00D06A04"/>
    <w:rsid w:val="00F0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221"/>
    <w:rPr>
      <w:rFonts w:ascii="Tahoma" w:hAnsi="Tahoma" w:cs="Tahoma"/>
      <w:sz w:val="16"/>
      <w:szCs w:val="16"/>
    </w:rPr>
  </w:style>
  <w:style w:type="paragraph" w:customStyle="1" w:styleId="02textleft">
    <w:name w:val="_02_text_left"/>
    <w:basedOn w:val="Normal"/>
    <w:qFormat/>
    <w:rsid w:val="00001D37"/>
    <w:pPr>
      <w:spacing w:after="0" w:line="227" w:lineRule="exact"/>
    </w:pPr>
    <w:rPr>
      <w:rFonts w:ascii="Swatch CT Office" w:eastAsia="Times New Roman" w:hAnsi="Swatch CT Office" w:cs="Helvetica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B0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221"/>
    <w:rPr>
      <w:rFonts w:ascii="Tahoma" w:hAnsi="Tahoma" w:cs="Tahoma"/>
      <w:sz w:val="16"/>
      <w:szCs w:val="16"/>
    </w:rPr>
  </w:style>
  <w:style w:type="paragraph" w:customStyle="1" w:styleId="02textleft">
    <w:name w:val="_02_text_left"/>
    <w:basedOn w:val="Normal"/>
    <w:qFormat/>
    <w:rsid w:val="00001D37"/>
    <w:pPr>
      <w:spacing w:after="0" w:line="227" w:lineRule="exact"/>
    </w:pPr>
    <w:rPr>
      <w:rFonts w:ascii="Swatch CT Office" w:eastAsia="Times New Roman" w:hAnsi="Swatch CT Office" w:cs="Helvetica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B0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Lithiumpr PR</dc:creator>
  <cp:lastModifiedBy>Lithiumpr México</cp:lastModifiedBy>
  <cp:revision>3</cp:revision>
  <cp:lastPrinted>2016-05-04T21:35:00Z</cp:lastPrinted>
  <dcterms:created xsi:type="dcterms:W3CDTF">2016-05-04T21:33:00Z</dcterms:created>
  <dcterms:modified xsi:type="dcterms:W3CDTF">2016-05-04T21:36:00Z</dcterms:modified>
</cp:coreProperties>
</file>