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9C57" w14:textId="7F6AE823" w:rsidR="004B585B" w:rsidRPr="00E20747" w:rsidRDefault="004B585B" w:rsidP="0023227C">
      <w:pPr>
        <w:jc w:val="both"/>
        <w:rPr>
          <w:rFonts w:ascii="Averta for TBWA" w:hAnsi="Averta for TBWA" w:cs="Helvetica"/>
          <w:b/>
          <w:bCs/>
          <w:sz w:val="36"/>
          <w:szCs w:val="36"/>
          <w:lang w:val="nl-BE"/>
        </w:rPr>
      </w:pPr>
      <w:r>
        <w:rPr>
          <w:rFonts w:ascii="Averta for TBWA" w:hAnsi="Averta for TBWA" w:cs="Helvetica"/>
          <w:b/>
          <w:bCs/>
          <w:sz w:val="36"/>
          <w:szCs w:val="36"/>
          <w:lang w:val="nl-BE"/>
        </w:rPr>
        <w:t xml:space="preserve">TBWA en </w:t>
      </w:r>
      <w:r w:rsidRPr="00BC77A0">
        <w:rPr>
          <w:rFonts w:ascii="Averta for TBWA" w:hAnsi="Averta for TBWA" w:cs="Helvetica"/>
          <w:b/>
          <w:bCs/>
          <w:sz w:val="36"/>
          <w:szCs w:val="36"/>
          <w:lang w:val="nl-BE"/>
        </w:rPr>
        <w:t>McDonald's</w:t>
      </w:r>
      <w:r w:rsidRPr="005A1020">
        <w:rPr>
          <w:rFonts w:ascii="Averta for TBWA" w:hAnsi="Averta for TBWA" w:cs="Helvetica"/>
          <w:b/>
          <w:bCs/>
          <w:sz w:val="36"/>
          <w:szCs w:val="36"/>
          <w:vertAlign w:val="superscript"/>
          <w:lang w:val="nl-BE"/>
        </w:rPr>
        <w:t>®</w:t>
      </w:r>
      <w:r>
        <w:rPr>
          <w:rFonts w:ascii="Averta for TBWA" w:hAnsi="Averta for TBWA" w:cs="Helvetica"/>
          <w:b/>
          <w:bCs/>
          <w:sz w:val="36"/>
          <w:szCs w:val="36"/>
          <w:vertAlign w:val="superscript"/>
          <w:lang w:val="nl-BE"/>
        </w:rPr>
        <w:t xml:space="preserve"> </w:t>
      </w:r>
      <w:r>
        <w:rPr>
          <w:rFonts w:ascii="Averta for TBWA" w:hAnsi="Averta for TBWA" w:cs="Helvetica"/>
          <w:b/>
          <w:bCs/>
          <w:sz w:val="36"/>
          <w:szCs w:val="36"/>
          <w:lang w:val="nl-BE"/>
        </w:rPr>
        <w:t>geven geheim ingrediënt prijs.</w:t>
      </w:r>
    </w:p>
    <w:p w14:paraId="545CD26E" w14:textId="0801B8E8" w:rsidR="006F6567" w:rsidRPr="004B585B" w:rsidRDefault="006F6567" w:rsidP="0023227C">
      <w:pPr>
        <w:jc w:val="both"/>
        <w:rPr>
          <w:rFonts w:ascii="Averta for TBWA" w:hAnsi="Averta for TBWA" w:cs="Helvetica"/>
          <w:b/>
          <w:bCs/>
          <w:lang w:val="nl-NL"/>
        </w:rPr>
      </w:pPr>
    </w:p>
    <w:p w14:paraId="01BF83DA" w14:textId="13935803" w:rsidR="00C71148" w:rsidRDefault="006F6567" w:rsidP="0023227C">
      <w:pPr>
        <w:jc w:val="both"/>
        <w:rPr>
          <w:rFonts w:ascii="Averta for TBWA" w:hAnsi="Averta for TBWA" w:cs="Helvetica"/>
          <w:b/>
          <w:bCs/>
          <w:lang w:val="nl-BE"/>
        </w:rPr>
      </w:pPr>
      <w:r>
        <w:rPr>
          <w:rFonts w:ascii="Averta for TBWA" w:hAnsi="Averta for TBWA" w:cs="Helvetica"/>
          <w:b/>
          <w:bCs/>
          <w:lang w:val="nl-BE"/>
        </w:rPr>
        <w:t>De burgers van McDonald’s</w:t>
      </w:r>
      <w:r w:rsidR="00870B1F" w:rsidRPr="00870B1F">
        <w:rPr>
          <w:rFonts w:ascii="Averta for TBWA" w:hAnsi="Averta for TBWA" w:cs="Helvetica"/>
          <w:b/>
          <w:bCs/>
          <w:vertAlign w:val="superscript"/>
          <w:lang w:val="nl-BE"/>
        </w:rPr>
        <w:t>®</w:t>
      </w:r>
      <w:r>
        <w:rPr>
          <w:rFonts w:ascii="Averta for TBWA" w:hAnsi="Averta for TBWA" w:cs="Helvetica"/>
          <w:b/>
          <w:bCs/>
          <w:lang w:val="nl-BE"/>
        </w:rPr>
        <w:t xml:space="preserve"> worden voortaan nóg warmer, juicier én verser geserveerd. </w:t>
      </w:r>
      <w:r w:rsidR="004B585B">
        <w:rPr>
          <w:rFonts w:ascii="Averta for TBWA" w:hAnsi="Averta for TBWA" w:cs="Helvetica"/>
          <w:b/>
          <w:bCs/>
          <w:lang w:val="nl-BE"/>
        </w:rPr>
        <w:t xml:space="preserve">Het gevolg van een </w:t>
      </w:r>
      <w:r w:rsidR="005A6C84">
        <w:rPr>
          <w:rFonts w:ascii="Averta for TBWA" w:hAnsi="Averta for TBWA" w:cs="Helvetica"/>
          <w:b/>
          <w:bCs/>
          <w:lang w:val="nl-BE"/>
        </w:rPr>
        <w:t>recente</w:t>
      </w:r>
      <w:r w:rsidR="004B585B">
        <w:rPr>
          <w:rFonts w:ascii="Averta for TBWA" w:hAnsi="Averta for TBWA" w:cs="Helvetica"/>
          <w:b/>
          <w:bCs/>
          <w:lang w:val="nl-BE"/>
        </w:rPr>
        <w:t xml:space="preserve"> optimalisatie van het bereidingsproces. Maar er ligt nog een ingrediënt aan de basis van de verbeterde burgers. En dat wordt in de </w:t>
      </w:r>
      <w:r w:rsidR="005A6C84">
        <w:rPr>
          <w:rFonts w:ascii="Averta for TBWA" w:hAnsi="Averta for TBWA" w:cs="Helvetica"/>
          <w:b/>
          <w:bCs/>
          <w:lang w:val="nl-BE"/>
        </w:rPr>
        <w:t>laatste</w:t>
      </w:r>
      <w:r w:rsidR="004B585B">
        <w:rPr>
          <w:rFonts w:ascii="Averta for TBWA" w:hAnsi="Averta for TBWA" w:cs="Helvetica"/>
          <w:b/>
          <w:bCs/>
          <w:lang w:val="nl-BE"/>
        </w:rPr>
        <w:t xml:space="preserve"> McDonald’s</w:t>
      </w:r>
      <w:r w:rsidR="00870B1F" w:rsidRPr="00870B1F">
        <w:rPr>
          <w:rFonts w:ascii="Averta for TBWA" w:hAnsi="Averta for TBWA" w:cs="Helvetica"/>
          <w:b/>
          <w:bCs/>
          <w:vertAlign w:val="superscript"/>
          <w:lang w:val="nl-BE"/>
        </w:rPr>
        <w:t>®</w:t>
      </w:r>
      <w:r w:rsidR="004B585B">
        <w:rPr>
          <w:rFonts w:ascii="Averta for TBWA" w:hAnsi="Averta for TBWA" w:cs="Helvetica"/>
          <w:b/>
          <w:bCs/>
          <w:lang w:val="nl-BE"/>
        </w:rPr>
        <w:t xml:space="preserve"> campagne van TBWA prijsgegeven.</w:t>
      </w:r>
    </w:p>
    <w:p w14:paraId="16A42829" w14:textId="32A561CC" w:rsidR="000E60DC" w:rsidRDefault="000E60DC" w:rsidP="0023227C">
      <w:pPr>
        <w:jc w:val="both"/>
        <w:rPr>
          <w:rFonts w:ascii="Averta for TBWA" w:hAnsi="Averta for TBWA" w:cs="Helvetica"/>
          <w:b/>
          <w:bCs/>
          <w:lang w:val="nl-BE"/>
        </w:rPr>
      </w:pPr>
    </w:p>
    <w:p w14:paraId="22EE3663" w14:textId="553A709D" w:rsidR="000E60DC" w:rsidRPr="00B53CF6" w:rsidRDefault="000E60DC" w:rsidP="0023227C">
      <w:pPr>
        <w:jc w:val="both"/>
        <w:rPr>
          <w:rFonts w:ascii="Averta for TBWA" w:hAnsi="Averta for TBWA" w:cstheme="minorHAnsi"/>
          <w:b/>
          <w:bCs/>
          <w:sz w:val="16"/>
          <w:szCs w:val="16"/>
          <w:lang w:val="nl-NL"/>
        </w:rPr>
      </w:pPr>
      <w:r>
        <w:rPr>
          <w:rFonts w:ascii="Averta for TBWA" w:hAnsi="Averta for TBWA" w:cstheme="minorHAnsi"/>
          <w:b/>
          <w:bCs/>
          <w:sz w:val="16"/>
          <w:szCs w:val="16"/>
          <w:lang w:val="nl-NL"/>
        </w:rPr>
        <w:t>Maandag</w:t>
      </w:r>
      <w:r w:rsidRPr="00B53CF6">
        <w:rPr>
          <w:rFonts w:ascii="Averta for TBWA" w:hAnsi="Averta for TBWA" w:cstheme="minorHAnsi"/>
          <w:b/>
          <w:bCs/>
          <w:sz w:val="16"/>
          <w:szCs w:val="16"/>
          <w:lang w:val="nl-NL"/>
        </w:rPr>
        <w:t xml:space="preserve"> </w:t>
      </w:r>
      <w:r>
        <w:rPr>
          <w:rFonts w:ascii="Averta for TBWA" w:hAnsi="Averta for TBWA" w:cstheme="minorHAnsi"/>
          <w:b/>
          <w:bCs/>
          <w:sz w:val="16"/>
          <w:szCs w:val="16"/>
          <w:lang w:val="nl-NL"/>
        </w:rPr>
        <w:t>12</w:t>
      </w:r>
      <w:r w:rsidRPr="00B53CF6">
        <w:rPr>
          <w:rFonts w:ascii="Averta for TBWA" w:hAnsi="Averta for TBWA" w:cstheme="minorHAnsi"/>
          <w:b/>
          <w:bCs/>
          <w:sz w:val="16"/>
          <w:szCs w:val="16"/>
          <w:lang w:val="nl-NL"/>
        </w:rPr>
        <w:t xml:space="preserve"> </w:t>
      </w:r>
      <w:r>
        <w:rPr>
          <w:rFonts w:ascii="Averta for TBWA" w:hAnsi="Averta for TBWA" w:cstheme="minorHAnsi"/>
          <w:b/>
          <w:bCs/>
          <w:sz w:val="16"/>
          <w:szCs w:val="16"/>
          <w:lang w:val="nl-NL"/>
        </w:rPr>
        <w:t>september</w:t>
      </w:r>
      <w:r w:rsidRPr="00B53CF6">
        <w:rPr>
          <w:rFonts w:ascii="Averta for TBWA" w:hAnsi="Averta for TBWA" w:cstheme="minorHAnsi"/>
          <w:b/>
          <w:bCs/>
          <w:sz w:val="16"/>
          <w:szCs w:val="16"/>
          <w:lang w:val="nl-NL"/>
        </w:rPr>
        <w:t xml:space="preserve"> 2022</w:t>
      </w:r>
    </w:p>
    <w:p w14:paraId="2184252A" w14:textId="65927A99" w:rsidR="00E6296B" w:rsidRDefault="00E6296B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</w:p>
    <w:p w14:paraId="676E07AC" w14:textId="7B7DAEEE" w:rsidR="009446EE" w:rsidRDefault="00E6296B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  <w:r>
        <w:rPr>
          <w:rFonts w:ascii="Averta for TBWA" w:hAnsi="Averta for TBWA" w:cs="Helvetica"/>
          <w:lang w:val="nl-BE"/>
        </w:rPr>
        <w:t>Kwaliteitsvol 100% rundvlees dat nóg juicier smaakt omdat de verse ui nu al wordt toegevoegd tijdens het grillen.</w:t>
      </w:r>
      <w:r w:rsidR="0021793F">
        <w:rPr>
          <w:rFonts w:ascii="Averta for TBWA" w:hAnsi="Averta for TBWA" w:cs="Helvetica"/>
          <w:lang w:val="nl-BE"/>
        </w:rPr>
        <w:t xml:space="preserve"> </w:t>
      </w:r>
      <w:r w:rsidR="00B53CF6">
        <w:rPr>
          <w:rFonts w:ascii="Averta for TBWA" w:hAnsi="Averta for TBWA" w:cs="Helvetica"/>
          <w:lang w:val="nl-BE"/>
        </w:rPr>
        <w:t xml:space="preserve">Meer </w:t>
      </w:r>
      <w:r w:rsidR="0021793F">
        <w:rPr>
          <w:rFonts w:ascii="Averta for TBWA" w:hAnsi="Averta for TBWA" w:cs="Helvetica"/>
          <w:lang w:val="nl-BE"/>
        </w:rPr>
        <w:t>iconische Big Mac</w:t>
      </w:r>
      <w:r w:rsidR="00870B1F" w:rsidRPr="00870B1F">
        <w:rPr>
          <w:rFonts w:ascii="Averta for TBWA" w:hAnsi="Averta for TBWA" w:cs="Helvetica"/>
          <w:vertAlign w:val="superscript"/>
          <w:lang w:val="nl-BE"/>
        </w:rPr>
        <w:t>®</w:t>
      </w:r>
      <w:r w:rsidR="00870B1F">
        <w:rPr>
          <w:rFonts w:ascii="Averta for TBWA" w:hAnsi="Averta for TBWA" w:cs="Helvetica"/>
          <w:lang w:val="nl-BE"/>
        </w:rPr>
        <w:t xml:space="preserve"> </w:t>
      </w:r>
      <w:r w:rsidR="0021793F">
        <w:rPr>
          <w:rFonts w:ascii="Averta for TBWA" w:hAnsi="Averta for TBWA" w:cs="Helvetica"/>
          <w:lang w:val="nl-BE"/>
        </w:rPr>
        <w:t xml:space="preserve">saus die nog beter uitgesmeerd wordt. En een verbeterd broodje </w:t>
      </w:r>
      <w:r w:rsidR="00480F29">
        <w:rPr>
          <w:rFonts w:ascii="Averta for TBWA" w:hAnsi="Averta for TBWA" w:cs="Helvetica"/>
          <w:lang w:val="nl-BE"/>
        </w:rPr>
        <w:t>als goudgetoaste kroon op de legendarische Big Mac</w:t>
      </w:r>
      <w:r w:rsidR="00870B1F" w:rsidRPr="00870B1F">
        <w:rPr>
          <w:rFonts w:ascii="Averta for TBWA" w:hAnsi="Averta for TBWA" w:cs="Helvetica"/>
          <w:vertAlign w:val="superscript"/>
          <w:lang w:val="nl-BE"/>
        </w:rPr>
        <w:t>®</w:t>
      </w:r>
      <w:r w:rsidR="00480F29">
        <w:rPr>
          <w:rFonts w:ascii="Averta for TBWA" w:hAnsi="Averta for TBWA" w:cs="Helvetica"/>
          <w:lang w:val="nl-BE"/>
        </w:rPr>
        <w:t>. U ziet de nieuwe tv-spot van McDonald’s</w:t>
      </w:r>
      <w:r w:rsidR="00870B1F" w:rsidRPr="00870B1F">
        <w:rPr>
          <w:rFonts w:ascii="Averta for TBWA" w:hAnsi="Averta for TBWA" w:cs="Helvetica"/>
          <w:vertAlign w:val="superscript"/>
          <w:lang w:val="nl-BE"/>
        </w:rPr>
        <w:t>®</w:t>
      </w:r>
      <w:r w:rsidR="00480F29">
        <w:rPr>
          <w:rFonts w:ascii="Averta for TBWA" w:hAnsi="Averta for TBWA" w:cs="Helvetica"/>
          <w:lang w:val="nl-BE"/>
        </w:rPr>
        <w:t xml:space="preserve"> </w:t>
      </w:r>
      <w:r w:rsidR="004366A8">
        <w:rPr>
          <w:rFonts w:ascii="Averta for TBWA" w:hAnsi="Averta for TBWA" w:cs="Helvetica"/>
          <w:lang w:val="nl-BE"/>
        </w:rPr>
        <w:t>waarschijnlijk</w:t>
      </w:r>
      <w:r w:rsidR="00480F29">
        <w:rPr>
          <w:rFonts w:ascii="Averta for TBWA" w:hAnsi="Averta for TBWA" w:cs="Helvetica"/>
          <w:lang w:val="nl-BE"/>
        </w:rPr>
        <w:t xml:space="preserve"> al voor uw ogen afspelen.</w:t>
      </w:r>
      <w:r w:rsidR="004366A8">
        <w:rPr>
          <w:rFonts w:ascii="Averta for TBWA" w:hAnsi="Averta for TBWA" w:cs="Helvetica"/>
          <w:lang w:val="nl-BE"/>
        </w:rPr>
        <w:t xml:space="preserve"> Met al die heerlijke ingrediënten die voor de camera zweven om u het water in de mond te </w:t>
      </w:r>
      <w:r w:rsidR="008E2E6E">
        <w:rPr>
          <w:rFonts w:ascii="Averta for TBWA" w:hAnsi="Averta for TBWA" w:cs="Helvetica"/>
          <w:lang w:val="nl-BE"/>
        </w:rPr>
        <w:t>doen krijgen</w:t>
      </w:r>
      <w:r w:rsidR="004366A8">
        <w:rPr>
          <w:rFonts w:ascii="Averta for TBWA" w:hAnsi="Averta for TBWA" w:cs="Helvetica"/>
          <w:lang w:val="nl-BE"/>
        </w:rPr>
        <w:t xml:space="preserve">. </w:t>
      </w:r>
      <w:r w:rsidR="009446EE">
        <w:rPr>
          <w:rFonts w:ascii="Averta for TBWA" w:hAnsi="Averta for TBWA" w:cs="Helvetica"/>
          <w:lang w:val="nl-BE"/>
        </w:rPr>
        <w:t>Maar TBWA Brussel koos ervoor om de eerste Big Mac</w:t>
      </w:r>
      <w:r w:rsidR="00EA793A" w:rsidRPr="00870B1F">
        <w:rPr>
          <w:rFonts w:ascii="Averta for TBWA" w:hAnsi="Averta for TBWA" w:cs="Helvetica"/>
          <w:vertAlign w:val="superscript"/>
          <w:lang w:val="nl-BE"/>
        </w:rPr>
        <w:t>®</w:t>
      </w:r>
      <w:r w:rsidR="009446EE">
        <w:rPr>
          <w:rFonts w:ascii="Averta for TBWA" w:hAnsi="Averta for TBWA" w:cs="Helvetica"/>
          <w:lang w:val="nl-BE"/>
        </w:rPr>
        <w:t xml:space="preserve"> spot te maken waar de burger</w:t>
      </w:r>
      <w:r w:rsidR="008B5458">
        <w:rPr>
          <w:rFonts w:ascii="Averta for TBWA" w:hAnsi="Averta for TBWA" w:cs="Helvetica"/>
          <w:lang w:val="nl-BE"/>
        </w:rPr>
        <w:t xml:space="preserve"> níet in voorkomt. U leest het goed: niet. </w:t>
      </w:r>
    </w:p>
    <w:p w14:paraId="37B54D73" w14:textId="4168F73D" w:rsidR="008B5458" w:rsidRDefault="008B5458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</w:p>
    <w:p w14:paraId="25A38354" w14:textId="75D96877" w:rsidR="004366A8" w:rsidRDefault="008B5458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  <w:r>
        <w:rPr>
          <w:rFonts w:ascii="Averta for TBWA" w:hAnsi="Averta for TBWA" w:cs="Helvetica"/>
          <w:lang w:val="nl-BE"/>
        </w:rPr>
        <w:t>In plaats daarvan besloten ze om de hele spot vanuit het standpunt van de Big Mac</w:t>
      </w:r>
      <w:r w:rsidR="00D21D59" w:rsidRPr="00870B1F">
        <w:rPr>
          <w:rFonts w:ascii="Averta for TBWA" w:hAnsi="Averta for TBWA" w:cs="Helvetica"/>
          <w:vertAlign w:val="superscript"/>
          <w:lang w:val="nl-BE"/>
        </w:rPr>
        <w:t>®</w:t>
      </w:r>
      <w:r>
        <w:rPr>
          <w:rFonts w:ascii="Averta for TBWA" w:hAnsi="Averta for TBWA" w:cs="Helvetica"/>
          <w:lang w:val="nl-BE"/>
        </w:rPr>
        <w:t xml:space="preserve"> te filmen </w:t>
      </w:r>
      <w:r w:rsidR="009446EE">
        <w:rPr>
          <w:rFonts w:ascii="Averta for TBWA" w:hAnsi="Averta for TBWA" w:cs="Helvetica"/>
          <w:lang w:val="nl-BE"/>
        </w:rPr>
        <w:t xml:space="preserve">om zo </w:t>
      </w:r>
      <w:r w:rsidR="004366A8">
        <w:rPr>
          <w:rFonts w:ascii="Averta for TBWA" w:hAnsi="Averta for TBWA" w:cs="Helvetica"/>
          <w:lang w:val="nl-BE"/>
        </w:rPr>
        <w:t>het beste ingrediënt van McDonald’s</w:t>
      </w:r>
      <w:r w:rsidR="00870B1F" w:rsidRPr="00870B1F">
        <w:rPr>
          <w:rFonts w:ascii="Averta for TBWA" w:hAnsi="Averta for TBWA" w:cs="Helvetica"/>
          <w:vertAlign w:val="superscript"/>
          <w:lang w:val="nl-BE"/>
        </w:rPr>
        <w:t>®</w:t>
      </w:r>
      <w:r w:rsidR="004366A8">
        <w:rPr>
          <w:rFonts w:ascii="Averta for TBWA" w:hAnsi="Averta for TBWA" w:cs="Helvetica"/>
          <w:lang w:val="nl-BE"/>
        </w:rPr>
        <w:t xml:space="preserve"> in de kijker te zetten: hun crew.</w:t>
      </w:r>
      <w:r>
        <w:rPr>
          <w:rFonts w:ascii="Averta for TBWA" w:hAnsi="Averta for TBWA" w:cs="Helvetica"/>
          <w:lang w:val="nl-BE"/>
        </w:rPr>
        <w:t xml:space="preserve"> </w:t>
      </w:r>
      <w:r w:rsidR="009446EE">
        <w:rPr>
          <w:rFonts w:ascii="Averta for TBWA" w:hAnsi="Averta for TBWA" w:cs="Helvetica"/>
          <w:lang w:val="nl-BE"/>
        </w:rPr>
        <w:t>Stuk</w:t>
      </w:r>
      <w:r w:rsidR="004366A8">
        <w:rPr>
          <w:rFonts w:ascii="Averta for TBWA" w:hAnsi="Averta for TBWA" w:cs="Helvetica"/>
          <w:lang w:val="nl-BE"/>
        </w:rPr>
        <w:t xml:space="preserve"> voor stuk gemotiveerde mensen </w:t>
      </w:r>
      <w:r>
        <w:rPr>
          <w:rFonts w:ascii="Averta for TBWA" w:hAnsi="Averta for TBWA" w:cs="Helvetica"/>
          <w:lang w:val="nl-BE"/>
        </w:rPr>
        <w:t xml:space="preserve">die </w:t>
      </w:r>
      <w:r w:rsidR="004366A8">
        <w:rPr>
          <w:rFonts w:ascii="Averta for TBWA" w:hAnsi="Averta for TBWA" w:cs="Helvetica"/>
          <w:lang w:val="nl-BE"/>
        </w:rPr>
        <w:t>het beste van zichzelf geven om uw favoriete burgers met de lach te bereiden en te serveren.</w:t>
      </w:r>
      <w:r w:rsidR="009446EE">
        <w:rPr>
          <w:rFonts w:ascii="Averta for TBWA" w:hAnsi="Averta for TBWA" w:cs="Helvetica"/>
          <w:lang w:val="nl-BE"/>
        </w:rPr>
        <w:t xml:space="preserve"> </w:t>
      </w:r>
      <w:r w:rsidR="00E20747">
        <w:rPr>
          <w:rFonts w:ascii="Averta for TBWA" w:hAnsi="Averta for TBWA" w:cs="Helvetica"/>
          <w:lang w:val="nl-BE"/>
        </w:rPr>
        <w:t>En dat z</w:t>
      </w:r>
      <w:r>
        <w:rPr>
          <w:rFonts w:ascii="Averta for TBWA" w:hAnsi="Averta for TBWA" w:cs="Helvetica"/>
          <w:lang w:val="nl-BE"/>
        </w:rPr>
        <w:t xml:space="preserve">owel in de restaurants als op het scherm. Want </w:t>
      </w:r>
      <w:r w:rsidR="00E20747">
        <w:rPr>
          <w:rFonts w:ascii="Averta for TBWA" w:hAnsi="Averta for TBWA" w:cs="Helvetica"/>
          <w:lang w:val="nl-BE"/>
        </w:rPr>
        <w:t xml:space="preserve">een niet onbelangrijk detail in deze hulde: </w:t>
      </w:r>
      <w:r>
        <w:rPr>
          <w:rFonts w:ascii="Averta for TBWA" w:hAnsi="Averta for TBWA" w:cs="Helvetica"/>
          <w:lang w:val="nl-BE"/>
        </w:rPr>
        <w:t>de mensen die u in de spot ziet zijn geen acteurs</w:t>
      </w:r>
      <w:r w:rsidR="00EA793A">
        <w:rPr>
          <w:rFonts w:ascii="Averta for TBWA" w:hAnsi="Averta for TBWA" w:cs="Helvetica"/>
          <w:lang w:val="nl-BE"/>
        </w:rPr>
        <w:t>,</w:t>
      </w:r>
      <w:r>
        <w:rPr>
          <w:rFonts w:ascii="Averta for TBWA" w:hAnsi="Averta for TBWA" w:cs="Helvetica"/>
          <w:lang w:val="nl-BE"/>
        </w:rPr>
        <w:t xml:space="preserve"> maar allen McDonald’s</w:t>
      </w:r>
      <w:r w:rsidR="00870B1F" w:rsidRPr="00870B1F">
        <w:rPr>
          <w:rFonts w:ascii="Averta for TBWA" w:hAnsi="Averta for TBWA" w:cs="Helvetica"/>
          <w:vertAlign w:val="superscript"/>
          <w:lang w:val="nl-BE"/>
        </w:rPr>
        <w:t>®</w:t>
      </w:r>
      <w:r>
        <w:rPr>
          <w:rFonts w:ascii="Averta for TBWA" w:hAnsi="Averta for TBWA" w:cs="Helvetica"/>
          <w:lang w:val="nl-BE"/>
        </w:rPr>
        <w:t xml:space="preserve"> werknemers.</w:t>
      </w:r>
      <w:r w:rsidR="00E20747">
        <w:rPr>
          <w:rFonts w:ascii="Averta for TBWA" w:hAnsi="Averta for TBWA" w:cs="Helvetica"/>
          <w:lang w:val="nl-BE"/>
        </w:rPr>
        <w:t xml:space="preserve"> </w:t>
      </w:r>
    </w:p>
    <w:p w14:paraId="3089871B" w14:textId="2710E39D" w:rsidR="009F3CB6" w:rsidRDefault="009F3CB6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</w:p>
    <w:p w14:paraId="67C788C5" w14:textId="203151B1" w:rsidR="00870B1F" w:rsidRDefault="009F3CB6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  <w:r>
        <w:rPr>
          <w:rFonts w:ascii="Averta for TBWA" w:hAnsi="Averta for TBWA" w:cs="Helvetica"/>
          <w:lang w:val="nl-BE"/>
        </w:rPr>
        <w:t>Daarnaast</w:t>
      </w:r>
      <w:r w:rsidR="00F139D3">
        <w:rPr>
          <w:rFonts w:ascii="Averta for TBWA" w:hAnsi="Averta for TBWA" w:cs="Helvetica"/>
          <w:lang w:val="nl-BE"/>
        </w:rPr>
        <w:t xml:space="preserve"> kon </w:t>
      </w:r>
      <w:r w:rsidR="007066C9">
        <w:rPr>
          <w:rFonts w:ascii="Averta for TBWA" w:hAnsi="Averta for TBWA" w:cs="Helvetica"/>
          <w:lang w:val="nl-BE"/>
        </w:rPr>
        <w:t xml:space="preserve">de hamburgergigant </w:t>
      </w:r>
      <w:r w:rsidR="00D42C75">
        <w:rPr>
          <w:rFonts w:ascii="Averta for TBWA" w:hAnsi="Averta for TBWA" w:cs="Helvetica"/>
          <w:lang w:val="nl-BE"/>
        </w:rPr>
        <w:t xml:space="preserve">het </w:t>
      </w:r>
      <w:r w:rsidR="00F139D3">
        <w:rPr>
          <w:rFonts w:ascii="Averta for TBWA" w:hAnsi="Averta for TBWA" w:cs="Helvetica"/>
          <w:lang w:val="nl-BE"/>
        </w:rPr>
        <w:t xml:space="preserve">toch </w:t>
      </w:r>
      <w:r w:rsidR="00D42C75">
        <w:rPr>
          <w:rFonts w:ascii="Averta for TBWA" w:hAnsi="Averta for TBWA" w:cs="Helvetica"/>
          <w:lang w:val="nl-BE"/>
        </w:rPr>
        <w:t>niet laten om ons alle</w:t>
      </w:r>
      <w:r w:rsidR="007066C9">
        <w:rPr>
          <w:rFonts w:ascii="Averta for TBWA" w:hAnsi="Averta for TBWA" w:cs="Helvetica"/>
          <w:lang w:val="nl-BE"/>
        </w:rPr>
        <w:t>n</w:t>
      </w:r>
      <w:r w:rsidR="00D42C75">
        <w:rPr>
          <w:rFonts w:ascii="Averta for TBWA" w:hAnsi="Averta for TBWA" w:cs="Helvetica"/>
          <w:lang w:val="nl-BE"/>
        </w:rPr>
        <w:t xml:space="preserve"> gek te maken met food craving shots van hun </w:t>
      </w:r>
      <w:r w:rsidR="00F139D3">
        <w:rPr>
          <w:rFonts w:ascii="Averta for TBWA" w:hAnsi="Averta for TBWA" w:cs="Helvetica"/>
          <w:lang w:val="nl-BE"/>
        </w:rPr>
        <w:t>burgers</w:t>
      </w:r>
      <w:r w:rsidR="007066C9">
        <w:rPr>
          <w:rFonts w:ascii="Averta for TBWA" w:hAnsi="Averta for TBWA" w:cs="Helvetica"/>
          <w:lang w:val="nl-BE"/>
        </w:rPr>
        <w:t xml:space="preserve">. </w:t>
      </w:r>
      <w:r w:rsidR="00920612">
        <w:rPr>
          <w:rFonts w:ascii="Averta for TBWA" w:hAnsi="Averta for TBWA" w:cs="Helvetica"/>
          <w:lang w:val="nl-BE"/>
        </w:rPr>
        <w:t xml:space="preserve">En dus verschijnen er naast de </w:t>
      </w:r>
      <w:r w:rsidR="00C65E86">
        <w:rPr>
          <w:rFonts w:ascii="Averta for TBWA" w:hAnsi="Averta for TBWA" w:cs="Helvetica"/>
          <w:lang w:val="nl-BE"/>
        </w:rPr>
        <w:t>spot</w:t>
      </w:r>
      <w:r w:rsidR="008E2E6E">
        <w:rPr>
          <w:rFonts w:ascii="Averta for TBWA" w:hAnsi="Averta for TBWA" w:cs="Helvetica"/>
          <w:lang w:val="nl-BE"/>
        </w:rPr>
        <w:t xml:space="preserve"> die de crew in de kijker zet</w:t>
      </w:r>
      <w:r w:rsidR="00C65E86">
        <w:rPr>
          <w:rFonts w:ascii="Averta for TBWA" w:hAnsi="Averta for TBWA" w:cs="Helvetica"/>
          <w:lang w:val="nl-BE"/>
        </w:rPr>
        <w:t xml:space="preserve"> ook een pak uitingen waar de hamburgers -die allen ‘made with a smile’ zijn- centraal staan.</w:t>
      </w:r>
    </w:p>
    <w:p w14:paraId="09787241" w14:textId="77777777" w:rsidR="00870B1F" w:rsidRDefault="00870B1F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</w:p>
    <w:p w14:paraId="46FF2206" w14:textId="7245ABB6" w:rsidR="005A1020" w:rsidRDefault="00870B1F" w:rsidP="002322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nl-BE"/>
        </w:rPr>
      </w:pPr>
      <w:r>
        <w:rPr>
          <w:rFonts w:ascii="Averta for TBWA" w:hAnsi="Averta for TBWA" w:cs="Helvetica"/>
          <w:lang w:val="nl-BE"/>
        </w:rPr>
        <w:t>Een campagne om van te smullen op tv,</w:t>
      </w:r>
      <w:r w:rsidR="00D42C75">
        <w:rPr>
          <w:rFonts w:ascii="Averta for TBWA" w:hAnsi="Averta for TBWA" w:cs="Helvetica"/>
          <w:lang w:val="nl-BE"/>
        </w:rPr>
        <w:t xml:space="preserve"> in </w:t>
      </w:r>
      <w:r>
        <w:rPr>
          <w:rFonts w:ascii="Averta for TBWA" w:hAnsi="Averta for TBWA" w:cs="Helvetica"/>
          <w:lang w:val="nl-BE"/>
        </w:rPr>
        <w:t>de McDo-</w:t>
      </w:r>
      <w:r w:rsidR="00D42C75">
        <w:rPr>
          <w:rFonts w:ascii="Averta for TBWA" w:hAnsi="Averta for TBWA" w:cs="Helvetica"/>
          <w:lang w:val="nl-BE"/>
        </w:rPr>
        <w:t>restaurants als</w:t>
      </w:r>
      <w:r w:rsidR="009F3CB6">
        <w:rPr>
          <w:rFonts w:ascii="Averta for TBWA" w:hAnsi="Averta for TBWA" w:cs="Helvetica"/>
          <w:lang w:val="nl-BE"/>
        </w:rPr>
        <w:t>ook</w:t>
      </w:r>
      <w:r w:rsidR="00D42C75">
        <w:rPr>
          <w:rFonts w:ascii="Averta for TBWA" w:hAnsi="Averta for TBWA" w:cs="Helvetica"/>
          <w:lang w:val="nl-BE"/>
        </w:rPr>
        <w:t xml:space="preserve"> op social media en al</w:t>
      </w:r>
      <w:r>
        <w:rPr>
          <w:rFonts w:ascii="Averta for TBWA" w:hAnsi="Averta for TBWA" w:cs="Helvetica"/>
          <w:lang w:val="nl-BE"/>
        </w:rPr>
        <w:t>le</w:t>
      </w:r>
      <w:r w:rsidR="00D42C75">
        <w:rPr>
          <w:rFonts w:ascii="Averta for TBWA" w:hAnsi="Averta for TBWA" w:cs="Helvetica"/>
          <w:lang w:val="nl-BE"/>
        </w:rPr>
        <w:t xml:space="preserve"> andere digitale of online kanalen. </w:t>
      </w:r>
      <w:r>
        <w:rPr>
          <w:rFonts w:ascii="Averta for TBWA" w:hAnsi="Averta for TBWA" w:cs="Helvetica"/>
          <w:lang w:val="nl-BE"/>
        </w:rPr>
        <w:t>Enjoy!</w:t>
      </w:r>
    </w:p>
    <w:p w14:paraId="1F5C5B70" w14:textId="6091552C" w:rsidR="00E75F28" w:rsidRPr="0022320B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nl-BE"/>
        </w:rPr>
      </w:pPr>
    </w:p>
    <w:p w14:paraId="588EA496" w14:textId="77777777" w:rsidR="00E75F28" w:rsidRPr="00EE42CB" w:rsidRDefault="00E75F28" w:rsidP="00E75F28">
      <w:pPr>
        <w:rPr>
          <w:rFonts w:ascii="Averta for TBWA" w:hAnsi="Averta for TBWA" w:cs="Times New Roman"/>
          <w:lang w:val="nl-BE"/>
        </w:rPr>
      </w:pPr>
    </w:p>
    <w:p w14:paraId="6CB03A66" w14:textId="1FED5C03" w:rsidR="00E75F28" w:rsidRPr="00BC77A0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nl-BE"/>
        </w:rPr>
      </w:pPr>
    </w:p>
    <w:sectPr w:rsidR="00E75F28" w:rsidRPr="00BC77A0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9B9A" w14:textId="77777777" w:rsidR="009A49AF" w:rsidRDefault="009A49AF" w:rsidP="00D90996">
      <w:r>
        <w:separator/>
      </w:r>
    </w:p>
  </w:endnote>
  <w:endnote w:type="continuationSeparator" w:id="0">
    <w:p w14:paraId="4606EFB0" w14:textId="77777777" w:rsidR="009A49AF" w:rsidRDefault="009A49AF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5E91" w14:textId="77777777" w:rsidR="009A49AF" w:rsidRDefault="009A49AF" w:rsidP="00D90996">
      <w:r>
        <w:separator/>
      </w:r>
    </w:p>
  </w:footnote>
  <w:footnote w:type="continuationSeparator" w:id="0">
    <w:p w14:paraId="50AD6BC5" w14:textId="77777777" w:rsidR="009A49AF" w:rsidRDefault="009A49AF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03DE4"/>
    <w:rsid w:val="000640F3"/>
    <w:rsid w:val="000864AF"/>
    <w:rsid w:val="000C101C"/>
    <w:rsid w:val="000C133E"/>
    <w:rsid w:val="000D68AE"/>
    <w:rsid w:val="000E60DC"/>
    <w:rsid w:val="000F56DA"/>
    <w:rsid w:val="00106FD2"/>
    <w:rsid w:val="00126425"/>
    <w:rsid w:val="001638C4"/>
    <w:rsid w:val="00172F10"/>
    <w:rsid w:val="001A2D55"/>
    <w:rsid w:val="001B0957"/>
    <w:rsid w:val="001E7DA2"/>
    <w:rsid w:val="0021793F"/>
    <w:rsid w:val="0022320B"/>
    <w:rsid w:val="0023227C"/>
    <w:rsid w:val="00244D8B"/>
    <w:rsid w:val="00284395"/>
    <w:rsid w:val="00295BC4"/>
    <w:rsid w:val="003A2851"/>
    <w:rsid w:val="003E0F68"/>
    <w:rsid w:val="003E76C2"/>
    <w:rsid w:val="003F5871"/>
    <w:rsid w:val="004078AA"/>
    <w:rsid w:val="0042368B"/>
    <w:rsid w:val="004366A8"/>
    <w:rsid w:val="00480F29"/>
    <w:rsid w:val="004B585B"/>
    <w:rsid w:val="004D2633"/>
    <w:rsid w:val="004D6F49"/>
    <w:rsid w:val="004E635F"/>
    <w:rsid w:val="00546109"/>
    <w:rsid w:val="00557564"/>
    <w:rsid w:val="005605A7"/>
    <w:rsid w:val="005643D1"/>
    <w:rsid w:val="0059059A"/>
    <w:rsid w:val="005A0E8C"/>
    <w:rsid w:val="005A1020"/>
    <w:rsid w:val="005A6C84"/>
    <w:rsid w:val="005B78B4"/>
    <w:rsid w:val="005E0D42"/>
    <w:rsid w:val="005F215C"/>
    <w:rsid w:val="00671544"/>
    <w:rsid w:val="006741AC"/>
    <w:rsid w:val="00697B03"/>
    <w:rsid w:val="006C4051"/>
    <w:rsid w:val="006E4194"/>
    <w:rsid w:val="006F5F54"/>
    <w:rsid w:val="006F6567"/>
    <w:rsid w:val="007025F1"/>
    <w:rsid w:val="007066C9"/>
    <w:rsid w:val="00721DFC"/>
    <w:rsid w:val="00752F71"/>
    <w:rsid w:val="007F20C9"/>
    <w:rsid w:val="008079A8"/>
    <w:rsid w:val="0083135D"/>
    <w:rsid w:val="00870B1F"/>
    <w:rsid w:val="008958EA"/>
    <w:rsid w:val="008B5458"/>
    <w:rsid w:val="008E2E6E"/>
    <w:rsid w:val="00901B54"/>
    <w:rsid w:val="009071C2"/>
    <w:rsid w:val="00920612"/>
    <w:rsid w:val="009446EE"/>
    <w:rsid w:val="00992019"/>
    <w:rsid w:val="009A49AF"/>
    <w:rsid w:val="009B0306"/>
    <w:rsid w:val="009F3CB6"/>
    <w:rsid w:val="00AB0D3C"/>
    <w:rsid w:val="00AC426D"/>
    <w:rsid w:val="00AD4688"/>
    <w:rsid w:val="00B252D1"/>
    <w:rsid w:val="00B53CF6"/>
    <w:rsid w:val="00B6095D"/>
    <w:rsid w:val="00B86839"/>
    <w:rsid w:val="00BA4591"/>
    <w:rsid w:val="00BA54C1"/>
    <w:rsid w:val="00BB6271"/>
    <w:rsid w:val="00BC77A0"/>
    <w:rsid w:val="00BE527D"/>
    <w:rsid w:val="00C2437C"/>
    <w:rsid w:val="00C37865"/>
    <w:rsid w:val="00C56B6C"/>
    <w:rsid w:val="00C65E86"/>
    <w:rsid w:val="00C71148"/>
    <w:rsid w:val="00CC29A8"/>
    <w:rsid w:val="00D02A6E"/>
    <w:rsid w:val="00D21D59"/>
    <w:rsid w:val="00D42C75"/>
    <w:rsid w:val="00D47CC3"/>
    <w:rsid w:val="00D90996"/>
    <w:rsid w:val="00DB2B93"/>
    <w:rsid w:val="00DC685E"/>
    <w:rsid w:val="00DE416E"/>
    <w:rsid w:val="00E20747"/>
    <w:rsid w:val="00E43170"/>
    <w:rsid w:val="00E6296B"/>
    <w:rsid w:val="00E75F28"/>
    <w:rsid w:val="00EA793A"/>
    <w:rsid w:val="00ED2CC0"/>
    <w:rsid w:val="00EE42CB"/>
    <w:rsid w:val="00EF0523"/>
    <w:rsid w:val="00EF1081"/>
    <w:rsid w:val="00F139D3"/>
    <w:rsid w:val="00F17679"/>
    <w:rsid w:val="00FB010B"/>
    <w:rsid w:val="00FD28F9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dfaut">
    <w:name w:val="Par défaut"/>
    <w:rsid w:val="00EE4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E42CB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E6E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E6E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B5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7</cp:revision>
  <cp:lastPrinted>2019-02-06T10:00:00Z</cp:lastPrinted>
  <dcterms:created xsi:type="dcterms:W3CDTF">2022-08-29T09:23:00Z</dcterms:created>
  <dcterms:modified xsi:type="dcterms:W3CDTF">2022-09-12T09:55:00Z</dcterms:modified>
</cp:coreProperties>
</file>