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84" w:rsidRDefault="00CB5D59">
      <w:pPr>
        <w:rPr>
          <w:b/>
        </w:rPr>
      </w:pPr>
      <w:r>
        <w:rPr>
          <w:b/>
        </w:rPr>
        <w:t>Watch: We Are KING’s Paris Strother Create</w:t>
      </w:r>
      <w:r w:rsidR="00B26C4C">
        <w:rPr>
          <w:b/>
        </w:rPr>
        <w:t>s</w:t>
      </w:r>
      <w:r>
        <w:rPr>
          <w:b/>
        </w:rPr>
        <w:t xml:space="preserve"> Soulful Stylings with Moog Matriarch</w:t>
      </w:r>
    </w:p>
    <w:p w:rsidR="002B4384" w:rsidRDefault="002B4384"/>
    <w:p w:rsidR="002B4384" w:rsidRDefault="00CB5D59">
      <w:r>
        <w:t xml:space="preserve">Paris Strother of R&amp;B duo </w:t>
      </w:r>
      <w:r>
        <w:rPr>
          <w:b/>
        </w:rPr>
        <w:t>We Are</w:t>
      </w:r>
      <w:hyperlink r:id="rId4">
        <w:r>
          <w:rPr>
            <w:b/>
          </w:rPr>
          <w:t xml:space="preserve"> </w:t>
        </w:r>
      </w:hyperlink>
      <w:hyperlink r:id="rId5">
        <w:r>
          <w:rPr>
            <w:b/>
            <w:color w:val="1155CC"/>
            <w:u w:val="single"/>
          </w:rPr>
          <w:t>KING</w:t>
        </w:r>
      </w:hyperlink>
      <w:r>
        <w:t xml:space="preserve"> shares what drives the group’s creative process, how place and time influence that journey, and an original arrangement composed inside We Are KING’s LA home studio.</w:t>
      </w:r>
    </w:p>
    <w:p w:rsidR="002B4384" w:rsidRDefault="002B4384"/>
    <w:p w:rsidR="002B4384" w:rsidRDefault="00CB5D59">
      <w:pPr>
        <w:rPr>
          <w:highlight w:val="yellow"/>
        </w:rPr>
      </w:pPr>
      <w:r>
        <w:rPr>
          <w:noProof/>
        </w:rPr>
        <w:drawing>
          <wp:inline distT="114300" distB="114300" distL="114300" distR="114300">
            <wp:extent cx="5943600" cy="3962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384" w:rsidRDefault="002B4384"/>
    <w:p w:rsidR="002B4384" w:rsidRDefault="00CB5D59">
      <w:r>
        <w:t>In “</w:t>
      </w:r>
      <w:hyperlink r:id="rId7">
        <w:r>
          <w:rPr>
            <w:color w:val="1155CC"/>
            <w:u w:val="single"/>
          </w:rPr>
          <w:t>Dream Catcher</w:t>
        </w:r>
      </w:hyperlink>
      <w:r>
        <w:t>,” Strother blends a series of Moog synthesizers—Matriarch, Moog One, Grandmother, Mother-32, and DFAM—to achieve the flowing layers and rich textures of We Are KING’s signature soulful sound.</w:t>
      </w:r>
    </w:p>
    <w:p w:rsidR="002B4384" w:rsidRDefault="002B4384"/>
    <w:p w:rsidR="002B4384" w:rsidRDefault="00CB5D59">
      <w:r>
        <w:t>Elements of jazz, funk, and classical technique shine throughout Paris’s performance in We Are KING’s Los Angeles creative space. Strother describes how that environment plays a part in the creative process overall: “Our creative process usually begins with experimentation; there hasn’t been any one way that we’ve arrived at a song. We’ve found that the environment has been important to our music-making process, so we’re always striving to create an environment that inspires spontaneous and random creation.”</w:t>
      </w:r>
    </w:p>
    <w:p w:rsidR="002B4384" w:rsidRDefault="002B4384"/>
    <w:p w:rsidR="002B4384" w:rsidRDefault="00CB5D59">
      <w:r>
        <w:t>“Sonically, we often find ourselves looking for sounds and textures to recreate specific memories,” the Grammy-nominated artist shares. “</w:t>
      </w:r>
      <w:r>
        <w:rPr>
          <w:b/>
        </w:rPr>
        <w:t>Music is such a great vehicle to translate one’s personal relationship with memory into something that’s accessible to everyone.</w:t>
      </w:r>
      <w:r>
        <w:t>”</w:t>
      </w:r>
    </w:p>
    <w:p w:rsidR="002B4384" w:rsidRDefault="002B4384"/>
    <w:p w:rsidR="002B4384" w:rsidRDefault="00CB5D59">
      <w:r>
        <w:rPr>
          <w:noProof/>
          <w:highlight w:val="yellow"/>
        </w:rPr>
        <w:lastRenderedPageBreak/>
        <w:drawing>
          <wp:inline distT="114300" distB="114300" distL="114300" distR="114300">
            <wp:extent cx="5943600" cy="39624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384" w:rsidRDefault="002B4384">
      <w:pPr>
        <w:rPr>
          <w:i/>
        </w:rPr>
      </w:pPr>
    </w:p>
    <w:p w:rsidR="002B4384" w:rsidRDefault="00CB5D59">
      <w:r>
        <w:t xml:space="preserve">Strother also noted that specific instruments have been a major driving factor in the group’s music-making process as of late. “The sound of the Matriarch, in general, is beautiful,” she remarks about </w:t>
      </w:r>
      <w:hyperlink r:id="rId9">
        <w:r>
          <w:rPr>
            <w:color w:val="1155CC"/>
            <w:u w:val="single"/>
          </w:rPr>
          <w:t>Moog’s latest analog synthesizer</w:t>
        </w:r>
      </w:hyperlink>
      <w:r>
        <w:t>. “The layout of the board itself makes it easy and fun to experiment with so many different parameters. Each of the sounds we’ve discovered are so unique.”</w:t>
      </w:r>
    </w:p>
    <w:p w:rsidR="002B4384" w:rsidRDefault="002B4384"/>
    <w:p w:rsidR="002B4384" w:rsidRDefault="00CB5D59">
      <w:r>
        <w:t xml:space="preserve">We Are KING performs live at the Ford Theatre in LA on Saturday, October 12th, with Matriarch and other Moog instruments. For more info, visit </w:t>
      </w:r>
      <w:hyperlink r:id="rId10">
        <w:r>
          <w:rPr>
            <w:color w:val="1155CC"/>
            <w:u w:val="single"/>
          </w:rPr>
          <w:t>weareking.com</w:t>
        </w:r>
      </w:hyperlink>
      <w:r>
        <w:t>.</w:t>
      </w:r>
    </w:p>
    <w:p w:rsidR="002B4384" w:rsidRDefault="002B4384"/>
    <w:p w:rsidR="002B4384" w:rsidRDefault="008B174D">
      <w:pPr>
        <w:rPr>
          <w:color w:val="1155CC"/>
          <w:u w:val="single"/>
        </w:rPr>
      </w:pPr>
      <w:hyperlink r:id="rId11">
        <w:r w:rsidR="00CB5D59">
          <w:rPr>
            <w:color w:val="1155CC"/>
            <w:u w:val="single"/>
          </w:rPr>
          <w:t>Matriarch is now available</w:t>
        </w:r>
      </w:hyperlink>
      <w:r w:rsidR="00CB5D59">
        <w:t xml:space="preserve"> and shipping worldwide from the Moog Factory in Asheville, North Carolina. </w:t>
      </w:r>
      <w:hyperlink r:id="rId12">
        <w:r w:rsidR="00CB5D59">
          <w:rPr>
            <w:color w:val="1155CC"/>
            <w:u w:val="single"/>
          </w:rPr>
          <w:t>Learn more about Matriarch here.</w:t>
        </w:r>
      </w:hyperlink>
    </w:p>
    <w:p w:rsidR="002B4384" w:rsidRDefault="002B4384"/>
    <w:p w:rsidR="002B4384" w:rsidRDefault="002B4384"/>
    <w:p w:rsidR="002B4384" w:rsidRDefault="00CB5D59">
      <w:r>
        <w:t xml:space="preserve">Additional Photos of Paris: </w:t>
      </w:r>
      <w:hyperlink r:id="rId13">
        <w:r>
          <w:rPr>
            <w:color w:val="1155CC"/>
            <w:u w:val="single"/>
          </w:rPr>
          <w:t>https://drive.google.com/drive/folders/1ug7qufsn1NB8YA3l1fdYJA6iwM1sByJz</w:t>
        </w:r>
      </w:hyperlink>
    </w:p>
    <w:p w:rsidR="002B4384" w:rsidRDefault="002B4384"/>
    <w:p w:rsidR="00CB5D59" w:rsidRDefault="00CB5D59" w:rsidP="00CB5D59">
      <w:r>
        <w:t xml:space="preserve">Additional Photos of Matriarch: </w:t>
      </w:r>
      <w:r>
        <w:br/>
      </w:r>
      <w:hyperlink r:id="rId14" w:history="1">
        <w:r>
          <w:rPr>
            <w:rStyle w:val="Hyperlink"/>
          </w:rPr>
          <w:t>https://drive.google.com/drive/folders/11ujOMApRdxwIpBf2pHC9b_0PcgVRqVqS</w:t>
        </w:r>
      </w:hyperlink>
    </w:p>
    <w:p w:rsidR="002B4384" w:rsidRDefault="002B4384"/>
    <w:sectPr w:rsidR="002B43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84"/>
    <w:rsid w:val="002B4384"/>
    <w:rsid w:val="008B174D"/>
    <w:rsid w:val="00B26C4C"/>
    <w:rsid w:val="00C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DC5BD1-3320-5D46-ACA1-47834973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D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CB5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drive.google.com/drive/folders/1ug7qufsn1NB8YA3l1fdYJA6iwM1sByJ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WTZANDSsAs" TargetMode="External"/><Relationship Id="rId12" Type="http://schemas.openxmlformats.org/officeDocument/2006/relationships/hyperlink" Target="https://www.moogmusic.com/products/matriarch?utm_source=Media&amp;utm_medium=Press%20Release&amp;utm_campaign=Paris%20Strother%20Matriarch%20P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moogmusic.com/news/matriarch-has-left-building?utm_source=Media&amp;utm_medium=Press%20Release&amp;utm_campaign=Paris%20Strother%20Matriarch%20PR" TargetMode="External"/><Relationship Id="rId5" Type="http://schemas.openxmlformats.org/officeDocument/2006/relationships/hyperlink" Target="https://www.weareking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eareking.com/" TargetMode="External"/><Relationship Id="rId4" Type="http://schemas.openxmlformats.org/officeDocument/2006/relationships/hyperlink" Target="https://www.weareking.com/" TargetMode="External"/><Relationship Id="rId9" Type="http://schemas.openxmlformats.org/officeDocument/2006/relationships/hyperlink" Target="https://www.moogmusic.com/products/matriarch?utm_source=Media&amp;utm_medium=Press%20Release&amp;utm_campaign=Paris%20Strother%20Matriarch%20PR" TargetMode="External"/><Relationship Id="rId14" Type="http://schemas.openxmlformats.org/officeDocument/2006/relationships/hyperlink" Target="https://drive.google.com/drive/folders/11ujOMApRdxwIpBf2pHC9b_0PcgVRqV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Touzeau</cp:lastModifiedBy>
  <cp:revision>4</cp:revision>
  <dcterms:created xsi:type="dcterms:W3CDTF">2019-10-10T13:47:00Z</dcterms:created>
  <dcterms:modified xsi:type="dcterms:W3CDTF">2019-10-10T18:37:00Z</dcterms:modified>
</cp:coreProperties>
</file>