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10CA" w14:textId="25E765AD" w:rsidR="00364F1B" w:rsidRDefault="00364F1B" w:rsidP="002C5B10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Bijna 6000 mensen belanden terug op straat</w:t>
      </w:r>
    </w:p>
    <w:p w14:paraId="393459B7" w14:textId="77777777" w:rsidR="00364F1B" w:rsidRDefault="00364F1B" w:rsidP="002C5B10">
      <w:pPr>
        <w:jc w:val="center"/>
        <w:rPr>
          <w:b/>
          <w:sz w:val="26"/>
          <w:szCs w:val="26"/>
          <w:lang w:val="nl-NL"/>
        </w:rPr>
      </w:pPr>
    </w:p>
    <w:p w14:paraId="19863173" w14:textId="415112BD" w:rsidR="00AB6A8B" w:rsidRPr="00364F1B" w:rsidRDefault="00ED5489" w:rsidP="002C5B10">
      <w:pPr>
        <w:jc w:val="center"/>
        <w:rPr>
          <w:b/>
          <w:sz w:val="26"/>
          <w:szCs w:val="26"/>
          <w:lang w:val="nl-NL"/>
        </w:rPr>
      </w:pPr>
      <w:r w:rsidRPr="00364F1B">
        <w:rPr>
          <w:b/>
          <w:sz w:val="26"/>
          <w:szCs w:val="26"/>
          <w:lang w:val="nl-NL"/>
        </w:rPr>
        <w:t>Doet de zon ons gevoel van solidariteit smelten?</w:t>
      </w:r>
    </w:p>
    <w:p w14:paraId="219F8DD0" w14:textId="77777777" w:rsidR="00F75474" w:rsidRPr="008C5CDE" w:rsidRDefault="00F75474" w:rsidP="00302B8E">
      <w:pPr>
        <w:jc w:val="both"/>
        <w:rPr>
          <w:b/>
          <w:sz w:val="21"/>
          <w:szCs w:val="21"/>
          <w:lang w:val="nl-NL"/>
        </w:rPr>
      </w:pPr>
    </w:p>
    <w:p w14:paraId="224E65BD" w14:textId="68B8C3E8" w:rsidR="003B3B40" w:rsidRPr="008C5CDE" w:rsidRDefault="00302B8E" w:rsidP="00302B8E">
      <w:pPr>
        <w:jc w:val="both"/>
        <w:rPr>
          <w:b/>
          <w:sz w:val="21"/>
          <w:szCs w:val="21"/>
          <w:lang w:val="nl-NL"/>
        </w:rPr>
      </w:pPr>
      <w:r w:rsidRPr="00200657">
        <w:rPr>
          <w:b/>
          <w:sz w:val="21"/>
          <w:szCs w:val="21"/>
          <w:lang w:val="nl-NL"/>
        </w:rPr>
        <w:t xml:space="preserve">Brussel, </w:t>
      </w:r>
      <w:r w:rsidR="00637F3E" w:rsidRPr="00200657">
        <w:rPr>
          <w:b/>
          <w:sz w:val="21"/>
          <w:szCs w:val="21"/>
          <w:lang w:val="nl-NL"/>
        </w:rPr>
        <w:t>3</w:t>
      </w:r>
      <w:r w:rsidR="00201DD1" w:rsidRPr="00200657">
        <w:rPr>
          <w:b/>
          <w:sz w:val="21"/>
          <w:szCs w:val="21"/>
          <w:lang w:val="nl-NL"/>
        </w:rPr>
        <w:t xml:space="preserve"> </w:t>
      </w:r>
      <w:r w:rsidR="00237492" w:rsidRPr="00200657">
        <w:rPr>
          <w:b/>
          <w:sz w:val="21"/>
          <w:szCs w:val="21"/>
          <w:lang w:val="nl-NL"/>
        </w:rPr>
        <w:t>mei 2017</w:t>
      </w:r>
      <w:r w:rsidRPr="00200657">
        <w:rPr>
          <w:b/>
          <w:sz w:val="21"/>
          <w:szCs w:val="21"/>
          <w:lang w:val="nl-NL"/>
        </w:rPr>
        <w:t xml:space="preserve"> – </w:t>
      </w:r>
      <w:r w:rsidR="00C5041D" w:rsidRPr="00200657">
        <w:rPr>
          <w:b/>
          <w:sz w:val="21"/>
          <w:szCs w:val="21"/>
          <w:lang w:val="nl-NL"/>
        </w:rPr>
        <w:t xml:space="preserve">Eind december, rond de kerstperiode, is het </w:t>
      </w:r>
      <w:r w:rsidR="00ED5489" w:rsidRPr="00200657">
        <w:rPr>
          <w:b/>
          <w:sz w:val="21"/>
          <w:szCs w:val="21"/>
          <w:lang w:val="nl-NL"/>
        </w:rPr>
        <w:t xml:space="preserve">vanzelfsprekend </w:t>
      </w:r>
      <w:r w:rsidR="00C5041D" w:rsidRPr="00200657">
        <w:rPr>
          <w:b/>
          <w:sz w:val="21"/>
          <w:szCs w:val="21"/>
          <w:lang w:val="nl-NL"/>
        </w:rPr>
        <w:t>koud en zijn de omstandigheden waarin daklozen leven bijna onhoudbaar.</w:t>
      </w:r>
      <w:r w:rsidR="00ED5489" w:rsidRPr="00200657">
        <w:rPr>
          <w:b/>
          <w:sz w:val="21"/>
          <w:szCs w:val="21"/>
          <w:lang w:val="nl-NL"/>
        </w:rPr>
        <w:t xml:space="preserve"> Gelukkig zijn er mensen die zich hiervoor inzetten:</w:t>
      </w:r>
      <w:r w:rsidR="00C5041D" w:rsidRPr="00200657">
        <w:rPr>
          <w:b/>
          <w:sz w:val="21"/>
          <w:szCs w:val="21"/>
          <w:lang w:val="nl-NL"/>
        </w:rPr>
        <w:t xml:space="preserve"> </w:t>
      </w:r>
      <w:r w:rsidR="00ED5489" w:rsidRPr="00200657">
        <w:rPr>
          <w:b/>
          <w:sz w:val="21"/>
          <w:szCs w:val="21"/>
          <w:lang w:val="nl-NL"/>
        </w:rPr>
        <w:t xml:space="preserve">volgens </w:t>
      </w:r>
      <w:r w:rsidR="00216D2F" w:rsidRPr="00200657">
        <w:rPr>
          <w:b/>
          <w:sz w:val="21"/>
          <w:szCs w:val="21"/>
          <w:lang w:val="nl-NL"/>
        </w:rPr>
        <w:t>de recentste cijfers</w:t>
      </w:r>
      <w:r w:rsidR="00ED5489" w:rsidRPr="00200657">
        <w:rPr>
          <w:b/>
          <w:sz w:val="21"/>
          <w:szCs w:val="21"/>
          <w:lang w:val="nl-NL"/>
        </w:rPr>
        <w:t xml:space="preserve"> vonden deze winter 12.258 ontmoetingen met daklozen op straat plaats om hen te helpen en werden 6.296 personen opgevangen in </w:t>
      </w:r>
      <w:r w:rsidR="00E34D83" w:rsidRPr="00200657">
        <w:rPr>
          <w:b/>
          <w:sz w:val="21"/>
          <w:szCs w:val="21"/>
          <w:lang w:val="nl-NL"/>
        </w:rPr>
        <w:t>de</w:t>
      </w:r>
      <w:r w:rsidR="00ED5489" w:rsidRPr="00200657">
        <w:rPr>
          <w:b/>
          <w:sz w:val="21"/>
          <w:szCs w:val="21"/>
          <w:lang w:val="nl-NL"/>
        </w:rPr>
        <w:t xml:space="preserve"> opvangcentra. </w:t>
      </w:r>
      <w:r w:rsidR="00BA4F5D" w:rsidRPr="00200657">
        <w:rPr>
          <w:b/>
          <w:sz w:val="21"/>
          <w:szCs w:val="21"/>
          <w:lang w:val="nl-NL"/>
        </w:rPr>
        <w:t>Maar h</w:t>
      </w:r>
      <w:r w:rsidR="00656972" w:rsidRPr="00200657">
        <w:rPr>
          <w:b/>
          <w:sz w:val="21"/>
          <w:szCs w:val="21"/>
          <w:lang w:val="nl-NL"/>
        </w:rPr>
        <w:t xml:space="preserve">et winterplan, waarmee de daklozen tijdens de winter opgevangen worden, is </w:t>
      </w:r>
      <w:r w:rsidR="00970D20" w:rsidRPr="00200657">
        <w:rPr>
          <w:b/>
          <w:sz w:val="21"/>
          <w:szCs w:val="21"/>
          <w:lang w:val="nl-NL"/>
        </w:rPr>
        <w:t>gisteren</w:t>
      </w:r>
      <w:r w:rsidR="00656972" w:rsidRPr="00200657">
        <w:rPr>
          <w:b/>
          <w:sz w:val="21"/>
          <w:szCs w:val="21"/>
          <w:lang w:val="nl-NL"/>
        </w:rPr>
        <w:t xml:space="preserve"> tot zijn einde gekomen</w:t>
      </w:r>
      <w:r w:rsidR="00216D2F" w:rsidRPr="00200657">
        <w:rPr>
          <w:b/>
          <w:sz w:val="21"/>
          <w:szCs w:val="21"/>
          <w:lang w:val="nl-NL"/>
        </w:rPr>
        <w:t xml:space="preserve">. </w:t>
      </w:r>
      <w:r w:rsidR="00637F3E" w:rsidRPr="00200657">
        <w:rPr>
          <w:b/>
          <w:sz w:val="21"/>
          <w:szCs w:val="21"/>
          <w:lang w:val="nl-NL"/>
        </w:rPr>
        <w:t xml:space="preserve">Er </w:t>
      </w:r>
      <w:r w:rsidR="00216D2F" w:rsidRPr="00200657">
        <w:rPr>
          <w:b/>
          <w:sz w:val="21"/>
          <w:szCs w:val="21"/>
          <w:lang w:val="nl-NL"/>
        </w:rPr>
        <w:t xml:space="preserve">zijn </w:t>
      </w:r>
      <w:r w:rsidR="00637F3E" w:rsidRPr="00200657">
        <w:rPr>
          <w:b/>
          <w:sz w:val="21"/>
          <w:szCs w:val="21"/>
          <w:lang w:val="nl-NL"/>
        </w:rPr>
        <w:t>nu</w:t>
      </w:r>
      <w:r w:rsidR="00216D2F" w:rsidRPr="00200657">
        <w:rPr>
          <w:b/>
          <w:sz w:val="21"/>
          <w:szCs w:val="21"/>
          <w:lang w:val="nl-NL"/>
        </w:rPr>
        <w:t xml:space="preserve"> nog maar 110 urgentie-plaatsen in de opvangcentra, voor mensen met een handicap of mensen in een</w:t>
      </w:r>
      <w:r w:rsidR="00216D2F">
        <w:rPr>
          <w:b/>
          <w:sz w:val="21"/>
          <w:szCs w:val="21"/>
          <w:lang w:val="nl-NL"/>
        </w:rPr>
        <w:t xml:space="preserve"> noodsituatie, dus</w:t>
      </w:r>
      <w:r w:rsidR="00656972">
        <w:rPr>
          <w:b/>
          <w:sz w:val="21"/>
          <w:szCs w:val="21"/>
          <w:lang w:val="nl-NL"/>
        </w:rPr>
        <w:t xml:space="preserve"> </w:t>
      </w:r>
      <w:r w:rsidR="00686202">
        <w:rPr>
          <w:b/>
          <w:sz w:val="21"/>
          <w:szCs w:val="21"/>
          <w:lang w:val="nl-NL"/>
        </w:rPr>
        <w:t>de meeste</w:t>
      </w:r>
      <w:r w:rsidR="00216D2F">
        <w:rPr>
          <w:b/>
          <w:sz w:val="21"/>
          <w:szCs w:val="21"/>
          <w:lang w:val="nl-NL"/>
        </w:rPr>
        <w:t xml:space="preserve"> daklozen</w:t>
      </w:r>
      <w:r w:rsidR="00686202">
        <w:rPr>
          <w:b/>
          <w:sz w:val="21"/>
          <w:szCs w:val="21"/>
          <w:lang w:val="nl-NL"/>
        </w:rPr>
        <w:t xml:space="preserve"> belanden nu terug op straat</w:t>
      </w:r>
      <w:r w:rsidR="00656972">
        <w:rPr>
          <w:b/>
          <w:sz w:val="21"/>
          <w:szCs w:val="21"/>
          <w:lang w:val="nl-NL"/>
        </w:rPr>
        <w:t>.</w:t>
      </w:r>
    </w:p>
    <w:p w14:paraId="6226C6CE" w14:textId="77777777" w:rsidR="007B0B0C" w:rsidRPr="008C5CDE" w:rsidRDefault="007B0B0C" w:rsidP="00884E98">
      <w:pPr>
        <w:jc w:val="both"/>
        <w:rPr>
          <w:sz w:val="21"/>
          <w:szCs w:val="21"/>
          <w:lang w:val="nl-NL"/>
        </w:rPr>
      </w:pPr>
    </w:p>
    <w:p w14:paraId="4F63444F" w14:textId="3497A203" w:rsidR="00884E98" w:rsidRPr="008C5CDE" w:rsidRDefault="00656972" w:rsidP="00884E98">
      <w:pPr>
        <w:jc w:val="both"/>
        <w:rPr>
          <w:sz w:val="21"/>
          <w:szCs w:val="21"/>
          <w:lang w:val="nl-NL"/>
        </w:rPr>
      </w:pPr>
      <w:r>
        <w:rPr>
          <w:b/>
          <w:sz w:val="21"/>
          <w:szCs w:val="21"/>
          <w:lang w:val="nl-NL"/>
        </w:rPr>
        <w:t xml:space="preserve">Veel mensen geholpen, maar </w:t>
      </w:r>
      <w:r w:rsidR="00A76B3D">
        <w:rPr>
          <w:b/>
          <w:sz w:val="21"/>
          <w:szCs w:val="21"/>
          <w:lang w:val="nl-NL"/>
        </w:rPr>
        <w:t>het probleem is niet opeens verdwenen</w:t>
      </w:r>
    </w:p>
    <w:p w14:paraId="533A2099" w14:textId="31212354" w:rsidR="007A5A95" w:rsidRDefault="00BA4F5D" w:rsidP="0078440C">
      <w:pPr>
        <w:jc w:val="both"/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Rond de kerst</w:t>
      </w:r>
      <w:r w:rsidRPr="00BA4F5D">
        <w:rPr>
          <w:sz w:val="21"/>
          <w:szCs w:val="21"/>
          <w:lang w:val="nl-NL"/>
        </w:rPr>
        <w:t>periode ontstaan er dan ook een aantal solidariteitsacties, maar éénmaal de zon terugkomt, lijkt het wel alsof daarmee het solidariteitsgevoel wegsmelt, terwijl de situatie er natuurlijk nauwelijks op verbetert.</w:t>
      </w:r>
      <w:r>
        <w:rPr>
          <w:sz w:val="21"/>
          <w:szCs w:val="21"/>
          <w:lang w:val="nl-NL"/>
        </w:rPr>
        <w:t xml:space="preserve"> </w:t>
      </w:r>
      <w:r w:rsidR="00656972">
        <w:rPr>
          <w:sz w:val="21"/>
          <w:szCs w:val="21"/>
          <w:lang w:val="nl-NL"/>
        </w:rPr>
        <w:t xml:space="preserve">Een goed voorbeeld van zo’n solidariteitsactie was </w:t>
      </w:r>
      <w:r w:rsidR="00656972" w:rsidRPr="00656972">
        <w:rPr>
          <w:sz w:val="21"/>
          <w:szCs w:val="21"/>
          <w:lang w:val="nl-NL"/>
        </w:rPr>
        <w:t>Notfairbnb.be, een cynische website waar je de slaapplaats van een dakloze kon ‘boeken’ om een donatie te doen</w:t>
      </w:r>
      <w:r w:rsidR="00656972">
        <w:rPr>
          <w:sz w:val="21"/>
          <w:szCs w:val="21"/>
          <w:lang w:val="nl-NL"/>
        </w:rPr>
        <w:t xml:space="preserve">. </w:t>
      </w:r>
      <w:r w:rsidR="00656972" w:rsidRPr="00656972">
        <w:rPr>
          <w:sz w:val="21"/>
          <w:szCs w:val="21"/>
          <w:lang w:val="nl-NL"/>
        </w:rPr>
        <w:t xml:space="preserve">Alle donaties gingen integraal naar de vzw </w:t>
      </w:r>
      <w:proofErr w:type="spellStart"/>
      <w:r w:rsidR="00656972" w:rsidRPr="00656972">
        <w:rPr>
          <w:sz w:val="21"/>
          <w:szCs w:val="21"/>
          <w:lang w:val="nl-NL"/>
        </w:rPr>
        <w:t>Solidarité</w:t>
      </w:r>
      <w:proofErr w:type="spellEnd"/>
      <w:r w:rsidR="00656972" w:rsidRPr="00656972">
        <w:rPr>
          <w:sz w:val="21"/>
          <w:szCs w:val="21"/>
          <w:lang w:val="nl-NL"/>
        </w:rPr>
        <w:t xml:space="preserve"> </w:t>
      </w:r>
      <w:proofErr w:type="spellStart"/>
      <w:r w:rsidR="00656972" w:rsidRPr="00656972">
        <w:rPr>
          <w:sz w:val="21"/>
          <w:szCs w:val="21"/>
          <w:lang w:val="nl-NL"/>
        </w:rPr>
        <w:t>Grands</w:t>
      </w:r>
      <w:proofErr w:type="spellEnd"/>
      <w:r w:rsidR="00656972" w:rsidRPr="00656972">
        <w:rPr>
          <w:sz w:val="21"/>
          <w:szCs w:val="21"/>
          <w:lang w:val="nl-NL"/>
        </w:rPr>
        <w:t xml:space="preserve"> </w:t>
      </w:r>
      <w:proofErr w:type="spellStart"/>
      <w:r w:rsidR="00656972" w:rsidRPr="00656972">
        <w:rPr>
          <w:sz w:val="21"/>
          <w:szCs w:val="21"/>
          <w:lang w:val="nl-NL"/>
        </w:rPr>
        <w:t>Froids</w:t>
      </w:r>
      <w:proofErr w:type="spellEnd"/>
      <w:r w:rsidR="00656972" w:rsidRPr="00656972">
        <w:rPr>
          <w:sz w:val="21"/>
          <w:szCs w:val="21"/>
          <w:lang w:val="nl-NL"/>
        </w:rPr>
        <w:t>, die zich inzet voor de daklozen.</w:t>
      </w:r>
      <w:r w:rsidR="00656972">
        <w:rPr>
          <w:sz w:val="21"/>
          <w:szCs w:val="21"/>
          <w:lang w:val="nl-NL"/>
        </w:rPr>
        <w:t xml:space="preserve"> Zo’n actie bracht heel wat donaties op (een kleine 7.000€) en de organisaties wisten heel wat mensen te helpen. </w:t>
      </w:r>
      <w:r w:rsidR="00ED5489">
        <w:rPr>
          <w:sz w:val="21"/>
          <w:szCs w:val="21"/>
          <w:lang w:val="nl-NL"/>
        </w:rPr>
        <w:t>Maar deze komen nu bijna allemaal terug op straat en hebben nog steeds hulp nodig. Het platform Notfairbnb.be blijft dan ook actief, ook tijdens de warmere maanden.</w:t>
      </w:r>
      <w:r>
        <w:rPr>
          <w:sz w:val="21"/>
          <w:szCs w:val="21"/>
          <w:lang w:val="nl-NL"/>
        </w:rPr>
        <w:t xml:space="preserve"> Solidariteit zou immers ook een zomertrend moeten zijn.</w:t>
      </w:r>
    </w:p>
    <w:p w14:paraId="2217632D" w14:textId="77777777" w:rsidR="00237492" w:rsidRDefault="00237492" w:rsidP="0078440C">
      <w:pPr>
        <w:jc w:val="both"/>
        <w:rPr>
          <w:sz w:val="21"/>
          <w:szCs w:val="21"/>
          <w:lang w:val="nl-NL"/>
        </w:rPr>
      </w:pPr>
    </w:p>
    <w:p w14:paraId="764473C3" w14:textId="77777777" w:rsidR="00237492" w:rsidRPr="008C5CDE" w:rsidRDefault="00237492" w:rsidP="0078440C">
      <w:pPr>
        <w:jc w:val="both"/>
        <w:rPr>
          <w:sz w:val="21"/>
          <w:szCs w:val="21"/>
          <w:lang w:val="nl-NL"/>
        </w:rPr>
      </w:pPr>
    </w:p>
    <w:p w14:paraId="780170EF" w14:textId="071AE5E4" w:rsidR="007A5A95" w:rsidRDefault="00DE3B9B" w:rsidP="0078440C">
      <w:pPr>
        <w:jc w:val="both"/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Je kan nog steeds</w:t>
      </w:r>
      <w:r w:rsidR="007A5A95" w:rsidRPr="008C5CDE">
        <w:rPr>
          <w:sz w:val="21"/>
          <w:szCs w:val="21"/>
          <w:lang w:val="nl-NL"/>
        </w:rPr>
        <w:t xml:space="preserve"> de locaties van </w:t>
      </w:r>
      <w:proofErr w:type="spellStart"/>
      <w:r w:rsidR="007A5A95" w:rsidRPr="008C5CDE">
        <w:rPr>
          <w:sz w:val="21"/>
          <w:szCs w:val="21"/>
          <w:lang w:val="nl-NL"/>
        </w:rPr>
        <w:t>Notfairbnb</w:t>
      </w:r>
      <w:proofErr w:type="spellEnd"/>
      <w:r w:rsidR="007A5A95" w:rsidRPr="008C5CDE">
        <w:rPr>
          <w:sz w:val="21"/>
          <w:szCs w:val="21"/>
          <w:lang w:val="nl-NL"/>
        </w:rPr>
        <w:t xml:space="preserve"> ‘boeken’, al vanaf een bedrag van </w:t>
      </w:r>
      <w:r w:rsidR="00AA3AD6">
        <w:rPr>
          <w:sz w:val="21"/>
          <w:szCs w:val="21"/>
          <w:lang w:val="nl-NL"/>
        </w:rPr>
        <w:t>5</w:t>
      </w:r>
      <w:r w:rsidR="007A5A95" w:rsidRPr="008C5CDE">
        <w:rPr>
          <w:sz w:val="21"/>
          <w:szCs w:val="21"/>
          <w:lang w:val="nl-NL"/>
        </w:rPr>
        <w:t xml:space="preserve">€ op </w:t>
      </w:r>
      <w:hyperlink r:id="rId6" w:history="1">
        <w:r w:rsidR="007A5A95" w:rsidRPr="008C5CDE">
          <w:rPr>
            <w:rStyle w:val="Hyperlink"/>
            <w:sz w:val="21"/>
            <w:szCs w:val="21"/>
            <w:lang w:val="nl-NL"/>
          </w:rPr>
          <w:t>Notfairbnb.be</w:t>
        </w:r>
      </w:hyperlink>
      <w:r w:rsidR="007A5A95" w:rsidRPr="008C5CDE">
        <w:rPr>
          <w:sz w:val="21"/>
          <w:szCs w:val="21"/>
          <w:lang w:val="nl-NL"/>
        </w:rPr>
        <w:t>.</w:t>
      </w:r>
    </w:p>
    <w:p w14:paraId="0AC4E22F" w14:textId="77777777" w:rsidR="00BD6CE6" w:rsidRDefault="00BD6CE6" w:rsidP="0072749B">
      <w:pPr>
        <w:rPr>
          <w:sz w:val="21"/>
          <w:szCs w:val="21"/>
          <w:lang w:val="nl-NL"/>
        </w:rPr>
      </w:pPr>
    </w:p>
    <w:p w14:paraId="4C740EA0" w14:textId="7E9F84C4" w:rsidR="00D51042" w:rsidRPr="008C5CDE" w:rsidRDefault="00D51042" w:rsidP="0072749B">
      <w:pPr>
        <w:rPr>
          <w:sz w:val="21"/>
          <w:szCs w:val="21"/>
          <w:lang w:val="nl-NL"/>
        </w:rPr>
      </w:pPr>
      <w:r w:rsidRPr="008C5CDE">
        <w:rPr>
          <w:sz w:val="21"/>
          <w:szCs w:val="21"/>
          <w:lang w:val="nl-NL"/>
        </w:rPr>
        <w:t xml:space="preserve">Meer informatie over </w:t>
      </w:r>
      <w:proofErr w:type="spellStart"/>
      <w:r w:rsidR="004B433B" w:rsidRPr="008C5CDE">
        <w:rPr>
          <w:sz w:val="21"/>
          <w:szCs w:val="21"/>
          <w:lang w:val="nl-NL"/>
        </w:rPr>
        <w:t>Solidarité</w:t>
      </w:r>
      <w:proofErr w:type="spellEnd"/>
      <w:r w:rsidR="004B433B" w:rsidRPr="008C5CDE">
        <w:rPr>
          <w:sz w:val="21"/>
          <w:szCs w:val="21"/>
          <w:lang w:val="nl-NL"/>
        </w:rPr>
        <w:t xml:space="preserve"> </w:t>
      </w:r>
      <w:proofErr w:type="spellStart"/>
      <w:r w:rsidR="004B433B" w:rsidRPr="008C5CDE">
        <w:rPr>
          <w:sz w:val="21"/>
          <w:szCs w:val="21"/>
          <w:lang w:val="nl-NL"/>
        </w:rPr>
        <w:t>Grands</w:t>
      </w:r>
      <w:proofErr w:type="spellEnd"/>
      <w:r w:rsidR="004B433B" w:rsidRPr="008C5CDE">
        <w:rPr>
          <w:sz w:val="21"/>
          <w:szCs w:val="21"/>
          <w:lang w:val="nl-NL"/>
        </w:rPr>
        <w:t xml:space="preserve"> </w:t>
      </w:r>
      <w:proofErr w:type="spellStart"/>
      <w:r w:rsidR="004B433B" w:rsidRPr="008C5CDE">
        <w:rPr>
          <w:sz w:val="21"/>
          <w:szCs w:val="21"/>
          <w:lang w:val="nl-NL"/>
        </w:rPr>
        <w:t>Froid</w:t>
      </w:r>
      <w:proofErr w:type="spellEnd"/>
      <w:r w:rsidRPr="008C5CDE">
        <w:rPr>
          <w:sz w:val="21"/>
          <w:szCs w:val="21"/>
          <w:lang w:val="nl-NL"/>
        </w:rPr>
        <w:t xml:space="preserve"> en hun initiatieven vind je op</w:t>
      </w:r>
      <w:r w:rsidR="004B433B" w:rsidRPr="008C5CDE">
        <w:rPr>
          <w:sz w:val="21"/>
          <w:szCs w:val="21"/>
          <w:lang w:val="nl-NL"/>
        </w:rPr>
        <w:t xml:space="preserve"> </w:t>
      </w:r>
      <w:hyperlink r:id="rId7" w:history="1">
        <w:r w:rsidR="004B433B" w:rsidRPr="008C5CDE">
          <w:rPr>
            <w:rStyle w:val="Hyperlink"/>
            <w:sz w:val="21"/>
            <w:szCs w:val="21"/>
            <w:lang w:val="nl-NL"/>
          </w:rPr>
          <w:t>solidaritegrandfroid.be</w:t>
        </w:r>
      </w:hyperlink>
      <w:r w:rsidR="004B433B" w:rsidRPr="008C5CDE">
        <w:rPr>
          <w:sz w:val="21"/>
          <w:szCs w:val="21"/>
          <w:lang w:val="nl-NL"/>
        </w:rPr>
        <w:t>.</w:t>
      </w:r>
    </w:p>
    <w:p w14:paraId="501512C2" w14:textId="77777777" w:rsidR="0078440C" w:rsidRPr="008C5CDE" w:rsidRDefault="0078440C" w:rsidP="0072749B">
      <w:pPr>
        <w:rPr>
          <w:sz w:val="21"/>
          <w:szCs w:val="21"/>
          <w:lang w:val="nl-NL"/>
        </w:rPr>
      </w:pPr>
    </w:p>
    <w:p w14:paraId="73AE4A7E" w14:textId="77777777" w:rsidR="007A5A95" w:rsidRPr="008C5CDE" w:rsidRDefault="007A5A95" w:rsidP="0072749B">
      <w:pPr>
        <w:rPr>
          <w:sz w:val="21"/>
          <w:szCs w:val="21"/>
          <w:lang w:val="nl-NL"/>
        </w:rPr>
      </w:pPr>
    </w:p>
    <w:p w14:paraId="256F63B4" w14:textId="5EBE92DD" w:rsidR="0078440C" w:rsidRPr="008C5CDE" w:rsidRDefault="00D7730E" w:rsidP="0072749B">
      <w:pPr>
        <w:rPr>
          <w:b/>
          <w:sz w:val="21"/>
          <w:szCs w:val="21"/>
          <w:lang w:val="nl-NL"/>
        </w:rPr>
      </w:pPr>
      <w:r w:rsidRPr="008C5CDE">
        <w:rPr>
          <w:b/>
          <w:sz w:val="21"/>
          <w:szCs w:val="21"/>
          <w:lang w:val="nl-NL"/>
        </w:rPr>
        <w:t>Perscontact</w:t>
      </w:r>
      <w:r w:rsidR="00037654" w:rsidRPr="008C5CDE">
        <w:rPr>
          <w:b/>
          <w:sz w:val="21"/>
          <w:szCs w:val="21"/>
          <w:lang w:val="nl-NL"/>
        </w:rPr>
        <w:t xml:space="preserve">    </w:t>
      </w:r>
    </w:p>
    <w:p w14:paraId="2C66F5C0" w14:textId="77777777" w:rsidR="00FC03CD" w:rsidRDefault="00FC03CD" w:rsidP="00FC03CD">
      <w:pPr>
        <w:rPr>
          <w:sz w:val="21"/>
          <w:szCs w:val="21"/>
          <w:lang w:val="nl-BE"/>
        </w:rPr>
      </w:pPr>
      <w:r w:rsidRPr="00BE6F01">
        <w:rPr>
          <w:sz w:val="21"/>
          <w:szCs w:val="21"/>
          <w:lang w:val="nl-BE"/>
        </w:rPr>
        <w:t xml:space="preserve">TBWA / Valérie Demeure – </w:t>
      </w:r>
      <w:r>
        <w:rPr>
          <w:sz w:val="21"/>
          <w:szCs w:val="21"/>
          <w:lang w:val="nl-BE"/>
        </w:rPr>
        <w:t>0</w:t>
      </w:r>
      <w:r w:rsidRPr="00BE6F01">
        <w:rPr>
          <w:sz w:val="21"/>
          <w:szCs w:val="21"/>
          <w:lang w:val="nl-BE"/>
        </w:rPr>
        <w:t>2 789 39 13</w:t>
      </w:r>
      <w:r>
        <w:rPr>
          <w:sz w:val="21"/>
          <w:szCs w:val="21"/>
          <w:lang w:val="nl-BE"/>
        </w:rPr>
        <w:t xml:space="preserve"> / 04</w:t>
      </w:r>
      <w:r w:rsidRPr="00BE6F01">
        <w:rPr>
          <w:sz w:val="21"/>
          <w:szCs w:val="21"/>
          <w:lang w:val="nl-BE"/>
        </w:rPr>
        <w:t>76 525 926</w:t>
      </w:r>
      <w:r>
        <w:rPr>
          <w:sz w:val="21"/>
          <w:szCs w:val="21"/>
          <w:lang w:val="nl-BE"/>
        </w:rPr>
        <w:t xml:space="preserve"> </w:t>
      </w:r>
      <w:r w:rsidRPr="00BE6F01">
        <w:rPr>
          <w:sz w:val="21"/>
          <w:szCs w:val="21"/>
          <w:lang w:val="nl-BE"/>
        </w:rPr>
        <w:t>–</w:t>
      </w:r>
      <w:r w:rsidRPr="00CB6643">
        <w:rPr>
          <w:sz w:val="21"/>
          <w:szCs w:val="21"/>
          <w:lang w:val="nl-BE"/>
        </w:rPr>
        <w:t xml:space="preserve"> </w:t>
      </w:r>
      <w:hyperlink r:id="rId8" w:history="1">
        <w:r w:rsidRPr="00EC725C">
          <w:rPr>
            <w:rStyle w:val="Hyperlink"/>
            <w:sz w:val="21"/>
            <w:szCs w:val="21"/>
            <w:lang w:val="nl-BE"/>
          </w:rPr>
          <w:t>valerie.demeure@tbwa.be</w:t>
        </w:r>
      </w:hyperlink>
    </w:p>
    <w:p w14:paraId="15F2D023" w14:textId="00E35600" w:rsidR="00D048CB" w:rsidRPr="00FC03CD" w:rsidRDefault="00D048CB" w:rsidP="00FC03CD">
      <w:pPr>
        <w:rPr>
          <w:color w:val="0000FF" w:themeColor="hyperlink"/>
          <w:sz w:val="21"/>
          <w:szCs w:val="21"/>
          <w:u w:val="single"/>
          <w:lang w:val="nl-BE"/>
        </w:rPr>
      </w:pPr>
      <w:bookmarkStart w:id="0" w:name="_GoBack"/>
      <w:bookmarkEnd w:id="0"/>
    </w:p>
    <w:sectPr w:rsidR="00D048CB" w:rsidRPr="00FC03CD" w:rsidSect="00734C5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4849" w14:textId="77777777" w:rsidR="00F36AA8" w:rsidRDefault="00F36AA8" w:rsidP="00720131">
      <w:r>
        <w:separator/>
      </w:r>
    </w:p>
  </w:endnote>
  <w:endnote w:type="continuationSeparator" w:id="0">
    <w:p w14:paraId="28DDB3C4" w14:textId="77777777" w:rsidR="00F36AA8" w:rsidRDefault="00F36AA8" w:rsidP="007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6945" w14:textId="77777777" w:rsidR="00F36AA8" w:rsidRDefault="00F36AA8" w:rsidP="00720131">
      <w:r>
        <w:separator/>
      </w:r>
    </w:p>
  </w:footnote>
  <w:footnote w:type="continuationSeparator" w:id="0">
    <w:p w14:paraId="038A85A6" w14:textId="77777777" w:rsidR="00F36AA8" w:rsidRDefault="00F36AA8" w:rsidP="00720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C64" w14:textId="78BA4223" w:rsidR="00C7540A" w:rsidRPr="003B2E11" w:rsidRDefault="00C7540A" w:rsidP="000251CE">
    <w:pPr>
      <w:pStyle w:val="Header"/>
      <w:tabs>
        <w:tab w:val="left" w:pos="5140"/>
      </w:tabs>
      <w:rPr>
        <w:b/>
        <w:color w:val="FF0000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C"/>
    <w:rsid w:val="000032EB"/>
    <w:rsid w:val="00010470"/>
    <w:rsid w:val="00012F32"/>
    <w:rsid w:val="00014D7B"/>
    <w:rsid w:val="00023297"/>
    <w:rsid w:val="000251CE"/>
    <w:rsid w:val="00031486"/>
    <w:rsid w:val="0003456D"/>
    <w:rsid w:val="00034BEC"/>
    <w:rsid w:val="00037654"/>
    <w:rsid w:val="00064296"/>
    <w:rsid w:val="000657B4"/>
    <w:rsid w:val="00071984"/>
    <w:rsid w:val="000859A2"/>
    <w:rsid w:val="000916E1"/>
    <w:rsid w:val="00096C3F"/>
    <w:rsid w:val="000A0940"/>
    <w:rsid w:val="000B1B3C"/>
    <w:rsid w:val="000B73CD"/>
    <w:rsid w:val="000C4EC8"/>
    <w:rsid w:val="000D3F9F"/>
    <w:rsid w:val="000F2814"/>
    <w:rsid w:val="001307E6"/>
    <w:rsid w:val="0013323C"/>
    <w:rsid w:val="00135763"/>
    <w:rsid w:val="00153B67"/>
    <w:rsid w:val="001608C9"/>
    <w:rsid w:val="0017355B"/>
    <w:rsid w:val="00173613"/>
    <w:rsid w:val="00174E42"/>
    <w:rsid w:val="00176906"/>
    <w:rsid w:val="0018173A"/>
    <w:rsid w:val="001862EE"/>
    <w:rsid w:val="001873F7"/>
    <w:rsid w:val="001878FB"/>
    <w:rsid w:val="00192475"/>
    <w:rsid w:val="001A713C"/>
    <w:rsid w:val="001B1CBB"/>
    <w:rsid w:val="001C4A65"/>
    <w:rsid w:val="001C540F"/>
    <w:rsid w:val="001C54E2"/>
    <w:rsid w:val="001C5A73"/>
    <w:rsid w:val="001E1E34"/>
    <w:rsid w:val="001E4DC9"/>
    <w:rsid w:val="001F0D0E"/>
    <w:rsid w:val="001F4A22"/>
    <w:rsid w:val="00200657"/>
    <w:rsid w:val="00201DD1"/>
    <w:rsid w:val="0020315B"/>
    <w:rsid w:val="002139B8"/>
    <w:rsid w:val="00214F7D"/>
    <w:rsid w:val="00216D2F"/>
    <w:rsid w:val="00235C29"/>
    <w:rsid w:val="00237492"/>
    <w:rsid w:val="00246714"/>
    <w:rsid w:val="00260E63"/>
    <w:rsid w:val="00280769"/>
    <w:rsid w:val="0028132E"/>
    <w:rsid w:val="00282EA6"/>
    <w:rsid w:val="00290BAF"/>
    <w:rsid w:val="00294A46"/>
    <w:rsid w:val="002950D5"/>
    <w:rsid w:val="00296B5F"/>
    <w:rsid w:val="002A159B"/>
    <w:rsid w:val="002A2B55"/>
    <w:rsid w:val="002B0459"/>
    <w:rsid w:val="002B151C"/>
    <w:rsid w:val="002C01E2"/>
    <w:rsid w:val="002C5265"/>
    <w:rsid w:val="002C5B10"/>
    <w:rsid w:val="002D3975"/>
    <w:rsid w:val="002D6A23"/>
    <w:rsid w:val="002E2225"/>
    <w:rsid w:val="002E40AE"/>
    <w:rsid w:val="002F107D"/>
    <w:rsid w:val="00302B8E"/>
    <w:rsid w:val="00320F76"/>
    <w:rsid w:val="00326751"/>
    <w:rsid w:val="0032709F"/>
    <w:rsid w:val="0033220D"/>
    <w:rsid w:val="00335916"/>
    <w:rsid w:val="00335FE8"/>
    <w:rsid w:val="003416C9"/>
    <w:rsid w:val="00352E5B"/>
    <w:rsid w:val="00364F1B"/>
    <w:rsid w:val="00367EB5"/>
    <w:rsid w:val="00375E9D"/>
    <w:rsid w:val="00383FF6"/>
    <w:rsid w:val="00392E2C"/>
    <w:rsid w:val="00395972"/>
    <w:rsid w:val="00397E5D"/>
    <w:rsid w:val="003A2BD6"/>
    <w:rsid w:val="003B2E11"/>
    <w:rsid w:val="003B3B40"/>
    <w:rsid w:val="003B7EA0"/>
    <w:rsid w:val="003C4FD6"/>
    <w:rsid w:val="003C501F"/>
    <w:rsid w:val="003D655D"/>
    <w:rsid w:val="00402E1D"/>
    <w:rsid w:val="00406B78"/>
    <w:rsid w:val="0042296A"/>
    <w:rsid w:val="00427934"/>
    <w:rsid w:val="00427B1D"/>
    <w:rsid w:val="004301EC"/>
    <w:rsid w:val="00450280"/>
    <w:rsid w:val="004516EA"/>
    <w:rsid w:val="0045581F"/>
    <w:rsid w:val="00464021"/>
    <w:rsid w:val="0047501B"/>
    <w:rsid w:val="00482277"/>
    <w:rsid w:val="00486BF4"/>
    <w:rsid w:val="004954DC"/>
    <w:rsid w:val="004A0A49"/>
    <w:rsid w:val="004A0F79"/>
    <w:rsid w:val="004A6501"/>
    <w:rsid w:val="004B433B"/>
    <w:rsid w:val="004D6F31"/>
    <w:rsid w:val="004E346B"/>
    <w:rsid w:val="004E7283"/>
    <w:rsid w:val="004F7086"/>
    <w:rsid w:val="0051449F"/>
    <w:rsid w:val="005237B7"/>
    <w:rsid w:val="005310E2"/>
    <w:rsid w:val="00534A88"/>
    <w:rsid w:val="0054005D"/>
    <w:rsid w:val="005446C4"/>
    <w:rsid w:val="005516B4"/>
    <w:rsid w:val="00555A9D"/>
    <w:rsid w:val="00565BF1"/>
    <w:rsid w:val="0057165B"/>
    <w:rsid w:val="00573726"/>
    <w:rsid w:val="0057628B"/>
    <w:rsid w:val="00576ADB"/>
    <w:rsid w:val="00582C09"/>
    <w:rsid w:val="00582F15"/>
    <w:rsid w:val="00583055"/>
    <w:rsid w:val="005877BB"/>
    <w:rsid w:val="005909B3"/>
    <w:rsid w:val="0059654D"/>
    <w:rsid w:val="00597E82"/>
    <w:rsid w:val="005B0588"/>
    <w:rsid w:val="005C0392"/>
    <w:rsid w:val="005D0E07"/>
    <w:rsid w:val="005E1DF7"/>
    <w:rsid w:val="005F27CE"/>
    <w:rsid w:val="005F2F3D"/>
    <w:rsid w:val="00607245"/>
    <w:rsid w:val="00610287"/>
    <w:rsid w:val="00611FC0"/>
    <w:rsid w:val="00615D09"/>
    <w:rsid w:val="00624511"/>
    <w:rsid w:val="00631CBD"/>
    <w:rsid w:val="00637F3E"/>
    <w:rsid w:val="006445C7"/>
    <w:rsid w:val="006506A4"/>
    <w:rsid w:val="00656972"/>
    <w:rsid w:val="00672B9A"/>
    <w:rsid w:val="00675101"/>
    <w:rsid w:val="00686202"/>
    <w:rsid w:val="00686B98"/>
    <w:rsid w:val="0069487E"/>
    <w:rsid w:val="00697AA0"/>
    <w:rsid w:val="00697C64"/>
    <w:rsid w:val="006B6135"/>
    <w:rsid w:val="006D5460"/>
    <w:rsid w:val="006E2A80"/>
    <w:rsid w:val="006E754D"/>
    <w:rsid w:val="006F0613"/>
    <w:rsid w:val="006F123B"/>
    <w:rsid w:val="006F69F0"/>
    <w:rsid w:val="007049AB"/>
    <w:rsid w:val="00711A7D"/>
    <w:rsid w:val="00720131"/>
    <w:rsid w:val="00726DB9"/>
    <w:rsid w:val="0072749B"/>
    <w:rsid w:val="007319CD"/>
    <w:rsid w:val="00734C50"/>
    <w:rsid w:val="0074397F"/>
    <w:rsid w:val="0074475C"/>
    <w:rsid w:val="00747A6B"/>
    <w:rsid w:val="007542AA"/>
    <w:rsid w:val="00761166"/>
    <w:rsid w:val="00761FBA"/>
    <w:rsid w:val="007675E4"/>
    <w:rsid w:val="00767E3E"/>
    <w:rsid w:val="00771FC6"/>
    <w:rsid w:val="00781304"/>
    <w:rsid w:val="007835A6"/>
    <w:rsid w:val="0078440C"/>
    <w:rsid w:val="007A23A3"/>
    <w:rsid w:val="007A5A95"/>
    <w:rsid w:val="007B0B0C"/>
    <w:rsid w:val="007B1A81"/>
    <w:rsid w:val="007B40F7"/>
    <w:rsid w:val="007B459B"/>
    <w:rsid w:val="007F029E"/>
    <w:rsid w:val="007F556D"/>
    <w:rsid w:val="007F783E"/>
    <w:rsid w:val="00802226"/>
    <w:rsid w:val="008024B4"/>
    <w:rsid w:val="00805045"/>
    <w:rsid w:val="0080552F"/>
    <w:rsid w:val="00805BD8"/>
    <w:rsid w:val="00812472"/>
    <w:rsid w:val="00816095"/>
    <w:rsid w:val="00822256"/>
    <w:rsid w:val="00825B81"/>
    <w:rsid w:val="008273C6"/>
    <w:rsid w:val="00827CA1"/>
    <w:rsid w:val="0084088D"/>
    <w:rsid w:val="008448B3"/>
    <w:rsid w:val="00853D9F"/>
    <w:rsid w:val="00854F6C"/>
    <w:rsid w:val="0086030B"/>
    <w:rsid w:val="00864C97"/>
    <w:rsid w:val="00865AE2"/>
    <w:rsid w:val="00867A9A"/>
    <w:rsid w:val="00872A2D"/>
    <w:rsid w:val="00876C6C"/>
    <w:rsid w:val="00877354"/>
    <w:rsid w:val="00884E98"/>
    <w:rsid w:val="00885295"/>
    <w:rsid w:val="008A18F3"/>
    <w:rsid w:val="008A7C00"/>
    <w:rsid w:val="008C0CA1"/>
    <w:rsid w:val="008C5CDE"/>
    <w:rsid w:val="008C7009"/>
    <w:rsid w:val="008D0FAB"/>
    <w:rsid w:val="008D2FB6"/>
    <w:rsid w:val="008F5AE3"/>
    <w:rsid w:val="008F72D0"/>
    <w:rsid w:val="009048B6"/>
    <w:rsid w:val="0090507F"/>
    <w:rsid w:val="00907C99"/>
    <w:rsid w:val="00912D19"/>
    <w:rsid w:val="0091748F"/>
    <w:rsid w:val="00921BD9"/>
    <w:rsid w:val="00927CE2"/>
    <w:rsid w:val="00932D3F"/>
    <w:rsid w:val="00935216"/>
    <w:rsid w:val="009369D7"/>
    <w:rsid w:val="00952E53"/>
    <w:rsid w:val="00956F7F"/>
    <w:rsid w:val="009669F7"/>
    <w:rsid w:val="00970D20"/>
    <w:rsid w:val="00974C34"/>
    <w:rsid w:val="00982E76"/>
    <w:rsid w:val="0099117E"/>
    <w:rsid w:val="009975EC"/>
    <w:rsid w:val="009B5606"/>
    <w:rsid w:val="009B77D4"/>
    <w:rsid w:val="009C41E3"/>
    <w:rsid w:val="009E43BA"/>
    <w:rsid w:val="009E5180"/>
    <w:rsid w:val="00A02824"/>
    <w:rsid w:val="00A11A7E"/>
    <w:rsid w:val="00A11B6F"/>
    <w:rsid w:val="00A249E7"/>
    <w:rsid w:val="00A27B9E"/>
    <w:rsid w:val="00A35B19"/>
    <w:rsid w:val="00A40FC6"/>
    <w:rsid w:val="00A43765"/>
    <w:rsid w:val="00A53F42"/>
    <w:rsid w:val="00A5655F"/>
    <w:rsid w:val="00A6527A"/>
    <w:rsid w:val="00A65955"/>
    <w:rsid w:val="00A76B3D"/>
    <w:rsid w:val="00A8330F"/>
    <w:rsid w:val="00AA3AD6"/>
    <w:rsid w:val="00AB6A8B"/>
    <w:rsid w:val="00AC0867"/>
    <w:rsid w:val="00AC0E12"/>
    <w:rsid w:val="00AC20A3"/>
    <w:rsid w:val="00AD21BA"/>
    <w:rsid w:val="00AE02D6"/>
    <w:rsid w:val="00AF6EA0"/>
    <w:rsid w:val="00B07723"/>
    <w:rsid w:val="00B14F0C"/>
    <w:rsid w:val="00B2288F"/>
    <w:rsid w:val="00B241A5"/>
    <w:rsid w:val="00B315A1"/>
    <w:rsid w:val="00B344CE"/>
    <w:rsid w:val="00B4273E"/>
    <w:rsid w:val="00B5100E"/>
    <w:rsid w:val="00B56B3F"/>
    <w:rsid w:val="00B56BD9"/>
    <w:rsid w:val="00B63969"/>
    <w:rsid w:val="00B64043"/>
    <w:rsid w:val="00B66FBE"/>
    <w:rsid w:val="00B672F4"/>
    <w:rsid w:val="00B842A9"/>
    <w:rsid w:val="00B84492"/>
    <w:rsid w:val="00B95D62"/>
    <w:rsid w:val="00BA4F5D"/>
    <w:rsid w:val="00BB13CC"/>
    <w:rsid w:val="00BB3189"/>
    <w:rsid w:val="00BC4B61"/>
    <w:rsid w:val="00BC6826"/>
    <w:rsid w:val="00BD4773"/>
    <w:rsid w:val="00BD6CE6"/>
    <w:rsid w:val="00BE2EF4"/>
    <w:rsid w:val="00BF6FAA"/>
    <w:rsid w:val="00C0133E"/>
    <w:rsid w:val="00C1691B"/>
    <w:rsid w:val="00C36668"/>
    <w:rsid w:val="00C376BB"/>
    <w:rsid w:val="00C42B52"/>
    <w:rsid w:val="00C5041D"/>
    <w:rsid w:val="00C52B76"/>
    <w:rsid w:val="00C66BCE"/>
    <w:rsid w:val="00C67E5C"/>
    <w:rsid w:val="00C70387"/>
    <w:rsid w:val="00C73516"/>
    <w:rsid w:val="00C752D6"/>
    <w:rsid w:val="00C7540A"/>
    <w:rsid w:val="00C841CC"/>
    <w:rsid w:val="00C97939"/>
    <w:rsid w:val="00CA0595"/>
    <w:rsid w:val="00CA7301"/>
    <w:rsid w:val="00CB2A37"/>
    <w:rsid w:val="00CB2BB5"/>
    <w:rsid w:val="00CB32F1"/>
    <w:rsid w:val="00CB57DD"/>
    <w:rsid w:val="00CB7205"/>
    <w:rsid w:val="00CC2AE0"/>
    <w:rsid w:val="00CC477F"/>
    <w:rsid w:val="00CE28F8"/>
    <w:rsid w:val="00CE55DB"/>
    <w:rsid w:val="00CF0C4F"/>
    <w:rsid w:val="00CF6486"/>
    <w:rsid w:val="00D048CB"/>
    <w:rsid w:val="00D063AC"/>
    <w:rsid w:val="00D07918"/>
    <w:rsid w:val="00D36C6F"/>
    <w:rsid w:val="00D4010D"/>
    <w:rsid w:val="00D42A1F"/>
    <w:rsid w:val="00D46D10"/>
    <w:rsid w:val="00D51042"/>
    <w:rsid w:val="00D56F04"/>
    <w:rsid w:val="00D60D41"/>
    <w:rsid w:val="00D7730E"/>
    <w:rsid w:val="00D84FCF"/>
    <w:rsid w:val="00D86336"/>
    <w:rsid w:val="00D87CD2"/>
    <w:rsid w:val="00D93585"/>
    <w:rsid w:val="00D96EF1"/>
    <w:rsid w:val="00DA3D64"/>
    <w:rsid w:val="00DA42AA"/>
    <w:rsid w:val="00DA4C2D"/>
    <w:rsid w:val="00DA5BEE"/>
    <w:rsid w:val="00DB3FFA"/>
    <w:rsid w:val="00DC1B29"/>
    <w:rsid w:val="00DC56F5"/>
    <w:rsid w:val="00DD4035"/>
    <w:rsid w:val="00DD4CF7"/>
    <w:rsid w:val="00DE3B9B"/>
    <w:rsid w:val="00DE50A3"/>
    <w:rsid w:val="00DE599A"/>
    <w:rsid w:val="00DE6FDD"/>
    <w:rsid w:val="00DF6BDD"/>
    <w:rsid w:val="00E020EE"/>
    <w:rsid w:val="00E04E30"/>
    <w:rsid w:val="00E34D83"/>
    <w:rsid w:val="00E46AA0"/>
    <w:rsid w:val="00E4736E"/>
    <w:rsid w:val="00E62BA6"/>
    <w:rsid w:val="00E6381E"/>
    <w:rsid w:val="00E63B01"/>
    <w:rsid w:val="00E71391"/>
    <w:rsid w:val="00E7297B"/>
    <w:rsid w:val="00E82A6F"/>
    <w:rsid w:val="00E833BD"/>
    <w:rsid w:val="00EA05F8"/>
    <w:rsid w:val="00EA5154"/>
    <w:rsid w:val="00EA6C70"/>
    <w:rsid w:val="00EB0EA4"/>
    <w:rsid w:val="00EC0198"/>
    <w:rsid w:val="00EC06EA"/>
    <w:rsid w:val="00ED5489"/>
    <w:rsid w:val="00EE319B"/>
    <w:rsid w:val="00F2185C"/>
    <w:rsid w:val="00F246F0"/>
    <w:rsid w:val="00F24ECA"/>
    <w:rsid w:val="00F25F1E"/>
    <w:rsid w:val="00F31BFA"/>
    <w:rsid w:val="00F33F9C"/>
    <w:rsid w:val="00F36AA8"/>
    <w:rsid w:val="00F468DD"/>
    <w:rsid w:val="00F6365F"/>
    <w:rsid w:val="00F664D8"/>
    <w:rsid w:val="00F70FA9"/>
    <w:rsid w:val="00F75474"/>
    <w:rsid w:val="00F75C8F"/>
    <w:rsid w:val="00F84C16"/>
    <w:rsid w:val="00F86CB6"/>
    <w:rsid w:val="00F9361C"/>
    <w:rsid w:val="00F96747"/>
    <w:rsid w:val="00FA4556"/>
    <w:rsid w:val="00FB61BA"/>
    <w:rsid w:val="00FC03CD"/>
    <w:rsid w:val="00FC30CE"/>
    <w:rsid w:val="00FC3B43"/>
    <w:rsid w:val="00FC4E3D"/>
    <w:rsid w:val="00FD2996"/>
    <w:rsid w:val="00FD301B"/>
    <w:rsid w:val="00FE5162"/>
    <w:rsid w:val="00FE5CA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BE20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31"/>
  </w:style>
  <w:style w:type="paragraph" w:styleId="Footer">
    <w:name w:val="footer"/>
    <w:basedOn w:val="Normal"/>
    <w:link w:val="FooterChar"/>
    <w:uiPriority w:val="99"/>
    <w:unhideWhenUsed/>
    <w:rsid w:val="00720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31"/>
  </w:style>
  <w:style w:type="character" w:styleId="Hyperlink">
    <w:name w:val="Hyperlink"/>
    <w:basedOn w:val="DefaultParagraphFont"/>
    <w:uiPriority w:val="99"/>
    <w:unhideWhenUsed/>
    <w:rsid w:val="00907C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9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1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A159B"/>
  </w:style>
  <w:style w:type="character" w:customStyle="1" w:styleId="FootnoteTextChar">
    <w:name w:val="Footnote Text Char"/>
    <w:basedOn w:val="DefaultParagraphFont"/>
    <w:link w:val="FootnoteText"/>
    <w:uiPriority w:val="99"/>
    <w:rsid w:val="002A159B"/>
  </w:style>
  <w:style w:type="character" w:styleId="FootnoteReference">
    <w:name w:val="footnote reference"/>
    <w:basedOn w:val="DefaultParagraphFont"/>
    <w:uiPriority w:val="99"/>
    <w:unhideWhenUsed/>
    <w:rsid w:val="002A1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tfairbnb.be" TargetMode="External"/><Relationship Id="rId7" Type="http://schemas.openxmlformats.org/officeDocument/2006/relationships/hyperlink" Target="http://www.solidaritegrandfroid.be" TargetMode="External"/><Relationship Id="rId8" Type="http://schemas.openxmlformats.org/officeDocument/2006/relationships/hyperlink" Target="mailto:valerie.demeure@tbwa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Pride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Chapelle</dc:creator>
  <cp:keywords/>
  <dc:description/>
  <cp:lastModifiedBy>Sophie Boving</cp:lastModifiedBy>
  <cp:revision>3</cp:revision>
  <cp:lastPrinted>2017-05-03T09:20:00Z</cp:lastPrinted>
  <dcterms:created xsi:type="dcterms:W3CDTF">2017-05-03T09:29:00Z</dcterms:created>
  <dcterms:modified xsi:type="dcterms:W3CDTF">2017-05-03T09:42:00Z</dcterms:modified>
</cp:coreProperties>
</file>