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466A2" w14:textId="77777777" w:rsidR="007227B4" w:rsidRDefault="007227B4" w:rsidP="008779FF">
      <w:pPr>
        <w:jc w:val="center"/>
        <w:rPr>
          <w:b/>
          <w:bCs/>
          <w:sz w:val="28"/>
          <w:szCs w:val="28"/>
        </w:rPr>
      </w:pPr>
    </w:p>
    <w:p w14:paraId="02ED476A" w14:textId="1FE2C87A" w:rsidR="007227B4" w:rsidRPr="007227B4" w:rsidRDefault="007227B4" w:rsidP="007227B4">
      <w:pPr>
        <w:spacing w:after="0"/>
        <w:jc w:val="right"/>
        <w:rPr>
          <w:sz w:val="24"/>
          <w:szCs w:val="24"/>
        </w:rPr>
      </w:pPr>
      <w:r>
        <w:rPr>
          <w:sz w:val="24"/>
          <w:szCs w:val="24"/>
        </w:rPr>
        <w:t>Press Enquiries</w:t>
      </w:r>
      <w:r w:rsidRPr="007227B4">
        <w:rPr>
          <w:sz w:val="24"/>
          <w:szCs w:val="24"/>
        </w:rPr>
        <w:t xml:space="preserve">: </w:t>
      </w:r>
    </w:p>
    <w:p w14:paraId="63D961BB" w14:textId="01529ADA" w:rsidR="007227B4" w:rsidRPr="007227B4" w:rsidRDefault="007227B4" w:rsidP="007227B4">
      <w:pPr>
        <w:spacing w:after="0"/>
        <w:jc w:val="right"/>
        <w:rPr>
          <w:sz w:val="24"/>
          <w:szCs w:val="24"/>
        </w:rPr>
      </w:pPr>
      <w:r w:rsidRPr="007227B4">
        <w:rPr>
          <w:sz w:val="24"/>
          <w:szCs w:val="24"/>
        </w:rPr>
        <w:t xml:space="preserve">Jessica Scopacasa </w:t>
      </w:r>
    </w:p>
    <w:p w14:paraId="4EDFF8A4" w14:textId="54CA15BA" w:rsidR="007227B4" w:rsidRPr="007227B4" w:rsidRDefault="007227B4" w:rsidP="007227B4">
      <w:pPr>
        <w:spacing w:after="0"/>
        <w:jc w:val="right"/>
        <w:rPr>
          <w:sz w:val="24"/>
          <w:szCs w:val="24"/>
        </w:rPr>
      </w:pPr>
      <w:r w:rsidRPr="007227B4">
        <w:rPr>
          <w:sz w:val="24"/>
          <w:szCs w:val="24"/>
        </w:rPr>
        <w:t xml:space="preserve">Senior PR Manager – </w:t>
      </w:r>
      <w:proofErr w:type="spellStart"/>
      <w:r w:rsidRPr="007227B4">
        <w:rPr>
          <w:sz w:val="24"/>
          <w:szCs w:val="24"/>
        </w:rPr>
        <w:t>dmg</w:t>
      </w:r>
      <w:proofErr w:type="spellEnd"/>
      <w:r w:rsidRPr="007227B4">
        <w:rPr>
          <w:sz w:val="24"/>
          <w:szCs w:val="24"/>
        </w:rPr>
        <w:t xml:space="preserve"> events</w:t>
      </w:r>
    </w:p>
    <w:p w14:paraId="3CA9AFCD" w14:textId="1BCA5617" w:rsidR="007227B4" w:rsidRPr="007227B4" w:rsidRDefault="007227B4" w:rsidP="007227B4">
      <w:pPr>
        <w:spacing w:after="0"/>
        <w:jc w:val="right"/>
        <w:rPr>
          <w:sz w:val="24"/>
          <w:szCs w:val="24"/>
        </w:rPr>
      </w:pPr>
      <w:r w:rsidRPr="007227B4">
        <w:rPr>
          <w:sz w:val="24"/>
          <w:szCs w:val="24"/>
        </w:rPr>
        <w:t xml:space="preserve">E: </w:t>
      </w:r>
      <w:hyperlink r:id="rId10" w:history="1">
        <w:r w:rsidRPr="007227B4">
          <w:rPr>
            <w:rStyle w:val="Hyperlink"/>
            <w:sz w:val="24"/>
            <w:szCs w:val="24"/>
          </w:rPr>
          <w:t>Jessica.scopacasa@dmgevents.com</w:t>
        </w:r>
      </w:hyperlink>
    </w:p>
    <w:p w14:paraId="1DB0F843" w14:textId="77777777" w:rsidR="007227B4" w:rsidRDefault="007227B4" w:rsidP="007227B4">
      <w:pPr>
        <w:rPr>
          <w:i/>
          <w:iCs/>
          <w:sz w:val="24"/>
          <w:szCs w:val="24"/>
        </w:rPr>
      </w:pPr>
    </w:p>
    <w:p w14:paraId="15521704" w14:textId="0A30C4E3" w:rsidR="007227B4" w:rsidRPr="007227B4" w:rsidRDefault="007227B4" w:rsidP="007227B4">
      <w:pPr>
        <w:rPr>
          <w:i/>
          <w:iCs/>
          <w:sz w:val="24"/>
          <w:szCs w:val="24"/>
        </w:rPr>
      </w:pPr>
      <w:r w:rsidRPr="007227B4">
        <w:rPr>
          <w:i/>
          <w:iCs/>
          <w:sz w:val="24"/>
          <w:szCs w:val="24"/>
        </w:rPr>
        <w:t>For Immediate publication</w:t>
      </w:r>
    </w:p>
    <w:p w14:paraId="3F3745D5" w14:textId="77777777" w:rsidR="007227B4" w:rsidRDefault="007227B4" w:rsidP="008779FF">
      <w:pPr>
        <w:jc w:val="center"/>
        <w:rPr>
          <w:b/>
          <w:bCs/>
          <w:sz w:val="28"/>
          <w:szCs w:val="28"/>
        </w:rPr>
      </w:pPr>
    </w:p>
    <w:p w14:paraId="5AA0BC10" w14:textId="77777777" w:rsidR="00A1393E" w:rsidRPr="007227B4" w:rsidRDefault="00CE306A" w:rsidP="008779FF">
      <w:pPr>
        <w:jc w:val="center"/>
        <w:rPr>
          <w:b/>
          <w:bCs/>
          <w:sz w:val="26"/>
          <w:szCs w:val="26"/>
          <w:u w:val="single"/>
        </w:rPr>
      </w:pPr>
      <w:r w:rsidRPr="007227B4">
        <w:rPr>
          <w:b/>
          <w:bCs/>
          <w:sz w:val="26"/>
          <w:szCs w:val="26"/>
          <w:u w:val="single"/>
        </w:rPr>
        <w:t xml:space="preserve">THE BIG 5 </w:t>
      </w:r>
      <w:r w:rsidR="00AE6F30" w:rsidRPr="007227B4">
        <w:rPr>
          <w:b/>
          <w:bCs/>
          <w:sz w:val="26"/>
          <w:szCs w:val="26"/>
          <w:u w:val="single"/>
        </w:rPr>
        <w:t xml:space="preserve">TO </w:t>
      </w:r>
      <w:r w:rsidR="008779FF" w:rsidRPr="007227B4">
        <w:rPr>
          <w:b/>
          <w:bCs/>
          <w:sz w:val="26"/>
          <w:szCs w:val="26"/>
          <w:u w:val="single"/>
        </w:rPr>
        <w:t>GATHER</w:t>
      </w:r>
      <w:r w:rsidR="00AE6F30" w:rsidRPr="007227B4">
        <w:rPr>
          <w:b/>
          <w:bCs/>
          <w:sz w:val="26"/>
          <w:szCs w:val="26"/>
          <w:u w:val="single"/>
        </w:rPr>
        <w:t xml:space="preserve"> </w:t>
      </w:r>
      <w:r w:rsidR="008779FF" w:rsidRPr="007227B4">
        <w:rPr>
          <w:b/>
          <w:bCs/>
          <w:sz w:val="26"/>
          <w:szCs w:val="26"/>
          <w:u w:val="single"/>
        </w:rPr>
        <w:t xml:space="preserve">GLOBAL </w:t>
      </w:r>
      <w:r w:rsidR="00AE6F30" w:rsidRPr="007227B4">
        <w:rPr>
          <w:b/>
          <w:bCs/>
          <w:sz w:val="26"/>
          <w:szCs w:val="26"/>
          <w:u w:val="single"/>
        </w:rPr>
        <w:t xml:space="preserve">CONSTRUCTION LEADERS AT ITS </w:t>
      </w:r>
      <w:r w:rsidRPr="007227B4">
        <w:rPr>
          <w:b/>
          <w:bCs/>
          <w:sz w:val="26"/>
          <w:szCs w:val="26"/>
          <w:u w:val="single"/>
        </w:rPr>
        <w:t xml:space="preserve">DIGITAL FESTIVAL </w:t>
      </w:r>
    </w:p>
    <w:p w14:paraId="5A31AFEF" w14:textId="77777777" w:rsidR="007227B4" w:rsidRPr="007227B4" w:rsidRDefault="007227B4" w:rsidP="008779FF">
      <w:pPr>
        <w:jc w:val="center"/>
        <w:rPr>
          <w:b/>
          <w:bCs/>
          <w:i/>
          <w:iCs/>
          <w:sz w:val="26"/>
          <w:szCs w:val="26"/>
        </w:rPr>
      </w:pPr>
    </w:p>
    <w:p w14:paraId="635B9FF5" w14:textId="77777777" w:rsidR="00AE6F30" w:rsidRPr="007227B4" w:rsidRDefault="00AE6F30" w:rsidP="008779FF">
      <w:pPr>
        <w:jc w:val="center"/>
        <w:rPr>
          <w:b/>
          <w:bCs/>
          <w:sz w:val="26"/>
          <w:szCs w:val="26"/>
        </w:rPr>
      </w:pPr>
      <w:r w:rsidRPr="007227B4">
        <w:rPr>
          <w:b/>
          <w:bCs/>
          <w:sz w:val="26"/>
          <w:szCs w:val="26"/>
        </w:rPr>
        <w:t xml:space="preserve">The next big appointment for construction players will </w:t>
      </w:r>
      <w:r w:rsidR="008779FF" w:rsidRPr="007227B4">
        <w:rPr>
          <w:b/>
          <w:bCs/>
          <w:sz w:val="26"/>
          <w:szCs w:val="26"/>
        </w:rPr>
        <w:t>take place online</w:t>
      </w:r>
      <w:r w:rsidRPr="007227B4">
        <w:rPr>
          <w:b/>
          <w:bCs/>
          <w:sz w:val="26"/>
          <w:szCs w:val="26"/>
        </w:rPr>
        <w:t xml:space="preserve"> from 23 to 26 November</w:t>
      </w:r>
    </w:p>
    <w:p w14:paraId="4D14544B" w14:textId="77777777" w:rsidR="00AE6F30" w:rsidRDefault="00AE6F30" w:rsidP="0043313D"/>
    <w:p w14:paraId="1FF2965E" w14:textId="6363AEC8" w:rsidR="00213F82" w:rsidRDefault="007227B4" w:rsidP="007227B4">
      <w:pPr>
        <w:spacing w:line="360" w:lineRule="auto"/>
        <w:jc w:val="both"/>
      </w:pPr>
      <w:r w:rsidRPr="007227B4">
        <w:rPr>
          <w:i/>
          <w:iCs/>
        </w:rPr>
        <w:t>Dubai, Sept 21, 2020</w:t>
      </w:r>
      <w:r>
        <w:t xml:space="preserve">: </w:t>
      </w:r>
      <w:r w:rsidR="00A1393E">
        <w:t xml:space="preserve">The Big 5, the international event </w:t>
      </w:r>
      <w:r w:rsidR="00213F82">
        <w:t>a</w:t>
      </w:r>
      <w:r w:rsidR="00213F82" w:rsidRPr="00213F82">
        <w:t>ccelerating growth in the construction industry</w:t>
      </w:r>
      <w:r w:rsidR="00213F82">
        <w:t xml:space="preserve"> for the past four decades, </w:t>
      </w:r>
      <w:r w:rsidR="0043313D">
        <w:t>is launching</w:t>
      </w:r>
      <w:r w:rsidR="00213F82">
        <w:t xml:space="preserve"> the first Big 5 Digital Festival </w:t>
      </w:r>
      <w:r w:rsidR="00642BEC">
        <w:t xml:space="preserve">- </w:t>
      </w:r>
      <w:r w:rsidR="000276F2">
        <w:t xml:space="preserve">Global </w:t>
      </w:r>
      <w:r w:rsidR="0043313D">
        <w:t>this year</w:t>
      </w:r>
      <w:r w:rsidR="00213F82">
        <w:t xml:space="preserve">. </w:t>
      </w:r>
    </w:p>
    <w:p w14:paraId="387F54D0" w14:textId="5731ACBB" w:rsidR="00213F82" w:rsidRDefault="00213F82" w:rsidP="007227B4">
      <w:pPr>
        <w:spacing w:line="360" w:lineRule="auto"/>
        <w:jc w:val="both"/>
      </w:pPr>
      <w:r>
        <w:t xml:space="preserve">The event, which will run completely </w:t>
      </w:r>
      <w:r w:rsidR="00EE441C">
        <w:t>online</w:t>
      </w:r>
      <w:r w:rsidRPr="00213F82">
        <w:t xml:space="preserve"> </w:t>
      </w:r>
      <w:r w:rsidR="0043313D">
        <w:t>from 23 to 26 November</w:t>
      </w:r>
      <w:r>
        <w:t xml:space="preserve">, </w:t>
      </w:r>
      <w:r w:rsidR="00EE441C">
        <w:t xml:space="preserve">will gather the global construction community to </w:t>
      </w:r>
      <w:r w:rsidR="000276F2">
        <w:t xml:space="preserve">build resiliency and </w:t>
      </w:r>
      <w:r w:rsidR="000276F2" w:rsidRPr="00DA0AF7">
        <w:t>empower</w:t>
      </w:r>
      <w:r w:rsidR="000276F2">
        <w:t xml:space="preserve"> industry professionals to grow their businesses, learn from </w:t>
      </w:r>
      <w:r w:rsidR="000276F2" w:rsidRPr="008B56DD">
        <w:t>the world’s top experts</w:t>
      </w:r>
      <w:r w:rsidR="000276F2">
        <w:t xml:space="preserve">, and be ready for the post Covid-19 world. </w:t>
      </w:r>
      <w:r w:rsidR="00EE441C">
        <w:t xml:space="preserve"> </w:t>
      </w:r>
    </w:p>
    <w:p w14:paraId="07E5800A" w14:textId="2388C768" w:rsidR="00B82FBF" w:rsidRDefault="00B82FBF" w:rsidP="007227B4">
      <w:pPr>
        <w:spacing w:line="360" w:lineRule="auto"/>
        <w:jc w:val="both"/>
      </w:pPr>
      <w:r>
        <w:t>“</w:t>
      </w:r>
      <w:r w:rsidR="000276F2">
        <w:t>Sharing knowledge, and m</w:t>
      </w:r>
      <w:r>
        <w:t xml:space="preserve">aintaining and building connections with industry peers, partners, and experts </w:t>
      </w:r>
      <w:r w:rsidR="000276F2">
        <w:t>are</w:t>
      </w:r>
      <w:r>
        <w:t xml:space="preserve"> paramount for construction industry players to successfully navigate through these challenging times”, says Josine Heijmans, Vice President – Construction at </w:t>
      </w:r>
      <w:proofErr w:type="spellStart"/>
      <w:r>
        <w:t>dmg</w:t>
      </w:r>
      <w:proofErr w:type="spellEnd"/>
      <w:r>
        <w:t xml:space="preserve"> events, the </w:t>
      </w:r>
      <w:proofErr w:type="spellStart"/>
      <w:r>
        <w:t>organisers</w:t>
      </w:r>
      <w:proofErr w:type="spellEnd"/>
      <w:r>
        <w:t xml:space="preserve"> of The Big 5. </w:t>
      </w:r>
    </w:p>
    <w:p w14:paraId="0A6DB642" w14:textId="77777777" w:rsidR="00B82FBF" w:rsidRDefault="00B82FBF" w:rsidP="007227B4">
      <w:pPr>
        <w:spacing w:line="360" w:lineRule="auto"/>
        <w:jc w:val="both"/>
      </w:pPr>
      <w:r>
        <w:t xml:space="preserve">“This is why we decided to run a completely digital event this year and provide the global construction community a safe and convenient platform to access leading-edge education, </w:t>
      </w:r>
      <w:r w:rsidRPr="00DA0AF7">
        <w:t xml:space="preserve">innovation, </w:t>
      </w:r>
      <w:r>
        <w:t>and business opportunities</w:t>
      </w:r>
      <w:r w:rsidRPr="00DA0AF7">
        <w:t>.</w:t>
      </w:r>
      <w:r>
        <w:t xml:space="preserve">” </w:t>
      </w:r>
    </w:p>
    <w:p w14:paraId="57155513" w14:textId="77777777" w:rsidR="000276F2" w:rsidRDefault="000276F2" w:rsidP="007227B4">
      <w:pPr>
        <w:spacing w:line="360" w:lineRule="auto"/>
        <w:jc w:val="both"/>
      </w:pPr>
      <w:r>
        <w:t xml:space="preserve">A four-day “Redefining Construction” </w:t>
      </w:r>
      <w:proofErr w:type="spellStart"/>
      <w:r>
        <w:t>programme</w:t>
      </w:r>
      <w:proofErr w:type="spellEnd"/>
      <w:r>
        <w:t xml:space="preserve">, aimed at discussing and defining the strategies to </w:t>
      </w:r>
      <w:proofErr w:type="gramStart"/>
      <w:r w:rsidRPr="00213F82">
        <w:t>build</w:t>
      </w:r>
      <w:proofErr w:type="gramEnd"/>
      <w:r w:rsidRPr="00213F82">
        <w:t xml:space="preserve"> the construction industry of the future</w:t>
      </w:r>
      <w:r>
        <w:t xml:space="preserve">, will </w:t>
      </w:r>
      <w:r w:rsidRPr="00213F82">
        <w:t>explore the market outlook, project management, smart &amp; digital, sustainability, and architecture &amp; design</w:t>
      </w:r>
      <w:r>
        <w:t xml:space="preserve"> solutions. B</w:t>
      </w:r>
      <w:r w:rsidRPr="00213F82">
        <w:t>est practices for facilities management during a pandemic will</w:t>
      </w:r>
      <w:r>
        <w:t xml:space="preserve"> also</w:t>
      </w:r>
      <w:r w:rsidRPr="00213F82">
        <w:t xml:space="preserve"> be </w:t>
      </w:r>
      <w:r>
        <w:t>shared</w:t>
      </w:r>
      <w:r w:rsidRPr="00213F82">
        <w:t xml:space="preserve"> across two days.</w:t>
      </w:r>
    </w:p>
    <w:p w14:paraId="5177C9EF" w14:textId="77777777" w:rsidR="007227B4" w:rsidRDefault="007227B4" w:rsidP="007227B4">
      <w:pPr>
        <w:spacing w:line="360" w:lineRule="auto"/>
        <w:jc w:val="both"/>
      </w:pPr>
    </w:p>
    <w:p w14:paraId="2481B270" w14:textId="5DFEC95E" w:rsidR="000276F2" w:rsidRDefault="007227B4" w:rsidP="007227B4">
      <w:pPr>
        <w:spacing w:line="360" w:lineRule="auto"/>
        <w:jc w:val="both"/>
      </w:pPr>
      <w:r>
        <w:lastRenderedPageBreak/>
        <w:t>More than</w:t>
      </w:r>
      <w:r w:rsidR="000276F2">
        <w:t xml:space="preserve"> 60 of the world’s top industry experts will participate in The Big 5 Digital Festival </w:t>
      </w:r>
      <w:proofErr w:type="spellStart"/>
      <w:r w:rsidR="000276F2">
        <w:t>programme</w:t>
      </w:r>
      <w:proofErr w:type="spellEnd"/>
      <w:r w:rsidR="000276F2">
        <w:t xml:space="preserve">, including: </w:t>
      </w:r>
    </w:p>
    <w:p w14:paraId="1EA72D22" w14:textId="77777777" w:rsidR="000276F2" w:rsidRDefault="000276F2" w:rsidP="007227B4">
      <w:pPr>
        <w:pStyle w:val="ListParagraph"/>
        <w:numPr>
          <w:ilvl w:val="0"/>
          <w:numId w:val="1"/>
        </w:numPr>
        <w:spacing w:line="276" w:lineRule="auto"/>
        <w:jc w:val="both"/>
      </w:pPr>
      <w:r>
        <w:t xml:space="preserve">Marius </w:t>
      </w:r>
      <w:proofErr w:type="spellStart"/>
      <w:r>
        <w:t>Sylvestersen</w:t>
      </w:r>
      <w:proofErr w:type="spellEnd"/>
      <w:r>
        <w:t xml:space="preserve">, Smart City Program Director, City of </w:t>
      </w:r>
      <w:r w:rsidRPr="00021072">
        <w:rPr>
          <w:b/>
          <w:bCs/>
        </w:rPr>
        <w:t>Copenhagen</w:t>
      </w:r>
    </w:p>
    <w:p w14:paraId="0E7B3EE8" w14:textId="77777777" w:rsidR="000276F2" w:rsidRDefault="000276F2" w:rsidP="007227B4">
      <w:pPr>
        <w:pStyle w:val="ListParagraph"/>
        <w:numPr>
          <w:ilvl w:val="0"/>
          <w:numId w:val="1"/>
        </w:numPr>
        <w:spacing w:line="276" w:lineRule="auto"/>
        <w:jc w:val="both"/>
      </w:pPr>
      <w:r>
        <w:t xml:space="preserve">Gil Kelley, General Manager of Planning, Urban Design and Sustainability, City of </w:t>
      </w:r>
      <w:r w:rsidRPr="00021072">
        <w:rPr>
          <w:b/>
          <w:bCs/>
        </w:rPr>
        <w:t>Vancouver</w:t>
      </w:r>
    </w:p>
    <w:p w14:paraId="2928FDAF" w14:textId="77777777" w:rsidR="000276F2" w:rsidRDefault="000276F2" w:rsidP="007227B4">
      <w:pPr>
        <w:pStyle w:val="ListParagraph"/>
        <w:numPr>
          <w:ilvl w:val="0"/>
          <w:numId w:val="1"/>
        </w:numPr>
        <w:spacing w:line="276" w:lineRule="auto"/>
        <w:jc w:val="both"/>
      </w:pPr>
      <w:proofErr w:type="spellStart"/>
      <w:r>
        <w:t>Gustaf</w:t>
      </w:r>
      <w:proofErr w:type="spellEnd"/>
      <w:r>
        <w:t xml:space="preserve"> </w:t>
      </w:r>
      <w:proofErr w:type="spellStart"/>
      <w:r>
        <w:t>Landahl</w:t>
      </w:r>
      <w:proofErr w:type="spellEnd"/>
      <w:r>
        <w:t xml:space="preserve">, Head of Department for Planning &amp; Environment, City of </w:t>
      </w:r>
      <w:r w:rsidRPr="00021072">
        <w:rPr>
          <w:b/>
          <w:bCs/>
        </w:rPr>
        <w:t>Stockholm</w:t>
      </w:r>
      <w:r>
        <w:t>, Sweden</w:t>
      </w:r>
    </w:p>
    <w:p w14:paraId="2498ED48" w14:textId="77777777" w:rsidR="000276F2" w:rsidRDefault="000276F2" w:rsidP="007227B4">
      <w:pPr>
        <w:pStyle w:val="ListParagraph"/>
        <w:numPr>
          <w:ilvl w:val="0"/>
          <w:numId w:val="1"/>
        </w:numPr>
        <w:spacing w:line="276" w:lineRule="auto"/>
        <w:jc w:val="both"/>
      </w:pPr>
      <w:r>
        <w:t>Brandie Barrett, Deputy Director</w:t>
      </w:r>
      <w:bookmarkStart w:id="0" w:name="_GoBack"/>
      <w:bookmarkEnd w:id="0"/>
      <w:r>
        <w:t xml:space="preserve"> Public Works, City of </w:t>
      </w:r>
      <w:r w:rsidRPr="00021072">
        <w:rPr>
          <w:b/>
          <w:bCs/>
        </w:rPr>
        <w:t>Phoenix</w:t>
      </w:r>
      <w:r>
        <w:t>, Arizona</w:t>
      </w:r>
    </w:p>
    <w:p w14:paraId="19D39A4E" w14:textId="77777777" w:rsidR="000276F2" w:rsidRDefault="000276F2" w:rsidP="007227B4">
      <w:pPr>
        <w:pStyle w:val="ListParagraph"/>
        <w:numPr>
          <w:ilvl w:val="0"/>
          <w:numId w:val="1"/>
        </w:numPr>
        <w:spacing w:line="276" w:lineRule="auto"/>
        <w:jc w:val="both"/>
      </w:pPr>
      <w:r>
        <w:t xml:space="preserve">Dr. Paul </w:t>
      </w:r>
      <w:proofErr w:type="spellStart"/>
      <w:r>
        <w:t>Toyne</w:t>
      </w:r>
      <w:proofErr w:type="spellEnd"/>
      <w:r>
        <w:t xml:space="preserve">, Practice leader- Sustainability, </w:t>
      </w:r>
      <w:proofErr w:type="spellStart"/>
      <w:r>
        <w:t>Grimshaw</w:t>
      </w:r>
      <w:proofErr w:type="spellEnd"/>
      <w:r>
        <w:t xml:space="preserve"> Global</w:t>
      </w:r>
    </w:p>
    <w:p w14:paraId="65D3702F" w14:textId="77777777" w:rsidR="000276F2" w:rsidRDefault="000276F2" w:rsidP="007227B4">
      <w:pPr>
        <w:pStyle w:val="ListParagraph"/>
        <w:numPr>
          <w:ilvl w:val="0"/>
          <w:numId w:val="1"/>
        </w:numPr>
        <w:spacing w:line="276" w:lineRule="auto"/>
        <w:jc w:val="both"/>
      </w:pPr>
      <w:r>
        <w:t xml:space="preserve">Ian Hatton, Chief Innovation and Economy Officer, City of </w:t>
      </w:r>
      <w:r w:rsidRPr="00021072">
        <w:rPr>
          <w:b/>
          <w:bCs/>
        </w:rPr>
        <w:t>Gold Coast</w:t>
      </w:r>
      <w:r>
        <w:t xml:space="preserve"> – Australia</w:t>
      </w:r>
    </w:p>
    <w:p w14:paraId="7B83B0B5" w14:textId="77777777" w:rsidR="000276F2" w:rsidRPr="004C338A" w:rsidRDefault="000276F2" w:rsidP="007227B4">
      <w:pPr>
        <w:pStyle w:val="ListParagraph"/>
        <w:numPr>
          <w:ilvl w:val="0"/>
          <w:numId w:val="1"/>
        </w:numPr>
        <w:spacing w:line="276" w:lineRule="auto"/>
        <w:jc w:val="both"/>
      </w:pPr>
      <w:r>
        <w:t xml:space="preserve">Simon </w:t>
      </w:r>
      <w:proofErr w:type="spellStart"/>
      <w:r>
        <w:t>Rubinsohn</w:t>
      </w:r>
      <w:proofErr w:type="spellEnd"/>
      <w:r>
        <w:t xml:space="preserve">, Chief Economist, </w:t>
      </w:r>
      <w:r w:rsidRPr="00021072">
        <w:rPr>
          <w:b/>
          <w:bCs/>
        </w:rPr>
        <w:t>RICS</w:t>
      </w:r>
    </w:p>
    <w:p w14:paraId="061F16B4" w14:textId="77777777" w:rsidR="000276F2" w:rsidRDefault="000276F2" w:rsidP="007227B4">
      <w:pPr>
        <w:pStyle w:val="ListParagraph"/>
        <w:numPr>
          <w:ilvl w:val="0"/>
          <w:numId w:val="1"/>
        </w:numPr>
        <w:spacing w:line="276" w:lineRule="auto"/>
        <w:jc w:val="both"/>
      </w:pPr>
      <w:r w:rsidRPr="004C338A">
        <w:t xml:space="preserve">Alain </w:t>
      </w:r>
      <w:proofErr w:type="spellStart"/>
      <w:r w:rsidRPr="004C338A">
        <w:t>Waha</w:t>
      </w:r>
      <w:proofErr w:type="spellEnd"/>
      <w:r w:rsidRPr="004C338A">
        <w:t xml:space="preserve">, Global Lead BIM &amp; Digital Transformation, </w:t>
      </w:r>
      <w:proofErr w:type="spellStart"/>
      <w:r w:rsidRPr="004C338A">
        <w:t>Burohappold</w:t>
      </w:r>
      <w:proofErr w:type="spellEnd"/>
      <w:r w:rsidRPr="004C338A">
        <w:t xml:space="preserve"> Engineering, UK</w:t>
      </w:r>
    </w:p>
    <w:p w14:paraId="71B6B01C" w14:textId="77777777" w:rsidR="000276F2" w:rsidRDefault="000276F2" w:rsidP="007227B4">
      <w:pPr>
        <w:pStyle w:val="ListParagraph"/>
        <w:numPr>
          <w:ilvl w:val="0"/>
          <w:numId w:val="1"/>
        </w:numPr>
        <w:spacing w:before="240" w:line="276" w:lineRule="auto"/>
        <w:jc w:val="both"/>
      </w:pPr>
      <w:r w:rsidRPr="004C338A">
        <w:t xml:space="preserve">Anna </w:t>
      </w:r>
      <w:proofErr w:type="spellStart"/>
      <w:r w:rsidRPr="004C338A">
        <w:t>Queralt</w:t>
      </w:r>
      <w:proofErr w:type="spellEnd"/>
      <w:r w:rsidRPr="004C338A">
        <w:t xml:space="preserve"> Fuentes, Circular Design Engagement Manager, Ellen MacArthur Foundation</w:t>
      </w:r>
    </w:p>
    <w:p w14:paraId="754FD58C" w14:textId="77777777" w:rsidR="000276F2" w:rsidRDefault="000276F2" w:rsidP="007227B4">
      <w:pPr>
        <w:spacing w:line="360" w:lineRule="auto"/>
        <w:jc w:val="both"/>
      </w:pPr>
      <w:proofErr w:type="spellStart"/>
      <w:r>
        <w:t>Nawal</w:t>
      </w:r>
      <w:proofErr w:type="spellEnd"/>
      <w:r>
        <w:t xml:space="preserve"> </w:t>
      </w:r>
      <w:proofErr w:type="spellStart"/>
      <w:r>
        <w:t>Alhanaee</w:t>
      </w:r>
      <w:proofErr w:type="spellEnd"/>
      <w:r>
        <w:t xml:space="preserve">, Head of Infrastructure Business Development at the UAE Ministry of Energy and Infrastructure, who will be speaking at the event, says: “I’m very much looking forward to speaking at The Big 5 Digital Festival on how the United Arab Emirates is planning for future </w:t>
      </w:r>
      <w:proofErr w:type="spellStart"/>
      <w:r>
        <w:t>urbanisation</w:t>
      </w:r>
      <w:proofErr w:type="spellEnd"/>
      <w:r>
        <w:t xml:space="preserve">. </w:t>
      </w:r>
    </w:p>
    <w:p w14:paraId="12C044FD" w14:textId="77777777" w:rsidR="000276F2" w:rsidRDefault="000276F2" w:rsidP="007227B4">
      <w:pPr>
        <w:spacing w:line="360" w:lineRule="auto"/>
        <w:jc w:val="both"/>
      </w:pPr>
      <w:r>
        <w:t xml:space="preserve">“The Festival will bring together construction stakeholders and the industry to support new connections, foster dialogue, promote innovation, and facilitate business around the world,” </w:t>
      </w:r>
      <w:proofErr w:type="spellStart"/>
      <w:r>
        <w:t>Nawal</w:t>
      </w:r>
      <w:proofErr w:type="spellEnd"/>
      <w:r>
        <w:t xml:space="preserve"> adds.</w:t>
      </w:r>
    </w:p>
    <w:p w14:paraId="2DF5C56A" w14:textId="0487CDDE" w:rsidR="00B82FBF" w:rsidRDefault="00B82FBF" w:rsidP="007227B4">
      <w:pPr>
        <w:spacing w:line="360" w:lineRule="auto"/>
        <w:jc w:val="both"/>
      </w:pPr>
      <w:r w:rsidRPr="00213F82">
        <w:t xml:space="preserve">The </w:t>
      </w:r>
      <w:r>
        <w:t xml:space="preserve">Big 5 Digital Festival </w:t>
      </w:r>
      <w:r w:rsidRPr="00213F82">
        <w:t>will</w:t>
      </w:r>
      <w:r>
        <w:t xml:space="preserve"> </w:t>
      </w:r>
      <w:r w:rsidRPr="00213F82">
        <w:t xml:space="preserve">provide an extensive product showcase </w:t>
      </w:r>
      <w:r>
        <w:t>to enable global suppliers and buyers to effectively and safely conduct business. Over 500</w:t>
      </w:r>
      <w:r w:rsidRPr="0020387A">
        <w:t xml:space="preserve"> companies </w:t>
      </w:r>
      <w:r>
        <w:t xml:space="preserve">will present their latest construction solutions </w:t>
      </w:r>
      <w:r w:rsidR="000276F2">
        <w:t xml:space="preserve">to 20,000 expected attendees </w:t>
      </w:r>
      <w:r>
        <w:t>on t</w:t>
      </w:r>
      <w:r w:rsidRPr="0020387A">
        <w:t>he</w:t>
      </w:r>
      <w:r>
        <w:t xml:space="preserve"> event’s</w:t>
      </w:r>
      <w:r w:rsidRPr="0020387A">
        <w:t xml:space="preserve"> purpose-built platform</w:t>
      </w:r>
      <w:r w:rsidR="000276F2">
        <w:t xml:space="preserve">. This latter </w:t>
      </w:r>
      <w:r>
        <w:t xml:space="preserve">will </w:t>
      </w:r>
      <w:r w:rsidRPr="0020387A">
        <w:t>enable</w:t>
      </w:r>
      <w:r>
        <w:t xml:space="preserve"> one-to-one video calls, </w:t>
      </w:r>
      <w:r w:rsidRPr="0020387A">
        <w:t>chat</w:t>
      </w:r>
      <w:r>
        <w:t xml:space="preserve">s, and networking opportunities powered by an AI-based </w:t>
      </w:r>
      <w:r w:rsidRPr="0020387A">
        <w:t>matchmaking</w:t>
      </w:r>
      <w:r>
        <w:t xml:space="preserve"> software</w:t>
      </w:r>
      <w:r w:rsidRPr="0020387A">
        <w:t>.</w:t>
      </w:r>
    </w:p>
    <w:p w14:paraId="43CB105F" w14:textId="77777777" w:rsidR="008F5119" w:rsidRDefault="00DE4667" w:rsidP="007227B4">
      <w:pPr>
        <w:spacing w:line="360" w:lineRule="auto"/>
        <w:jc w:val="both"/>
      </w:pPr>
      <w:r w:rsidRPr="00DE4667">
        <w:t xml:space="preserve">The pandemic </w:t>
      </w:r>
      <w:r w:rsidR="004C338A">
        <w:t>is shaping</w:t>
      </w:r>
      <w:r w:rsidRPr="00DE4667">
        <w:t xml:space="preserve"> irreversible changes in both the </w:t>
      </w:r>
      <w:r w:rsidR="004C338A">
        <w:t xml:space="preserve">construction </w:t>
      </w:r>
      <w:r w:rsidRPr="00DE4667">
        <w:t>market and the business models</w:t>
      </w:r>
      <w:r w:rsidR="00AE6F30">
        <w:t>;</w:t>
      </w:r>
      <w:r w:rsidRPr="00DE4667">
        <w:t xml:space="preserve"> The Big 5 Digital Festival</w:t>
      </w:r>
      <w:r w:rsidR="00AE6F30">
        <w:t xml:space="preserve"> will</w:t>
      </w:r>
      <w:r>
        <w:t xml:space="preserve"> </w:t>
      </w:r>
      <w:r w:rsidRPr="00DE4667">
        <w:t>help industry stakeholders harness this change, adapt, and gro</w:t>
      </w:r>
      <w:r>
        <w:t>w</w:t>
      </w:r>
      <w:r w:rsidR="00AE6F30">
        <w:t xml:space="preserve"> bringing together </w:t>
      </w:r>
      <w:r w:rsidR="004C338A">
        <w:t xml:space="preserve">international </w:t>
      </w:r>
      <w:r w:rsidR="00AE6F30">
        <w:t xml:space="preserve">leaders and decision makers on a digital platform from 23 to 26 November 2020. </w:t>
      </w:r>
    </w:p>
    <w:p w14:paraId="603FDE7B" w14:textId="77777777" w:rsidR="00AE6F30" w:rsidRDefault="00AE6F30" w:rsidP="007227B4">
      <w:pPr>
        <w:spacing w:line="360" w:lineRule="auto"/>
        <w:jc w:val="both"/>
      </w:pPr>
      <w:r>
        <w:t xml:space="preserve">Face-to-face meetings at The Big 5 are expected to return in 2021, from 12-15 September at the Dubai World Trade Centre. </w:t>
      </w:r>
    </w:p>
    <w:p w14:paraId="79556D04" w14:textId="10396A32" w:rsidR="00AE6F30" w:rsidRDefault="00AE6F30" w:rsidP="007227B4">
      <w:pPr>
        <w:spacing w:line="360" w:lineRule="auto"/>
        <w:jc w:val="both"/>
      </w:pPr>
      <w:r>
        <w:t>To know more about The Big 5 Digital Festival</w:t>
      </w:r>
      <w:r w:rsidR="00DD6987">
        <w:t xml:space="preserve"> - Global</w:t>
      </w:r>
      <w:r>
        <w:t xml:space="preserve">, visit </w:t>
      </w:r>
      <w:hyperlink r:id="rId11" w:history="1">
        <w:r w:rsidR="000276F2" w:rsidRPr="002C03F6">
          <w:rPr>
            <w:rStyle w:val="Hyperlink"/>
          </w:rPr>
          <w:t>www.thebig5digitalfestivalglobal.com</w:t>
        </w:r>
      </w:hyperlink>
      <w:r w:rsidR="000276F2">
        <w:rPr>
          <w:rStyle w:val="Hyperlink"/>
        </w:rPr>
        <w:t>.</w:t>
      </w:r>
      <w:r w:rsidR="000276F2">
        <w:t xml:space="preserve"> </w:t>
      </w:r>
    </w:p>
    <w:p w14:paraId="5D442611" w14:textId="77777777" w:rsidR="00AE6F30" w:rsidRDefault="00AE6F30" w:rsidP="00AE6F30"/>
    <w:p w14:paraId="6D924A2C" w14:textId="77777777" w:rsidR="007227B4" w:rsidRDefault="007227B4" w:rsidP="00AE6F30"/>
    <w:p w14:paraId="1A753E82" w14:textId="211D49B2" w:rsidR="00AE6F30" w:rsidRDefault="007227B4" w:rsidP="007227B4">
      <w:pPr>
        <w:jc w:val="center"/>
      </w:pPr>
      <w:r>
        <w:t>- END -</w:t>
      </w:r>
    </w:p>
    <w:p w14:paraId="7BA0F180" w14:textId="77777777" w:rsidR="007227B4" w:rsidRDefault="007227B4" w:rsidP="000276F2">
      <w:pPr>
        <w:rPr>
          <w:b/>
          <w:bCs/>
        </w:rPr>
      </w:pPr>
    </w:p>
    <w:p w14:paraId="685DB269" w14:textId="77777777" w:rsidR="007227B4" w:rsidRDefault="007227B4" w:rsidP="000276F2">
      <w:pPr>
        <w:rPr>
          <w:b/>
          <w:bCs/>
        </w:rPr>
      </w:pPr>
    </w:p>
    <w:p w14:paraId="4EE88D2F" w14:textId="77777777" w:rsidR="000276F2" w:rsidRPr="00F4096E" w:rsidRDefault="000276F2" w:rsidP="000276F2">
      <w:pPr>
        <w:rPr>
          <w:b/>
          <w:bCs/>
        </w:rPr>
      </w:pPr>
      <w:r w:rsidRPr="00F4096E">
        <w:rPr>
          <w:b/>
          <w:bCs/>
        </w:rPr>
        <w:t>ABOUT THE BIG 5</w:t>
      </w:r>
    </w:p>
    <w:p w14:paraId="6F0563FF" w14:textId="751B3F0F" w:rsidR="000276F2" w:rsidRDefault="000276F2" w:rsidP="007227B4">
      <w:pPr>
        <w:jc w:val="both"/>
      </w:pPr>
      <w:r>
        <w:t xml:space="preserve">The Big 5 </w:t>
      </w:r>
      <w:r w:rsidR="00E92E59">
        <w:t>is the construction event providing</w:t>
      </w:r>
      <w:r w:rsidR="00E92E59" w:rsidRPr="00E92E59">
        <w:t xml:space="preserve"> leading-edge innovation, knowledge, and business opportunities for industry players around the world to connect, grow, and succeed. </w:t>
      </w:r>
    </w:p>
    <w:p w14:paraId="14EA5339" w14:textId="3FAAA93B" w:rsidR="000276F2" w:rsidRDefault="00045159" w:rsidP="007227B4">
      <w:pPr>
        <w:jc w:val="both"/>
      </w:pPr>
      <w:r>
        <w:t>Taking place annually in Dubai s</w:t>
      </w:r>
      <w:r w:rsidR="000276F2">
        <w:t>ince 1979</w:t>
      </w:r>
      <w:r>
        <w:t>,</w:t>
      </w:r>
      <w:r w:rsidR="000276F2">
        <w:t xml:space="preserve"> the event has launched hundreds of thousands of products boosting the expansion of emerging markets. It has facilitated partnerships, advanced knowledge and industry best practices, while serving as the gateway for international companies to access the </w:t>
      </w:r>
      <w:r>
        <w:t xml:space="preserve">Middle East, Africa and South Asia </w:t>
      </w:r>
      <w:r w:rsidR="000276F2">
        <w:t>region</w:t>
      </w:r>
      <w:r>
        <w:t>s</w:t>
      </w:r>
      <w:r w:rsidR="000276F2">
        <w:t>.</w:t>
      </w:r>
    </w:p>
    <w:p w14:paraId="733E56DA" w14:textId="112B19A6" w:rsidR="000276F2" w:rsidRDefault="000276F2" w:rsidP="007227B4">
      <w:pPr>
        <w:jc w:val="both"/>
      </w:pPr>
      <w:r>
        <w:t xml:space="preserve">The Big 5 covers the full construction cycle; not only does it showcase products across dedicated sectors, it also runs alongside </w:t>
      </w:r>
      <w:r w:rsidR="00E92E59">
        <w:t>nine</w:t>
      </w:r>
      <w:r>
        <w:t xml:space="preserve"> </w:t>
      </w:r>
      <w:proofErr w:type="spellStart"/>
      <w:r>
        <w:t>specialised</w:t>
      </w:r>
      <w:proofErr w:type="spellEnd"/>
      <w:r>
        <w:t xml:space="preserve"> events enabling industry professionals to source building solutions from around the globe for every stage of the construction projects: The Big 5 Heavy, Middle East Concrete, </w:t>
      </w:r>
      <w:r w:rsidR="00E92E59">
        <w:t xml:space="preserve">Windows, Doors &amp; Facades Event, Gulf Glass, </w:t>
      </w:r>
      <w:r>
        <w:t xml:space="preserve">HVAC R Expo, </w:t>
      </w:r>
      <w:r w:rsidR="00E92E59">
        <w:t xml:space="preserve">The Big 5 Solar, </w:t>
      </w:r>
      <w:r>
        <w:t>Middle East Stone, the Urban Design &amp; Landscape Expo</w:t>
      </w:r>
      <w:r w:rsidR="00E92E59">
        <w:t>, and FM Expo</w:t>
      </w:r>
      <w:r>
        <w:t>.</w:t>
      </w:r>
    </w:p>
    <w:p w14:paraId="6D62415A" w14:textId="7AA615BD" w:rsidR="000276F2" w:rsidRDefault="000276F2" w:rsidP="007227B4">
      <w:pPr>
        <w:jc w:val="both"/>
      </w:pPr>
      <w:r>
        <w:t xml:space="preserve">The </w:t>
      </w:r>
      <w:r w:rsidR="00045159">
        <w:t>event</w:t>
      </w:r>
      <w:r>
        <w:t xml:space="preserve"> </w:t>
      </w:r>
      <w:r w:rsidR="00045159">
        <w:t>includes</w:t>
      </w:r>
      <w:r>
        <w:t xml:space="preserve"> high-level summits, practical seminars, CPD-certified workshops</w:t>
      </w:r>
      <w:r w:rsidR="00045159">
        <w:t>, and The Big 5 Impact Awards</w:t>
      </w:r>
      <w:r>
        <w:t xml:space="preserve"> to foster collaboration, support best practices, and provide effective solutions to today’s industry challenges.</w:t>
      </w:r>
    </w:p>
    <w:p w14:paraId="4A3C2233" w14:textId="509CFBA8" w:rsidR="000276F2" w:rsidRDefault="000276F2" w:rsidP="000276F2">
      <w:r>
        <w:t xml:space="preserve">The Big 5 is </w:t>
      </w:r>
      <w:proofErr w:type="spellStart"/>
      <w:r>
        <w:t>organised</w:t>
      </w:r>
      <w:proofErr w:type="spellEnd"/>
      <w:r>
        <w:t xml:space="preserve"> by </w:t>
      </w:r>
      <w:proofErr w:type="spellStart"/>
      <w:r>
        <w:t>dmg</w:t>
      </w:r>
      <w:proofErr w:type="spellEnd"/>
      <w:r>
        <w:t xml:space="preserve"> events and is free to attend for all pre-registered visitors.</w:t>
      </w:r>
      <w:r w:rsidR="00045159">
        <w:t xml:space="preserve"> </w:t>
      </w:r>
    </w:p>
    <w:p w14:paraId="17C6A1DC" w14:textId="09325895" w:rsidR="000276F2" w:rsidRDefault="000276F2" w:rsidP="000276F2">
      <w:r>
        <w:t>#Big5Exhibition</w:t>
      </w:r>
    </w:p>
    <w:p w14:paraId="2454B5B1" w14:textId="43AD8371" w:rsidR="007227B4" w:rsidRDefault="007227B4" w:rsidP="000276F2">
      <w:hyperlink r:id="rId12" w:history="1">
        <w:r w:rsidRPr="00942B4C">
          <w:rPr>
            <w:rStyle w:val="Hyperlink"/>
          </w:rPr>
          <w:t>www.thebig5.ae</w:t>
        </w:r>
      </w:hyperlink>
      <w:r>
        <w:t xml:space="preserve"> </w:t>
      </w:r>
    </w:p>
    <w:sectPr w:rsidR="007227B4" w:rsidSect="007227B4">
      <w:headerReference w:type="default" r:id="rId13"/>
      <w:pgSz w:w="12240" w:h="15840"/>
      <w:pgMar w:top="1440" w:right="1440" w:bottom="1440" w:left="1440" w:header="1152"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44660" w16cid:durableId="230E747A"/>
  <w16cid:commentId w16cid:paraId="63199C9B" w16cid:durableId="230E7554"/>
  <w16cid:commentId w16cid:paraId="6691AAD1" w16cid:durableId="230E76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A7E13" w14:textId="77777777" w:rsidR="001E5438" w:rsidRDefault="001E5438" w:rsidP="008779FF">
      <w:pPr>
        <w:spacing w:after="0" w:line="240" w:lineRule="auto"/>
      </w:pPr>
      <w:r>
        <w:separator/>
      </w:r>
    </w:p>
  </w:endnote>
  <w:endnote w:type="continuationSeparator" w:id="0">
    <w:p w14:paraId="42C33CEF" w14:textId="77777777" w:rsidR="001E5438" w:rsidRDefault="001E5438" w:rsidP="0087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A7B0E" w14:textId="77777777" w:rsidR="001E5438" w:rsidRDefault="001E5438" w:rsidP="008779FF">
      <w:pPr>
        <w:spacing w:after="0" w:line="240" w:lineRule="auto"/>
      </w:pPr>
      <w:r>
        <w:separator/>
      </w:r>
    </w:p>
  </w:footnote>
  <w:footnote w:type="continuationSeparator" w:id="0">
    <w:p w14:paraId="66CC068E" w14:textId="77777777" w:rsidR="001E5438" w:rsidRDefault="001E5438" w:rsidP="00877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70C7F" w14:textId="241351DB" w:rsidR="007227B4" w:rsidRDefault="007227B4" w:rsidP="007227B4">
    <w:pPr>
      <w:pStyle w:val="Header"/>
    </w:pPr>
    <w:r>
      <w:rPr>
        <w:noProof/>
      </w:rPr>
      <w:drawing>
        <wp:anchor distT="0" distB="0" distL="114300" distR="114300" simplePos="0" relativeHeight="251658240" behindDoc="0" locked="0" layoutInCell="1" allowOverlap="1" wp14:anchorId="08C68AD3" wp14:editId="0ABA68F0">
          <wp:simplePos x="0" y="0"/>
          <wp:positionH relativeFrom="page">
            <wp:align>left</wp:align>
          </wp:positionH>
          <wp:positionV relativeFrom="paragraph">
            <wp:posOffset>-723900</wp:posOffset>
          </wp:positionV>
          <wp:extent cx="7792085" cy="96318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 5 Digital Festival GLOBAL 728px X 90px Banner.jpg"/>
                  <pic:cNvPicPr/>
                </pic:nvPicPr>
                <pic:blipFill>
                  <a:blip r:embed="rId1">
                    <a:extLst>
                      <a:ext uri="{28A0092B-C50C-407E-A947-70E740481C1C}">
                        <a14:useLocalDpi xmlns:a14="http://schemas.microsoft.com/office/drawing/2010/main" val="0"/>
                      </a:ext>
                    </a:extLst>
                  </a:blip>
                  <a:stretch>
                    <a:fillRect/>
                  </a:stretch>
                </pic:blipFill>
                <pic:spPr>
                  <a:xfrm>
                    <a:off x="0" y="0"/>
                    <a:ext cx="7792085" cy="963189"/>
                  </a:xfrm>
                  <a:prstGeom prst="rect">
                    <a:avLst/>
                  </a:prstGeom>
                </pic:spPr>
              </pic:pic>
            </a:graphicData>
          </a:graphic>
          <wp14:sizeRelH relativeFrom="page">
            <wp14:pctWidth>0</wp14:pctWidth>
          </wp14:sizeRelH>
          <wp14:sizeRelV relativeFrom="page">
            <wp14:pctHeight>0</wp14:pctHeight>
          </wp14:sizeRelV>
        </wp:anchor>
      </w:drawing>
    </w:r>
  </w:p>
  <w:p w14:paraId="6CD1926D" w14:textId="77777777" w:rsidR="007227B4" w:rsidRDefault="00722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52C9F"/>
    <w:multiLevelType w:val="hybridMultilevel"/>
    <w:tmpl w:val="0698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B3"/>
    <w:rsid w:val="00021072"/>
    <w:rsid w:val="000276F2"/>
    <w:rsid w:val="00045159"/>
    <w:rsid w:val="00091642"/>
    <w:rsid w:val="00104DDC"/>
    <w:rsid w:val="0012721C"/>
    <w:rsid w:val="00154160"/>
    <w:rsid w:val="001E5438"/>
    <w:rsid w:val="0020387A"/>
    <w:rsid w:val="00213F82"/>
    <w:rsid w:val="003565C3"/>
    <w:rsid w:val="0043313D"/>
    <w:rsid w:val="004C338A"/>
    <w:rsid w:val="00512BE5"/>
    <w:rsid w:val="005A48F5"/>
    <w:rsid w:val="00642BEC"/>
    <w:rsid w:val="006E05B3"/>
    <w:rsid w:val="007227B4"/>
    <w:rsid w:val="007B3C02"/>
    <w:rsid w:val="00833019"/>
    <w:rsid w:val="008779FF"/>
    <w:rsid w:val="008B042D"/>
    <w:rsid w:val="008B56DD"/>
    <w:rsid w:val="00915528"/>
    <w:rsid w:val="009D1864"/>
    <w:rsid w:val="009E60E5"/>
    <w:rsid w:val="00A00C53"/>
    <w:rsid w:val="00A1393E"/>
    <w:rsid w:val="00AE6F30"/>
    <w:rsid w:val="00B043D7"/>
    <w:rsid w:val="00B146E1"/>
    <w:rsid w:val="00B82FBF"/>
    <w:rsid w:val="00B93B7E"/>
    <w:rsid w:val="00BA29BC"/>
    <w:rsid w:val="00BD3400"/>
    <w:rsid w:val="00C5454E"/>
    <w:rsid w:val="00CA0343"/>
    <w:rsid w:val="00CE306A"/>
    <w:rsid w:val="00CE5A0B"/>
    <w:rsid w:val="00D37ECD"/>
    <w:rsid w:val="00DD6987"/>
    <w:rsid w:val="00DE4667"/>
    <w:rsid w:val="00E11C56"/>
    <w:rsid w:val="00E92E59"/>
    <w:rsid w:val="00EE441C"/>
    <w:rsid w:val="00F4096E"/>
    <w:rsid w:val="00F72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5BE59"/>
  <w15:chartTrackingRefBased/>
  <w15:docId w15:val="{8A06F8BC-546F-41F4-B0DD-B65AFB01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BF"/>
    <w:pPr>
      <w:ind w:left="720"/>
      <w:contextualSpacing/>
    </w:pPr>
  </w:style>
  <w:style w:type="character" w:styleId="Hyperlink">
    <w:name w:val="Hyperlink"/>
    <w:basedOn w:val="DefaultParagraphFont"/>
    <w:uiPriority w:val="99"/>
    <w:unhideWhenUsed/>
    <w:rsid w:val="00AE6F30"/>
    <w:rPr>
      <w:color w:val="0000FF"/>
      <w:u w:val="single"/>
    </w:rPr>
  </w:style>
  <w:style w:type="paragraph" w:styleId="Header">
    <w:name w:val="header"/>
    <w:basedOn w:val="Normal"/>
    <w:link w:val="HeaderChar"/>
    <w:uiPriority w:val="99"/>
    <w:unhideWhenUsed/>
    <w:rsid w:val="00877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9FF"/>
  </w:style>
  <w:style w:type="paragraph" w:styleId="Footer">
    <w:name w:val="footer"/>
    <w:basedOn w:val="Normal"/>
    <w:link w:val="FooterChar"/>
    <w:uiPriority w:val="99"/>
    <w:unhideWhenUsed/>
    <w:rsid w:val="00877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9FF"/>
  </w:style>
  <w:style w:type="character" w:styleId="CommentReference">
    <w:name w:val="annotation reference"/>
    <w:basedOn w:val="DefaultParagraphFont"/>
    <w:uiPriority w:val="99"/>
    <w:semiHidden/>
    <w:unhideWhenUsed/>
    <w:rsid w:val="007B3C02"/>
    <w:rPr>
      <w:sz w:val="16"/>
      <w:szCs w:val="16"/>
    </w:rPr>
  </w:style>
  <w:style w:type="paragraph" w:styleId="CommentText">
    <w:name w:val="annotation text"/>
    <w:basedOn w:val="Normal"/>
    <w:link w:val="CommentTextChar"/>
    <w:uiPriority w:val="99"/>
    <w:semiHidden/>
    <w:unhideWhenUsed/>
    <w:rsid w:val="007B3C02"/>
    <w:pPr>
      <w:spacing w:line="240" w:lineRule="auto"/>
    </w:pPr>
    <w:rPr>
      <w:sz w:val="20"/>
      <w:szCs w:val="20"/>
    </w:rPr>
  </w:style>
  <w:style w:type="character" w:customStyle="1" w:styleId="CommentTextChar">
    <w:name w:val="Comment Text Char"/>
    <w:basedOn w:val="DefaultParagraphFont"/>
    <w:link w:val="CommentText"/>
    <w:uiPriority w:val="99"/>
    <w:semiHidden/>
    <w:rsid w:val="007B3C02"/>
    <w:rPr>
      <w:sz w:val="20"/>
      <w:szCs w:val="20"/>
    </w:rPr>
  </w:style>
  <w:style w:type="paragraph" w:styleId="CommentSubject">
    <w:name w:val="annotation subject"/>
    <w:basedOn w:val="CommentText"/>
    <w:next w:val="CommentText"/>
    <w:link w:val="CommentSubjectChar"/>
    <w:uiPriority w:val="99"/>
    <w:semiHidden/>
    <w:unhideWhenUsed/>
    <w:rsid w:val="007B3C02"/>
    <w:rPr>
      <w:b/>
      <w:bCs/>
    </w:rPr>
  </w:style>
  <w:style w:type="character" w:customStyle="1" w:styleId="CommentSubjectChar">
    <w:name w:val="Comment Subject Char"/>
    <w:basedOn w:val="CommentTextChar"/>
    <w:link w:val="CommentSubject"/>
    <w:uiPriority w:val="99"/>
    <w:semiHidden/>
    <w:rsid w:val="007B3C02"/>
    <w:rPr>
      <w:b/>
      <w:bCs/>
      <w:sz w:val="20"/>
      <w:szCs w:val="20"/>
    </w:rPr>
  </w:style>
  <w:style w:type="paragraph" w:styleId="BalloonText">
    <w:name w:val="Balloon Text"/>
    <w:basedOn w:val="Normal"/>
    <w:link w:val="BalloonTextChar"/>
    <w:uiPriority w:val="99"/>
    <w:semiHidden/>
    <w:unhideWhenUsed/>
    <w:rsid w:val="007B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C02"/>
    <w:rPr>
      <w:rFonts w:ascii="Segoe UI" w:hAnsi="Segoe UI" w:cs="Segoe UI"/>
      <w:sz w:val="18"/>
      <w:szCs w:val="18"/>
    </w:rPr>
  </w:style>
  <w:style w:type="character" w:customStyle="1" w:styleId="UnresolvedMention">
    <w:name w:val="Unresolved Mention"/>
    <w:basedOn w:val="DefaultParagraphFont"/>
    <w:uiPriority w:val="99"/>
    <w:semiHidden/>
    <w:unhideWhenUsed/>
    <w:rsid w:val="0083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2866">
      <w:bodyDiv w:val="1"/>
      <w:marLeft w:val="0"/>
      <w:marRight w:val="0"/>
      <w:marTop w:val="0"/>
      <w:marBottom w:val="0"/>
      <w:divBdr>
        <w:top w:val="none" w:sz="0" w:space="0" w:color="auto"/>
        <w:left w:val="none" w:sz="0" w:space="0" w:color="auto"/>
        <w:bottom w:val="none" w:sz="0" w:space="0" w:color="auto"/>
        <w:right w:val="none" w:sz="0" w:space="0" w:color="auto"/>
      </w:divBdr>
    </w:div>
    <w:div w:id="1081676829">
      <w:bodyDiv w:val="1"/>
      <w:marLeft w:val="0"/>
      <w:marRight w:val="0"/>
      <w:marTop w:val="0"/>
      <w:marBottom w:val="0"/>
      <w:divBdr>
        <w:top w:val="none" w:sz="0" w:space="0" w:color="auto"/>
        <w:left w:val="none" w:sz="0" w:space="0" w:color="auto"/>
        <w:bottom w:val="none" w:sz="0" w:space="0" w:color="auto"/>
        <w:right w:val="none" w:sz="0" w:space="0" w:color="auto"/>
      </w:divBdr>
    </w:div>
    <w:div w:id="1408500605">
      <w:bodyDiv w:val="1"/>
      <w:marLeft w:val="0"/>
      <w:marRight w:val="0"/>
      <w:marTop w:val="0"/>
      <w:marBottom w:val="0"/>
      <w:divBdr>
        <w:top w:val="none" w:sz="0" w:space="0" w:color="auto"/>
        <w:left w:val="none" w:sz="0" w:space="0" w:color="auto"/>
        <w:bottom w:val="none" w:sz="0" w:space="0" w:color="auto"/>
        <w:right w:val="none" w:sz="0" w:space="0" w:color="auto"/>
      </w:divBdr>
      <w:divsChild>
        <w:div w:id="1030766468">
          <w:marLeft w:val="-240"/>
          <w:marRight w:val="-240"/>
          <w:marTop w:val="0"/>
          <w:marBottom w:val="0"/>
          <w:divBdr>
            <w:top w:val="none" w:sz="0" w:space="0" w:color="auto"/>
            <w:left w:val="none" w:sz="0" w:space="0" w:color="auto"/>
            <w:bottom w:val="none" w:sz="0" w:space="0" w:color="auto"/>
            <w:right w:val="none" w:sz="0" w:space="0" w:color="auto"/>
          </w:divBdr>
          <w:divsChild>
            <w:div w:id="509757163">
              <w:marLeft w:val="0"/>
              <w:marRight w:val="0"/>
              <w:marTop w:val="0"/>
              <w:marBottom w:val="0"/>
              <w:divBdr>
                <w:top w:val="none" w:sz="0" w:space="0" w:color="auto"/>
                <w:left w:val="none" w:sz="0" w:space="0" w:color="auto"/>
                <w:bottom w:val="none" w:sz="0" w:space="0" w:color="auto"/>
                <w:right w:val="none" w:sz="0" w:space="0" w:color="auto"/>
              </w:divBdr>
              <w:divsChild>
                <w:div w:id="1939333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big5.ae"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big5digitalfestivalgloba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essica.scopacasa@dmgeve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AE4ECDA79254BA8F4D4F373F74B4E" ma:contentTypeVersion="10" ma:contentTypeDescription="Create a new document." ma:contentTypeScope="" ma:versionID="a446024160d9e3777eba63ada6c0fb78">
  <xsd:schema xmlns:xsd="http://www.w3.org/2001/XMLSchema" xmlns:xs="http://www.w3.org/2001/XMLSchema" xmlns:p="http://schemas.microsoft.com/office/2006/metadata/properties" xmlns:ns3="4ae0da33-78c8-4be7-bdbf-94445928b0bc" targetNamespace="http://schemas.microsoft.com/office/2006/metadata/properties" ma:root="true" ma:fieldsID="64031d501d277a9e718ed831f329a953" ns3:_="">
    <xsd:import namespace="4ae0da33-78c8-4be7-bdbf-94445928b0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0da33-78c8-4be7-bdbf-94445928b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2B53B-E69C-427F-A14C-9D31CB07A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0da33-78c8-4be7-bdbf-94445928b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B8D12-EE57-483D-80A1-B15F3B00C865}">
  <ds:schemaRefs>
    <ds:schemaRef ds:uri="http://schemas.microsoft.com/sharepoint/v3/contenttype/forms"/>
  </ds:schemaRefs>
</ds:datastoreItem>
</file>

<file path=customXml/itemProps3.xml><?xml version="1.0" encoding="utf-8"?>
<ds:datastoreItem xmlns:ds="http://schemas.openxmlformats.org/officeDocument/2006/customXml" ds:itemID="{E846DAAC-31F0-4670-8808-32A7DCE7A1B0}">
  <ds:schemaRefs>
    <ds:schemaRef ds:uri="http://purl.org/dc/terms/"/>
    <ds:schemaRef ds:uri="http://schemas.microsoft.com/office/2006/metadata/properties"/>
    <ds:schemaRef ds:uri="http://schemas.microsoft.com/office/infopath/2007/PartnerControls"/>
    <ds:schemaRef ds:uri="http://purl.org/dc/elements/1.1/"/>
    <ds:schemaRef ds:uri="http://purl.org/dc/dcmitype/"/>
    <ds:schemaRef ds:uri="4ae0da33-78c8-4be7-bdbf-94445928b0bc"/>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Scopacasa</dc:creator>
  <cp:keywords/>
  <dc:description/>
  <cp:lastModifiedBy>Jessica Scopacasa</cp:lastModifiedBy>
  <cp:revision>5</cp:revision>
  <dcterms:created xsi:type="dcterms:W3CDTF">2020-09-20T08:21:00Z</dcterms:created>
  <dcterms:modified xsi:type="dcterms:W3CDTF">2020-09-20T11:55:00Z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0x010100ACAAE4ECDA79254BA8F4D4F373F74B4E</vt:lpwstr>
  </property>
</Properties>
</file>