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Pr="003E1526" w:rsidRDefault="00B70A0C" w:rsidP="00760673">
      <w:pPr>
        <w:widowControl w:val="0"/>
        <w:autoSpaceDE w:val="0"/>
        <w:autoSpaceDN w:val="0"/>
        <w:adjustRightInd w:val="0"/>
        <w:spacing w:line="360" w:lineRule="auto"/>
        <w:contextualSpacing/>
        <w:jc w:val="both"/>
        <w:rPr>
          <w:rFonts w:ascii="Arial" w:hAnsi="Arial" w:cs="Arial"/>
          <w:sz w:val="30"/>
          <w:szCs w:val="30"/>
          <w:lang w:val="fr-FR"/>
        </w:rPr>
      </w:pPr>
    </w:p>
    <w:p w14:paraId="4B818AA8" w14:textId="4533A8DE" w:rsidR="00BE44C8" w:rsidRPr="008702F0" w:rsidRDefault="00893CB9" w:rsidP="00BE44C8">
      <w:pPr>
        <w:widowControl w:val="0"/>
        <w:autoSpaceDE w:val="0"/>
        <w:autoSpaceDN w:val="0"/>
        <w:adjustRightInd w:val="0"/>
        <w:spacing w:line="360" w:lineRule="auto"/>
        <w:contextualSpacing/>
        <w:jc w:val="both"/>
        <w:rPr>
          <w:rFonts w:ascii="Arial" w:hAnsi="Arial" w:cs="Arial"/>
          <w:b/>
          <w:sz w:val="30"/>
          <w:szCs w:val="30"/>
          <w:lang w:val="fr-FR"/>
        </w:rPr>
      </w:pPr>
      <w:r w:rsidRPr="008702F0">
        <w:rPr>
          <w:rFonts w:ascii="Arial" w:hAnsi="Arial"/>
          <w:sz w:val="30"/>
          <w:lang w:val="fr-FR"/>
        </w:rPr>
        <w:t>10ème anniversaire</w:t>
      </w:r>
      <w:r w:rsidR="00BE44C8" w:rsidRPr="008702F0">
        <w:rPr>
          <w:rFonts w:ascii="Arial" w:hAnsi="Arial"/>
          <w:sz w:val="30"/>
          <w:lang w:val="fr-FR"/>
        </w:rPr>
        <w:t xml:space="preserve"> de la marque </w:t>
      </w:r>
      <w:proofErr w:type="spellStart"/>
      <w:r w:rsidR="00BE44C8" w:rsidRPr="008702F0">
        <w:rPr>
          <w:rFonts w:ascii="Arial" w:hAnsi="Arial"/>
          <w:sz w:val="30"/>
          <w:lang w:val="fr-FR"/>
        </w:rPr>
        <w:t>eneloop</w:t>
      </w:r>
      <w:proofErr w:type="spellEnd"/>
      <w:r w:rsidR="00BE44C8" w:rsidRPr="008702F0">
        <w:rPr>
          <w:rFonts w:ascii="Arial" w:hAnsi="Arial"/>
          <w:sz w:val="30"/>
          <w:lang w:val="fr-FR"/>
        </w:rPr>
        <w:t xml:space="preserve"> de Panasonic</w:t>
      </w:r>
    </w:p>
    <w:p w14:paraId="43B139CE" w14:textId="77777777" w:rsidR="00BE44C8" w:rsidRPr="008702F0" w:rsidRDefault="00BE44C8" w:rsidP="00BE44C8">
      <w:pPr>
        <w:pStyle w:val="Geenafstand"/>
        <w:spacing w:line="360" w:lineRule="auto"/>
        <w:rPr>
          <w:rFonts w:ascii="Arial" w:hAnsi="Arial" w:cs="ArialBold"/>
          <w:b/>
          <w:bCs/>
          <w:i/>
          <w:sz w:val="20"/>
          <w:szCs w:val="20"/>
          <w:lang w:val="fr-FR"/>
        </w:rPr>
      </w:pPr>
    </w:p>
    <w:p w14:paraId="01036776" w14:textId="17E0EA58" w:rsidR="00BE44C8" w:rsidRPr="008702F0" w:rsidRDefault="008702F0" w:rsidP="00BE44C8">
      <w:pPr>
        <w:widowControl w:val="0"/>
        <w:autoSpaceDE w:val="0"/>
        <w:autoSpaceDN w:val="0"/>
        <w:adjustRightInd w:val="0"/>
        <w:spacing w:line="360" w:lineRule="auto"/>
        <w:contextualSpacing/>
        <w:jc w:val="both"/>
        <w:rPr>
          <w:rFonts w:ascii="Arial" w:hAnsi="Arial" w:cs="Arial"/>
          <w:b/>
          <w:sz w:val="20"/>
          <w:szCs w:val="20"/>
          <w:lang w:val="fr-FR"/>
        </w:rPr>
      </w:pPr>
      <w:proofErr w:type="spellStart"/>
      <w:r w:rsidRPr="008702F0">
        <w:rPr>
          <w:rFonts w:ascii="Arial" w:hAnsi="Arial"/>
          <w:b/>
          <w:i/>
          <w:sz w:val="20"/>
          <w:lang w:val="fr-FR"/>
        </w:rPr>
        <w:t>Zellik</w:t>
      </w:r>
      <w:proofErr w:type="spellEnd"/>
      <w:r w:rsidRPr="008702F0">
        <w:rPr>
          <w:rFonts w:ascii="Arial" w:hAnsi="Arial"/>
          <w:b/>
          <w:i/>
          <w:sz w:val="20"/>
          <w:lang w:val="fr-FR"/>
        </w:rPr>
        <w:t>, le 28</w:t>
      </w:r>
      <w:r w:rsidR="00BE44C8" w:rsidRPr="008702F0">
        <w:rPr>
          <w:rFonts w:ascii="Arial" w:hAnsi="Arial"/>
          <w:b/>
          <w:i/>
          <w:sz w:val="20"/>
          <w:lang w:val="fr-FR"/>
        </w:rPr>
        <w:t> janvier 2016.</w:t>
      </w:r>
      <w:r w:rsidR="00BE44C8" w:rsidRPr="008702F0">
        <w:rPr>
          <w:rFonts w:ascii="Arial" w:hAnsi="Arial"/>
          <w:b/>
          <w:sz w:val="20"/>
          <w:lang w:val="fr-FR"/>
        </w:rPr>
        <w:t xml:space="preserve"> – Panasonic a récemment fêté le 10</w:t>
      </w:r>
      <w:r w:rsidR="00BE44C8" w:rsidRPr="008702F0">
        <w:rPr>
          <w:rFonts w:ascii="Arial" w:hAnsi="Arial"/>
          <w:b/>
          <w:sz w:val="20"/>
          <w:vertAlign w:val="superscript"/>
          <w:lang w:val="fr-FR"/>
        </w:rPr>
        <w:t>e</w:t>
      </w:r>
      <w:r w:rsidR="00BE44C8" w:rsidRPr="008702F0">
        <w:rPr>
          <w:rFonts w:ascii="Arial" w:hAnsi="Arial"/>
          <w:b/>
          <w:sz w:val="20"/>
          <w:lang w:val="fr-FR"/>
        </w:rPr>
        <w:t xml:space="preserve"> anniversaire de sa marque </w:t>
      </w:r>
      <w:proofErr w:type="spellStart"/>
      <w:r w:rsidR="00BE44C8" w:rsidRPr="008702F0">
        <w:rPr>
          <w:rFonts w:ascii="Arial" w:hAnsi="Arial"/>
          <w:b/>
          <w:sz w:val="20"/>
          <w:lang w:val="fr-FR"/>
        </w:rPr>
        <w:t>eneloop</w:t>
      </w:r>
      <w:proofErr w:type="spellEnd"/>
      <w:r w:rsidR="00BE44C8" w:rsidRPr="008702F0">
        <w:rPr>
          <w:rFonts w:ascii="Arial" w:hAnsi="Arial"/>
          <w:b/>
          <w:sz w:val="20"/>
          <w:lang w:val="fr-FR"/>
        </w:rPr>
        <w:t xml:space="preserve">. Cette pile rechargeable </w:t>
      </w:r>
      <w:r w:rsidR="00170152" w:rsidRPr="008702F0">
        <w:rPr>
          <w:rFonts w:ascii="Arial" w:hAnsi="Arial"/>
          <w:b/>
          <w:sz w:val="20"/>
          <w:lang w:val="fr-FR"/>
        </w:rPr>
        <w:t xml:space="preserve">unique </w:t>
      </w:r>
      <w:r w:rsidR="00BE44C8" w:rsidRPr="008702F0">
        <w:rPr>
          <w:rFonts w:ascii="Arial" w:hAnsi="Arial"/>
          <w:b/>
          <w:sz w:val="20"/>
          <w:lang w:val="fr-FR"/>
        </w:rPr>
        <w:t>et écologique permet aux clients d'adopter un mode de vie plus respectueux de l'environnement. Aujourd’hui vendue dans 80 pays, elle est</w:t>
      </w:r>
      <w:r w:rsidR="00170152" w:rsidRPr="008702F0">
        <w:rPr>
          <w:rFonts w:ascii="Arial" w:hAnsi="Arial"/>
          <w:b/>
          <w:sz w:val="20"/>
          <w:lang w:val="fr-FR"/>
        </w:rPr>
        <w:t xml:space="preserve"> appréciée des consommateurs aux</w:t>
      </w:r>
      <w:r w:rsidR="00BE44C8" w:rsidRPr="008702F0">
        <w:rPr>
          <w:rFonts w:ascii="Arial" w:hAnsi="Arial"/>
          <w:b/>
          <w:sz w:val="20"/>
          <w:lang w:val="fr-FR"/>
        </w:rPr>
        <w:t xml:space="preserve"> quatre coins du monde. </w:t>
      </w:r>
    </w:p>
    <w:p w14:paraId="7AA4C240" w14:textId="77777777" w:rsidR="00BE44C8" w:rsidRPr="008702F0" w:rsidRDefault="00BE44C8" w:rsidP="00BE44C8">
      <w:pPr>
        <w:pStyle w:val="Basisalinea"/>
        <w:suppressAutoHyphens/>
        <w:spacing w:line="360" w:lineRule="auto"/>
        <w:ind w:right="400"/>
        <w:rPr>
          <w:rFonts w:ascii="Arial" w:hAnsi="Arial" w:cs="Arial"/>
          <w:b/>
          <w:color w:val="auto"/>
          <w:sz w:val="20"/>
          <w:szCs w:val="20"/>
          <w:lang w:val="fr-FR"/>
        </w:rPr>
      </w:pPr>
    </w:p>
    <w:p w14:paraId="1DBD0DC9" w14:textId="40A0A4F9" w:rsidR="00BE44C8" w:rsidRPr="008702F0" w:rsidRDefault="00F3389C" w:rsidP="00BE44C8">
      <w:pPr>
        <w:widowControl w:val="0"/>
        <w:autoSpaceDE w:val="0"/>
        <w:autoSpaceDN w:val="0"/>
        <w:adjustRightInd w:val="0"/>
        <w:spacing w:line="360" w:lineRule="auto"/>
        <w:contextualSpacing/>
        <w:jc w:val="both"/>
        <w:rPr>
          <w:rFonts w:ascii="Arial" w:hAnsi="Arial" w:cs="Arial"/>
          <w:sz w:val="20"/>
          <w:szCs w:val="20"/>
          <w:lang w:val="fr-FR"/>
        </w:rPr>
      </w:pPr>
      <w:r w:rsidRPr="008702F0">
        <w:rPr>
          <w:rFonts w:ascii="Arial" w:hAnsi="Arial" w:cs="Arial"/>
          <w:noProof/>
          <w:sz w:val="20"/>
          <w:szCs w:val="20"/>
          <w:lang w:val="en-US" w:eastAsia="nl-NL"/>
        </w:rPr>
        <w:drawing>
          <wp:inline distT="0" distB="0" distL="0" distR="0" wp14:anchorId="6DE5CE7A" wp14:editId="242F1F59">
            <wp:extent cx="2853528" cy="3681847"/>
            <wp:effectExtent l="0" t="0" r="0" b="1270"/>
            <wp:docPr id="1" name="Afbeelding 1" descr="Studio:PR:eneloop:01 PR eneloop general:images:eneloop_10Y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eneloop:01 PR eneloop general:images:eneloop_10Y_poster.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854618" cy="3683253"/>
                    </a:xfrm>
                    <a:prstGeom prst="rect">
                      <a:avLst/>
                    </a:prstGeom>
                    <a:noFill/>
                    <a:ln>
                      <a:noFill/>
                    </a:ln>
                    <a:extLst>
                      <a:ext uri="{53640926-AAD7-44d8-BBD7-CCE9431645EC}">
                        <a14:shadowObscured xmlns:a14="http://schemas.microsoft.com/office/drawing/2010/main"/>
                      </a:ext>
                    </a:extLst>
                  </pic:spPr>
                </pic:pic>
              </a:graphicData>
            </a:graphic>
          </wp:inline>
        </w:drawing>
      </w:r>
    </w:p>
    <w:p w14:paraId="78C692AF"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p>
    <w:p w14:paraId="74F64C64"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r w:rsidRPr="008702F0">
        <w:rPr>
          <w:rFonts w:ascii="Arial" w:hAnsi="Arial"/>
          <w:sz w:val="20"/>
          <w:lang w:val="fr-FR"/>
        </w:rPr>
        <w:t xml:space="preserve">Lancée en novembre 2005, </w:t>
      </w:r>
      <w:proofErr w:type="spellStart"/>
      <w:r w:rsidRPr="008702F0">
        <w:rPr>
          <w:rFonts w:ascii="Arial" w:hAnsi="Arial"/>
          <w:sz w:val="20"/>
          <w:lang w:val="fr-FR"/>
        </w:rPr>
        <w:t>eneloop</w:t>
      </w:r>
      <w:proofErr w:type="spellEnd"/>
      <w:r w:rsidRPr="008702F0">
        <w:rPr>
          <w:rFonts w:ascii="Arial" w:hAnsi="Arial"/>
          <w:sz w:val="20"/>
          <w:lang w:val="fr-FR"/>
        </w:rPr>
        <w:t xml:space="preserve"> a révolutionné le segment des piles rechargeables grand public grâce à ses caractéristiques uniques : </w:t>
      </w:r>
    </w:p>
    <w:p w14:paraId="27DD8C3E"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p>
    <w:p w14:paraId="795A005C" w14:textId="77777777" w:rsidR="00BE44C8" w:rsidRPr="008702F0" w:rsidRDefault="00BE44C8" w:rsidP="00BE44C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fr-FR"/>
        </w:rPr>
      </w:pPr>
      <w:r w:rsidRPr="008702F0">
        <w:rPr>
          <w:rFonts w:ascii="Arial" w:hAnsi="Arial"/>
          <w:b/>
          <w:sz w:val="20"/>
          <w:lang w:val="fr-FR"/>
        </w:rPr>
        <w:t xml:space="preserve">Les piles </w:t>
      </w:r>
      <w:proofErr w:type="spellStart"/>
      <w:r w:rsidRPr="008702F0">
        <w:rPr>
          <w:rFonts w:ascii="Arial" w:hAnsi="Arial"/>
          <w:b/>
          <w:sz w:val="20"/>
          <w:lang w:val="fr-FR"/>
        </w:rPr>
        <w:t>eneloop</w:t>
      </w:r>
      <w:proofErr w:type="spellEnd"/>
      <w:r w:rsidRPr="008702F0">
        <w:rPr>
          <w:rFonts w:ascii="Arial" w:hAnsi="Arial"/>
          <w:b/>
          <w:sz w:val="20"/>
          <w:lang w:val="fr-FR"/>
        </w:rPr>
        <w:t xml:space="preserve"> peuvent être rechargées jusqu’à 2 100 fois </w:t>
      </w:r>
    </w:p>
    <w:p w14:paraId="0CCCC176" w14:textId="77777777" w:rsidR="00BE44C8" w:rsidRPr="008702F0" w:rsidRDefault="00BE44C8" w:rsidP="00BE44C8">
      <w:pPr>
        <w:widowControl w:val="0"/>
        <w:autoSpaceDE w:val="0"/>
        <w:autoSpaceDN w:val="0"/>
        <w:adjustRightInd w:val="0"/>
        <w:spacing w:line="360" w:lineRule="auto"/>
        <w:ind w:left="360"/>
        <w:jc w:val="both"/>
        <w:rPr>
          <w:rFonts w:ascii="Arial" w:hAnsi="Arial" w:cs="Arial"/>
          <w:sz w:val="20"/>
          <w:szCs w:val="20"/>
          <w:lang w:val="fr-FR"/>
        </w:rPr>
      </w:pPr>
      <w:r w:rsidRPr="008702F0">
        <w:rPr>
          <w:rFonts w:ascii="Arial" w:hAnsi="Arial"/>
          <w:sz w:val="20"/>
          <w:lang w:val="fr-FR"/>
        </w:rPr>
        <w:t xml:space="preserve">L’une des caractéristiques les plus importantes d’une pile rechargeable est sa durée de vie : le nombre de cycles de charge/décharge qu’elle peut supporter sans perdre de capacité. La pile </w:t>
      </w:r>
      <w:proofErr w:type="spellStart"/>
      <w:r w:rsidRPr="008702F0">
        <w:rPr>
          <w:rFonts w:ascii="Arial" w:hAnsi="Arial"/>
          <w:sz w:val="20"/>
          <w:lang w:val="fr-FR"/>
        </w:rPr>
        <w:t>eneloop</w:t>
      </w:r>
      <w:proofErr w:type="spellEnd"/>
      <w:r w:rsidRPr="008702F0">
        <w:rPr>
          <w:rFonts w:ascii="Arial" w:hAnsi="Arial"/>
          <w:sz w:val="20"/>
          <w:lang w:val="fr-FR"/>
        </w:rPr>
        <w:t xml:space="preserve"> peut être rechargée jusqu’à 2 100 fois. Non seulement elle est donc plus économique, mais cela aide aussi à réduire l’amas de déchets de piles et d'accumulateurs dans le monde.</w:t>
      </w:r>
    </w:p>
    <w:p w14:paraId="26267F0C" w14:textId="77777777" w:rsidR="00BE44C8" w:rsidRPr="008702F0" w:rsidRDefault="00BE44C8" w:rsidP="00BE44C8">
      <w:pPr>
        <w:widowControl w:val="0"/>
        <w:autoSpaceDE w:val="0"/>
        <w:autoSpaceDN w:val="0"/>
        <w:adjustRightInd w:val="0"/>
        <w:spacing w:line="360" w:lineRule="auto"/>
        <w:ind w:left="360"/>
        <w:jc w:val="both"/>
        <w:rPr>
          <w:rFonts w:ascii="Arial" w:hAnsi="Arial" w:cs="Arial"/>
          <w:sz w:val="20"/>
          <w:szCs w:val="20"/>
          <w:lang w:val="fr-FR"/>
        </w:rPr>
      </w:pPr>
    </w:p>
    <w:p w14:paraId="2DE4A529" w14:textId="77777777" w:rsidR="00BE44C8" w:rsidRPr="008702F0" w:rsidRDefault="00BE44C8" w:rsidP="00BE44C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fr-FR"/>
        </w:rPr>
      </w:pPr>
      <w:proofErr w:type="gramStart"/>
      <w:r w:rsidRPr="008702F0">
        <w:rPr>
          <w:rFonts w:ascii="Arial" w:hAnsi="Arial"/>
          <w:b/>
          <w:sz w:val="20"/>
          <w:lang w:val="fr-FR"/>
        </w:rPr>
        <w:t>Prêtes</w:t>
      </w:r>
      <w:proofErr w:type="gramEnd"/>
      <w:r w:rsidRPr="008702F0">
        <w:rPr>
          <w:rFonts w:ascii="Arial" w:hAnsi="Arial"/>
          <w:b/>
          <w:sz w:val="20"/>
          <w:lang w:val="fr-FR"/>
        </w:rPr>
        <w:t xml:space="preserve"> à l’emploi et faible autodécharge</w:t>
      </w:r>
    </w:p>
    <w:p w14:paraId="37A0D968" w14:textId="77777777" w:rsidR="00BE44C8" w:rsidRPr="008702F0" w:rsidRDefault="00BE44C8" w:rsidP="00BE44C8">
      <w:pPr>
        <w:widowControl w:val="0"/>
        <w:autoSpaceDE w:val="0"/>
        <w:autoSpaceDN w:val="0"/>
        <w:adjustRightInd w:val="0"/>
        <w:spacing w:line="360" w:lineRule="auto"/>
        <w:ind w:left="360"/>
        <w:jc w:val="both"/>
        <w:rPr>
          <w:rFonts w:ascii="Arial" w:hAnsi="Arial" w:cs="Arial"/>
          <w:sz w:val="20"/>
          <w:szCs w:val="20"/>
          <w:lang w:val="fr-FR"/>
        </w:rPr>
      </w:pPr>
      <w:r w:rsidRPr="008702F0">
        <w:rPr>
          <w:rFonts w:ascii="Arial" w:hAnsi="Arial"/>
          <w:sz w:val="20"/>
          <w:lang w:val="fr-FR"/>
        </w:rPr>
        <w:t xml:space="preserve">Les piles </w:t>
      </w:r>
      <w:proofErr w:type="spellStart"/>
      <w:r w:rsidRPr="008702F0">
        <w:rPr>
          <w:rFonts w:ascii="Arial" w:hAnsi="Arial"/>
          <w:sz w:val="20"/>
          <w:lang w:val="fr-FR"/>
        </w:rPr>
        <w:t>eneloop</w:t>
      </w:r>
      <w:proofErr w:type="spellEnd"/>
      <w:r w:rsidRPr="008702F0">
        <w:rPr>
          <w:rFonts w:ascii="Arial" w:hAnsi="Arial"/>
          <w:sz w:val="20"/>
          <w:lang w:val="fr-FR"/>
        </w:rPr>
        <w:t xml:space="preserve"> sont fournies </w:t>
      </w:r>
      <w:proofErr w:type="spellStart"/>
      <w:r w:rsidRPr="008702F0">
        <w:rPr>
          <w:rFonts w:ascii="Arial" w:hAnsi="Arial"/>
          <w:sz w:val="20"/>
          <w:lang w:val="fr-FR"/>
        </w:rPr>
        <w:t>préchargées</w:t>
      </w:r>
      <w:proofErr w:type="spellEnd"/>
      <w:r w:rsidRPr="008702F0">
        <w:rPr>
          <w:rFonts w:ascii="Arial" w:hAnsi="Arial"/>
          <w:sz w:val="20"/>
          <w:lang w:val="fr-FR"/>
        </w:rPr>
        <w:t xml:space="preserve"> à l’énergie solaire, ce qui permet de les utiliser immédiatement après l’achat, comme des piles primaires. Elles possèdent également un faible </w:t>
      </w:r>
      <w:r w:rsidRPr="008702F0">
        <w:rPr>
          <w:rFonts w:ascii="Arial" w:hAnsi="Arial"/>
          <w:sz w:val="20"/>
          <w:lang w:val="fr-FR"/>
        </w:rPr>
        <w:lastRenderedPageBreak/>
        <w:t xml:space="preserve">taux d’autodécharge. Alors que d’autres piles rechargeables non prêtes à l’emploi perdent leur charge au fil du temps, la technologie </w:t>
      </w:r>
      <w:proofErr w:type="spellStart"/>
      <w:r w:rsidRPr="008702F0">
        <w:rPr>
          <w:rFonts w:ascii="Arial" w:hAnsi="Arial"/>
          <w:sz w:val="20"/>
          <w:lang w:val="fr-FR"/>
        </w:rPr>
        <w:t>eneloop</w:t>
      </w:r>
      <w:proofErr w:type="spellEnd"/>
      <w:r w:rsidRPr="008702F0">
        <w:rPr>
          <w:rFonts w:ascii="Arial" w:hAnsi="Arial"/>
          <w:sz w:val="20"/>
          <w:lang w:val="fr-FR"/>
        </w:rPr>
        <w:t xml:space="preserve"> de Panasonic garantit la conservation d’une capacité de 70 %, même après 10 ans de stockage.</w:t>
      </w:r>
    </w:p>
    <w:p w14:paraId="30C13782" w14:textId="77777777" w:rsidR="00BE44C8" w:rsidRPr="008702F0" w:rsidRDefault="00BE44C8" w:rsidP="00BE44C8">
      <w:pPr>
        <w:widowControl w:val="0"/>
        <w:autoSpaceDE w:val="0"/>
        <w:autoSpaceDN w:val="0"/>
        <w:adjustRightInd w:val="0"/>
        <w:spacing w:line="360" w:lineRule="auto"/>
        <w:ind w:left="360"/>
        <w:jc w:val="both"/>
        <w:rPr>
          <w:rFonts w:ascii="Arial" w:hAnsi="Arial" w:cs="Arial"/>
          <w:sz w:val="20"/>
          <w:szCs w:val="20"/>
          <w:lang w:val="fr-FR"/>
        </w:rPr>
      </w:pPr>
    </w:p>
    <w:p w14:paraId="7F7B5010" w14:textId="65B2CE9E" w:rsidR="00BE44C8" w:rsidRPr="008702F0" w:rsidRDefault="00BE44C8" w:rsidP="00BE44C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fr-FR"/>
        </w:rPr>
      </w:pPr>
      <w:r w:rsidRPr="008702F0">
        <w:rPr>
          <w:rFonts w:ascii="Arial" w:hAnsi="Arial"/>
          <w:b/>
          <w:sz w:val="20"/>
          <w:lang w:val="fr-FR"/>
        </w:rPr>
        <w:t xml:space="preserve">Plus durables que les piles </w:t>
      </w:r>
      <w:r w:rsidR="00F94EBA" w:rsidRPr="008702F0">
        <w:rPr>
          <w:rFonts w:ascii="Arial" w:hAnsi="Arial"/>
          <w:b/>
          <w:sz w:val="20"/>
          <w:lang w:val="fr-FR"/>
        </w:rPr>
        <w:t>classiques</w:t>
      </w:r>
    </w:p>
    <w:p w14:paraId="38BB6DD9" w14:textId="1DE5C5EF" w:rsidR="00BE44C8" w:rsidRPr="008702F0" w:rsidRDefault="00F94EBA" w:rsidP="00BE44C8">
      <w:pPr>
        <w:widowControl w:val="0"/>
        <w:autoSpaceDE w:val="0"/>
        <w:autoSpaceDN w:val="0"/>
        <w:adjustRightInd w:val="0"/>
        <w:spacing w:line="360" w:lineRule="auto"/>
        <w:ind w:left="360"/>
        <w:contextualSpacing/>
        <w:jc w:val="both"/>
        <w:rPr>
          <w:rFonts w:ascii="Arial" w:hAnsi="Arial" w:cs="Arial"/>
          <w:sz w:val="20"/>
          <w:szCs w:val="20"/>
          <w:lang w:val="fr-FR"/>
        </w:rPr>
      </w:pPr>
      <w:r w:rsidRPr="008702F0">
        <w:rPr>
          <w:rFonts w:ascii="Arial" w:hAnsi="Arial"/>
          <w:sz w:val="20"/>
          <w:lang w:val="fr-FR"/>
        </w:rPr>
        <w:t>De nombreux</w:t>
      </w:r>
      <w:r w:rsidR="00BE44C8" w:rsidRPr="008702F0">
        <w:rPr>
          <w:rFonts w:ascii="Arial" w:hAnsi="Arial"/>
          <w:sz w:val="20"/>
          <w:lang w:val="fr-FR"/>
        </w:rPr>
        <w:t xml:space="preserve"> </w:t>
      </w:r>
      <w:r w:rsidRPr="008702F0">
        <w:rPr>
          <w:rFonts w:ascii="Arial" w:hAnsi="Arial"/>
          <w:sz w:val="20"/>
          <w:lang w:val="fr-FR"/>
        </w:rPr>
        <w:t>appareils</w:t>
      </w:r>
      <w:r w:rsidR="00BE44C8" w:rsidRPr="008702F0">
        <w:rPr>
          <w:rFonts w:ascii="Arial" w:hAnsi="Arial"/>
          <w:sz w:val="20"/>
          <w:lang w:val="fr-FR"/>
        </w:rPr>
        <w:t xml:space="preserve"> s’éteignent ou indiquent une faible charge lorsque la tension est inférieure à 1,1 volt. Une pile traditionnelle perd en permanence de la tension et atteint très rapidement ce niveau critique. Les piles </w:t>
      </w:r>
      <w:proofErr w:type="spellStart"/>
      <w:r w:rsidR="00BE44C8" w:rsidRPr="008702F0">
        <w:rPr>
          <w:rFonts w:ascii="Arial" w:hAnsi="Arial"/>
          <w:sz w:val="20"/>
          <w:lang w:val="fr-FR"/>
        </w:rPr>
        <w:t>eneloop</w:t>
      </w:r>
      <w:proofErr w:type="spellEnd"/>
      <w:r w:rsidR="00BE44C8" w:rsidRPr="008702F0">
        <w:rPr>
          <w:rFonts w:ascii="Arial" w:hAnsi="Arial"/>
          <w:sz w:val="20"/>
          <w:lang w:val="fr-FR"/>
        </w:rPr>
        <w:t xml:space="preserve"> maintiennent un niveau de tension supérieur à 1,1 volt pendant une longue durée, ne tombant sous ce niveau que juste avant d’être déchargées. </w:t>
      </w:r>
    </w:p>
    <w:p w14:paraId="0971F760" w14:textId="77777777" w:rsidR="00BE44C8" w:rsidRPr="008702F0" w:rsidRDefault="00BE44C8" w:rsidP="00BE44C8">
      <w:pPr>
        <w:widowControl w:val="0"/>
        <w:autoSpaceDE w:val="0"/>
        <w:autoSpaceDN w:val="0"/>
        <w:adjustRightInd w:val="0"/>
        <w:spacing w:line="360" w:lineRule="auto"/>
        <w:ind w:left="360"/>
        <w:contextualSpacing/>
        <w:jc w:val="both"/>
        <w:rPr>
          <w:rFonts w:ascii="Arial" w:hAnsi="Arial" w:cs="Arial"/>
          <w:sz w:val="20"/>
          <w:szCs w:val="20"/>
          <w:lang w:val="fr-FR"/>
        </w:rPr>
      </w:pPr>
    </w:p>
    <w:p w14:paraId="742BD3AC" w14:textId="77777777" w:rsidR="00BE44C8" w:rsidRPr="008702F0" w:rsidRDefault="00BE44C8" w:rsidP="00BE44C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fr-FR"/>
        </w:rPr>
      </w:pPr>
      <w:r w:rsidRPr="008702F0">
        <w:rPr>
          <w:rFonts w:ascii="Arial" w:hAnsi="Arial"/>
          <w:b/>
          <w:sz w:val="20"/>
          <w:lang w:val="fr-FR"/>
        </w:rPr>
        <w:t>Hautes performances, même à basse température</w:t>
      </w:r>
    </w:p>
    <w:p w14:paraId="5064575B" w14:textId="77777777" w:rsidR="00BE44C8" w:rsidRPr="008702F0" w:rsidRDefault="00BE44C8" w:rsidP="00BE44C8">
      <w:pPr>
        <w:widowControl w:val="0"/>
        <w:autoSpaceDE w:val="0"/>
        <w:autoSpaceDN w:val="0"/>
        <w:adjustRightInd w:val="0"/>
        <w:spacing w:line="360" w:lineRule="auto"/>
        <w:ind w:left="360"/>
        <w:jc w:val="both"/>
        <w:rPr>
          <w:rFonts w:ascii="Arial" w:hAnsi="Arial" w:cs="Arial"/>
          <w:sz w:val="20"/>
          <w:szCs w:val="20"/>
          <w:lang w:val="fr-FR"/>
        </w:rPr>
      </w:pPr>
      <w:r w:rsidRPr="008702F0">
        <w:rPr>
          <w:rFonts w:ascii="Arial" w:hAnsi="Arial"/>
          <w:sz w:val="20"/>
          <w:lang w:val="fr-FR"/>
        </w:rPr>
        <w:t xml:space="preserve">Contrairement aux piles primaires, les piles </w:t>
      </w:r>
      <w:proofErr w:type="spellStart"/>
      <w:r w:rsidRPr="008702F0">
        <w:rPr>
          <w:rFonts w:ascii="Arial" w:hAnsi="Arial"/>
          <w:sz w:val="20"/>
          <w:lang w:val="fr-FR"/>
        </w:rPr>
        <w:t>eneloop</w:t>
      </w:r>
      <w:proofErr w:type="spellEnd"/>
      <w:r w:rsidRPr="008702F0">
        <w:rPr>
          <w:rFonts w:ascii="Arial" w:hAnsi="Arial"/>
          <w:sz w:val="20"/>
          <w:lang w:val="fr-FR"/>
        </w:rPr>
        <w:t xml:space="preserve"> conservent une haute tension à basse température et sont même capables de maintenir un faible taux d’autodécharge à des températures pouvant descendre jusqu’à -20 ºC.</w:t>
      </w:r>
    </w:p>
    <w:p w14:paraId="34783139" w14:textId="77777777" w:rsidR="00BE44C8" w:rsidRPr="008702F0" w:rsidRDefault="00BE44C8" w:rsidP="00BE44C8">
      <w:pPr>
        <w:widowControl w:val="0"/>
        <w:autoSpaceDE w:val="0"/>
        <w:autoSpaceDN w:val="0"/>
        <w:adjustRightInd w:val="0"/>
        <w:spacing w:line="360" w:lineRule="auto"/>
        <w:ind w:left="360"/>
        <w:jc w:val="both"/>
        <w:rPr>
          <w:rFonts w:ascii="Arial" w:hAnsi="Arial" w:cs="Arial"/>
          <w:sz w:val="20"/>
          <w:szCs w:val="20"/>
          <w:lang w:val="fr-FR"/>
        </w:rPr>
      </w:pPr>
    </w:p>
    <w:p w14:paraId="02053885"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b/>
          <w:sz w:val="20"/>
          <w:szCs w:val="20"/>
          <w:lang w:val="fr-FR"/>
        </w:rPr>
      </w:pPr>
      <w:r w:rsidRPr="008702F0">
        <w:rPr>
          <w:rFonts w:ascii="Arial" w:hAnsi="Arial"/>
          <w:b/>
          <w:sz w:val="20"/>
          <w:lang w:val="fr-FR"/>
        </w:rPr>
        <w:t xml:space="preserve">Une combinaison d’avantages </w:t>
      </w:r>
    </w:p>
    <w:p w14:paraId="1D55ED82" w14:textId="7B148176"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proofErr w:type="spellStart"/>
      <w:proofErr w:type="gramStart"/>
      <w:r w:rsidRPr="008702F0">
        <w:rPr>
          <w:rFonts w:ascii="Arial" w:hAnsi="Arial"/>
          <w:sz w:val="20"/>
          <w:lang w:val="fr-FR"/>
        </w:rPr>
        <w:t>eneloop</w:t>
      </w:r>
      <w:proofErr w:type="spellEnd"/>
      <w:proofErr w:type="gramEnd"/>
      <w:r w:rsidRPr="008702F0">
        <w:rPr>
          <w:rFonts w:ascii="Arial" w:hAnsi="Arial"/>
          <w:sz w:val="20"/>
          <w:lang w:val="fr-FR"/>
        </w:rPr>
        <w:t xml:space="preserve"> est une pile rechargeable révolutionnaire qui s’utilise aussi facilement qu’une pile </w:t>
      </w:r>
      <w:r w:rsidR="00F94EBA" w:rsidRPr="008702F0">
        <w:rPr>
          <w:rFonts w:ascii="Arial" w:hAnsi="Arial"/>
          <w:sz w:val="20"/>
          <w:lang w:val="fr-FR"/>
        </w:rPr>
        <w:t>classique</w:t>
      </w:r>
      <w:r w:rsidRPr="008702F0">
        <w:rPr>
          <w:rFonts w:ascii="Arial" w:hAnsi="Arial"/>
          <w:sz w:val="20"/>
          <w:lang w:val="fr-FR"/>
        </w:rPr>
        <w:t xml:space="preserve"> et peut être aisément réutilisée en la rechargeant. Elle réunit les avantages des deux types de piles, tout en économisant des ressources. C’est l’une des raisons pour lesquelles Panasonic a été classée parmi les cinq premières « meilleures marques vertes mondiales » en 2014. </w:t>
      </w:r>
    </w:p>
    <w:p w14:paraId="048547A2"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p>
    <w:p w14:paraId="0819CD33"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b/>
          <w:sz w:val="20"/>
          <w:szCs w:val="20"/>
          <w:lang w:val="fr-FR"/>
        </w:rPr>
      </w:pPr>
      <w:r w:rsidRPr="008702F0">
        <w:rPr>
          <w:rFonts w:ascii="Arial" w:hAnsi="Arial"/>
          <w:b/>
          <w:sz w:val="20"/>
          <w:lang w:val="fr-FR"/>
        </w:rPr>
        <w:t>Gamme de produits</w:t>
      </w:r>
    </w:p>
    <w:p w14:paraId="60E1CB9B"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r w:rsidRPr="008702F0">
        <w:rPr>
          <w:rFonts w:ascii="Arial" w:hAnsi="Arial"/>
          <w:sz w:val="20"/>
          <w:lang w:val="fr-FR"/>
        </w:rPr>
        <w:t xml:space="preserve">Outre les piles </w:t>
      </w:r>
      <w:proofErr w:type="spellStart"/>
      <w:r w:rsidRPr="008702F0">
        <w:rPr>
          <w:rFonts w:ascii="Arial" w:hAnsi="Arial"/>
          <w:sz w:val="20"/>
          <w:lang w:val="fr-FR"/>
        </w:rPr>
        <w:t>eneloop</w:t>
      </w:r>
      <w:proofErr w:type="spellEnd"/>
      <w:r w:rsidRPr="008702F0">
        <w:rPr>
          <w:rFonts w:ascii="Arial" w:hAnsi="Arial"/>
          <w:sz w:val="20"/>
          <w:lang w:val="fr-FR"/>
        </w:rPr>
        <w:t xml:space="preserve"> standard, Panasonic propose également des versions </w:t>
      </w:r>
      <w:proofErr w:type="spellStart"/>
      <w:r w:rsidRPr="008702F0">
        <w:rPr>
          <w:rFonts w:ascii="Arial" w:hAnsi="Arial"/>
          <w:sz w:val="20"/>
          <w:lang w:val="fr-FR"/>
        </w:rPr>
        <w:t>eneloop</w:t>
      </w:r>
      <w:proofErr w:type="spellEnd"/>
      <w:r w:rsidRPr="008702F0">
        <w:rPr>
          <w:rFonts w:ascii="Arial" w:hAnsi="Arial"/>
          <w:sz w:val="20"/>
          <w:lang w:val="fr-FR"/>
        </w:rPr>
        <w:t xml:space="preserve"> pro et lite :</w:t>
      </w:r>
    </w:p>
    <w:p w14:paraId="514CEE59" w14:textId="5CB77E35" w:rsidR="00BE44C8" w:rsidRPr="008702F0" w:rsidRDefault="00BE44C8" w:rsidP="00BE44C8">
      <w:pPr>
        <w:pStyle w:val="Lijstalinea"/>
        <w:widowControl w:val="0"/>
        <w:numPr>
          <w:ilvl w:val="0"/>
          <w:numId w:val="2"/>
        </w:numPr>
        <w:autoSpaceDE w:val="0"/>
        <w:autoSpaceDN w:val="0"/>
        <w:adjustRightInd w:val="0"/>
        <w:spacing w:line="360" w:lineRule="auto"/>
        <w:jc w:val="both"/>
        <w:rPr>
          <w:rFonts w:ascii="Arial" w:hAnsi="Arial" w:cs="Arial"/>
          <w:sz w:val="20"/>
          <w:szCs w:val="20"/>
          <w:lang w:val="fr-FR"/>
        </w:rPr>
      </w:pPr>
      <w:r w:rsidRPr="008702F0">
        <w:rPr>
          <w:rFonts w:ascii="Arial" w:hAnsi="Arial"/>
          <w:sz w:val="20"/>
          <w:lang w:val="fr-FR"/>
        </w:rPr>
        <w:t xml:space="preserve">Les piles </w:t>
      </w:r>
      <w:proofErr w:type="spellStart"/>
      <w:r w:rsidRPr="008702F0">
        <w:rPr>
          <w:rFonts w:ascii="Arial" w:hAnsi="Arial"/>
          <w:sz w:val="20"/>
          <w:lang w:val="fr-FR"/>
        </w:rPr>
        <w:t>eneloop</w:t>
      </w:r>
      <w:proofErr w:type="spellEnd"/>
      <w:r w:rsidRPr="008702F0">
        <w:rPr>
          <w:rFonts w:ascii="Arial" w:hAnsi="Arial"/>
          <w:sz w:val="20"/>
          <w:lang w:val="fr-FR"/>
        </w:rPr>
        <w:t xml:space="preserve"> pro possèdent une capacité supérieure et constituent par conséquent le choix idéal pour les dispositifs énergivores, tels que les flashs d’appareils photos, les claviers sans fil, les souris, les manettes de jeu et les appareils ménagers. </w:t>
      </w:r>
    </w:p>
    <w:p w14:paraId="0F609B89" w14:textId="506DE638" w:rsidR="00BE44C8" w:rsidRPr="008702F0" w:rsidRDefault="00BE44C8" w:rsidP="00BE44C8">
      <w:pPr>
        <w:pStyle w:val="Lijstalinea"/>
        <w:widowControl w:val="0"/>
        <w:numPr>
          <w:ilvl w:val="0"/>
          <w:numId w:val="2"/>
        </w:numPr>
        <w:autoSpaceDE w:val="0"/>
        <w:autoSpaceDN w:val="0"/>
        <w:adjustRightInd w:val="0"/>
        <w:spacing w:line="360" w:lineRule="auto"/>
        <w:jc w:val="both"/>
        <w:rPr>
          <w:rFonts w:ascii="Arial" w:hAnsi="Arial" w:cs="Arial"/>
          <w:sz w:val="20"/>
          <w:szCs w:val="20"/>
          <w:lang w:val="fr-FR"/>
        </w:rPr>
      </w:pPr>
      <w:r w:rsidRPr="008702F0">
        <w:rPr>
          <w:rFonts w:ascii="Arial" w:hAnsi="Arial"/>
          <w:sz w:val="20"/>
          <w:lang w:val="fr-FR"/>
        </w:rPr>
        <w:t xml:space="preserve">Les piles </w:t>
      </w:r>
      <w:proofErr w:type="spellStart"/>
      <w:r w:rsidRPr="008702F0">
        <w:rPr>
          <w:rFonts w:ascii="Arial" w:hAnsi="Arial"/>
          <w:sz w:val="20"/>
          <w:lang w:val="fr-FR"/>
        </w:rPr>
        <w:t>eneloop</w:t>
      </w:r>
      <w:proofErr w:type="spellEnd"/>
      <w:r w:rsidRPr="008702F0">
        <w:rPr>
          <w:rFonts w:ascii="Arial" w:hAnsi="Arial"/>
          <w:sz w:val="20"/>
          <w:lang w:val="fr-FR"/>
        </w:rPr>
        <w:t xml:space="preserve"> lite peuvent être rechargées jusqu’à 3 000 fois, ce qui les rend particulièrement adaptées à des </w:t>
      </w:r>
      <w:r w:rsidR="00F94EBA" w:rsidRPr="008702F0">
        <w:rPr>
          <w:rFonts w:ascii="Arial" w:hAnsi="Arial"/>
          <w:sz w:val="20"/>
          <w:lang w:val="fr-FR"/>
        </w:rPr>
        <w:t>appareils</w:t>
      </w:r>
      <w:r w:rsidRPr="008702F0">
        <w:rPr>
          <w:rFonts w:ascii="Arial" w:hAnsi="Arial"/>
          <w:sz w:val="20"/>
          <w:lang w:val="fr-FR"/>
        </w:rPr>
        <w:t xml:space="preserve"> à consommation électrique faible à moyenne, tels que les téléphones DECT et les télécommandes. </w:t>
      </w:r>
    </w:p>
    <w:p w14:paraId="083B8A06"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lang w:val="fr-FR"/>
        </w:rPr>
      </w:pPr>
    </w:p>
    <w:p w14:paraId="6F2AC4F2" w14:textId="77777777" w:rsidR="00BE44C8" w:rsidRPr="008702F0" w:rsidRDefault="00BE44C8" w:rsidP="00BE44C8">
      <w:pPr>
        <w:widowControl w:val="0"/>
        <w:autoSpaceDE w:val="0"/>
        <w:autoSpaceDN w:val="0"/>
        <w:adjustRightInd w:val="0"/>
        <w:spacing w:line="360" w:lineRule="auto"/>
        <w:contextualSpacing/>
        <w:jc w:val="both"/>
        <w:rPr>
          <w:rFonts w:ascii="Arial" w:hAnsi="Arial" w:cs="Arial"/>
          <w:b/>
          <w:sz w:val="20"/>
          <w:szCs w:val="20"/>
          <w:lang w:val="fr-FR"/>
        </w:rPr>
      </w:pPr>
      <w:r w:rsidRPr="008702F0">
        <w:rPr>
          <w:rFonts w:ascii="Arial" w:hAnsi="Arial"/>
          <w:b/>
          <w:sz w:val="20"/>
          <w:lang w:val="fr-FR"/>
        </w:rPr>
        <w:t>10</w:t>
      </w:r>
      <w:r w:rsidRPr="008702F0">
        <w:rPr>
          <w:rFonts w:ascii="Arial" w:hAnsi="Arial"/>
          <w:b/>
          <w:sz w:val="20"/>
          <w:vertAlign w:val="superscript"/>
          <w:lang w:val="fr-FR"/>
        </w:rPr>
        <w:t>e</w:t>
      </w:r>
      <w:r w:rsidRPr="008702F0">
        <w:rPr>
          <w:rFonts w:ascii="Arial" w:hAnsi="Arial"/>
          <w:b/>
          <w:sz w:val="20"/>
          <w:lang w:val="fr-FR"/>
        </w:rPr>
        <w:t xml:space="preserve"> anniversaire</w:t>
      </w:r>
    </w:p>
    <w:p w14:paraId="56D25DAA" w14:textId="517E7044" w:rsidR="00BE44C8" w:rsidRPr="008702F0" w:rsidRDefault="00BE44C8" w:rsidP="00BE44C8">
      <w:pPr>
        <w:widowControl w:val="0"/>
        <w:autoSpaceDE w:val="0"/>
        <w:autoSpaceDN w:val="0"/>
        <w:adjustRightInd w:val="0"/>
        <w:spacing w:line="360" w:lineRule="auto"/>
        <w:contextualSpacing/>
        <w:jc w:val="both"/>
        <w:rPr>
          <w:rFonts w:ascii="Arial" w:hAnsi="Arial" w:cs="Arial"/>
          <w:sz w:val="20"/>
          <w:szCs w:val="20"/>
          <w:highlight w:val="yellow"/>
          <w:lang w:val="fr-FR"/>
        </w:rPr>
      </w:pPr>
      <w:r w:rsidRPr="008702F0">
        <w:rPr>
          <w:rFonts w:ascii="Arial" w:hAnsi="Arial"/>
          <w:sz w:val="20"/>
          <w:lang w:val="fr-FR"/>
        </w:rPr>
        <w:t>Pour célébrer le 10</w:t>
      </w:r>
      <w:r w:rsidRPr="008702F0">
        <w:rPr>
          <w:rFonts w:ascii="Arial" w:hAnsi="Arial"/>
          <w:sz w:val="20"/>
          <w:vertAlign w:val="superscript"/>
          <w:lang w:val="fr-FR"/>
        </w:rPr>
        <w:t>e</w:t>
      </w:r>
      <w:r w:rsidRPr="008702F0">
        <w:rPr>
          <w:rFonts w:ascii="Arial" w:hAnsi="Arial"/>
          <w:sz w:val="20"/>
          <w:lang w:val="fr-FR"/>
        </w:rPr>
        <w:t> anniversaire d’</w:t>
      </w:r>
      <w:proofErr w:type="spellStart"/>
      <w:r w:rsidRPr="008702F0">
        <w:rPr>
          <w:rFonts w:ascii="Arial" w:hAnsi="Arial"/>
          <w:sz w:val="20"/>
          <w:lang w:val="fr-FR"/>
        </w:rPr>
        <w:t>eneloop</w:t>
      </w:r>
      <w:proofErr w:type="spellEnd"/>
      <w:r w:rsidRPr="008702F0">
        <w:rPr>
          <w:rFonts w:ascii="Arial" w:hAnsi="Arial"/>
          <w:sz w:val="20"/>
          <w:lang w:val="fr-FR"/>
        </w:rPr>
        <w:t xml:space="preserve">, Panasonic a lancé une campagne spéciale avec des activités organisées dans toute l’Europe, comprenant un </w:t>
      </w:r>
      <w:hyperlink r:id="rId10" w:history="1">
        <w:r w:rsidRPr="008702F0">
          <w:rPr>
            <w:rStyle w:val="Hyperlink"/>
            <w:rFonts w:ascii="Arial" w:hAnsi="Arial"/>
            <w:color w:val="auto"/>
            <w:sz w:val="20"/>
            <w:lang w:val="fr-FR"/>
          </w:rPr>
          <w:t>site Web</w:t>
        </w:r>
      </w:hyperlink>
      <w:r w:rsidRPr="008702F0">
        <w:rPr>
          <w:rFonts w:ascii="Arial" w:hAnsi="Arial"/>
          <w:sz w:val="20"/>
          <w:lang w:val="fr-FR"/>
        </w:rPr>
        <w:t xml:space="preserve"> modernisé dans 13 langues, un </w:t>
      </w:r>
      <w:hyperlink r:id="rId11">
        <w:r w:rsidRPr="008702F0">
          <w:rPr>
            <w:rStyle w:val="Hyperlink"/>
            <w:rFonts w:ascii="Arial" w:hAnsi="Arial"/>
            <w:color w:val="auto"/>
            <w:sz w:val="20"/>
            <w:lang w:val="fr-FR"/>
          </w:rPr>
          <w:t>concours de dessin</w:t>
        </w:r>
      </w:hyperlink>
      <w:r w:rsidRPr="008702F0">
        <w:rPr>
          <w:rFonts w:ascii="Arial" w:hAnsi="Arial"/>
          <w:sz w:val="20"/>
          <w:lang w:val="fr-FR"/>
        </w:rPr>
        <w:t xml:space="preserve"> et plusieurs </w:t>
      </w:r>
      <w:hyperlink r:id="rId12">
        <w:r w:rsidRPr="008702F0">
          <w:rPr>
            <w:rStyle w:val="Hyperlink"/>
            <w:rFonts w:ascii="Arial" w:hAnsi="Arial"/>
            <w:color w:val="auto"/>
            <w:sz w:val="20"/>
            <w:lang w:val="fr-FR"/>
          </w:rPr>
          <w:t>événements spectaculaires</w:t>
        </w:r>
      </w:hyperlink>
      <w:r w:rsidRPr="008702F0">
        <w:rPr>
          <w:rFonts w:ascii="Arial" w:hAnsi="Arial"/>
          <w:sz w:val="20"/>
          <w:lang w:val="fr-FR"/>
        </w:rPr>
        <w:t xml:space="preserve">. </w:t>
      </w:r>
      <w:r w:rsidR="00F94EBA" w:rsidRPr="008702F0">
        <w:rPr>
          <w:rFonts w:ascii="Arial" w:hAnsi="Arial"/>
          <w:sz w:val="20"/>
          <w:lang w:val="fr-FR"/>
        </w:rPr>
        <w:t>E</w:t>
      </w:r>
      <w:r w:rsidRPr="008702F0">
        <w:rPr>
          <w:rFonts w:ascii="Arial" w:hAnsi="Arial"/>
          <w:sz w:val="20"/>
          <w:lang w:val="fr-FR"/>
        </w:rPr>
        <w:t xml:space="preserve">vénement en cours : un </w:t>
      </w:r>
      <w:hyperlink r:id="rId13">
        <w:r w:rsidRPr="008702F0">
          <w:rPr>
            <w:rFonts w:ascii="Arial" w:hAnsi="Arial"/>
            <w:sz w:val="20"/>
            <w:lang w:val="fr-FR"/>
          </w:rPr>
          <w:t>concours photo</w:t>
        </w:r>
      </w:hyperlink>
      <w:r w:rsidRPr="008702F0">
        <w:rPr>
          <w:rFonts w:ascii="Arial" w:hAnsi="Arial"/>
          <w:sz w:val="20"/>
          <w:lang w:val="fr-FR"/>
        </w:rPr>
        <w:t xml:space="preserve"> international sur les thèmes de la </w:t>
      </w:r>
      <w:r w:rsidR="00724BAC" w:rsidRPr="008702F0">
        <w:rPr>
          <w:rFonts w:ascii="Arial" w:hAnsi="Arial"/>
          <w:sz w:val="20"/>
          <w:lang w:val="fr-FR"/>
        </w:rPr>
        <w:t>durabilité</w:t>
      </w:r>
      <w:r w:rsidRPr="008702F0">
        <w:rPr>
          <w:rFonts w:ascii="Arial" w:hAnsi="Arial"/>
          <w:sz w:val="20"/>
          <w:lang w:val="fr-FR"/>
        </w:rPr>
        <w:t xml:space="preserve"> et de l’environnement. Pour de plus amples détails, visitez </w:t>
      </w:r>
      <w:bookmarkStart w:id="0" w:name="_GoBack"/>
      <w:r w:rsidR="000C7A20" w:rsidRPr="000C7A20">
        <w:rPr>
          <w:rStyle w:val="Hyperlink"/>
          <w:rFonts w:ascii="Arial" w:hAnsi="Arial"/>
          <w:color w:val="auto"/>
          <w:sz w:val="20"/>
          <w:lang w:val="fr-FR"/>
        </w:rPr>
        <w:fldChar w:fldCharType="begin"/>
      </w:r>
      <w:r w:rsidR="000C7A20" w:rsidRPr="000C7A20">
        <w:rPr>
          <w:rStyle w:val="Hyperlink"/>
          <w:rFonts w:ascii="Arial" w:hAnsi="Arial"/>
          <w:color w:val="auto"/>
          <w:sz w:val="20"/>
          <w:lang w:val="fr-FR"/>
        </w:rPr>
        <w:instrText xml:space="preserve"> HYPERLINK "https://photochallenge.panasonic-eneloop.eu/fr" </w:instrText>
      </w:r>
      <w:r w:rsidR="000C7A20" w:rsidRPr="000C7A20">
        <w:rPr>
          <w:rStyle w:val="Hyperlink"/>
          <w:rFonts w:ascii="Arial" w:hAnsi="Arial"/>
          <w:color w:val="auto"/>
          <w:sz w:val="20"/>
          <w:lang w:val="fr-FR"/>
        </w:rPr>
        <w:fldChar w:fldCharType="separate"/>
      </w:r>
      <w:r w:rsidR="00292784" w:rsidRPr="00292784">
        <w:rPr>
          <w:rStyle w:val="Hyperlink"/>
          <w:rFonts w:ascii="Arial" w:hAnsi="Arial"/>
          <w:color w:val="auto"/>
          <w:sz w:val="20"/>
          <w:lang w:val="fr-FR"/>
        </w:rPr>
        <w:t>https://photochallenge.panasonic-eneloop.eu/fr</w:t>
      </w:r>
      <w:r w:rsidR="000C7A20">
        <w:rPr>
          <w:rStyle w:val="Hyperlink"/>
          <w:rFonts w:ascii="Arial" w:hAnsi="Arial"/>
          <w:color w:val="auto"/>
          <w:sz w:val="20"/>
          <w:lang w:val="fr-FR"/>
        </w:rPr>
        <w:fldChar w:fldCharType="end"/>
      </w:r>
      <w:bookmarkEnd w:id="0"/>
      <w:r w:rsidR="00292784" w:rsidRPr="00292784">
        <w:rPr>
          <w:rFonts w:ascii="Arial" w:hAnsi="Arial"/>
          <w:sz w:val="20"/>
          <w:lang w:val="fr-FR"/>
        </w:rPr>
        <w:t>.</w:t>
      </w:r>
    </w:p>
    <w:p w14:paraId="735A4CB0" w14:textId="77777777" w:rsidR="00967D26" w:rsidRPr="008702F0" w:rsidRDefault="00967D26" w:rsidP="00967D26">
      <w:pPr>
        <w:jc w:val="both"/>
        <w:rPr>
          <w:rFonts w:ascii="Arial" w:hAnsi="Arial" w:cs="Arial"/>
          <w:sz w:val="20"/>
          <w:szCs w:val="20"/>
          <w:highlight w:val="yellow"/>
          <w:lang w:val="fr-FR"/>
        </w:rPr>
      </w:pPr>
    </w:p>
    <w:p w14:paraId="6A3CF1DF" w14:textId="5541C500" w:rsidR="00967D26" w:rsidRPr="008702F0" w:rsidRDefault="00967D26" w:rsidP="00967D26">
      <w:pPr>
        <w:widowControl w:val="0"/>
        <w:autoSpaceDE w:val="0"/>
        <w:autoSpaceDN w:val="0"/>
        <w:adjustRightInd w:val="0"/>
        <w:spacing w:line="360" w:lineRule="auto"/>
        <w:jc w:val="both"/>
        <w:rPr>
          <w:rFonts w:ascii="Arial" w:hAnsi="Arial"/>
          <w:b/>
          <w:sz w:val="20"/>
          <w:lang w:val="fr-FR"/>
        </w:rPr>
      </w:pPr>
      <w:r w:rsidRPr="008702F0">
        <w:rPr>
          <w:rFonts w:ascii="Arial" w:hAnsi="Arial" w:cs="Arial"/>
          <w:b/>
          <w:sz w:val="20"/>
          <w:szCs w:val="20"/>
          <w:highlight w:val="yellow"/>
          <w:lang w:val="fr-FR"/>
        </w:rPr>
        <w:br w:type="page"/>
      </w:r>
      <w:r w:rsidRPr="008702F0">
        <w:rPr>
          <w:rFonts w:ascii="Arial" w:hAnsi="Arial"/>
          <w:b/>
          <w:sz w:val="20"/>
          <w:lang w:val="fr-FR"/>
        </w:rPr>
        <w:lastRenderedPageBreak/>
        <w:t xml:space="preserve">À propos de Panasonic </w:t>
      </w:r>
      <w:proofErr w:type="spellStart"/>
      <w:r w:rsidRPr="008702F0">
        <w:rPr>
          <w:rFonts w:ascii="Arial" w:hAnsi="Arial"/>
          <w:b/>
          <w:sz w:val="20"/>
          <w:lang w:val="fr-FR"/>
        </w:rPr>
        <w:t>Energy</w:t>
      </w:r>
      <w:proofErr w:type="spellEnd"/>
      <w:r w:rsidRPr="008702F0">
        <w:rPr>
          <w:rFonts w:ascii="Arial" w:hAnsi="Arial"/>
          <w:b/>
          <w:sz w:val="20"/>
          <w:lang w:val="fr-FR"/>
        </w:rPr>
        <w:t xml:space="preserve"> Europe </w:t>
      </w:r>
      <w:r w:rsidR="00270044" w:rsidRPr="008702F0">
        <w:rPr>
          <w:rFonts w:ascii="Arial" w:hAnsi="Arial"/>
          <w:b/>
          <w:sz w:val="20"/>
          <w:lang w:val="fr-FR"/>
        </w:rPr>
        <w:t>SA</w:t>
      </w:r>
    </w:p>
    <w:p w14:paraId="3F17F49E" w14:textId="526D1CE7" w:rsidR="00967D26" w:rsidRPr="008702F0" w:rsidRDefault="00967D26" w:rsidP="00967D26">
      <w:pPr>
        <w:widowControl w:val="0"/>
        <w:autoSpaceDE w:val="0"/>
        <w:autoSpaceDN w:val="0"/>
        <w:adjustRightInd w:val="0"/>
        <w:spacing w:line="360" w:lineRule="auto"/>
        <w:jc w:val="both"/>
        <w:rPr>
          <w:rFonts w:ascii="Arial" w:hAnsi="Arial"/>
          <w:sz w:val="20"/>
          <w:lang w:val="fr-FR"/>
        </w:rPr>
      </w:pPr>
      <w:r w:rsidRPr="008702F0">
        <w:rPr>
          <w:rFonts w:ascii="Arial" w:hAnsi="Arial"/>
          <w:sz w:val="20"/>
          <w:lang w:val="fr-FR"/>
        </w:rPr>
        <w:t xml:space="preserve">Panasonic </w:t>
      </w:r>
      <w:proofErr w:type="spellStart"/>
      <w:r w:rsidRPr="008702F0">
        <w:rPr>
          <w:rFonts w:ascii="Arial" w:hAnsi="Arial"/>
          <w:sz w:val="20"/>
          <w:lang w:val="fr-FR"/>
        </w:rPr>
        <w:t>Energy</w:t>
      </w:r>
      <w:proofErr w:type="spellEnd"/>
      <w:r w:rsidRPr="008702F0">
        <w:rPr>
          <w:rFonts w:ascii="Arial" w:hAnsi="Arial"/>
          <w:sz w:val="20"/>
          <w:lang w:val="fr-FR"/>
        </w:rPr>
        <w:t xml:space="preserve"> Europe </w:t>
      </w:r>
      <w:r w:rsidR="00270044" w:rsidRPr="008702F0">
        <w:rPr>
          <w:rFonts w:ascii="Arial" w:hAnsi="Arial"/>
          <w:sz w:val="20"/>
          <w:lang w:val="fr-FR"/>
        </w:rPr>
        <w:t>SA</w:t>
      </w:r>
      <w:r w:rsidRPr="008702F0">
        <w:rPr>
          <w:rFonts w:ascii="Arial" w:hAnsi="Arial"/>
          <w:sz w:val="20"/>
          <w:lang w:val="fr-FR"/>
        </w:rPr>
        <w:t xml:space="preserve"> est le plus grand fabricant de piles d’Europe. L’entreprise appartient à</w:t>
      </w:r>
    </w:p>
    <w:p w14:paraId="15102DDD" w14:textId="77777777" w:rsidR="00967D26" w:rsidRPr="008702F0" w:rsidRDefault="00967D26" w:rsidP="00967D26">
      <w:pPr>
        <w:widowControl w:val="0"/>
        <w:autoSpaceDE w:val="0"/>
        <w:autoSpaceDN w:val="0"/>
        <w:adjustRightInd w:val="0"/>
        <w:spacing w:line="360" w:lineRule="auto"/>
        <w:jc w:val="both"/>
        <w:rPr>
          <w:rFonts w:ascii="Arial" w:hAnsi="Arial"/>
          <w:sz w:val="20"/>
          <w:lang w:val="fr-FR"/>
        </w:rPr>
      </w:pPr>
      <w:r w:rsidRPr="008702F0">
        <w:rPr>
          <w:rFonts w:ascii="Arial" w:hAnsi="Arial"/>
          <w:sz w:val="20"/>
          <w:lang w:val="fr-FR"/>
        </w:rPr>
        <w:t>Panasonic Corporation, l’un des premiers fournisseurs internationaux de produits électroniques et</w:t>
      </w:r>
    </w:p>
    <w:p w14:paraId="28BC304F" w14:textId="77777777" w:rsidR="00967D26" w:rsidRPr="008702F0" w:rsidRDefault="00967D26" w:rsidP="00967D26">
      <w:pPr>
        <w:widowControl w:val="0"/>
        <w:autoSpaceDE w:val="0"/>
        <w:autoSpaceDN w:val="0"/>
        <w:adjustRightInd w:val="0"/>
        <w:spacing w:line="360" w:lineRule="auto"/>
        <w:jc w:val="both"/>
        <w:rPr>
          <w:rFonts w:ascii="Arial" w:hAnsi="Arial"/>
          <w:sz w:val="20"/>
          <w:lang w:val="fr-FR"/>
        </w:rPr>
      </w:pPr>
      <w:r w:rsidRPr="008702F0">
        <w:rPr>
          <w:rFonts w:ascii="Arial" w:hAnsi="Arial"/>
          <w:sz w:val="20"/>
          <w:lang w:val="fr-FR"/>
        </w:rPr>
        <w:t>électriques. Grâce aux années d’expérience et au savoir-faire de Panasonic dans le domaine de</w:t>
      </w:r>
    </w:p>
    <w:p w14:paraId="3ED26B14" w14:textId="698E220D" w:rsidR="00F3389C" w:rsidRPr="008702F0" w:rsidRDefault="00967D26" w:rsidP="00967D26">
      <w:pPr>
        <w:widowControl w:val="0"/>
        <w:autoSpaceDE w:val="0"/>
        <w:autoSpaceDN w:val="0"/>
        <w:adjustRightInd w:val="0"/>
        <w:spacing w:line="360" w:lineRule="auto"/>
        <w:jc w:val="both"/>
        <w:rPr>
          <w:rFonts w:ascii="Arial" w:hAnsi="Arial"/>
          <w:sz w:val="20"/>
          <w:lang w:val="fr-FR"/>
        </w:rPr>
      </w:pPr>
      <w:proofErr w:type="gramStart"/>
      <w:r w:rsidRPr="008702F0">
        <w:rPr>
          <w:rFonts w:ascii="Arial" w:hAnsi="Arial"/>
          <w:sz w:val="20"/>
          <w:lang w:val="fr-FR"/>
        </w:rPr>
        <w:t>l’électronique</w:t>
      </w:r>
      <w:proofErr w:type="gramEnd"/>
      <w:r w:rsidRPr="008702F0">
        <w:rPr>
          <w:rFonts w:ascii="Arial" w:hAnsi="Arial"/>
          <w:sz w:val="20"/>
          <w:lang w:val="fr-FR"/>
        </w:rPr>
        <w:t xml:space="preserve"> </w:t>
      </w:r>
      <w:r w:rsidR="00F94EBA" w:rsidRPr="008702F0">
        <w:rPr>
          <w:rFonts w:ascii="Arial" w:hAnsi="Arial"/>
          <w:sz w:val="20"/>
          <w:lang w:val="fr-FR"/>
        </w:rPr>
        <w:t>grand public</w:t>
      </w:r>
      <w:r w:rsidRPr="008702F0">
        <w:rPr>
          <w:rFonts w:ascii="Arial" w:hAnsi="Arial"/>
          <w:sz w:val="20"/>
          <w:lang w:val="fr-FR"/>
        </w:rPr>
        <w:t xml:space="preserve">, Panasonic </w:t>
      </w:r>
      <w:proofErr w:type="spellStart"/>
      <w:r w:rsidRPr="008702F0">
        <w:rPr>
          <w:rFonts w:ascii="Arial" w:hAnsi="Arial"/>
          <w:sz w:val="20"/>
          <w:lang w:val="fr-FR"/>
        </w:rPr>
        <w:t>Energy</w:t>
      </w:r>
      <w:proofErr w:type="spellEnd"/>
      <w:r w:rsidRPr="008702F0">
        <w:rPr>
          <w:rFonts w:ascii="Arial" w:hAnsi="Arial"/>
          <w:sz w:val="20"/>
          <w:lang w:val="fr-FR"/>
        </w:rPr>
        <w:t xml:space="preserve"> Europe </w:t>
      </w:r>
      <w:r w:rsidR="00270044" w:rsidRPr="008702F0">
        <w:rPr>
          <w:rFonts w:ascii="Arial" w:hAnsi="Arial"/>
          <w:sz w:val="20"/>
          <w:lang w:val="fr-FR"/>
        </w:rPr>
        <w:t>SA</w:t>
      </w:r>
      <w:r w:rsidRPr="008702F0">
        <w:rPr>
          <w:rFonts w:ascii="Arial" w:hAnsi="Arial"/>
          <w:sz w:val="20"/>
          <w:lang w:val="fr-FR"/>
        </w:rPr>
        <w:t xml:space="preserve"> occupe aujourd’hui une position unique sur le marché européen. L’entreprise fournit de l’énergie « mobile » dans plus de 30 pays européens. Outre la centrale européenne située à Bruxelles, Panasonic </w:t>
      </w:r>
      <w:proofErr w:type="spellStart"/>
      <w:r w:rsidRPr="008702F0">
        <w:rPr>
          <w:rFonts w:ascii="Arial" w:hAnsi="Arial"/>
          <w:sz w:val="20"/>
          <w:lang w:val="fr-FR"/>
        </w:rPr>
        <w:t>Energy</w:t>
      </w:r>
      <w:proofErr w:type="spellEnd"/>
      <w:r w:rsidRPr="008702F0">
        <w:rPr>
          <w:rFonts w:ascii="Arial" w:hAnsi="Arial"/>
          <w:sz w:val="20"/>
          <w:lang w:val="fr-FR"/>
        </w:rPr>
        <w:t xml:space="preserve"> Europe </w:t>
      </w:r>
      <w:r w:rsidR="00270044" w:rsidRPr="008702F0">
        <w:rPr>
          <w:rFonts w:ascii="Arial" w:hAnsi="Arial"/>
          <w:sz w:val="20"/>
          <w:lang w:val="fr-FR"/>
        </w:rPr>
        <w:t>SA</w:t>
      </w:r>
      <w:r w:rsidRPr="008702F0">
        <w:rPr>
          <w:rFonts w:ascii="Arial" w:hAnsi="Arial"/>
          <w:sz w:val="20"/>
          <w:lang w:val="fr-FR"/>
        </w:rPr>
        <w:t xml:space="preserve"> exploite des entreprises de production en Belgique (Tessenderlo) et en Pologne (Gniezno), dans lesquelles plus d’un milliard de piles sont fabriquées chaque année. La vaste gamme de produits de Panasonic </w:t>
      </w:r>
      <w:proofErr w:type="spellStart"/>
      <w:r w:rsidRPr="008702F0">
        <w:rPr>
          <w:rFonts w:ascii="Arial" w:hAnsi="Arial"/>
          <w:sz w:val="20"/>
          <w:lang w:val="fr-FR"/>
        </w:rPr>
        <w:t>Energy</w:t>
      </w:r>
      <w:proofErr w:type="spellEnd"/>
      <w:r w:rsidRPr="008702F0">
        <w:rPr>
          <w:rFonts w:ascii="Arial" w:hAnsi="Arial"/>
          <w:sz w:val="20"/>
          <w:lang w:val="fr-FR"/>
        </w:rPr>
        <w:t xml:space="preserve"> Europe </w:t>
      </w:r>
      <w:r w:rsidR="00270044" w:rsidRPr="008702F0">
        <w:rPr>
          <w:rFonts w:ascii="Arial" w:hAnsi="Arial"/>
          <w:sz w:val="20"/>
          <w:lang w:val="fr-FR"/>
        </w:rPr>
        <w:t>SA</w:t>
      </w:r>
      <w:r w:rsidRPr="008702F0">
        <w:rPr>
          <w:rFonts w:ascii="Arial" w:hAnsi="Arial"/>
          <w:sz w:val="20"/>
          <w:lang w:val="fr-FR"/>
        </w:rPr>
        <w:t xml:space="preserve"> comprend des piles alcalines et </w:t>
      </w:r>
      <w:r w:rsidR="00F94EBA" w:rsidRPr="008702F0">
        <w:rPr>
          <w:rFonts w:ascii="Arial" w:hAnsi="Arial"/>
          <w:sz w:val="20"/>
          <w:lang w:val="fr-FR"/>
        </w:rPr>
        <w:t>salines</w:t>
      </w:r>
      <w:r w:rsidRPr="008702F0">
        <w:rPr>
          <w:rFonts w:ascii="Arial" w:hAnsi="Arial"/>
          <w:sz w:val="20"/>
          <w:lang w:val="fr-FR"/>
        </w:rPr>
        <w:t xml:space="preserve">, des accumulateurs, des piles photo-lithium, oxyde d’argent et zinc ainsi que des piles bouton. </w:t>
      </w:r>
    </w:p>
    <w:p w14:paraId="569602F1" w14:textId="1F7D0452" w:rsidR="00967D26" w:rsidRPr="008702F0" w:rsidRDefault="00967D26" w:rsidP="00967D26">
      <w:pPr>
        <w:widowControl w:val="0"/>
        <w:autoSpaceDE w:val="0"/>
        <w:autoSpaceDN w:val="0"/>
        <w:adjustRightInd w:val="0"/>
        <w:spacing w:line="360" w:lineRule="auto"/>
        <w:jc w:val="both"/>
        <w:rPr>
          <w:rFonts w:ascii="Arial" w:hAnsi="Arial"/>
          <w:sz w:val="20"/>
          <w:lang w:val="fr-FR"/>
        </w:rPr>
      </w:pPr>
      <w:r w:rsidRPr="008702F0">
        <w:rPr>
          <w:rFonts w:ascii="Arial" w:hAnsi="Arial"/>
          <w:sz w:val="20"/>
          <w:lang w:val="fr-FR"/>
        </w:rPr>
        <w:t xml:space="preserve">Pour plus d’informations, visitez </w:t>
      </w:r>
      <w:hyperlink r:id="rId14">
        <w:r w:rsidRPr="008702F0">
          <w:rPr>
            <w:rFonts w:ascii="Arial" w:hAnsi="Arial"/>
            <w:sz w:val="20"/>
            <w:u w:val="single"/>
            <w:lang w:val="fr-FR"/>
          </w:rPr>
          <w:t>www.panasonic-batteries.com</w:t>
        </w:r>
      </w:hyperlink>
      <w:r w:rsidR="00F3389C" w:rsidRPr="008702F0">
        <w:rPr>
          <w:rFonts w:ascii="Arial" w:hAnsi="Arial"/>
          <w:sz w:val="20"/>
          <w:u w:val="single"/>
          <w:lang w:val="fr-FR"/>
        </w:rPr>
        <w:t>.</w:t>
      </w:r>
    </w:p>
    <w:p w14:paraId="7A0A9869" w14:textId="77777777" w:rsidR="00967D26" w:rsidRPr="008702F0" w:rsidRDefault="00967D26" w:rsidP="00967D26">
      <w:pPr>
        <w:widowControl w:val="0"/>
        <w:autoSpaceDE w:val="0"/>
        <w:autoSpaceDN w:val="0"/>
        <w:adjustRightInd w:val="0"/>
        <w:spacing w:line="360" w:lineRule="auto"/>
        <w:jc w:val="both"/>
        <w:rPr>
          <w:rFonts w:ascii="Arial" w:hAnsi="Arial"/>
          <w:sz w:val="20"/>
          <w:lang w:val="fr-FR"/>
        </w:rPr>
      </w:pPr>
    </w:p>
    <w:p w14:paraId="0385EE35" w14:textId="77777777" w:rsidR="00967D26" w:rsidRPr="008702F0" w:rsidRDefault="00967D26" w:rsidP="00967D26">
      <w:pPr>
        <w:widowControl w:val="0"/>
        <w:autoSpaceDE w:val="0"/>
        <w:autoSpaceDN w:val="0"/>
        <w:adjustRightInd w:val="0"/>
        <w:spacing w:line="360" w:lineRule="auto"/>
        <w:jc w:val="both"/>
        <w:rPr>
          <w:rFonts w:ascii="Arial" w:hAnsi="Arial"/>
          <w:b/>
          <w:sz w:val="20"/>
          <w:lang w:val="fr-FR"/>
        </w:rPr>
      </w:pPr>
      <w:r w:rsidRPr="008702F0">
        <w:rPr>
          <w:rFonts w:ascii="Arial" w:hAnsi="Arial"/>
          <w:b/>
          <w:sz w:val="20"/>
          <w:lang w:val="fr-FR"/>
        </w:rPr>
        <w:t>À propos de Panasonic</w:t>
      </w:r>
    </w:p>
    <w:p w14:paraId="4C37CA3B" w14:textId="6C8CFC28" w:rsidR="00F3389C" w:rsidRPr="008702F0" w:rsidRDefault="00967D26" w:rsidP="00967D26">
      <w:pPr>
        <w:widowControl w:val="0"/>
        <w:autoSpaceDE w:val="0"/>
        <w:autoSpaceDN w:val="0"/>
        <w:adjustRightInd w:val="0"/>
        <w:spacing w:line="360" w:lineRule="auto"/>
        <w:jc w:val="both"/>
        <w:rPr>
          <w:rFonts w:ascii="Arial" w:hAnsi="Arial"/>
          <w:sz w:val="20"/>
          <w:lang w:val="fr-FR"/>
        </w:rPr>
      </w:pPr>
      <w:r w:rsidRPr="008702F0">
        <w:rPr>
          <w:rFonts w:ascii="Arial" w:hAnsi="Arial"/>
          <w:sz w:val="20"/>
          <w:lang w:val="fr-FR"/>
        </w:rPr>
        <w:t xml:space="preserve">Panasonic Corporation est une entreprise internationale leader dans le développement et la fabrication de produits électroniques destinés à un usage privé, commercial et industriel polyvalent. Le groupe basé à Osaka, au Japon, a généré en fin d’exercice, le 31 mars 2015, un chiffre d’affaires </w:t>
      </w:r>
      <w:proofErr w:type="gramStart"/>
      <w:r w:rsidRPr="008702F0">
        <w:rPr>
          <w:rFonts w:ascii="Arial" w:hAnsi="Arial"/>
          <w:sz w:val="20"/>
          <w:lang w:val="fr-FR"/>
        </w:rPr>
        <w:t>consolidé</w:t>
      </w:r>
      <w:proofErr w:type="gramEnd"/>
      <w:r w:rsidRPr="008702F0">
        <w:rPr>
          <w:rFonts w:ascii="Arial" w:hAnsi="Arial"/>
          <w:sz w:val="20"/>
          <w:lang w:val="fr-FR"/>
        </w:rPr>
        <w:t xml:space="preserve"> net d’</w:t>
      </w:r>
      <w:r w:rsidR="005F3483" w:rsidRPr="008702F0">
        <w:rPr>
          <w:rFonts w:ascii="Arial" w:hAnsi="Arial"/>
          <w:sz w:val="20"/>
          <w:lang w:val="fr-FR"/>
        </w:rPr>
        <w:t xml:space="preserve">environ 57,28 milliards d’euros. </w:t>
      </w:r>
      <w:r w:rsidRPr="008702F0">
        <w:rPr>
          <w:rFonts w:ascii="Arial" w:hAnsi="Arial"/>
          <w:sz w:val="20"/>
          <w:lang w:val="fr-FR"/>
        </w:rPr>
        <w:t xml:space="preserve">Les actions de Panasonic Corporation sont cotées à la bourse de Tokyo, d'Osaka, de Nagoya et de New York (symbole NYSE : PC). Panasonic souhaiterait devenir, d’ici son 100e anniversaire en 2018, la première entreprise mondiale </w:t>
      </w:r>
      <w:r w:rsidR="00F94EBA" w:rsidRPr="008702F0">
        <w:rPr>
          <w:rFonts w:ascii="Arial" w:hAnsi="Arial"/>
          <w:sz w:val="20"/>
          <w:lang w:val="fr-FR"/>
        </w:rPr>
        <w:t>en terme</w:t>
      </w:r>
      <w:r w:rsidR="00724BAC" w:rsidRPr="008702F0">
        <w:rPr>
          <w:rFonts w:ascii="Arial" w:hAnsi="Arial"/>
          <w:sz w:val="20"/>
          <w:lang w:val="fr-FR"/>
        </w:rPr>
        <w:t>s</w:t>
      </w:r>
      <w:r w:rsidR="00F94EBA" w:rsidRPr="008702F0">
        <w:rPr>
          <w:rFonts w:ascii="Arial" w:hAnsi="Arial"/>
          <w:sz w:val="20"/>
          <w:lang w:val="fr-FR"/>
        </w:rPr>
        <w:t xml:space="preserve"> </w:t>
      </w:r>
      <w:r w:rsidR="00724BAC" w:rsidRPr="008702F0">
        <w:rPr>
          <w:rFonts w:ascii="Arial" w:hAnsi="Arial"/>
          <w:sz w:val="20"/>
          <w:lang w:val="fr-FR"/>
        </w:rPr>
        <w:t>d’innovations</w:t>
      </w:r>
      <w:r w:rsidRPr="008702F0">
        <w:rPr>
          <w:rFonts w:ascii="Arial" w:hAnsi="Arial"/>
          <w:sz w:val="20"/>
          <w:lang w:val="fr-FR"/>
        </w:rPr>
        <w:t xml:space="preserve"> vertes </w:t>
      </w:r>
      <w:r w:rsidR="00F94EBA" w:rsidRPr="008702F0">
        <w:rPr>
          <w:rFonts w:ascii="Arial" w:hAnsi="Arial"/>
          <w:sz w:val="20"/>
          <w:lang w:val="fr-FR"/>
        </w:rPr>
        <w:t>dans le secteur</w:t>
      </w:r>
      <w:r w:rsidRPr="008702F0">
        <w:rPr>
          <w:rFonts w:ascii="Arial" w:hAnsi="Arial"/>
          <w:sz w:val="20"/>
          <w:lang w:val="fr-FR"/>
        </w:rPr>
        <w:t xml:space="preserve"> électronique. </w:t>
      </w:r>
    </w:p>
    <w:p w14:paraId="441016AF" w14:textId="3CEE8E6E" w:rsidR="00967D26" w:rsidRPr="008702F0" w:rsidRDefault="00967D26" w:rsidP="00967D26">
      <w:pPr>
        <w:widowControl w:val="0"/>
        <w:autoSpaceDE w:val="0"/>
        <w:autoSpaceDN w:val="0"/>
        <w:adjustRightInd w:val="0"/>
        <w:spacing w:line="360" w:lineRule="auto"/>
        <w:jc w:val="both"/>
        <w:rPr>
          <w:rFonts w:ascii="Arial" w:hAnsi="Arial"/>
          <w:sz w:val="20"/>
          <w:lang w:val="fr-FR"/>
        </w:rPr>
      </w:pPr>
      <w:r w:rsidRPr="008702F0">
        <w:rPr>
          <w:rFonts w:ascii="Arial" w:hAnsi="Arial"/>
          <w:sz w:val="20"/>
          <w:lang w:val="fr-FR"/>
        </w:rPr>
        <w:t>Pour plus d’informations sur l’entreprise et la marque Panasonic, visitez</w:t>
      </w:r>
      <w:r w:rsidR="00F3389C" w:rsidRPr="008702F0">
        <w:rPr>
          <w:rFonts w:ascii="Arial" w:hAnsi="Arial"/>
          <w:sz w:val="20"/>
          <w:lang w:val="fr-FR"/>
        </w:rPr>
        <w:t xml:space="preserve"> </w:t>
      </w:r>
      <w:hyperlink r:id="rId15" w:history="1">
        <w:r w:rsidR="00724BAC" w:rsidRPr="008702F0">
          <w:rPr>
            <w:rStyle w:val="Hyperlink"/>
            <w:rFonts w:ascii="Arial" w:hAnsi="Arial"/>
            <w:color w:val="auto"/>
            <w:sz w:val="20"/>
            <w:lang w:val="fr-FR"/>
          </w:rPr>
          <w:t>www.panasonic.net</w:t>
        </w:r>
      </w:hyperlink>
      <w:r w:rsidR="00F3389C" w:rsidRPr="008702F0">
        <w:rPr>
          <w:rFonts w:ascii="Arial" w:hAnsi="Arial"/>
          <w:sz w:val="20"/>
          <w:lang w:val="fr-FR"/>
        </w:rPr>
        <w:t>.</w:t>
      </w:r>
      <w:r w:rsidRPr="008702F0">
        <w:rPr>
          <w:rFonts w:ascii="Arial" w:hAnsi="Arial"/>
          <w:sz w:val="20"/>
          <w:lang w:val="fr-FR"/>
        </w:rPr>
        <w:t xml:space="preserve"> </w:t>
      </w:r>
    </w:p>
    <w:p w14:paraId="38431097" w14:textId="77777777" w:rsidR="00967D26" w:rsidRPr="003E1526"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p>
    <w:p w14:paraId="7FE04299" w14:textId="77777777" w:rsidR="00967D26" w:rsidRPr="003E1526" w:rsidRDefault="00967D26" w:rsidP="00967D26">
      <w:pPr>
        <w:pBdr>
          <w:bottom w:val="single" w:sz="6" w:space="0" w:color="auto"/>
        </w:pBdr>
        <w:spacing w:line="360" w:lineRule="auto"/>
        <w:jc w:val="both"/>
        <w:rPr>
          <w:rFonts w:ascii="Arial" w:hAnsi="Arial" w:cs="Arial"/>
          <w:sz w:val="20"/>
          <w:szCs w:val="20"/>
          <w:lang w:val="fr-FR"/>
        </w:rPr>
      </w:pPr>
    </w:p>
    <w:p w14:paraId="5967EE4D" w14:textId="77777777" w:rsidR="00967D26" w:rsidRPr="003E1526"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sectPr w:rsidR="00967D26" w:rsidRPr="003E1526" w:rsidSect="00B70A0C">
          <w:headerReference w:type="even" r:id="rId16"/>
          <w:headerReference w:type="first" r:id="rId17"/>
          <w:pgSz w:w="11900" w:h="16840"/>
          <w:pgMar w:top="1417" w:right="1417" w:bottom="1134" w:left="1417" w:header="419" w:footer="708" w:gutter="0"/>
          <w:cols w:space="708"/>
          <w:titlePg/>
          <w:docGrid w:linePitch="360"/>
        </w:sectPr>
      </w:pPr>
    </w:p>
    <w:p w14:paraId="032DF098" w14:textId="77777777" w:rsidR="00967D26" w:rsidRPr="003E1526"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p>
    <w:p w14:paraId="1473AAEC" w14:textId="77777777" w:rsidR="00967D26" w:rsidRPr="003E1526" w:rsidRDefault="00967D26" w:rsidP="00967D26">
      <w:pPr>
        <w:widowControl w:val="0"/>
        <w:suppressAutoHyphens/>
        <w:autoSpaceDE w:val="0"/>
        <w:autoSpaceDN w:val="0"/>
        <w:adjustRightInd w:val="0"/>
        <w:spacing w:line="360" w:lineRule="auto"/>
        <w:textAlignment w:val="center"/>
        <w:rPr>
          <w:rFonts w:ascii="Arial" w:hAnsi="Arial" w:cs="Arial"/>
          <w:b/>
          <w:bCs/>
          <w:caps/>
          <w:color w:val="000000"/>
          <w:sz w:val="20"/>
          <w:szCs w:val="20"/>
          <w:lang w:val="fr-FR"/>
        </w:rPr>
      </w:pPr>
      <w:r w:rsidRPr="003E1526">
        <w:rPr>
          <w:rFonts w:ascii="Arial" w:hAnsi="Arial" w:cs="Arial"/>
          <w:b/>
          <w:bCs/>
          <w:caps/>
          <w:color w:val="000000"/>
          <w:sz w:val="20"/>
          <w:szCs w:val="20"/>
          <w:lang w:val="fr-FR"/>
        </w:rPr>
        <w:t>PRESS CONTACT</w:t>
      </w:r>
    </w:p>
    <w:p w14:paraId="3470DFF4" w14:textId="77777777" w:rsidR="00967D26" w:rsidRPr="003E1526" w:rsidRDefault="00967D26" w:rsidP="00967D26">
      <w:pPr>
        <w:widowControl w:val="0"/>
        <w:suppressAutoHyphens/>
        <w:autoSpaceDE w:val="0"/>
        <w:autoSpaceDN w:val="0"/>
        <w:adjustRightInd w:val="0"/>
        <w:spacing w:line="360" w:lineRule="auto"/>
        <w:textAlignment w:val="center"/>
        <w:rPr>
          <w:rFonts w:ascii="Arial" w:hAnsi="Arial" w:cs="Arial"/>
          <w:b/>
          <w:bCs/>
          <w:caps/>
          <w:color w:val="000000"/>
          <w:sz w:val="20"/>
          <w:szCs w:val="20"/>
          <w:lang w:val="fr-FR"/>
        </w:rPr>
      </w:pPr>
    </w:p>
    <w:p w14:paraId="00854A7E" w14:textId="77777777" w:rsidR="008E7AE5" w:rsidRPr="009A65F8" w:rsidRDefault="008E7AE5" w:rsidP="008E7AE5">
      <w:pPr>
        <w:widowControl w:val="0"/>
        <w:suppressAutoHyphens/>
        <w:autoSpaceDE w:val="0"/>
        <w:autoSpaceDN w:val="0"/>
        <w:adjustRightInd w:val="0"/>
        <w:spacing w:line="288" w:lineRule="auto"/>
        <w:jc w:val="both"/>
        <w:textAlignment w:val="center"/>
        <w:rPr>
          <w:rFonts w:ascii="Arial" w:hAnsi="Arial" w:cs="Arial"/>
          <w:b/>
          <w:sz w:val="20"/>
          <w:szCs w:val="20"/>
          <w:lang w:val="fr-FR"/>
        </w:rPr>
      </w:pPr>
      <w:r w:rsidRPr="009A65F8">
        <w:rPr>
          <w:rFonts w:ascii="Arial" w:hAnsi="Arial" w:cs="Arial"/>
          <w:b/>
          <w:sz w:val="20"/>
          <w:szCs w:val="20"/>
          <w:lang w:val="fr-FR"/>
        </w:rPr>
        <w:t>ARK Communication</w:t>
      </w:r>
    </w:p>
    <w:p w14:paraId="14877681" w14:textId="77777777" w:rsidR="008E7AE5" w:rsidRDefault="008E7AE5" w:rsidP="008E7AE5">
      <w:pPr>
        <w:widowControl w:val="0"/>
        <w:suppressAutoHyphens/>
        <w:autoSpaceDE w:val="0"/>
        <w:autoSpaceDN w:val="0"/>
        <w:adjustRightInd w:val="0"/>
        <w:spacing w:line="288" w:lineRule="auto"/>
        <w:jc w:val="both"/>
        <w:textAlignment w:val="center"/>
        <w:rPr>
          <w:rFonts w:ascii="Arial" w:hAnsi="Arial" w:cs="Arial"/>
          <w:sz w:val="20"/>
          <w:szCs w:val="20"/>
          <w:lang w:val="fr-FR"/>
        </w:rPr>
      </w:pPr>
      <w:proofErr w:type="spellStart"/>
      <w:r w:rsidRPr="009A65F8">
        <w:rPr>
          <w:rFonts w:ascii="Arial" w:hAnsi="Arial" w:cs="Arial"/>
          <w:sz w:val="20"/>
          <w:szCs w:val="20"/>
          <w:lang w:val="fr-FR"/>
        </w:rPr>
        <w:t>Ann-Sophie</w:t>
      </w:r>
      <w:proofErr w:type="spellEnd"/>
      <w:r w:rsidRPr="009A65F8">
        <w:rPr>
          <w:rFonts w:ascii="Arial" w:hAnsi="Arial" w:cs="Arial"/>
          <w:sz w:val="20"/>
          <w:szCs w:val="20"/>
          <w:lang w:val="fr-FR"/>
        </w:rPr>
        <w:t xml:space="preserve"> Cardoen</w:t>
      </w:r>
    </w:p>
    <w:p w14:paraId="2BD9FC37" w14:textId="77777777" w:rsidR="008E7AE5" w:rsidRPr="009A65F8" w:rsidRDefault="008E7AE5" w:rsidP="008E7AE5">
      <w:pPr>
        <w:widowControl w:val="0"/>
        <w:suppressAutoHyphens/>
        <w:autoSpaceDE w:val="0"/>
        <w:autoSpaceDN w:val="0"/>
        <w:adjustRightInd w:val="0"/>
        <w:spacing w:line="288" w:lineRule="auto"/>
        <w:jc w:val="both"/>
        <w:textAlignment w:val="center"/>
        <w:rPr>
          <w:rFonts w:ascii="Arial" w:hAnsi="Arial" w:cs="Arial"/>
          <w:sz w:val="20"/>
          <w:szCs w:val="20"/>
          <w:lang w:val="fr-FR"/>
        </w:rPr>
      </w:pPr>
      <w:r>
        <w:rPr>
          <w:rFonts w:ascii="Arial" w:hAnsi="Arial" w:cs="Arial"/>
          <w:sz w:val="20"/>
          <w:szCs w:val="20"/>
          <w:lang w:val="fr-FR"/>
        </w:rPr>
        <w:t>Content &amp; PR Consultant</w:t>
      </w:r>
    </w:p>
    <w:p w14:paraId="64AD8A06" w14:textId="77777777" w:rsidR="008E7AE5" w:rsidRPr="009A65F8" w:rsidRDefault="008E7AE5" w:rsidP="008E7AE5">
      <w:pPr>
        <w:widowControl w:val="0"/>
        <w:suppressAutoHyphens/>
        <w:autoSpaceDE w:val="0"/>
        <w:autoSpaceDN w:val="0"/>
        <w:adjustRightInd w:val="0"/>
        <w:spacing w:line="288" w:lineRule="auto"/>
        <w:jc w:val="both"/>
        <w:textAlignment w:val="center"/>
        <w:rPr>
          <w:rFonts w:ascii="Arial" w:hAnsi="Arial" w:cs="Arial"/>
          <w:sz w:val="20"/>
          <w:szCs w:val="20"/>
          <w:lang w:val="fr-FR"/>
        </w:rPr>
      </w:pPr>
      <w:r w:rsidRPr="009A65F8">
        <w:rPr>
          <w:rFonts w:ascii="Arial" w:hAnsi="Arial" w:cs="Arial"/>
          <w:sz w:val="20"/>
          <w:szCs w:val="20"/>
          <w:lang w:val="fr-FR"/>
        </w:rPr>
        <w:t>T +32 3 780 96 96</w:t>
      </w:r>
    </w:p>
    <w:p w14:paraId="7094F57F" w14:textId="77777777" w:rsidR="008E7AE5" w:rsidRPr="008E7AE5" w:rsidRDefault="000C7A20" w:rsidP="008E7AE5">
      <w:pPr>
        <w:widowControl w:val="0"/>
        <w:suppressAutoHyphens/>
        <w:autoSpaceDE w:val="0"/>
        <w:autoSpaceDN w:val="0"/>
        <w:adjustRightInd w:val="0"/>
        <w:spacing w:line="288" w:lineRule="auto"/>
        <w:jc w:val="both"/>
        <w:textAlignment w:val="center"/>
        <w:rPr>
          <w:rFonts w:ascii="Arial" w:hAnsi="Arial" w:cs="Arial"/>
          <w:sz w:val="20"/>
          <w:szCs w:val="20"/>
          <w:u w:val="single"/>
          <w:lang w:val="fr-FR"/>
        </w:rPr>
      </w:pPr>
      <w:hyperlink r:id="rId18" w:history="1">
        <w:r w:rsidR="008E7AE5" w:rsidRPr="008E7AE5">
          <w:rPr>
            <w:rFonts w:ascii="Arial" w:hAnsi="Arial" w:cs="Arial"/>
            <w:sz w:val="20"/>
            <w:szCs w:val="20"/>
            <w:u w:val="single"/>
            <w:lang w:val="fr-FR"/>
          </w:rPr>
          <w:t xml:space="preserve">ann-sophie@ark.be </w:t>
        </w:r>
      </w:hyperlink>
    </w:p>
    <w:p w14:paraId="1D9B09DE" w14:textId="77777777" w:rsidR="008E7AE5" w:rsidRDefault="000C7A20" w:rsidP="008E7AE5">
      <w:pPr>
        <w:spacing w:line="288" w:lineRule="auto"/>
        <w:jc w:val="both"/>
        <w:rPr>
          <w:rStyle w:val="Hyperlink"/>
          <w:rFonts w:ascii="Arial" w:hAnsi="Arial" w:cs="Arial"/>
          <w:color w:val="auto"/>
          <w:sz w:val="20"/>
          <w:szCs w:val="20"/>
          <w:lang w:val="fr-FR"/>
        </w:rPr>
      </w:pPr>
      <w:hyperlink r:id="rId19" w:history="1">
        <w:r w:rsidR="008E7AE5" w:rsidRPr="009A65F8">
          <w:rPr>
            <w:rStyle w:val="Hyperlink"/>
            <w:rFonts w:ascii="Arial" w:hAnsi="Arial" w:cs="Arial"/>
            <w:color w:val="auto"/>
            <w:sz w:val="20"/>
            <w:szCs w:val="20"/>
            <w:lang w:val="fr-FR"/>
          </w:rPr>
          <w:t>www.ark.be</w:t>
        </w:r>
      </w:hyperlink>
    </w:p>
    <w:p w14:paraId="5FD63F85" w14:textId="77777777" w:rsidR="008E7AE5" w:rsidRDefault="008E7AE5" w:rsidP="008E7AE5">
      <w:pPr>
        <w:spacing w:line="288" w:lineRule="auto"/>
        <w:jc w:val="both"/>
        <w:rPr>
          <w:rStyle w:val="Hyperlink"/>
          <w:rFonts w:ascii="Arial" w:hAnsi="Arial" w:cs="Arial"/>
          <w:color w:val="auto"/>
          <w:sz w:val="20"/>
          <w:szCs w:val="20"/>
          <w:lang w:val="fr-FR"/>
        </w:rPr>
      </w:pPr>
    </w:p>
    <w:p w14:paraId="394FC229" w14:textId="77777777" w:rsidR="008E7AE5" w:rsidRPr="009A65F8" w:rsidRDefault="008E7AE5" w:rsidP="008E7AE5">
      <w:pPr>
        <w:spacing w:line="288" w:lineRule="auto"/>
        <w:jc w:val="both"/>
        <w:rPr>
          <w:rFonts w:ascii="Arial" w:hAnsi="Arial" w:cs="ArialBold"/>
          <w:b/>
          <w:bCs/>
          <w:caps/>
          <w:sz w:val="20"/>
          <w:szCs w:val="20"/>
          <w:lang w:val="fr-FR"/>
        </w:rPr>
      </w:pPr>
    </w:p>
    <w:p w14:paraId="694C514E" w14:textId="04E4C0E2" w:rsidR="00967D26" w:rsidRPr="003E1526" w:rsidRDefault="00F3389C" w:rsidP="00967D26">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Pr>
          <w:rFonts w:ascii="Arial" w:hAnsi="Arial" w:cs="Arial"/>
          <w:b/>
          <w:color w:val="000000"/>
          <w:sz w:val="20"/>
          <w:szCs w:val="20"/>
          <w:lang w:val="fr-FR"/>
        </w:rPr>
        <w:t>ARK Communication</w:t>
      </w:r>
    </w:p>
    <w:p w14:paraId="2FD809FC" w14:textId="77777777" w:rsidR="00967D26" w:rsidRDefault="00967D26" w:rsidP="00967D26">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3E1526">
        <w:rPr>
          <w:rFonts w:ascii="Arial" w:hAnsi="Arial" w:cs="Arial"/>
          <w:color w:val="000000"/>
          <w:sz w:val="20"/>
          <w:szCs w:val="20"/>
          <w:lang w:val="fr-FR"/>
        </w:rPr>
        <w:t xml:space="preserve">Ann </w:t>
      </w:r>
      <w:proofErr w:type="spellStart"/>
      <w:r w:rsidRPr="003E1526">
        <w:rPr>
          <w:rFonts w:ascii="Arial" w:hAnsi="Arial" w:cs="Arial"/>
          <w:color w:val="000000"/>
          <w:sz w:val="20"/>
          <w:szCs w:val="20"/>
          <w:lang w:val="fr-FR"/>
        </w:rPr>
        <w:t>Velghe</w:t>
      </w:r>
      <w:proofErr w:type="spellEnd"/>
    </w:p>
    <w:p w14:paraId="4690E0BD" w14:textId="7171C83F" w:rsidR="008E7AE5" w:rsidRPr="003E1526" w:rsidRDefault="008E7AE5" w:rsidP="00967D26">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Pr>
          <w:rFonts w:ascii="Arial" w:hAnsi="Arial" w:cs="Arial"/>
          <w:color w:val="000000"/>
          <w:sz w:val="20"/>
          <w:szCs w:val="20"/>
          <w:lang w:val="fr-FR"/>
        </w:rPr>
        <w:t>Content &amp; PR Manager</w:t>
      </w:r>
    </w:p>
    <w:p w14:paraId="0E03CA90" w14:textId="77777777" w:rsidR="00967D26" w:rsidRPr="003E1526" w:rsidRDefault="00967D26" w:rsidP="00967D26">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3E1526">
        <w:rPr>
          <w:rFonts w:ascii="Arial" w:hAnsi="Arial" w:cs="Arial"/>
          <w:color w:val="000000"/>
          <w:sz w:val="20"/>
          <w:szCs w:val="20"/>
          <w:lang w:val="fr-FR"/>
        </w:rPr>
        <w:t>T +32 3 780 96 96</w:t>
      </w:r>
    </w:p>
    <w:p w14:paraId="431DDB06" w14:textId="77777777" w:rsidR="008E7AE5" w:rsidRPr="008E7AE5" w:rsidRDefault="000C7A20" w:rsidP="00967D26">
      <w:pPr>
        <w:spacing w:line="360" w:lineRule="auto"/>
        <w:rPr>
          <w:rFonts w:ascii="Arial" w:hAnsi="Arial" w:cs="Arial"/>
          <w:sz w:val="20"/>
          <w:szCs w:val="20"/>
          <w:lang w:val="fr-FR"/>
        </w:rPr>
      </w:pPr>
      <w:hyperlink r:id="rId20" w:history="1">
        <w:r w:rsidR="008E7AE5" w:rsidRPr="008E7AE5">
          <w:rPr>
            <w:rStyle w:val="Hyperlink"/>
            <w:rFonts w:ascii="Arial" w:hAnsi="Arial" w:cs="Arial"/>
            <w:color w:val="auto"/>
            <w:sz w:val="20"/>
            <w:szCs w:val="20"/>
            <w:lang w:val="fr-FR"/>
          </w:rPr>
          <w:t>ann@ark.be</w:t>
        </w:r>
      </w:hyperlink>
    </w:p>
    <w:p w14:paraId="47EB5F0E" w14:textId="6B684C52" w:rsidR="00967D26" w:rsidRPr="008E7AE5" w:rsidRDefault="000C7A20" w:rsidP="00967D26">
      <w:pPr>
        <w:spacing w:line="360" w:lineRule="auto"/>
        <w:rPr>
          <w:rFonts w:ascii="Arial" w:hAnsi="Arial" w:cs="ArialBold"/>
          <w:b/>
          <w:bCs/>
          <w:caps/>
          <w:sz w:val="20"/>
          <w:szCs w:val="20"/>
          <w:lang w:val="fr-FR"/>
        </w:rPr>
      </w:pPr>
      <w:hyperlink r:id="rId21" w:history="1">
        <w:r w:rsidR="009A65F8" w:rsidRPr="008E7AE5">
          <w:rPr>
            <w:rStyle w:val="Hyperlink"/>
            <w:rFonts w:ascii="Arial" w:hAnsi="Arial" w:cs="Arial"/>
            <w:color w:val="auto"/>
            <w:sz w:val="20"/>
            <w:szCs w:val="20"/>
            <w:lang w:val="fr-FR"/>
          </w:rPr>
          <w:t>www.ark.be</w:t>
        </w:r>
      </w:hyperlink>
    </w:p>
    <w:p w14:paraId="2BAA6F2F" w14:textId="77777777" w:rsidR="00967D26" w:rsidRPr="009A65F8" w:rsidRDefault="00967D26" w:rsidP="00967D26">
      <w:pPr>
        <w:spacing w:line="360" w:lineRule="auto"/>
        <w:rPr>
          <w:rFonts w:ascii="Arial" w:hAnsi="Arial" w:cs="Arial"/>
          <w:sz w:val="20"/>
          <w:szCs w:val="20"/>
          <w:lang w:val="fr-FR"/>
        </w:rPr>
      </w:pPr>
    </w:p>
    <w:p w14:paraId="4FCCE2CC" w14:textId="77777777" w:rsidR="00967D26" w:rsidRPr="009A65F8" w:rsidRDefault="00967D26" w:rsidP="00967D26">
      <w:pPr>
        <w:spacing w:line="360" w:lineRule="auto"/>
        <w:rPr>
          <w:rFonts w:ascii="Arial" w:hAnsi="Arial" w:cs="Arial"/>
          <w:sz w:val="20"/>
          <w:szCs w:val="20"/>
          <w:lang w:val="fr-FR"/>
        </w:rPr>
      </w:pPr>
    </w:p>
    <w:p w14:paraId="02257EFC" w14:textId="77777777" w:rsidR="00967D26" w:rsidRPr="009A65F8" w:rsidRDefault="00967D26" w:rsidP="00967D26">
      <w:pPr>
        <w:spacing w:line="288" w:lineRule="auto"/>
        <w:rPr>
          <w:rFonts w:ascii="Arial" w:hAnsi="Arial" w:cs="Arial"/>
          <w:b/>
          <w:sz w:val="20"/>
          <w:szCs w:val="20"/>
          <w:lang w:val="fr-FR"/>
        </w:rPr>
      </w:pPr>
    </w:p>
    <w:p w14:paraId="738538F9" w14:textId="77777777" w:rsidR="00967D26" w:rsidRPr="009A65F8" w:rsidRDefault="00967D26" w:rsidP="00967D26">
      <w:pPr>
        <w:spacing w:line="288" w:lineRule="auto"/>
        <w:rPr>
          <w:rFonts w:ascii="Arial" w:hAnsi="Arial" w:cs="Arial"/>
          <w:b/>
          <w:sz w:val="20"/>
          <w:szCs w:val="20"/>
          <w:lang w:val="fr-FR"/>
        </w:rPr>
      </w:pPr>
    </w:p>
    <w:p w14:paraId="58E7A7D6" w14:textId="77777777" w:rsidR="00967D26" w:rsidRPr="00893CB9" w:rsidRDefault="00967D26" w:rsidP="00967D26">
      <w:pPr>
        <w:spacing w:line="288" w:lineRule="auto"/>
        <w:rPr>
          <w:rFonts w:ascii="Arial" w:hAnsi="Arial" w:cs="Arial"/>
          <w:b/>
          <w:sz w:val="20"/>
          <w:szCs w:val="20"/>
          <w:lang w:val="en-US"/>
        </w:rPr>
      </w:pPr>
      <w:r w:rsidRPr="00893CB9">
        <w:rPr>
          <w:rFonts w:ascii="Arial" w:hAnsi="Arial" w:cs="Arial"/>
          <w:b/>
          <w:sz w:val="20"/>
          <w:szCs w:val="20"/>
          <w:lang w:val="en-US"/>
        </w:rPr>
        <w:t>Panasonic Energy Europe NV</w:t>
      </w:r>
    </w:p>
    <w:p w14:paraId="4A1EA591" w14:textId="77777777" w:rsidR="00967D26" w:rsidRPr="00893CB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US"/>
        </w:rPr>
      </w:pPr>
      <w:r w:rsidRPr="00893CB9">
        <w:rPr>
          <w:rFonts w:ascii="Arial" w:hAnsi="Arial" w:cs="Arial"/>
          <w:sz w:val="20"/>
          <w:szCs w:val="20"/>
          <w:lang w:val="en-US"/>
        </w:rPr>
        <w:t>Vicky Raman</w:t>
      </w:r>
    </w:p>
    <w:p w14:paraId="14C289F0" w14:textId="77777777" w:rsidR="00967D26" w:rsidRPr="009A65F8"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fr-FR"/>
        </w:rPr>
      </w:pPr>
      <w:r w:rsidRPr="009A65F8">
        <w:rPr>
          <w:rFonts w:ascii="Arial" w:hAnsi="Arial" w:cs="Arial"/>
          <w:sz w:val="20"/>
          <w:szCs w:val="20"/>
          <w:lang w:val="fr-FR"/>
        </w:rPr>
        <w:t>Brand Marketing Manager</w:t>
      </w:r>
    </w:p>
    <w:p w14:paraId="06328300" w14:textId="77777777" w:rsidR="00967D26" w:rsidRPr="009A65F8"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fr-FR"/>
        </w:rPr>
      </w:pPr>
      <w:r w:rsidRPr="009A65F8">
        <w:rPr>
          <w:rFonts w:ascii="Arial" w:hAnsi="Arial" w:cs="Arial"/>
          <w:sz w:val="20"/>
          <w:szCs w:val="20"/>
          <w:lang w:val="fr-FR"/>
        </w:rPr>
        <w:t>T +32 2 467 84 35</w:t>
      </w:r>
    </w:p>
    <w:p w14:paraId="5AD83D10" w14:textId="77777777" w:rsidR="00967D26" w:rsidRPr="008E7AE5" w:rsidRDefault="000C7A20" w:rsidP="00967D26">
      <w:pPr>
        <w:widowControl w:val="0"/>
        <w:suppressAutoHyphens/>
        <w:autoSpaceDE w:val="0"/>
        <w:autoSpaceDN w:val="0"/>
        <w:adjustRightInd w:val="0"/>
        <w:spacing w:line="360" w:lineRule="auto"/>
        <w:textAlignment w:val="center"/>
        <w:rPr>
          <w:u w:val="single"/>
          <w:lang w:val="fr-FR"/>
        </w:rPr>
      </w:pPr>
      <w:hyperlink r:id="rId22" w:history="1">
        <w:r w:rsidR="00967D26" w:rsidRPr="008E7AE5">
          <w:rPr>
            <w:rFonts w:ascii="Arial" w:hAnsi="Arial" w:cs="Arial"/>
            <w:sz w:val="20"/>
            <w:szCs w:val="20"/>
            <w:u w:val="single"/>
            <w:lang w:val="fr-FR"/>
          </w:rPr>
          <w:t>vicky.raman@eu.panasonic.com</w:t>
        </w:r>
      </w:hyperlink>
    </w:p>
    <w:p w14:paraId="34AB7324" w14:textId="77777777" w:rsidR="00967D26" w:rsidRPr="009A65F8" w:rsidRDefault="000C7A20" w:rsidP="00967D26">
      <w:pPr>
        <w:widowControl w:val="0"/>
        <w:suppressAutoHyphens/>
        <w:autoSpaceDE w:val="0"/>
        <w:autoSpaceDN w:val="0"/>
        <w:adjustRightInd w:val="0"/>
        <w:spacing w:line="360" w:lineRule="auto"/>
        <w:textAlignment w:val="center"/>
        <w:rPr>
          <w:rFonts w:ascii="Arial" w:hAnsi="Arial"/>
          <w:sz w:val="20"/>
          <w:szCs w:val="20"/>
          <w:u w:val="single"/>
          <w:lang w:val="fr-FR"/>
        </w:rPr>
      </w:pPr>
      <w:hyperlink r:id="rId23" w:history="1">
        <w:r w:rsidR="00967D26" w:rsidRPr="009A65F8">
          <w:rPr>
            <w:rFonts w:ascii="Arial" w:hAnsi="Arial"/>
            <w:sz w:val="20"/>
            <w:szCs w:val="20"/>
            <w:u w:val="single"/>
            <w:lang w:val="fr-FR"/>
          </w:rPr>
          <w:t>www.panasonic-batteries.com</w:t>
        </w:r>
      </w:hyperlink>
    </w:p>
    <w:p w14:paraId="2AA99B40" w14:textId="3CCECC71" w:rsidR="00967D26" w:rsidRDefault="000C7A20" w:rsidP="00967D26">
      <w:pPr>
        <w:spacing w:line="360" w:lineRule="auto"/>
        <w:rPr>
          <w:rStyle w:val="Hyperlink"/>
          <w:rFonts w:ascii="Arial" w:hAnsi="Arial"/>
          <w:color w:val="auto"/>
          <w:sz w:val="20"/>
          <w:szCs w:val="20"/>
          <w:lang w:val="fr-FR"/>
        </w:rPr>
      </w:pPr>
      <w:hyperlink r:id="rId24" w:history="1">
        <w:r w:rsidR="009A65F8" w:rsidRPr="009A65F8">
          <w:rPr>
            <w:rStyle w:val="Hyperlink"/>
            <w:rFonts w:ascii="Arial" w:hAnsi="Arial"/>
            <w:color w:val="auto"/>
            <w:sz w:val="20"/>
            <w:szCs w:val="20"/>
            <w:lang w:val="fr-FR"/>
          </w:rPr>
          <w:t>www.panasonic-eneloop.com</w:t>
        </w:r>
      </w:hyperlink>
    </w:p>
    <w:p w14:paraId="43D86780" w14:textId="77777777" w:rsidR="008E7AE5" w:rsidRDefault="008E7AE5" w:rsidP="00967D26">
      <w:pPr>
        <w:spacing w:line="360" w:lineRule="auto"/>
        <w:rPr>
          <w:rStyle w:val="Hyperlink"/>
          <w:rFonts w:ascii="Arial" w:hAnsi="Arial"/>
          <w:color w:val="auto"/>
          <w:sz w:val="20"/>
          <w:szCs w:val="20"/>
          <w:lang w:val="fr-FR"/>
        </w:rPr>
      </w:pPr>
    </w:p>
    <w:p w14:paraId="18EF01A2" w14:textId="77777777" w:rsidR="008E7AE5" w:rsidRDefault="008E7AE5" w:rsidP="00967D26">
      <w:pPr>
        <w:spacing w:line="360" w:lineRule="auto"/>
        <w:rPr>
          <w:rStyle w:val="Hyperlink"/>
          <w:rFonts w:ascii="Arial" w:hAnsi="Arial"/>
          <w:color w:val="auto"/>
          <w:sz w:val="20"/>
          <w:szCs w:val="20"/>
          <w:lang w:val="fr-FR"/>
        </w:rPr>
      </w:pPr>
    </w:p>
    <w:p w14:paraId="381B3321" w14:textId="77777777" w:rsidR="008E7AE5" w:rsidRDefault="008E7AE5" w:rsidP="00967D26">
      <w:pPr>
        <w:spacing w:line="360" w:lineRule="auto"/>
        <w:rPr>
          <w:rStyle w:val="Hyperlink"/>
          <w:rFonts w:ascii="Arial" w:hAnsi="Arial"/>
          <w:color w:val="auto"/>
          <w:sz w:val="20"/>
          <w:szCs w:val="20"/>
          <w:lang w:val="fr-FR"/>
        </w:rPr>
      </w:pPr>
    </w:p>
    <w:p w14:paraId="377951FA" w14:textId="77777777" w:rsidR="008E7AE5" w:rsidRDefault="008E7AE5" w:rsidP="00967D26">
      <w:pPr>
        <w:spacing w:line="360" w:lineRule="auto"/>
        <w:rPr>
          <w:rStyle w:val="Hyperlink"/>
          <w:rFonts w:ascii="Arial" w:hAnsi="Arial"/>
          <w:color w:val="auto"/>
          <w:sz w:val="20"/>
          <w:szCs w:val="20"/>
          <w:lang w:val="fr-FR"/>
        </w:rPr>
      </w:pPr>
    </w:p>
    <w:p w14:paraId="0B67CFB8" w14:textId="77777777" w:rsidR="008E7AE5" w:rsidRDefault="008E7AE5" w:rsidP="00967D26">
      <w:pPr>
        <w:spacing w:line="360" w:lineRule="auto"/>
        <w:rPr>
          <w:rStyle w:val="Hyperlink"/>
          <w:rFonts w:ascii="Arial" w:hAnsi="Arial"/>
          <w:color w:val="auto"/>
          <w:sz w:val="20"/>
          <w:szCs w:val="20"/>
          <w:lang w:val="fr-FR"/>
        </w:rPr>
      </w:pPr>
    </w:p>
    <w:p w14:paraId="5DB439AB" w14:textId="77777777" w:rsidR="008E7AE5" w:rsidRDefault="008E7AE5" w:rsidP="00967D26">
      <w:pPr>
        <w:spacing w:line="360" w:lineRule="auto"/>
        <w:rPr>
          <w:rStyle w:val="Hyperlink"/>
          <w:rFonts w:ascii="Arial" w:hAnsi="Arial"/>
          <w:color w:val="auto"/>
          <w:sz w:val="20"/>
          <w:szCs w:val="20"/>
          <w:lang w:val="fr-FR"/>
        </w:rPr>
      </w:pPr>
    </w:p>
    <w:p w14:paraId="52A8A21A" w14:textId="77777777" w:rsidR="008E7AE5" w:rsidRPr="009A65F8" w:rsidRDefault="008E7AE5" w:rsidP="00967D26">
      <w:pPr>
        <w:spacing w:line="360" w:lineRule="auto"/>
        <w:rPr>
          <w:rFonts w:ascii="Arial" w:hAnsi="Arial" w:cs="Arial"/>
          <w:sz w:val="20"/>
          <w:szCs w:val="20"/>
          <w:lang w:val="fr-FR"/>
        </w:rPr>
        <w:sectPr w:rsidR="008E7AE5" w:rsidRPr="009A65F8" w:rsidSect="00250C1F">
          <w:headerReference w:type="even" r:id="rId25"/>
          <w:headerReference w:type="first" r:id="rId26"/>
          <w:type w:val="continuous"/>
          <w:pgSz w:w="11900" w:h="16840"/>
          <w:pgMar w:top="1417" w:right="1417" w:bottom="1417" w:left="1417" w:header="708" w:footer="708" w:gutter="0"/>
          <w:cols w:num="2" w:space="709"/>
          <w:titlePg/>
          <w:docGrid w:linePitch="360"/>
        </w:sectPr>
      </w:pPr>
    </w:p>
    <w:p w14:paraId="5A9D5384" w14:textId="77777777" w:rsidR="004722BD" w:rsidRDefault="004722BD" w:rsidP="00967D26">
      <w:pPr>
        <w:widowControl w:val="0"/>
        <w:suppressAutoHyphens/>
        <w:autoSpaceDE w:val="0"/>
        <w:autoSpaceDN w:val="0"/>
        <w:adjustRightInd w:val="0"/>
        <w:spacing w:line="288" w:lineRule="auto"/>
        <w:jc w:val="both"/>
        <w:textAlignment w:val="center"/>
        <w:rPr>
          <w:rFonts w:ascii="Arial" w:hAnsi="Arial" w:cs="Arial"/>
          <w:b/>
          <w:sz w:val="20"/>
          <w:szCs w:val="20"/>
          <w:lang w:val="fr-FR"/>
        </w:rPr>
      </w:pPr>
    </w:p>
    <w:p w14:paraId="4B73CA0C" w14:textId="77777777" w:rsidR="00250C1F" w:rsidRPr="003E1526" w:rsidRDefault="00250C1F" w:rsidP="00760673">
      <w:pPr>
        <w:spacing w:line="360" w:lineRule="auto"/>
        <w:jc w:val="both"/>
        <w:rPr>
          <w:lang w:val="fr-FR"/>
        </w:rPr>
      </w:pPr>
    </w:p>
    <w:sectPr w:rsidR="00250C1F" w:rsidRPr="003E1526" w:rsidSect="00250C1F">
      <w:headerReference w:type="even" r:id="rId27"/>
      <w:headerReference w:type="first" r:id="rId2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FB1C5" w14:textId="77777777" w:rsidR="00A73700" w:rsidRDefault="00A73700" w:rsidP="003444AD">
      <w:r>
        <w:separator/>
      </w:r>
    </w:p>
  </w:endnote>
  <w:endnote w:type="continuationSeparator" w:id="0">
    <w:p w14:paraId="02044313" w14:textId="77777777" w:rsidR="00A73700" w:rsidRDefault="00A7370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716E9" w14:textId="77777777" w:rsidR="00A73700" w:rsidRDefault="00A73700" w:rsidP="003444AD">
      <w:r>
        <w:separator/>
      </w:r>
    </w:p>
  </w:footnote>
  <w:footnote w:type="continuationSeparator" w:id="0">
    <w:p w14:paraId="5B5CF04B" w14:textId="77777777" w:rsidR="00A73700" w:rsidRDefault="00A73700"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967D26" w:rsidRDefault="00967D26">
    <w:pPr>
      <w:pStyle w:val="Koptekst"/>
    </w:pPr>
    <w:r>
      <w:t>[Geef de tekst op][Geef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967D26" w:rsidRDefault="00967D26" w:rsidP="00663FF9">
    <w:pPr>
      <w:pStyle w:val="Koptekst"/>
    </w:pPr>
  </w:p>
  <w:p w14:paraId="0EFBFC1B" w14:textId="510AE889"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034EBA" w14:textId="2AAA8B40"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D612FA">
      <w:rPr>
        <w:rFonts w:ascii="Arial" w:hAnsi="Arial" w:cs="Arial"/>
        <w:b/>
        <w:caps/>
        <w:sz w:val="30"/>
        <w:szCs w:val="30"/>
      </w:rPr>
      <w:t>COmmuniqué de presse</w:t>
    </w:r>
  </w:p>
  <w:p w14:paraId="3DF03B3E" w14:textId="77777777" w:rsidR="00967D26" w:rsidRDefault="00967D26" w:rsidP="003D43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5D745" w14:textId="77777777" w:rsidR="00967D26" w:rsidRDefault="000C7A20">
    <w:pPr>
      <w:pStyle w:val="Koptekst"/>
    </w:pPr>
    <w:sdt>
      <w:sdtPr>
        <w:rPr>
          <w:vanish/>
          <w:highlight w:val="yellow"/>
        </w:rPr>
        <w:id w:val="1057516424"/>
        <w:placeholder>
          <w:docPart w:val="EBD322D274A10F4E88C2B51723033972"/>
        </w:placeholder>
        <w:temporary/>
        <w:showingPlcHdr/>
      </w:sdtPr>
      <w:sdtEndPr/>
      <w:sdtContent>
        <w:r w:rsidR="00967D26">
          <w:t>[Geef de tekst op]</w:t>
        </w:r>
      </w:sdtContent>
    </w:sdt>
    <w:r w:rsidR="00967D26">
      <w:ptab w:relativeTo="margin" w:alignment="center" w:leader="none"/>
    </w:r>
    <w:sdt>
      <w:sdtPr>
        <w:rPr>
          <w:vanish/>
          <w:highlight w:val="yellow"/>
        </w:rPr>
        <w:id w:val="-1819109752"/>
        <w:placeholder>
          <w:docPart w:val="24151D2D5EF1044CA136D7E41EEDA909"/>
        </w:placeholder>
        <w:temporary/>
        <w:showingPlcHdr/>
      </w:sdtPr>
      <w:sdtEndPr/>
      <w:sdtContent>
        <w:r w:rsidR="00967D26">
          <w:t>[Geef de tekst op]</w:t>
        </w:r>
      </w:sdtContent>
    </w:sdt>
    <w:r w:rsidR="00967D26">
      <w:ptab w:relativeTo="margin" w:alignment="right" w:leader="none"/>
    </w:r>
    <w:sdt>
      <w:sdtPr>
        <w:rPr>
          <w:vanish/>
          <w:highlight w:val="yellow"/>
        </w:rPr>
        <w:id w:val="1308900190"/>
        <w:placeholder>
          <w:docPart w:val="57921588542F5444AC7DDB49CF6BB3EC"/>
        </w:placeholder>
        <w:temporary/>
        <w:showingPlcHdr/>
      </w:sdtPr>
      <w:sdtEndPr/>
      <w:sdtContent>
        <w:r w:rsidR="00967D26">
          <w:t>[Geef de tekst op]</w:t>
        </w:r>
      </w:sdtContent>
    </w:sdt>
  </w:p>
  <w:p w14:paraId="66B04948" w14:textId="77777777" w:rsidR="00967D26" w:rsidRDefault="00967D26">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1F3DC" w14:textId="77777777" w:rsidR="00967D26" w:rsidRDefault="00967D26" w:rsidP="00663FF9">
    <w:pPr>
      <w:pStyle w:val="Koptekst"/>
    </w:pPr>
    <w:r>
      <w:rPr>
        <w:noProof/>
        <w:lang w:val="en-US"/>
      </w:rPr>
      <w:drawing>
        <wp:inline distT="0" distB="0" distL="0" distR="0" wp14:anchorId="6C68AC7E" wp14:editId="06AE5B22">
          <wp:extent cx="2284095" cy="499173"/>
          <wp:effectExtent l="0" t="0" r="1905" b="8890"/>
          <wp:docPr id="2" name="Afbeelding 2"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0FB5000A" w14:textId="77777777" w:rsidR="00967D26" w:rsidRDefault="00967D2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2DCF2D31" w14:textId="77777777" w:rsidR="00967D26" w:rsidRDefault="00967D2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B70A0C" w:rsidRDefault="000C7A20">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B70A0C" w:rsidRDefault="00B70A0C" w:rsidP="00663FF9">
    <w:pPr>
      <w:pStyle w:val="Koptekst"/>
    </w:pPr>
    <w:r>
      <w:rPr>
        <w:noProof/>
        <w:lang w:val="en-US"/>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B70A0C" w:rsidRDefault="00B70A0C"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C7A20"/>
    <w:rsid w:val="000E780B"/>
    <w:rsid w:val="00130E93"/>
    <w:rsid w:val="00170152"/>
    <w:rsid w:val="001D0055"/>
    <w:rsid w:val="0021092C"/>
    <w:rsid w:val="00224717"/>
    <w:rsid w:val="002275B3"/>
    <w:rsid w:val="002338E8"/>
    <w:rsid w:val="00234C87"/>
    <w:rsid w:val="00250C1F"/>
    <w:rsid w:val="00270044"/>
    <w:rsid w:val="00292784"/>
    <w:rsid w:val="002A1DE6"/>
    <w:rsid w:val="002D2D8E"/>
    <w:rsid w:val="002F0824"/>
    <w:rsid w:val="003245CD"/>
    <w:rsid w:val="003444AD"/>
    <w:rsid w:val="00355425"/>
    <w:rsid w:val="00371AB8"/>
    <w:rsid w:val="003A5B01"/>
    <w:rsid w:val="003E1526"/>
    <w:rsid w:val="003E74FA"/>
    <w:rsid w:val="0041411F"/>
    <w:rsid w:val="004722BD"/>
    <w:rsid w:val="0048788C"/>
    <w:rsid w:val="004B26A0"/>
    <w:rsid w:val="004C539B"/>
    <w:rsid w:val="00540C28"/>
    <w:rsid w:val="00574205"/>
    <w:rsid w:val="005F3483"/>
    <w:rsid w:val="006232D4"/>
    <w:rsid w:val="006414F9"/>
    <w:rsid w:val="00663FF9"/>
    <w:rsid w:val="00694AC8"/>
    <w:rsid w:val="006965DC"/>
    <w:rsid w:val="006E5B6E"/>
    <w:rsid w:val="00707896"/>
    <w:rsid w:val="00724BAC"/>
    <w:rsid w:val="00760673"/>
    <w:rsid w:val="007C4FEA"/>
    <w:rsid w:val="007D61C1"/>
    <w:rsid w:val="007D7EC3"/>
    <w:rsid w:val="007F1D60"/>
    <w:rsid w:val="00803F3D"/>
    <w:rsid w:val="00813E85"/>
    <w:rsid w:val="00831CBB"/>
    <w:rsid w:val="00842F6D"/>
    <w:rsid w:val="008576DD"/>
    <w:rsid w:val="008702F0"/>
    <w:rsid w:val="00893CB9"/>
    <w:rsid w:val="008B4122"/>
    <w:rsid w:val="008E7AE5"/>
    <w:rsid w:val="009421FA"/>
    <w:rsid w:val="00943C3A"/>
    <w:rsid w:val="00967D26"/>
    <w:rsid w:val="009730B5"/>
    <w:rsid w:val="009978B5"/>
    <w:rsid w:val="009A49B5"/>
    <w:rsid w:val="009A65F8"/>
    <w:rsid w:val="009C35F9"/>
    <w:rsid w:val="00A51EBC"/>
    <w:rsid w:val="00A73700"/>
    <w:rsid w:val="00AC5AD9"/>
    <w:rsid w:val="00B071B9"/>
    <w:rsid w:val="00B16BFC"/>
    <w:rsid w:val="00B40FDA"/>
    <w:rsid w:val="00B4447D"/>
    <w:rsid w:val="00B70A0C"/>
    <w:rsid w:val="00BA6701"/>
    <w:rsid w:val="00BB1150"/>
    <w:rsid w:val="00BC309C"/>
    <w:rsid w:val="00BE44C8"/>
    <w:rsid w:val="00C57B4A"/>
    <w:rsid w:val="00C802C1"/>
    <w:rsid w:val="00CF6B8A"/>
    <w:rsid w:val="00D102D4"/>
    <w:rsid w:val="00D4751A"/>
    <w:rsid w:val="00D612FA"/>
    <w:rsid w:val="00D6198A"/>
    <w:rsid w:val="00D71A6E"/>
    <w:rsid w:val="00D9375B"/>
    <w:rsid w:val="00DE326D"/>
    <w:rsid w:val="00E25B01"/>
    <w:rsid w:val="00E84AF5"/>
    <w:rsid w:val="00E925CB"/>
    <w:rsid w:val="00EB2A26"/>
    <w:rsid w:val="00EE65F6"/>
    <w:rsid w:val="00F3389C"/>
    <w:rsid w:val="00F44E6D"/>
    <w:rsid w:val="00F47623"/>
    <w:rsid w:val="00F545F0"/>
    <w:rsid w:val="00F6312B"/>
    <w:rsid w:val="00F91563"/>
    <w:rsid w:val="00F94EB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29278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2927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ann@ark.be" TargetMode="External"/><Relationship Id="rId21" Type="http://schemas.openxmlformats.org/officeDocument/2006/relationships/hyperlink" Target="http://www.ark.be" TargetMode="External"/><Relationship Id="rId22" Type="http://schemas.openxmlformats.org/officeDocument/2006/relationships/hyperlink" Target="mailto:vicky.raman@eu.panasonic.com" TargetMode="External"/><Relationship Id="rId23" Type="http://schemas.openxmlformats.org/officeDocument/2006/relationships/hyperlink" Target="http://www.panasonic-batteries.com" TargetMode="External"/><Relationship Id="rId24" Type="http://schemas.openxmlformats.org/officeDocument/2006/relationships/hyperlink" Target="http://www.panasonic-eneloop.com"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hyperlink" Target="http://www.panasonic-eneloop.eu/fr/" TargetMode="External"/><Relationship Id="rId11" Type="http://schemas.openxmlformats.org/officeDocument/2006/relationships/hyperlink" Target="https://eneloop.shuttlerock.com/content/hand-drawing-gallery/" TargetMode="External"/><Relationship Id="rId12" Type="http://schemas.openxmlformats.org/officeDocument/2006/relationships/hyperlink" Target="http://panasonic.net/energy/battery/eneloop/10th/anniversary/" TargetMode="External"/><Relationship Id="rId13" Type="http://schemas.openxmlformats.org/officeDocument/2006/relationships/hyperlink" Target="https://photochallenge.panasonic-eneloop.eu/nl" TargetMode="External"/><Relationship Id="rId14" Type="http://schemas.openxmlformats.org/officeDocument/2006/relationships/hyperlink" Target="http://www.panasonic-batteries.com/" TargetMode="External"/><Relationship Id="rId15" Type="http://schemas.openxmlformats.org/officeDocument/2006/relationships/hyperlink" Target="http://www.panasonic.net"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yperlink" Target="mailto:ann-sophie@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742E75"/>
    <w:rsid w:val="008778C0"/>
    <w:rsid w:val="00894FD1"/>
    <w:rsid w:val="008C74E7"/>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71E6A-4FF9-1949-A59D-32B1234F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995</Words>
  <Characters>5478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2016-01-20T16:59:00Z</cp:lastPrinted>
  <dcterms:created xsi:type="dcterms:W3CDTF">2016-01-26T14:35:00Z</dcterms:created>
  <dcterms:modified xsi:type="dcterms:W3CDTF">2016-01-27T16:46:00Z</dcterms:modified>
</cp:coreProperties>
</file>