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55D74" w14:textId="77777777" w:rsidR="003774E5" w:rsidRPr="00341B4F" w:rsidRDefault="003774E5" w:rsidP="003774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verta for TBWA Regular" w:eastAsiaTheme="minorEastAsia" w:hAnsi="Averta for TBWA Regular" w:cs="Times New Roman"/>
          <w:b/>
          <w:sz w:val="36"/>
          <w:szCs w:val="36"/>
          <w:lang w:val="nl-BE"/>
        </w:rPr>
      </w:pPr>
      <w:r w:rsidRPr="00341B4F">
        <w:rPr>
          <w:rFonts w:ascii="Averta for TBWA Regular" w:eastAsiaTheme="minorEastAsia" w:hAnsi="Averta for TBWA Regular" w:cs="Times New Roman"/>
          <w:b/>
          <w:sz w:val="36"/>
          <w:szCs w:val="36"/>
          <w:lang w:val="nl-BE"/>
        </w:rPr>
        <w:t>D</w:t>
      </w:r>
      <w:r w:rsidR="00F82C8E" w:rsidRPr="00341B4F">
        <w:rPr>
          <w:rFonts w:ascii="Averta for TBWA Regular" w:eastAsiaTheme="minorEastAsia" w:hAnsi="Averta for TBWA Regular" w:cs="Times New Roman"/>
          <w:b/>
          <w:sz w:val="36"/>
          <w:szCs w:val="36"/>
          <w:lang w:val="nl-BE"/>
        </w:rPr>
        <w:t xml:space="preserve">elhaize en </w:t>
      </w:r>
      <w:r w:rsidR="0079173A" w:rsidRPr="00341B4F">
        <w:rPr>
          <w:rFonts w:ascii="Averta for TBWA Regular" w:eastAsiaTheme="minorEastAsia" w:hAnsi="Averta for TBWA Regular" w:cs="Times New Roman"/>
          <w:b/>
          <w:sz w:val="36"/>
          <w:szCs w:val="36"/>
          <w:lang w:val="nl-BE"/>
        </w:rPr>
        <w:t>TBWA</w:t>
      </w:r>
      <w:r w:rsidR="00F82C8E" w:rsidRPr="00341B4F">
        <w:rPr>
          <w:rFonts w:ascii="Averta for TBWA Regular" w:eastAsiaTheme="minorEastAsia" w:hAnsi="Averta for TBWA Regular" w:cs="Times New Roman"/>
          <w:b/>
          <w:sz w:val="36"/>
          <w:szCs w:val="36"/>
          <w:lang w:val="nl-BE"/>
        </w:rPr>
        <w:t xml:space="preserve"> vinden het fruit opnieuw uit met Junk F</w:t>
      </w:r>
      <w:r w:rsidR="00155C62" w:rsidRPr="00341B4F">
        <w:rPr>
          <w:rFonts w:ascii="Averta for TBWA Regular" w:eastAsiaTheme="minorEastAsia" w:hAnsi="Averta for TBWA Regular" w:cs="Times New Roman"/>
          <w:b/>
          <w:sz w:val="36"/>
          <w:szCs w:val="36"/>
          <w:lang w:val="nl-BE"/>
        </w:rPr>
        <w:t>r</w:t>
      </w:r>
      <w:r w:rsidR="00F82C8E" w:rsidRPr="00341B4F">
        <w:rPr>
          <w:rFonts w:ascii="Averta for TBWA Regular" w:eastAsiaTheme="minorEastAsia" w:hAnsi="Averta for TBWA Regular" w:cs="Times New Roman"/>
          <w:b/>
          <w:sz w:val="36"/>
          <w:szCs w:val="36"/>
          <w:lang w:val="nl-BE"/>
        </w:rPr>
        <w:t>uit</w:t>
      </w:r>
    </w:p>
    <w:p w14:paraId="20AF2859" w14:textId="77777777" w:rsidR="003774E5" w:rsidRDefault="003774E5" w:rsidP="003774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lang w:val="nl-BE"/>
        </w:rPr>
      </w:pPr>
    </w:p>
    <w:p w14:paraId="7AABA5E3" w14:textId="77777777" w:rsidR="003774E5" w:rsidRPr="003774E5" w:rsidRDefault="003774E5" w:rsidP="003774E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lang w:val="nl-BE"/>
        </w:rPr>
      </w:pPr>
    </w:p>
    <w:p w14:paraId="2607E137" w14:textId="6EC08077" w:rsidR="00CC0F3E" w:rsidRPr="00341B4F" w:rsidRDefault="0064479E" w:rsidP="00F82C8E">
      <w:pPr>
        <w:jc w:val="both"/>
        <w:rPr>
          <w:rFonts w:ascii="Averta for TBWA Regular" w:eastAsia="Arial" w:hAnsi="Averta for TBWA Regular" w:cs="Arial"/>
          <w:b/>
          <w:color w:val="000000"/>
          <w:sz w:val="22"/>
          <w:szCs w:val="22"/>
          <w:lang w:val="nl-BE"/>
        </w:rPr>
      </w:pPr>
      <w:r w:rsidRPr="00341B4F">
        <w:rPr>
          <w:rFonts w:ascii="Averta for TBWA Regular" w:eastAsia="Arial" w:hAnsi="Averta for TBWA Regular" w:cs="Arial"/>
          <w:b/>
          <w:color w:val="000000"/>
          <w:sz w:val="22"/>
          <w:szCs w:val="22"/>
          <w:lang w:val="nl-BE"/>
        </w:rPr>
        <w:t xml:space="preserve">90 procent van de Belgen </w:t>
      </w:r>
      <w:r w:rsidR="004E284F">
        <w:rPr>
          <w:rFonts w:ascii="Averta for TBWA Regular" w:eastAsia="Arial" w:hAnsi="Averta for TBWA Regular" w:cs="Arial"/>
          <w:b/>
          <w:color w:val="000000"/>
          <w:sz w:val="22"/>
          <w:szCs w:val="22"/>
          <w:lang w:val="nl-BE"/>
        </w:rPr>
        <w:t xml:space="preserve">geraakt </w:t>
      </w:r>
      <w:r w:rsidRPr="00341B4F">
        <w:rPr>
          <w:rFonts w:ascii="Averta for TBWA Regular" w:eastAsia="Arial" w:hAnsi="Averta for TBWA Regular" w:cs="Arial"/>
          <w:b/>
          <w:color w:val="000000"/>
          <w:sz w:val="22"/>
          <w:szCs w:val="22"/>
          <w:lang w:val="nl-BE"/>
        </w:rPr>
        <w:t xml:space="preserve">niet aan de aanbevolen </w:t>
      </w:r>
      <w:r w:rsidR="00B77022" w:rsidRPr="00341B4F">
        <w:rPr>
          <w:rFonts w:ascii="Averta for TBWA Regular" w:eastAsia="Arial" w:hAnsi="Averta for TBWA Regular" w:cs="Arial"/>
          <w:b/>
          <w:color w:val="000000"/>
          <w:sz w:val="22"/>
          <w:szCs w:val="22"/>
          <w:lang w:val="nl-BE"/>
        </w:rPr>
        <w:t xml:space="preserve">2 tot </w:t>
      </w:r>
      <w:r w:rsidRPr="00341B4F">
        <w:rPr>
          <w:rFonts w:ascii="Averta for TBWA Regular" w:eastAsia="Arial" w:hAnsi="Averta for TBWA Regular" w:cs="Arial"/>
          <w:b/>
          <w:color w:val="000000"/>
          <w:sz w:val="22"/>
          <w:szCs w:val="22"/>
          <w:lang w:val="nl-BE"/>
        </w:rPr>
        <w:t>3 stukken fruit per dag</w:t>
      </w:r>
      <w:r w:rsidR="00AE7546">
        <w:rPr>
          <w:rStyle w:val="FootnoteReference"/>
          <w:rFonts w:ascii="Averta for TBWA Regular" w:eastAsia="Arial" w:hAnsi="Averta for TBWA Regular" w:cs="Arial"/>
          <w:b/>
          <w:color w:val="000000"/>
          <w:sz w:val="22"/>
          <w:szCs w:val="22"/>
          <w:lang w:val="nl-BE"/>
        </w:rPr>
        <w:footnoteReference w:id="1"/>
      </w:r>
      <w:r w:rsidRPr="00341B4F">
        <w:rPr>
          <w:rFonts w:ascii="Averta for TBWA Regular" w:eastAsia="Arial" w:hAnsi="Averta for TBWA Regular" w:cs="Arial"/>
          <w:b/>
          <w:color w:val="000000"/>
          <w:sz w:val="22"/>
          <w:szCs w:val="22"/>
          <w:lang w:val="nl-BE"/>
        </w:rPr>
        <w:t>. Fruit eten is gewoon geen gewoonte</w:t>
      </w:r>
      <w:r w:rsidR="0079173A" w:rsidRPr="00341B4F">
        <w:rPr>
          <w:rFonts w:ascii="Averta for TBWA Regular" w:eastAsia="Arial" w:hAnsi="Averta for TBWA Regular" w:cs="Arial"/>
          <w:b/>
          <w:color w:val="000000"/>
          <w:sz w:val="22"/>
          <w:szCs w:val="22"/>
          <w:lang w:val="nl-BE"/>
        </w:rPr>
        <w:t>.</w:t>
      </w:r>
      <w:r w:rsidR="00EB2BE1">
        <w:rPr>
          <w:rFonts w:ascii="Averta for TBWA Regular" w:eastAsia="Arial" w:hAnsi="Averta for TBWA Regular" w:cs="Arial"/>
          <w:b/>
          <w:color w:val="000000"/>
          <w:sz w:val="22"/>
          <w:szCs w:val="22"/>
          <w:lang w:val="nl-BE"/>
        </w:rPr>
        <w:t xml:space="preserve"> Daarom</w:t>
      </w:r>
      <w:r w:rsidR="00751C7F">
        <w:rPr>
          <w:rFonts w:ascii="Averta for TBWA Regular" w:eastAsia="Arial" w:hAnsi="Averta for TBWA Regular" w:cs="Arial"/>
          <w:b/>
          <w:color w:val="000000"/>
          <w:sz w:val="22"/>
          <w:szCs w:val="22"/>
          <w:lang w:val="nl-BE"/>
        </w:rPr>
        <w:t xml:space="preserve"> lanceren Delhaize en TBWA Junk Fruit! Heruitgevonden f</w:t>
      </w:r>
      <w:r w:rsidR="00E90AC1" w:rsidRPr="00341B4F">
        <w:rPr>
          <w:rFonts w:ascii="Averta for TBWA Regular" w:eastAsia="Arial" w:hAnsi="Averta for TBWA Regular" w:cs="Arial"/>
          <w:b/>
          <w:color w:val="000000"/>
          <w:sz w:val="22"/>
          <w:szCs w:val="22"/>
          <w:lang w:val="nl-BE"/>
        </w:rPr>
        <w:t>ruit in snack</w:t>
      </w:r>
      <w:r w:rsidR="00A17E39" w:rsidRPr="00341B4F">
        <w:rPr>
          <w:rFonts w:ascii="Averta for TBWA Regular" w:eastAsia="Arial" w:hAnsi="Averta for TBWA Regular" w:cs="Arial"/>
          <w:b/>
          <w:color w:val="000000"/>
          <w:sz w:val="22"/>
          <w:szCs w:val="22"/>
          <w:lang w:val="nl-BE"/>
        </w:rPr>
        <w:t>formaat</w:t>
      </w:r>
      <w:r w:rsidR="00AA5BF2" w:rsidRPr="00341B4F">
        <w:rPr>
          <w:rFonts w:ascii="Averta for TBWA Regular" w:eastAsia="Arial" w:hAnsi="Averta for TBWA Regular" w:cs="Arial"/>
          <w:b/>
          <w:color w:val="000000"/>
          <w:sz w:val="22"/>
          <w:szCs w:val="22"/>
          <w:lang w:val="nl-BE"/>
        </w:rPr>
        <w:t xml:space="preserve">, </w:t>
      </w:r>
      <w:r w:rsidR="00751C7F">
        <w:rPr>
          <w:rFonts w:ascii="Averta for TBWA Regular" w:eastAsia="Arial" w:hAnsi="Averta for TBWA Regular" w:cs="Arial"/>
          <w:b/>
          <w:color w:val="000000"/>
          <w:sz w:val="22"/>
          <w:szCs w:val="22"/>
          <w:lang w:val="nl-BE"/>
        </w:rPr>
        <w:t>als evenwichtig alternatief voor junk food.</w:t>
      </w:r>
      <w:r w:rsidR="00AA5BF2" w:rsidRPr="00341B4F">
        <w:rPr>
          <w:rFonts w:ascii="Averta for TBWA Regular" w:eastAsia="Arial" w:hAnsi="Averta for TBWA Regular" w:cs="Arial"/>
          <w:b/>
          <w:color w:val="000000"/>
          <w:sz w:val="22"/>
          <w:szCs w:val="22"/>
          <w:lang w:val="nl-BE"/>
        </w:rPr>
        <w:t xml:space="preserve"> </w:t>
      </w:r>
    </w:p>
    <w:p w14:paraId="1757B640" w14:textId="77777777" w:rsidR="00CC0F3E" w:rsidRDefault="00CC0F3E" w:rsidP="00F82C8E">
      <w:pPr>
        <w:jc w:val="both"/>
        <w:rPr>
          <w:lang w:val="nl-BE"/>
        </w:rPr>
      </w:pPr>
    </w:p>
    <w:p w14:paraId="1AF782BA" w14:textId="234842D7" w:rsidR="00911A55" w:rsidRPr="00341B4F" w:rsidRDefault="00F33B1E" w:rsidP="00F82C8E">
      <w:pPr>
        <w:jc w:val="both"/>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Onder de slogan “Klaar voor je nieuwe verslaving?” zal je</w:t>
      </w:r>
      <w:r w:rsidR="00645E6D" w:rsidRPr="00341B4F">
        <w:rPr>
          <w:rFonts w:ascii="Averta for TBWA Regular" w:eastAsia="Arial" w:hAnsi="Averta for TBWA Regular" w:cs="Arial"/>
          <w:color w:val="000000"/>
          <w:sz w:val="22"/>
          <w:szCs w:val="22"/>
          <w:lang w:val="nl-BE"/>
        </w:rPr>
        <w:t xml:space="preserve"> in elke Delhaize-winkel</w:t>
      </w:r>
      <w:r w:rsidRPr="00341B4F">
        <w:rPr>
          <w:rFonts w:ascii="Averta for TBWA Regular" w:eastAsia="Arial" w:hAnsi="Averta for TBWA Regular" w:cs="Arial"/>
          <w:color w:val="000000"/>
          <w:sz w:val="22"/>
          <w:szCs w:val="22"/>
          <w:lang w:val="nl-BE"/>
        </w:rPr>
        <w:t xml:space="preserve"> </w:t>
      </w:r>
      <w:r w:rsidR="00CC0F3E" w:rsidRPr="00341B4F">
        <w:rPr>
          <w:rFonts w:ascii="Averta for TBWA Regular" w:eastAsia="Arial" w:hAnsi="Averta for TBWA Regular" w:cs="Arial"/>
          <w:color w:val="000000"/>
          <w:sz w:val="22"/>
          <w:szCs w:val="22"/>
          <w:lang w:val="nl-BE"/>
        </w:rPr>
        <w:t xml:space="preserve">een Junk Fruit-afdeling vinden. </w:t>
      </w:r>
      <w:r w:rsidR="0079173A" w:rsidRPr="00341B4F">
        <w:rPr>
          <w:rFonts w:ascii="Averta for TBWA Regular" w:eastAsia="Arial" w:hAnsi="Averta for TBWA Regular" w:cs="Arial"/>
          <w:color w:val="000000"/>
          <w:sz w:val="22"/>
          <w:szCs w:val="22"/>
          <w:lang w:val="nl-BE"/>
        </w:rPr>
        <w:t>Het</w:t>
      </w:r>
      <w:r w:rsidR="006334E1" w:rsidRPr="00341B4F">
        <w:rPr>
          <w:rFonts w:ascii="Averta for TBWA Regular" w:eastAsia="Arial" w:hAnsi="Averta for TBWA Regular" w:cs="Arial"/>
          <w:color w:val="000000"/>
          <w:sz w:val="22"/>
          <w:szCs w:val="22"/>
          <w:lang w:val="nl-BE"/>
        </w:rPr>
        <w:t xml:space="preserve"> fruit</w:t>
      </w:r>
      <w:r w:rsidRPr="00341B4F">
        <w:rPr>
          <w:rFonts w:ascii="Averta for TBWA Regular" w:eastAsia="Arial" w:hAnsi="Averta for TBWA Regular" w:cs="Arial"/>
          <w:color w:val="000000"/>
          <w:sz w:val="22"/>
          <w:szCs w:val="22"/>
          <w:lang w:val="nl-BE"/>
        </w:rPr>
        <w:t>gamma</w:t>
      </w:r>
      <w:r w:rsidR="006334E1" w:rsidRPr="00341B4F">
        <w:rPr>
          <w:rFonts w:ascii="Averta for TBWA Regular" w:eastAsia="Arial" w:hAnsi="Averta for TBWA Regular" w:cs="Arial"/>
          <w:color w:val="000000"/>
          <w:sz w:val="22"/>
          <w:szCs w:val="22"/>
          <w:lang w:val="nl-BE"/>
        </w:rPr>
        <w:t xml:space="preserve"> wordt</w:t>
      </w:r>
      <w:r w:rsidR="0079173A" w:rsidRPr="00341B4F">
        <w:rPr>
          <w:rFonts w:ascii="Averta for TBWA Regular" w:eastAsia="Arial" w:hAnsi="Averta for TBWA Regular" w:cs="Arial"/>
          <w:color w:val="000000"/>
          <w:sz w:val="22"/>
          <w:szCs w:val="22"/>
          <w:lang w:val="nl-BE"/>
        </w:rPr>
        <w:t xml:space="preserve"> gerebrand met verpakkingen in opvallende, </w:t>
      </w:r>
      <w:r w:rsidR="006334E1" w:rsidRPr="00341B4F">
        <w:rPr>
          <w:rFonts w:ascii="Averta for TBWA Regular" w:eastAsia="Arial" w:hAnsi="Averta for TBWA Regular" w:cs="Arial"/>
          <w:color w:val="000000"/>
          <w:sz w:val="22"/>
          <w:szCs w:val="22"/>
          <w:lang w:val="nl-BE"/>
        </w:rPr>
        <w:t xml:space="preserve">snoepachtige kleuren. </w:t>
      </w:r>
      <w:r w:rsidR="00F00BAC">
        <w:rPr>
          <w:rFonts w:ascii="Averta for TBWA Regular" w:eastAsia="Arial" w:hAnsi="Averta for TBWA Regular" w:cs="Arial"/>
          <w:color w:val="000000"/>
          <w:sz w:val="22"/>
          <w:szCs w:val="22"/>
          <w:lang w:val="nl-BE"/>
        </w:rPr>
        <w:t>E</w:t>
      </w:r>
      <w:r w:rsidR="006334E1" w:rsidRPr="00341B4F">
        <w:rPr>
          <w:rFonts w:ascii="Averta for TBWA Regular" w:eastAsia="Arial" w:hAnsi="Averta for TBWA Regular" w:cs="Arial"/>
          <w:color w:val="000000"/>
          <w:sz w:val="22"/>
          <w:szCs w:val="22"/>
          <w:lang w:val="nl-BE"/>
        </w:rPr>
        <w:t>lk soort fruit krijgt een nieuwe naam die verwijst naar het moment waarop je normaal naar junk food zou grijpen. Zo zijn er</w:t>
      </w:r>
      <w:r w:rsidR="00CC0F3E" w:rsidRPr="00341B4F">
        <w:rPr>
          <w:rFonts w:ascii="Averta for TBWA Regular" w:eastAsia="Arial" w:hAnsi="Averta for TBWA Regular" w:cs="Arial"/>
          <w:color w:val="000000"/>
          <w:sz w:val="22"/>
          <w:szCs w:val="22"/>
          <w:lang w:val="nl-BE"/>
        </w:rPr>
        <w:t xml:space="preserve"> onder andere</w:t>
      </w:r>
      <w:r w:rsidR="006334E1" w:rsidRPr="00341B4F">
        <w:rPr>
          <w:rFonts w:ascii="Averta for TBWA Regular" w:eastAsia="Arial" w:hAnsi="Averta for TBWA Regular" w:cs="Arial"/>
          <w:color w:val="000000"/>
          <w:sz w:val="22"/>
          <w:szCs w:val="22"/>
          <w:lang w:val="nl-BE"/>
        </w:rPr>
        <w:t xml:space="preserve"> de B</w:t>
      </w:r>
      <w:r w:rsidR="00A17E39" w:rsidRPr="00341B4F">
        <w:rPr>
          <w:rFonts w:ascii="Averta for TBWA Regular" w:eastAsia="Arial" w:hAnsi="Averta for TBWA Regular" w:cs="Arial"/>
          <w:color w:val="000000"/>
          <w:sz w:val="22"/>
          <w:szCs w:val="22"/>
          <w:lang w:val="nl-BE"/>
        </w:rPr>
        <w:t xml:space="preserve">ingebessen, een grote pot blauwe bessen die je </w:t>
      </w:r>
      <w:r w:rsidR="00AA5BF2" w:rsidRPr="00341B4F">
        <w:rPr>
          <w:rFonts w:ascii="Averta for TBWA Regular" w:eastAsia="Arial" w:hAnsi="Averta for TBWA Regular" w:cs="Arial"/>
          <w:color w:val="000000"/>
          <w:sz w:val="22"/>
          <w:szCs w:val="22"/>
          <w:lang w:val="nl-BE"/>
        </w:rPr>
        <w:t>’</w:t>
      </w:r>
      <w:r w:rsidR="00A17E39" w:rsidRPr="00341B4F">
        <w:rPr>
          <w:rFonts w:ascii="Averta for TBWA Regular" w:eastAsia="Arial" w:hAnsi="Averta for TBWA Regular" w:cs="Arial"/>
          <w:color w:val="000000"/>
          <w:sz w:val="22"/>
          <w:szCs w:val="22"/>
          <w:lang w:val="nl-BE"/>
        </w:rPr>
        <w:t xml:space="preserve">s avonds samen met je serie kan verslinden. </w:t>
      </w:r>
      <w:r w:rsidR="006334E1" w:rsidRPr="00341B4F">
        <w:rPr>
          <w:rFonts w:ascii="Averta for TBWA Regular" w:eastAsia="Arial" w:hAnsi="Averta for TBWA Regular" w:cs="Arial"/>
          <w:color w:val="000000"/>
          <w:sz w:val="22"/>
          <w:szCs w:val="22"/>
          <w:lang w:val="nl-BE"/>
        </w:rPr>
        <w:t>Of F</w:t>
      </w:r>
      <w:r w:rsidR="008D097A" w:rsidRPr="00341B4F">
        <w:rPr>
          <w:rFonts w:ascii="Averta for TBWA Regular" w:eastAsia="Arial" w:hAnsi="Averta for TBWA Regular" w:cs="Arial"/>
          <w:color w:val="000000"/>
          <w:sz w:val="22"/>
          <w:szCs w:val="22"/>
          <w:lang w:val="nl-BE"/>
        </w:rPr>
        <w:t xml:space="preserve">ilefruit, </w:t>
      </w:r>
      <w:r w:rsidR="00D82203" w:rsidRPr="00341B4F">
        <w:rPr>
          <w:rFonts w:ascii="Averta for TBWA Regular" w:eastAsia="Arial" w:hAnsi="Averta for TBWA Regular" w:cs="Arial"/>
          <w:color w:val="000000"/>
          <w:sz w:val="22"/>
          <w:szCs w:val="22"/>
          <w:lang w:val="nl-BE"/>
        </w:rPr>
        <w:t>een bakje</w:t>
      </w:r>
      <w:r w:rsidR="006334E1" w:rsidRPr="00341B4F">
        <w:rPr>
          <w:rFonts w:ascii="Averta for TBWA Regular" w:eastAsia="Arial" w:hAnsi="Averta for TBWA Regular" w:cs="Arial"/>
          <w:color w:val="000000"/>
          <w:sz w:val="22"/>
          <w:szCs w:val="22"/>
          <w:lang w:val="nl-BE"/>
        </w:rPr>
        <w:t xml:space="preserve"> vers</w:t>
      </w:r>
      <w:r w:rsidR="0079173A" w:rsidRPr="00341B4F">
        <w:rPr>
          <w:rFonts w:ascii="Averta for TBWA Regular" w:eastAsia="Arial" w:hAnsi="Averta for TBWA Regular" w:cs="Arial"/>
          <w:color w:val="000000"/>
          <w:sz w:val="22"/>
          <w:szCs w:val="22"/>
          <w:lang w:val="nl-BE"/>
        </w:rPr>
        <w:t xml:space="preserve"> fruit</w:t>
      </w:r>
      <w:r w:rsidR="008D097A" w:rsidRPr="00341B4F">
        <w:rPr>
          <w:rFonts w:ascii="Averta for TBWA Regular" w:eastAsia="Arial" w:hAnsi="Averta for TBWA Regular" w:cs="Arial"/>
          <w:color w:val="000000"/>
          <w:sz w:val="22"/>
          <w:szCs w:val="22"/>
          <w:lang w:val="nl-BE"/>
        </w:rPr>
        <w:t xml:space="preserve"> </w:t>
      </w:r>
      <w:r w:rsidR="00955A8B" w:rsidRPr="00341B4F">
        <w:rPr>
          <w:rFonts w:ascii="Averta for TBWA Regular" w:eastAsia="Arial" w:hAnsi="Averta for TBWA Regular" w:cs="Arial"/>
          <w:color w:val="000000"/>
          <w:sz w:val="22"/>
          <w:szCs w:val="22"/>
          <w:lang w:val="nl-BE"/>
        </w:rPr>
        <w:t>ideaal</w:t>
      </w:r>
      <w:r w:rsidR="00F82C8E" w:rsidRPr="00341B4F">
        <w:rPr>
          <w:rFonts w:ascii="Averta for TBWA Regular" w:eastAsia="Arial" w:hAnsi="Averta for TBWA Regular" w:cs="Arial"/>
          <w:color w:val="000000"/>
          <w:sz w:val="22"/>
          <w:szCs w:val="22"/>
          <w:lang w:val="nl-BE"/>
        </w:rPr>
        <w:t xml:space="preserve"> om</w:t>
      </w:r>
      <w:r w:rsidR="008D097A" w:rsidRPr="00341B4F">
        <w:rPr>
          <w:rFonts w:ascii="Averta for TBWA Regular" w:eastAsia="Arial" w:hAnsi="Averta for TBWA Regular" w:cs="Arial"/>
          <w:color w:val="000000"/>
          <w:sz w:val="22"/>
          <w:szCs w:val="22"/>
          <w:lang w:val="nl-BE"/>
        </w:rPr>
        <w:t xml:space="preserve"> onderweg in je auto </w:t>
      </w:r>
      <w:r w:rsidR="006334E1" w:rsidRPr="00341B4F">
        <w:rPr>
          <w:rFonts w:ascii="Averta for TBWA Regular" w:eastAsia="Arial" w:hAnsi="Averta for TBWA Regular" w:cs="Arial"/>
          <w:color w:val="000000"/>
          <w:sz w:val="22"/>
          <w:szCs w:val="22"/>
          <w:lang w:val="nl-BE"/>
        </w:rPr>
        <w:t>te verorberen. Ook B</w:t>
      </w:r>
      <w:r w:rsidR="00955A8B" w:rsidRPr="00341B4F">
        <w:rPr>
          <w:rFonts w:ascii="Averta for TBWA Regular" w:eastAsia="Arial" w:hAnsi="Averta for TBWA Regular" w:cs="Arial"/>
          <w:color w:val="000000"/>
          <w:sz w:val="22"/>
          <w:szCs w:val="22"/>
          <w:lang w:val="nl-BE"/>
        </w:rPr>
        <w:t>orrelbessen, een aperomix van vier v</w:t>
      </w:r>
      <w:r w:rsidR="006334E1" w:rsidRPr="00341B4F">
        <w:rPr>
          <w:rFonts w:ascii="Averta for TBWA Regular" w:eastAsia="Arial" w:hAnsi="Averta for TBWA Regular" w:cs="Arial"/>
          <w:color w:val="000000"/>
          <w:sz w:val="22"/>
          <w:szCs w:val="22"/>
          <w:lang w:val="nl-BE"/>
        </w:rPr>
        <w:t>erschillende rode vruchten, en G</w:t>
      </w:r>
      <w:r w:rsidR="00955A8B" w:rsidRPr="00341B4F">
        <w:rPr>
          <w:rFonts w:ascii="Averta for TBWA Regular" w:eastAsia="Arial" w:hAnsi="Averta for TBWA Regular" w:cs="Arial"/>
          <w:color w:val="000000"/>
          <w:sz w:val="22"/>
          <w:szCs w:val="22"/>
          <w:lang w:val="nl-BE"/>
        </w:rPr>
        <w:t xml:space="preserve">rabbeldruiven, een doosje </w:t>
      </w:r>
      <w:r w:rsidR="008015B7">
        <w:rPr>
          <w:rFonts w:ascii="Averta for TBWA Regular" w:eastAsia="Arial" w:hAnsi="Averta for TBWA Regular" w:cs="Arial"/>
          <w:color w:val="000000"/>
          <w:sz w:val="22"/>
          <w:szCs w:val="22"/>
          <w:lang w:val="nl-BE"/>
        </w:rPr>
        <w:t xml:space="preserve">pitloze </w:t>
      </w:r>
      <w:r w:rsidR="00955A8B" w:rsidRPr="00341B4F">
        <w:rPr>
          <w:rFonts w:ascii="Averta for TBWA Regular" w:eastAsia="Arial" w:hAnsi="Averta for TBWA Regular" w:cs="Arial"/>
          <w:color w:val="000000"/>
          <w:sz w:val="22"/>
          <w:szCs w:val="22"/>
          <w:lang w:val="nl-BE"/>
        </w:rPr>
        <w:t>druiven</w:t>
      </w:r>
      <w:r w:rsidR="008015B7">
        <w:rPr>
          <w:rFonts w:ascii="Averta for TBWA Regular" w:eastAsia="Arial" w:hAnsi="Averta for TBWA Regular" w:cs="Arial"/>
          <w:color w:val="000000"/>
          <w:sz w:val="22"/>
          <w:szCs w:val="22"/>
          <w:lang w:val="nl-BE"/>
        </w:rPr>
        <w:t xml:space="preserve">, </w:t>
      </w:r>
      <w:r w:rsidR="00D34FCA" w:rsidRPr="00341B4F">
        <w:rPr>
          <w:rFonts w:ascii="Averta for TBWA Regular" w:eastAsia="Arial" w:hAnsi="Averta for TBWA Regular" w:cs="Arial"/>
          <w:color w:val="000000"/>
          <w:sz w:val="22"/>
          <w:szCs w:val="22"/>
          <w:lang w:val="nl-BE"/>
        </w:rPr>
        <w:t xml:space="preserve">maken deel uit van de </w:t>
      </w:r>
      <w:r w:rsidR="00226F7E">
        <w:rPr>
          <w:rFonts w:ascii="Averta for TBWA Regular" w:eastAsia="Arial" w:hAnsi="Averta for TBWA Regular" w:cs="Arial"/>
          <w:color w:val="000000"/>
          <w:sz w:val="22"/>
          <w:szCs w:val="22"/>
          <w:lang w:val="nl-BE"/>
        </w:rPr>
        <w:t>Jun</w:t>
      </w:r>
      <w:r w:rsidR="00EB2BE1">
        <w:rPr>
          <w:rFonts w:ascii="Averta for TBWA Regular" w:eastAsia="Arial" w:hAnsi="Averta for TBWA Regular" w:cs="Arial"/>
          <w:color w:val="000000"/>
          <w:sz w:val="22"/>
          <w:szCs w:val="22"/>
          <w:lang w:val="nl-BE"/>
        </w:rPr>
        <w:t>k Fruit-producten.</w:t>
      </w:r>
    </w:p>
    <w:p w14:paraId="245EEC5E" w14:textId="77777777" w:rsidR="00AF64A8" w:rsidRPr="00341B4F" w:rsidRDefault="00AF64A8" w:rsidP="00F82C8E">
      <w:pPr>
        <w:jc w:val="both"/>
        <w:rPr>
          <w:rFonts w:ascii="Averta for TBWA Regular" w:eastAsia="Arial" w:hAnsi="Averta for TBWA Regular" w:cs="Arial"/>
          <w:color w:val="000000"/>
          <w:sz w:val="22"/>
          <w:szCs w:val="22"/>
          <w:lang w:val="nl-BE"/>
        </w:rPr>
      </w:pPr>
    </w:p>
    <w:p w14:paraId="689EA0F9" w14:textId="0C3560F7" w:rsidR="00CB3ADF" w:rsidRDefault="00FE725C" w:rsidP="00F82C8E">
      <w:pPr>
        <w:jc w:val="both"/>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Junk</w:t>
      </w:r>
      <w:r w:rsidR="003A21B8" w:rsidRPr="00341B4F">
        <w:rPr>
          <w:rFonts w:ascii="Averta for TBWA Regular" w:eastAsia="Arial" w:hAnsi="Averta for TBWA Regular" w:cs="Arial"/>
          <w:color w:val="000000"/>
          <w:sz w:val="22"/>
          <w:szCs w:val="22"/>
          <w:lang w:val="nl-BE"/>
        </w:rPr>
        <w:t xml:space="preserve"> F</w:t>
      </w:r>
      <w:r w:rsidRPr="00341B4F">
        <w:rPr>
          <w:rFonts w:ascii="Averta for TBWA Regular" w:eastAsia="Arial" w:hAnsi="Averta for TBWA Regular" w:cs="Arial"/>
          <w:color w:val="000000"/>
          <w:sz w:val="22"/>
          <w:szCs w:val="22"/>
          <w:lang w:val="nl-BE"/>
        </w:rPr>
        <w:t>ruit zal niet enkel in de winkel</w:t>
      </w:r>
      <w:r w:rsidR="008924C1" w:rsidRPr="00341B4F">
        <w:rPr>
          <w:rFonts w:ascii="Averta for TBWA Regular" w:eastAsia="Arial" w:hAnsi="Averta for TBWA Regular" w:cs="Arial"/>
          <w:color w:val="000000"/>
          <w:sz w:val="22"/>
          <w:szCs w:val="22"/>
          <w:lang w:val="nl-BE"/>
        </w:rPr>
        <w:t>s</w:t>
      </w:r>
      <w:r w:rsidRPr="00341B4F">
        <w:rPr>
          <w:rFonts w:ascii="Averta for TBWA Regular" w:eastAsia="Arial" w:hAnsi="Averta for TBWA Regular" w:cs="Arial"/>
          <w:color w:val="000000"/>
          <w:sz w:val="22"/>
          <w:szCs w:val="22"/>
          <w:lang w:val="nl-BE"/>
        </w:rPr>
        <w:t xml:space="preserve"> opduiken, maar</w:t>
      </w:r>
      <w:r w:rsidR="00D93388" w:rsidRPr="00341B4F">
        <w:rPr>
          <w:rFonts w:ascii="Averta for TBWA Regular" w:eastAsia="Arial" w:hAnsi="Averta for TBWA Regular" w:cs="Arial"/>
          <w:color w:val="000000"/>
          <w:sz w:val="22"/>
          <w:szCs w:val="22"/>
          <w:lang w:val="nl-BE"/>
        </w:rPr>
        <w:t xml:space="preserve"> ook</w:t>
      </w:r>
      <w:r w:rsidR="0079173A" w:rsidRPr="00341B4F">
        <w:rPr>
          <w:rFonts w:ascii="Averta for TBWA Regular" w:eastAsia="Arial" w:hAnsi="Averta for TBWA Regular" w:cs="Arial"/>
          <w:color w:val="000000"/>
          <w:sz w:val="22"/>
          <w:szCs w:val="22"/>
          <w:lang w:val="nl-BE"/>
        </w:rPr>
        <w:t xml:space="preserve"> </w:t>
      </w:r>
      <w:r w:rsidR="00F33B1E" w:rsidRPr="00341B4F">
        <w:rPr>
          <w:rFonts w:ascii="Averta for TBWA Regular" w:eastAsia="Arial" w:hAnsi="Averta for TBWA Regular" w:cs="Arial"/>
          <w:color w:val="000000"/>
          <w:sz w:val="22"/>
          <w:szCs w:val="22"/>
          <w:lang w:val="nl-BE"/>
        </w:rPr>
        <w:t xml:space="preserve">op </w:t>
      </w:r>
      <w:r w:rsidR="0079173A" w:rsidRPr="00341B4F">
        <w:rPr>
          <w:rFonts w:ascii="Averta for TBWA Regular" w:eastAsia="Arial" w:hAnsi="Averta for TBWA Regular" w:cs="Arial"/>
          <w:color w:val="000000"/>
          <w:sz w:val="22"/>
          <w:szCs w:val="22"/>
          <w:lang w:val="nl-BE"/>
        </w:rPr>
        <w:t xml:space="preserve">plaatsen en momenten </w:t>
      </w:r>
      <w:r w:rsidR="00F33B1E" w:rsidRPr="00341B4F">
        <w:rPr>
          <w:rFonts w:ascii="Averta for TBWA Regular" w:eastAsia="Arial" w:hAnsi="Averta for TBWA Regular" w:cs="Arial"/>
          <w:color w:val="000000"/>
          <w:sz w:val="22"/>
          <w:szCs w:val="22"/>
          <w:lang w:val="nl-BE"/>
        </w:rPr>
        <w:t>wanneer</w:t>
      </w:r>
      <w:r w:rsidR="0079173A" w:rsidRPr="00341B4F">
        <w:rPr>
          <w:rFonts w:ascii="Averta for TBWA Regular" w:eastAsia="Arial" w:hAnsi="Averta for TBWA Regular" w:cs="Arial"/>
          <w:color w:val="000000"/>
          <w:sz w:val="22"/>
          <w:szCs w:val="22"/>
          <w:lang w:val="nl-BE"/>
        </w:rPr>
        <w:t xml:space="preserve"> mensen </w:t>
      </w:r>
      <w:r w:rsidR="006334E1" w:rsidRPr="00341B4F">
        <w:rPr>
          <w:rFonts w:ascii="Averta for TBWA Regular" w:eastAsia="Arial" w:hAnsi="Averta for TBWA Regular" w:cs="Arial"/>
          <w:color w:val="000000"/>
          <w:sz w:val="22"/>
          <w:szCs w:val="22"/>
          <w:lang w:val="nl-BE"/>
        </w:rPr>
        <w:t>normaal junk food consumeren</w:t>
      </w:r>
      <w:r w:rsidR="0079173A" w:rsidRPr="00341B4F">
        <w:rPr>
          <w:rFonts w:ascii="Averta for TBWA Regular" w:eastAsia="Arial" w:hAnsi="Averta for TBWA Regular" w:cs="Arial"/>
          <w:color w:val="000000"/>
          <w:sz w:val="22"/>
          <w:szCs w:val="22"/>
          <w:lang w:val="nl-BE"/>
        </w:rPr>
        <w:t xml:space="preserve">. Zo werkt Delhaize samen met de navigatie-app Waze die in real-time rekening houdt met de verkeerssituatie. Zodra de gebruiker vastzit in de file en een Delhaize zich in zijn buurt bevindt, zal de applicatie hem </w:t>
      </w:r>
      <w:r w:rsidR="00886DB5" w:rsidRPr="00341B4F">
        <w:rPr>
          <w:rFonts w:ascii="Averta for TBWA Regular" w:eastAsia="Arial" w:hAnsi="Averta for TBWA Regular" w:cs="Arial"/>
          <w:color w:val="000000"/>
          <w:sz w:val="22"/>
          <w:szCs w:val="22"/>
          <w:lang w:val="nl-BE"/>
        </w:rPr>
        <w:t xml:space="preserve">aanraden eerst </w:t>
      </w:r>
      <w:r w:rsidR="006334E1" w:rsidRPr="00341B4F">
        <w:rPr>
          <w:rFonts w:ascii="Averta for TBWA Regular" w:eastAsia="Arial" w:hAnsi="Averta for TBWA Regular" w:cs="Arial"/>
          <w:color w:val="000000"/>
          <w:sz w:val="22"/>
          <w:szCs w:val="22"/>
          <w:lang w:val="nl-BE"/>
        </w:rPr>
        <w:t>een doosje Filefruit te halen</w:t>
      </w:r>
      <w:r w:rsidR="0079690D" w:rsidRPr="00341B4F">
        <w:rPr>
          <w:rFonts w:ascii="Averta for TBWA Regular" w:eastAsia="Arial" w:hAnsi="Averta for TBWA Regular" w:cs="Arial"/>
          <w:color w:val="000000"/>
          <w:sz w:val="22"/>
          <w:szCs w:val="22"/>
          <w:lang w:val="nl-BE"/>
        </w:rPr>
        <w:t xml:space="preserve">. </w:t>
      </w:r>
      <w:r w:rsidR="00645E6D" w:rsidRPr="00341B4F">
        <w:rPr>
          <w:rFonts w:ascii="Averta for TBWA Regular" w:eastAsia="Arial" w:hAnsi="Averta for TBWA Regular" w:cs="Arial"/>
          <w:color w:val="000000"/>
          <w:sz w:val="22"/>
          <w:szCs w:val="22"/>
          <w:lang w:val="nl-BE"/>
        </w:rPr>
        <w:t>Ook</w:t>
      </w:r>
      <w:r w:rsidR="008D097A" w:rsidRPr="00341B4F">
        <w:rPr>
          <w:rFonts w:ascii="Averta for TBWA Regular" w:eastAsia="Arial" w:hAnsi="Averta for TBWA Regular" w:cs="Arial"/>
          <w:color w:val="000000"/>
          <w:sz w:val="22"/>
          <w:szCs w:val="22"/>
          <w:lang w:val="nl-BE"/>
        </w:rPr>
        <w:t xml:space="preserve"> toeristen aan de Belgische kust</w:t>
      </w:r>
      <w:r w:rsidR="006334E1" w:rsidRPr="00341B4F">
        <w:rPr>
          <w:rFonts w:ascii="Averta for TBWA Regular" w:eastAsia="Arial" w:hAnsi="Averta for TBWA Regular" w:cs="Arial"/>
          <w:color w:val="000000"/>
          <w:sz w:val="22"/>
          <w:szCs w:val="22"/>
          <w:lang w:val="nl-BE"/>
        </w:rPr>
        <w:t xml:space="preserve"> en pretparken</w:t>
      </w:r>
      <w:r w:rsidR="008D097A" w:rsidRPr="00341B4F">
        <w:rPr>
          <w:rFonts w:ascii="Averta for TBWA Regular" w:eastAsia="Arial" w:hAnsi="Averta for TBWA Regular" w:cs="Arial"/>
          <w:color w:val="000000"/>
          <w:sz w:val="22"/>
          <w:szCs w:val="22"/>
          <w:lang w:val="nl-BE"/>
        </w:rPr>
        <w:t xml:space="preserve"> </w:t>
      </w:r>
      <w:r w:rsidR="006334E1" w:rsidRPr="00341B4F">
        <w:rPr>
          <w:rFonts w:ascii="Averta for TBWA Regular" w:eastAsia="Arial" w:hAnsi="Averta for TBWA Regular" w:cs="Arial"/>
          <w:color w:val="000000"/>
          <w:sz w:val="22"/>
          <w:szCs w:val="22"/>
          <w:lang w:val="nl-BE"/>
        </w:rPr>
        <w:t xml:space="preserve">kunnen deze week </w:t>
      </w:r>
      <w:r w:rsidR="00751C7F">
        <w:rPr>
          <w:rFonts w:ascii="Averta for TBWA Regular" w:eastAsia="Arial" w:hAnsi="Averta for TBWA Regular" w:cs="Arial"/>
          <w:color w:val="000000"/>
          <w:sz w:val="22"/>
          <w:szCs w:val="22"/>
          <w:lang w:val="nl-BE"/>
        </w:rPr>
        <w:t>kiezen</w:t>
      </w:r>
      <w:r w:rsidR="00A42BF7" w:rsidRPr="00341B4F">
        <w:rPr>
          <w:rFonts w:ascii="Averta for TBWA Regular" w:eastAsia="Arial" w:hAnsi="Averta for TBWA Regular" w:cs="Arial"/>
          <w:color w:val="000000"/>
          <w:sz w:val="22"/>
          <w:szCs w:val="22"/>
          <w:lang w:val="nl-BE"/>
        </w:rPr>
        <w:t xml:space="preserve"> voor </w:t>
      </w:r>
      <w:r w:rsidR="00751C7F">
        <w:rPr>
          <w:rFonts w:ascii="Averta for TBWA Regular" w:eastAsia="Arial" w:hAnsi="Averta for TBWA Regular" w:cs="Arial"/>
          <w:color w:val="000000"/>
          <w:sz w:val="22"/>
          <w:szCs w:val="22"/>
          <w:lang w:val="nl-BE"/>
        </w:rPr>
        <w:t>Junk Fruit</w:t>
      </w:r>
      <w:r w:rsidR="008D097A" w:rsidRPr="00341B4F">
        <w:rPr>
          <w:rFonts w:ascii="Averta for TBWA Regular" w:eastAsia="Arial" w:hAnsi="Averta for TBWA Regular" w:cs="Arial"/>
          <w:color w:val="000000"/>
          <w:sz w:val="22"/>
          <w:szCs w:val="22"/>
          <w:lang w:val="nl-BE"/>
        </w:rPr>
        <w:t xml:space="preserve">. </w:t>
      </w:r>
      <w:r w:rsidR="000F3634" w:rsidRPr="00341B4F">
        <w:rPr>
          <w:rFonts w:ascii="Averta for TBWA Regular" w:eastAsia="Arial" w:hAnsi="Averta for TBWA Regular" w:cs="Arial"/>
          <w:color w:val="000000"/>
          <w:sz w:val="22"/>
          <w:szCs w:val="22"/>
          <w:lang w:val="nl-BE"/>
        </w:rPr>
        <w:t>En n</w:t>
      </w:r>
      <w:r w:rsidR="00AF64A8" w:rsidRPr="00341B4F">
        <w:rPr>
          <w:rFonts w:ascii="Averta for TBWA Regular" w:eastAsia="Arial" w:hAnsi="Averta for TBWA Regular" w:cs="Arial"/>
          <w:color w:val="000000"/>
          <w:sz w:val="22"/>
          <w:szCs w:val="22"/>
          <w:lang w:val="nl-BE"/>
        </w:rPr>
        <w:t>et zoals fastfoodrestaurant</w:t>
      </w:r>
      <w:r w:rsidR="00645E6D" w:rsidRPr="00341B4F">
        <w:rPr>
          <w:rFonts w:ascii="Averta for TBWA Regular" w:eastAsia="Arial" w:hAnsi="Averta for TBWA Regular" w:cs="Arial"/>
          <w:color w:val="000000"/>
          <w:sz w:val="22"/>
          <w:szCs w:val="22"/>
          <w:lang w:val="nl-BE"/>
        </w:rPr>
        <w:t>s</w:t>
      </w:r>
      <w:r w:rsidR="00AF64A8" w:rsidRPr="00341B4F">
        <w:rPr>
          <w:rFonts w:ascii="Averta for TBWA Regular" w:eastAsia="Arial" w:hAnsi="Averta for TBWA Regular" w:cs="Arial"/>
          <w:color w:val="000000"/>
          <w:sz w:val="22"/>
          <w:szCs w:val="22"/>
          <w:lang w:val="nl-BE"/>
        </w:rPr>
        <w:t xml:space="preserve"> </w:t>
      </w:r>
      <w:r w:rsidR="000F3634" w:rsidRPr="00341B4F">
        <w:rPr>
          <w:rFonts w:ascii="Averta for TBWA Regular" w:eastAsia="Arial" w:hAnsi="Averta for TBWA Regular" w:cs="Arial"/>
          <w:color w:val="000000"/>
          <w:sz w:val="22"/>
          <w:szCs w:val="22"/>
          <w:lang w:val="nl-BE"/>
        </w:rPr>
        <w:t>een drive-through hebben, krijgen</w:t>
      </w:r>
      <w:r w:rsidR="00AF64A8" w:rsidRPr="00341B4F">
        <w:rPr>
          <w:rFonts w:ascii="Averta for TBWA Regular" w:eastAsia="Arial" w:hAnsi="Averta for TBWA Regular" w:cs="Arial"/>
          <w:color w:val="000000"/>
          <w:sz w:val="22"/>
          <w:szCs w:val="22"/>
          <w:lang w:val="nl-BE"/>
        </w:rPr>
        <w:t xml:space="preserve"> </w:t>
      </w:r>
      <w:r w:rsidR="000F3634" w:rsidRPr="00341B4F">
        <w:rPr>
          <w:rFonts w:ascii="Averta for TBWA Regular" w:eastAsia="Arial" w:hAnsi="Averta for TBWA Regular" w:cs="Arial"/>
          <w:color w:val="000000"/>
          <w:sz w:val="22"/>
          <w:szCs w:val="22"/>
          <w:lang w:val="nl-BE"/>
        </w:rPr>
        <w:t>een aantal grote</w:t>
      </w:r>
      <w:r w:rsidR="00AF64A8" w:rsidRPr="00341B4F">
        <w:rPr>
          <w:rFonts w:ascii="Averta for TBWA Regular" w:eastAsia="Arial" w:hAnsi="Averta for TBWA Regular" w:cs="Arial"/>
          <w:color w:val="000000"/>
          <w:sz w:val="22"/>
          <w:szCs w:val="22"/>
          <w:lang w:val="nl-BE"/>
        </w:rPr>
        <w:t xml:space="preserve"> Delhaize</w:t>
      </w:r>
      <w:r w:rsidR="000F3634" w:rsidRPr="00341B4F">
        <w:rPr>
          <w:rFonts w:ascii="Averta for TBWA Regular" w:eastAsia="Arial" w:hAnsi="Averta for TBWA Regular" w:cs="Arial"/>
          <w:color w:val="000000"/>
          <w:sz w:val="22"/>
          <w:szCs w:val="22"/>
          <w:lang w:val="nl-BE"/>
        </w:rPr>
        <w:t>s</w:t>
      </w:r>
      <w:r w:rsidR="00AF64A8" w:rsidRPr="00341B4F">
        <w:rPr>
          <w:rFonts w:ascii="Averta for TBWA Regular" w:eastAsia="Arial" w:hAnsi="Averta for TBWA Regular" w:cs="Arial"/>
          <w:color w:val="000000"/>
          <w:sz w:val="22"/>
          <w:szCs w:val="22"/>
          <w:lang w:val="nl-BE"/>
        </w:rPr>
        <w:t xml:space="preserve"> een drive-</w:t>
      </w:r>
      <w:r w:rsidR="005F3FD0" w:rsidRPr="00341B4F">
        <w:rPr>
          <w:rFonts w:ascii="Averta for TBWA Regular" w:eastAsia="Arial" w:hAnsi="Averta for TBWA Regular" w:cs="Arial"/>
          <w:color w:val="000000"/>
          <w:sz w:val="22"/>
          <w:szCs w:val="22"/>
          <w:lang w:val="nl-BE"/>
        </w:rPr>
        <w:t xml:space="preserve">fruit </w:t>
      </w:r>
      <w:r w:rsidR="00AF64A8" w:rsidRPr="00341B4F">
        <w:rPr>
          <w:rFonts w:ascii="Averta for TBWA Regular" w:eastAsia="Arial" w:hAnsi="Averta for TBWA Regular" w:cs="Arial"/>
          <w:color w:val="000000"/>
          <w:sz w:val="22"/>
          <w:szCs w:val="22"/>
          <w:lang w:val="nl-BE"/>
        </w:rPr>
        <w:t xml:space="preserve">waar je zonder uit te stappen </w:t>
      </w:r>
      <w:r w:rsidR="000F3634" w:rsidRPr="00341B4F">
        <w:rPr>
          <w:rFonts w:ascii="Averta for TBWA Regular" w:eastAsia="Arial" w:hAnsi="Averta for TBWA Regular" w:cs="Arial"/>
          <w:color w:val="000000"/>
          <w:sz w:val="22"/>
          <w:szCs w:val="22"/>
          <w:lang w:val="nl-BE"/>
        </w:rPr>
        <w:t>Junk</w:t>
      </w:r>
      <w:r w:rsidR="003A21B8" w:rsidRPr="00341B4F">
        <w:rPr>
          <w:rFonts w:ascii="Averta for TBWA Regular" w:eastAsia="Arial" w:hAnsi="Averta for TBWA Regular" w:cs="Arial"/>
          <w:color w:val="000000"/>
          <w:sz w:val="22"/>
          <w:szCs w:val="22"/>
          <w:lang w:val="nl-BE"/>
        </w:rPr>
        <w:t xml:space="preserve"> </w:t>
      </w:r>
      <w:r w:rsidR="000F3634" w:rsidRPr="00341B4F">
        <w:rPr>
          <w:rFonts w:ascii="Averta for TBWA Regular" w:eastAsia="Arial" w:hAnsi="Averta for TBWA Regular" w:cs="Arial"/>
          <w:color w:val="000000"/>
          <w:sz w:val="22"/>
          <w:szCs w:val="22"/>
          <w:lang w:val="nl-BE"/>
        </w:rPr>
        <w:t xml:space="preserve">Fruit </w:t>
      </w:r>
      <w:r w:rsidR="00A42BF7" w:rsidRPr="00341B4F">
        <w:rPr>
          <w:rFonts w:ascii="Averta for TBWA Regular" w:eastAsia="Arial" w:hAnsi="Averta for TBWA Regular" w:cs="Arial"/>
          <w:color w:val="000000"/>
          <w:sz w:val="22"/>
          <w:szCs w:val="22"/>
          <w:lang w:val="nl-BE"/>
        </w:rPr>
        <w:t>kan bestellen.</w:t>
      </w:r>
    </w:p>
    <w:p w14:paraId="76D5A01F" w14:textId="7C6CAE88" w:rsidR="00751C7F" w:rsidRDefault="00751C7F" w:rsidP="00F82C8E">
      <w:pPr>
        <w:jc w:val="both"/>
        <w:rPr>
          <w:rFonts w:ascii="Averta for TBWA Regular" w:eastAsia="Arial" w:hAnsi="Averta for TBWA Regular" w:cs="Arial"/>
          <w:color w:val="000000"/>
          <w:sz w:val="22"/>
          <w:szCs w:val="22"/>
          <w:lang w:val="nl-BE"/>
        </w:rPr>
      </w:pPr>
    </w:p>
    <w:p w14:paraId="70709F8C" w14:textId="04AC57DB" w:rsidR="00751C7F" w:rsidRDefault="00751C7F" w:rsidP="00F82C8E">
      <w:pPr>
        <w:jc w:val="both"/>
        <w:rPr>
          <w:rFonts w:ascii="Averta for TBWA Regular" w:eastAsia="Arial" w:hAnsi="Averta for TBWA Regular" w:cs="Arial"/>
          <w:color w:val="000000"/>
          <w:sz w:val="22"/>
          <w:szCs w:val="22"/>
          <w:lang w:val="nl-BE"/>
        </w:rPr>
      </w:pPr>
      <w:r>
        <w:rPr>
          <w:rFonts w:ascii="Averta for TBWA Regular" w:eastAsia="Arial" w:hAnsi="Averta for TBWA Regular" w:cs="Arial"/>
          <w:color w:val="000000"/>
          <w:sz w:val="22"/>
          <w:szCs w:val="22"/>
          <w:lang w:val="nl-BE"/>
        </w:rPr>
        <w:t>Gezondheid staat al meer dan tien jaar lang centraal bij Delhaize. De campagne “Tovergroentjes”, is een van de meerdere initiatieven die Delhaize al ondernam. Het overkoepelende doel achter deze verschillende acties i</w:t>
      </w:r>
      <w:bookmarkStart w:id="0" w:name="_GoBack"/>
      <w:bookmarkEnd w:id="0"/>
      <w:r>
        <w:rPr>
          <w:rFonts w:ascii="Averta for TBWA Regular" w:eastAsia="Arial" w:hAnsi="Averta for TBWA Regular" w:cs="Arial"/>
          <w:color w:val="000000"/>
          <w:sz w:val="22"/>
          <w:szCs w:val="22"/>
          <w:lang w:val="nl-BE"/>
        </w:rPr>
        <w:t xml:space="preserve">s de consument elke dag bijstaan en hem helpen om beter te eten. </w:t>
      </w:r>
    </w:p>
    <w:p w14:paraId="120DCA2E" w14:textId="3611EEF3" w:rsidR="00751C7F" w:rsidRDefault="00751C7F" w:rsidP="00F82C8E">
      <w:pPr>
        <w:jc w:val="both"/>
        <w:rPr>
          <w:rFonts w:ascii="Averta for TBWA Regular" w:eastAsia="Arial" w:hAnsi="Averta for TBWA Regular" w:cs="Arial"/>
          <w:color w:val="000000"/>
          <w:sz w:val="22"/>
          <w:szCs w:val="22"/>
          <w:lang w:val="nl-BE"/>
        </w:rPr>
      </w:pPr>
    </w:p>
    <w:p w14:paraId="6908A882" w14:textId="77777777" w:rsidR="00751C7F" w:rsidRDefault="00751C7F" w:rsidP="00F82C8E">
      <w:pPr>
        <w:jc w:val="both"/>
        <w:rPr>
          <w:rFonts w:ascii="Averta for TBWA Regular" w:eastAsia="Arial" w:hAnsi="Averta for TBWA Regular" w:cs="Arial"/>
          <w:color w:val="000000"/>
          <w:sz w:val="22"/>
          <w:szCs w:val="22"/>
          <w:lang w:val="nl-BE"/>
        </w:rPr>
      </w:pPr>
    </w:p>
    <w:p w14:paraId="39C63F92" w14:textId="0581A6C3" w:rsidR="00751C7F" w:rsidRDefault="00751C7F" w:rsidP="00F82C8E">
      <w:pPr>
        <w:jc w:val="both"/>
        <w:rPr>
          <w:rFonts w:ascii="Averta for TBWA Regular" w:eastAsia="Arial" w:hAnsi="Averta for TBWA Regular" w:cs="Arial"/>
          <w:color w:val="000000"/>
          <w:sz w:val="22"/>
          <w:szCs w:val="22"/>
          <w:lang w:val="nl-BE"/>
        </w:rPr>
      </w:pPr>
    </w:p>
    <w:p w14:paraId="59E7330C" w14:textId="77777777" w:rsidR="00751C7F" w:rsidRPr="00341B4F" w:rsidRDefault="00751C7F" w:rsidP="00F82C8E">
      <w:pPr>
        <w:jc w:val="both"/>
        <w:rPr>
          <w:rFonts w:ascii="Averta for TBWA Regular" w:eastAsia="Arial" w:hAnsi="Averta for TBWA Regular" w:cs="Arial"/>
          <w:color w:val="000000"/>
          <w:sz w:val="22"/>
          <w:szCs w:val="22"/>
          <w:lang w:val="nl-BE"/>
        </w:rPr>
      </w:pPr>
    </w:p>
    <w:p w14:paraId="28924D98" w14:textId="77777777" w:rsidR="001345FB" w:rsidRPr="00341B4F" w:rsidRDefault="001345FB">
      <w:pPr>
        <w:rPr>
          <w:rFonts w:ascii="Averta for TBWA Regular" w:eastAsia="Arial" w:hAnsi="Averta for TBWA Regular" w:cs="Arial"/>
          <w:color w:val="000000"/>
          <w:sz w:val="22"/>
          <w:szCs w:val="22"/>
          <w:lang w:val="nl-BE"/>
        </w:rPr>
      </w:pPr>
    </w:p>
    <w:p w14:paraId="0FB79198" w14:textId="77777777" w:rsidR="00606406" w:rsidRPr="00341B4F" w:rsidRDefault="00606406" w:rsidP="00606406">
      <w:pPr>
        <w:jc w:val="center"/>
        <w:rPr>
          <w:rFonts w:ascii="Averta for TBWA Regular" w:eastAsia="Arial" w:hAnsi="Averta for TBWA Regular" w:cs="Arial"/>
          <w:color w:val="000000"/>
          <w:sz w:val="22"/>
          <w:szCs w:val="22"/>
        </w:rPr>
      </w:pPr>
      <w:r w:rsidRPr="00341B4F">
        <w:rPr>
          <w:rFonts w:ascii="Averta for TBWA Regular" w:eastAsia="Arial" w:hAnsi="Averta for TBWA Regular" w:cs="Arial"/>
          <w:color w:val="000000"/>
          <w:sz w:val="22"/>
          <w:szCs w:val="22"/>
        </w:rPr>
        <w:t>***</w:t>
      </w:r>
    </w:p>
    <w:p w14:paraId="105931BD" w14:textId="77777777" w:rsidR="00606406" w:rsidRPr="00341B4F" w:rsidRDefault="00606406" w:rsidP="00606406">
      <w:pPr>
        <w:pStyle w:val="NormalWeb"/>
        <w:spacing w:before="0" w:beforeAutospacing="0" w:after="0" w:afterAutospacing="0"/>
        <w:rPr>
          <w:rFonts w:ascii="Averta for TBWA Regular" w:eastAsia="Arial" w:hAnsi="Averta for TBWA Regular" w:cs="Arial"/>
          <w:color w:val="000000"/>
          <w:sz w:val="22"/>
          <w:szCs w:val="22"/>
        </w:rPr>
      </w:pPr>
    </w:p>
    <w:p w14:paraId="48D5D802" w14:textId="77777777" w:rsidR="00606406" w:rsidRPr="00341B4F" w:rsidRDefault="00606406" w:rsidP="00606406">
      <w:pPr>
        <w:pStyle w:val="NormalWeb"/>
        <w:spacing w:before="0" w:beforeAutospacing="0" w:after="0" w:afterAutospacing="0"/>
        <w:rPr>
          <w:rFonts w:ascii="Averta for TBWA Regular" w:eastAsia="Arial" w:hAnsi="Averta for TBWA Regular" w:cs="Arial"/>
          <w:b/>
          <w:color w:val="000000"/>
          <w:sz w:val="22"/>
          <w:szCs w:val="22"/>
        </w:rPr>
      </w:pPr>
      <w:r w:rsidRPr="00341B4F">
        <w:rPr>
          <w:rFonts w:ascii="Averta for TBWA Regular" w:eastAsia="Arial" w:hAnsi="Averta for TBWA Regular" w:cs="Arial"/>
          <w:b/>
          <w:color w:val="000000"/>
          <w:sz w:val="22"/>
          <w:szCs w:val="22"/>
        </w:rPr>
        <w:t>CREDITS:</w:t>
      </w:r>
    </w:p>
    <w:p w14:paraId="4ECC8EFB" w14:textId="77777777" w:rsidR="00606406" w:rsidRPr="00341B4F" w:rsidRDefault="00606406" w:rsidP="00606406">
      <w:pPr>
        <w:rPr>
          <w:rFonts w:ascii="Averta for TBWA Regular" w:eastAsia="Arial" w:hAnsi="Averta for TBWA Regular" w:cs="Arial"/>
          <w:color w:val="000000"/>
          <w:sz w:val="22"/>
          <w:szCs w:val="22"/>
        </w:rPr>
      </w:pPr>
    </w:p>
    <w:p w14:paraId="18960D40" w14:textId="77777777" w:rsidR="00606406" w:rsidRPr="00341B4F" w:rsidRDefault="00606406" w:rsidP="00606406">
      <w:pPr>
        <w:rPr>
          <w:rFonts w:ascii="Averta for TBWA Regular" w:eastAsia="Arial" w:hAnsi="Averta for TBWA Regular" w:cs="Arial"/>
          <w:color w:val="000000"/>
          <w:sz w:val="22"/>
          <w:szCs w:val="22"/>
        </w:rPr>
      </w:pPr>
      <w:r w:rsidRPr="00341B4F">
        <w:rPr>
          <w:rFonts w:ascii="Averta for TBWA Regular" w:eastAsia="Arial" w:hAnsi="Averta for TBWA Regular" w:cs="Arial"/>
          <w:color w:val="000000"/>
          <w:sz w:val="22"/>
          <w:szCs w:val="22"/>
        </w:rPr>
        <w:t>Campaign Title: Junk Fruit</w:t>
      </w:r>
    </w:p>
    <w:p w14:paraId="4F871077" w14:textId="77777777" w:rsidR="00606406" w:rsidRPr="00341B4F" w:rsidRDefault="00606406" w:rsidP="00606406">
      <w:pPr>
        <w:rPr>
          <w:rFonts w:ascii="Averta for TBWA Regular" w:eastAsia="Arial" w:hAnsi="Averta for TBWA Regular" w:cs="Arial"/>
          <w:color w:val="000000"/>
          <w:sz w:val="22"/>
          <w:szCs w:val="22"/>
        </w:rPr>
      </w:pPr>
      <w:r w:rsidRPr="00341B4F">
        <w:rPr>
          <w:rFonts w:ascii="Averta for TBWA Regular" w:eastAsia="Arial" w:hAnsi="Averta for TBWA Regular" w:cs="Arial"/>
          <w:color w:val="000000"/>
          <w:sz w:val="22"/>
          <w:szCs w:val="22"/>
        </w:rPr>
        <w:t>Creative Director: Frank Marinus</w:t>
      </w:r>
    </w:p>
    <w:p w14:paraId="0B8F7243" w14:textId="77777777" w:rsidR="00606406" w:rsidRPr="00341B4F" w:rsidRDefault="00606406" w:rsidP="00606406">
      <w:pPr>
        <w:rPr>
          <w:rFonts w:ascii="Averta for TBWA Regular" w:eastAsia="Arial" w:hAnsi="Averta for TBWA Regular" w:cs="Arial"/>
          <w:color w:val="000000"/>
          <w:sz w:val="22"/>
          <w:szCs w:val="22"/>
        </w:rPr>
      </w:pPr>
      <w:r w:rsidRPr="00341B4F">
        <w:rPr>
          <w:rFonts w:ascii="Averta for TBWA Regular" w:eastAsia="Arial" w:hAnsi="Averta for TBWA Regular" w:cs="Arial"/>
          <w:color w:val="000000"/>
          <w:sz w:val="22"/>
          <w:szCs w:val="22"/>
        </w:rPr>
        <w:t xml:space="preserve">Creative Team: David </w:t>
      </w:r>
      <w:proofErr w:type="spellStart"/>
      <w:r w:rsidRPr="00341B4F">
        <w:rPr>
          <w:rFonts w:ascii="Averta for TBWA Regular" w:eastAsia="Arial" w:hAnsi="Averta for TBWA Regular" w:cs="Arial"/>
          <w:color w:val="000000"/>
          <w:sz w:val="22"/>
          <w:szCs w:val="22"/>
        </w:rPr>
        <w:t>Maertens</w:t>
      </w:r>
      <w:proofErr w:type="spellEnd"/>
      <w:r w:rsidRPr="00341B4F">
        <w:rPr>
          <w:rFonts w:ascii="Averta for TBWA Regular" w:eastAsia="Arial" w:hAnsi="Averta for TBWA Regular" w:cs="Arial"/>
          <w:color w:val="000000"/>
          <w:sz w:val="22"/>
          <w:szCs w:val="22"/>
        </w:rPr>
        <w:t xml:space="preserve">, Thomas </w:t>
      </w:r>
      <w:proofErr w:type="spellStart"/>
      <w:r w:rsidRPr="00341B4F">
        <w:rPr>
          <w:rFonts w:ascii="Averta for TBWA Regular" w:eastAsia="Arial" w:hAnsi="Averta for TBWA Regular" w:cs="Arial"/>
          <w:color w:val="000000"/>
          <w:sz w:val="22"/>
          <w:szCs w:val="22"/>
        </w:rPr>
        <w:t>Driesen</w:t>
      </w:r>
      <w:proofErr w:type="spellEnd"/>
      <w:r w:rsidRPr="00341B4F">
        <w:rPr>
          <w:rFonts w:ascii="Averta for TBWA Regular" w:eastAsia="Arial" w:hAnsi="Averta for TBWA Regular" w:cs="Arial"/>
          <w:color w:val="000000"/>
          <w:sz w:val="22"/>
          <w:szCs w:val="22"/>
        </w:rPr>
        <w:t xml:space="preserve">, Alexandre </w:t>
      </w:r>
      <w:proofErr w:type="spellStart"/>
      <w:r w:rsidRPr="00341B4F">
        <w:rPr>
          <w:rFonts w:ascii="Averta for TBWA Regular" w:eastAsia="Arial" w:hAnsi="Averta for TBWA Regular" w:cs="Arial"/>
          <w:color w:val="000000"/>
          <w:sz w:val="22"/>
          <w:szCs w:val="22"/>
        </w:rPr>
        <w:t>Ameye</w:t>
      </w:r>
      <w:proofErr w:type="spellEnd"/>
      <w:r w:rsidRPr="00341B4F">
        <w:rPr>
          <w:rFonts w:ascii="Averta for TBWA Regular" w:eastAsia="Arial" w:hAnsi="Averta for TBWA Regular" w:cs="Arial"/>
          <w:color w:val="000000"/>
          <w:sz w:val="22"/>
          <w:szCs w:val="22"/>
        </w:rPr>
        <w:t xml:space="preserve">, Florence </w:t>
      </w:r>
      <w:proofErr w:type="spellStart"/>
      <w:r w:rsidRPr="00341B4F">
        <w:rPr>
          <w:rFonts w:ascii="Averta for TBWA Regular" w:eastAsia="Arial" w:hAnsi="Averta for TBWA Regular" w:cs="Arial"/>
          <w:color w:val="000000"/>
          <w:sz w:val="22"/>
          <w:szCs w:val="22"/>
        </w:rPr>
        <w:t>Gobert</w:t>
      </w:r>
      <w:proofErr w:type="spellEnd"/>
      <w:r w:rsidRPr="00341B4F">
        <w:rPr>
          <w:rFonts w:ascii="Averta for TBWA Regular" w:eastAsia="Arial" w:hAnsi="Averta for TBWA Regular" w:cs="Arial"/>
          <w:color w:val="000000"/>
          <w:sz w:val="22"/>
          <w:szCs w:val="22"/>
        </w:rPr>
        <w:t xml:space="preserve">, Wilfrid Morin, Eric </w:t>
      </w:r>
      <w:proofErr w:type="spellStart"/>
      <w:r w:rsidRPr="00341B4F">
        <w:rPr>
          <w:rFonts w:ascii="Averta for TBWA Regular" w:eastAsia="Arial" w:hAnsi="Averta for TBWA Regular" w:cs="Arial"/>
          <w:color w:val="000000"/>
          <w:sz w:val="22"/>
          <w:szCs w:val="22"/>
        </w:rPr>
        <w:t>Maerschalck</w:t>
      </w:r>
      <w:proofErr w:type="spellEnd"/>
    </w:p>
    <w:p w14:paraId="191F1D54"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Strategic Director: Kristof Janssens</w:t>
      </w:r>
    </w:p>
    <w:p w14:paraId="59B4E0B4"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lastRenderedPageBreak/>
        <w:t>Account team: Geert Potargent, Marieke Michils, Vanessa Sponar, Elke Piron</w:t>
      </w:r>
    </w:p>
    <w:p w14:paraId="0B1D3448"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Design: Jana Keppens, Olivier Verbeke</w:t>
      </w:r>
    </w:p>
    <w:p w14:paraId="7A6B6E4B"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Online production: Max Van der beken, Marie le Hardy, Kristof Massoels, Stijn Puni, Annelies Eskens</w:t>
      </w:r>
    </w:p>
    <w:p w14:paraId="06731FAC" w14:textId="77777777" w:rsidR="00606406" w:rsidRPr="00AE7546" w:rsidRDefault="00606406" w:rsidP="00606406">
      <w:pPr>
        <w:rPr>
          <w:rFonts w:ascii="Averta for TBWA Regular" w:eastAsia="Arial" w:hAnsi="Averta for TBWA Regular" w:cs="Arial"/>
          <w:color w:val="000000"/>
          <w:sz w:val="22"/>
          <w:szCs w:val="22"/>
        </w:rPr>
      </w:pPr>
      <w:r w:rsidRPr="00AE7546">
        <w:rPr>
          <w:rFonts w:ascii="Averta for TBWA Regular" w:eastAsia="Arial" w:hAnsi="Averta for TBWA Regular" w:cs="Arial"/>
          <w:color w:val="000000"/>
          <w:sz w:val="22"/>
          <w:szCs w:val="22"/>
        </w:rPr>
        <w:t xml:space="preserve">Online copywriting: Nigel </w:t>
      </w:r>
      <w:proofErr w:type="spellStart"/>
      <w:r w:rsidRPr="00AE7546">
        <w:rPr>
          <w:rFonts w:ascii="Averta for TBWA Regular" w:eastAsia="Arial" w:hAnsi="Averta for TBWA Regular" w:cs="Arial"/>
          <w:color w:val="000000"/>
          <w:sz w:val="22"/>
          <w:szCs w:val="22"/>
        </w:rPr>
        <w:t>Ooms</w:t>
      </w:r>
      <w:proofErr w:type="spellEnd"/>
      <w:r w:rsidRPr="00AE7546">
        <w:rPr>
          <w:rFonts w:ascii="Averta for TBWA Regular" w:eastAsia="Arial" w:hAnsi="Averta for TBWA Regular" w:cs="Arial"/>
          <w:color w:val="000000"/>
          <w:sz w:val="22"/>
          <w:szCs w:val="22"/>
        </w:rPr>
        <w:t xml:space="preserve">, </w:t>
      </w:r>
      <w:proofErr w:type="spellStart"/>
      <w:r w:rsidRPr="00AE7546">
        <w:rPr>
          <w:rFonts w:ascii="Averta for TBWA Regular" w:eastAsia="Arial" w:hAnsi="Averta for TBWA Regular" w:cs="Arial"/>
          <w:color w:val="000000"/>
          <w:sz w:val="22"/>
          <w:szCs w:val="22"/>
        </w:rPr>
        <w:t>Anke</w:t>
      </w:r>
      <w:proofErr w:type="spellEnd"/>
      <w:r w:rsidRPr="00AE7546">
        <w:rPr>
          <w:rFonts w:ascii="Averta for TBWA Regular" w:eastAsia="Arial" w:hAnsi="Averta for TBWA Regular" w:cs="Arial"/>
          <w:color w:val="000000"/>
          <w:sz w:val="22"/>
          <w:szCs w:val="22"/>
        </w:rPr>
        <w:t xml:space="preserve"> Verhaegen, Sofie </w:t>
      </w:r>
      <w:proofErr w:type="spellStart"/>
      <w:r w:rsidRPr="00AE7546">
        <w:rPr>
          <w:rFonts w:ascii="Averta for TBWA Regular" w:eastAsia="Arial" w:hAnsi="Averta for TBWA Regular" w:cs="Arial"/>
          <w:color w:val="000000"/>
          <w:sz w:val="22"/>
          <w:szCs w:val="22"/>
        </w:rPr>
        <w:t>Gilliams</w:t>
      </w:r>
      <w:proofErr w:type="spellEnd"/>
      <w:r w:rsidRPr="00AE7546">
        <w:rPr>
          <w:rFonts w:ascii="Averta for TBWA Regular" w:eastAsia="Arial" w:hAnsi="Averta for TBWA Regular" w:cs="Arial"/>
          <w:color w:val="000000"/>
          <w:sz w:val="22"/>
          <w:szCs w:val="22"/>
        </w:rPr>
        <w:t>, Wilfrid Morin</w:t>
      </w:r>
    </w:p>
    <w:p w14:paraId="0992B6AB" w14:textId="77777777" w:rsidR="00606406" w:rsidRPr="00AE7546" w:rsidRDefault="00606406" w:rsidP="00606406">
      <w:pPr>
        <w:rPr>
          <w:rFonts w:ascii="Averta for TBWA Regular" w:eastAsia="Arial" w:hAnsi="Averta for TBWA Regular" w:cs="Arial"/>
          <w:color w:val="000000"/>
          <w:sz w:val="22"/>
          <w:szCs w:val="22"/>
        </w:rPr>
      </w:pPr>
      <w:r w:rsidRPr="00AE7546">
        <w:rPr>
          <w:rFonts w:ascii="Averta for TBWA Regular" w:eastAsia="Arial" w:hAnsi="Averta for TBWA Regular" w:cs="Arial"/>
          <w:color w:val="000000"/>
          <w:sz w:val="22"/>
          <w:szCs w:val="22"/>
        </w:rPr>
        <w:t xml:space="preserve">Offline copywriting: Sarah </w:t>
      </w:r>
      <w:proofErr w:type="spellStart"/>
      <w:r w:rsidRPr="00AE7546">
        <w:rPr>
          <w:rFonts w:ascii="Averta for TBWA Regular" w:eastAsia="Arial" w:hAnsi="Averta for TBWA Regular" w:cs="Arial"/>
          <w:color w:val="000000"/>
          <w:sz w:val="22"/>
          <w:szCs w:val="22"/>
        </w:rPr>
        <w:t>Pierrequin</w:t>
      </w:r>
      <w:proofErr w:type="spellEnd"/>
      <w:r w:rsidRPr="00AE7546">
        <w:rPr>
          <w:rFonts w:ascii="Averta for TBWA Regular" w:eastAsia="Arial" w:hAnsi="Averta for TBWA Regular" w:cs="Arial"/>
          <w:color w:val="000000"/>
          <w:sz w:val="22"/>
          <w:szCs w:val="22"/>
        </w:rPr>
        <w:t xml:space="preserve">, Nadine </w:t>
      </w:r>
      <w:proofErr w:type="spellStart"/>
      <w:r w:rsidRPr="00AE7546">
        <w:rPr>
          <w:rFonts w:ascii="Averta for TBWA Regular" w:eastAsia="Arial" w:hAnsi="Averta for TBWA Regular" w:cs="Arial"/>
          <w:color w:val="000000"/>
          <w:sz w:val="22"/>
          <w:szCs w:val="22"/>
        </w:rPr>
        <w:t>Claes</w:t>
      </w:r>
      <w:proofErr w:type="spellEnd"/>
      <w:r w:rsidRPr="00AE7546">
        <w:rPr>
          <w:rFonts w:ascii="Averta for TBWA Regular" w:eastAsia="Arial" w:hAnsi="Averta for TBWA Regular" w:cs="Arial"/>
          <w:color w:val="000000"/>
          <w:sz w:val="22"/>
          <w:szCs w:val="22"/>
        </w:rPr>
        <w:t>, Wilfrid Morin</w:t>
      </w:r>
    </w:p>
    <w:p w14:paraId="5C7685E7" w14:textId="77777777" w:rsidR="00606406" w:rsidRPr="00AE7546" w:rsidRDefault="00606406" w:rsidP="00606406">
      <w:pPr>
        <w:rPr>
          <w:rFonts w:ascii="Averta for TBWA Regular" w:eastAsia="Arial" w:hAnsi="Averta for TBWA Regular" w:cs="Arial"/>
          <w:color w:val="000000"/>
          <w:sz w:val="22"/>
          <w:szCs w:val="22"/>
        </w:rPr>
      </w:pPr>
      <w:r w:rsidRPr="00AE7546">
        <w:rPr>
          <w:rFonts w:ascii="Averta for TBWA Regular" w:eastAsia="Arial" w:hAnsi="Averta for TBWA Regular" w:cs="Arial"/>
          <w:color w:val="000000"/>
          <w:sz w:val="22"/>
          <w:szCs w:val="22"/>
        </w:rPr>
        <w:t xml:space="preserve">DTP: Annick Cohen, Patti </w:t>
      </w:r>
      <w:proofErr w:type="spellStart"/>
      <w:r w:rsidRPr="00AE7546">
        <w:rPr>
          <w:rFonts w:ascii="Averta for TBWA Regular" w:eastAsia="Arial" w:hAnsi="Averta for TBWA Regular" w:cs="Arial"/>
          <w:color w:val="000000"/>
          <w:sz w:val="22"/>
          <w:szCs w:val="22"/>
        </w:rPr>
        <w:t>Secci</w:t>
      </w:r>
      <w:proofErr w:type="spellEnd"/>
      <w:r w:rsidRPr="00AE7546">
        <w:rPr>
          <w:rFonts w:ascii="Averta for TBWA Regular" w:eastAsia="Arial" w:hAnsi="Averta for TBWA Regular" w:cs="Arial"/>
          <w:color w:val="000000"/>
          <w:sz w:val="22"/>
          <w:szCs w:val="22"/>
        </w:rPr>
        <w:t>, Christine Lips</w:t>
      </w:r>
    </w:p>
    <w:p w14:paraId="49FBC935" w14:textId="77777777" w:rsidR="00606406" w:rsidRPr="00606406" w:rsidRDefault="00606406" w:rsidP="00606406">
      <w:pPr>
        <w:rPr>
          <w:rFonts w:ascii="Averta for TBWA Regular" w:eastAsia="Arial" w:hAnsi="Averta for TBWA Regular" w:cs="Arial"/>
          <w:color w:val="000000"/>
          <w:sz w:val="22"/>
          <w:szCs w:val="22"/>
          <w:lang w:val="fr-FR"/>
        </w:rPr>
      </w:pPr>
      <w:proofErr w:type="spellStart"/>
      <w:r w:rsidRPr="00606406">
        <w:rPr>
          <w:rFonts w:ascii="Averta for TBWA Regular" w:eastAsia="Arial" w:hAnsi="Averta for TBWA Regular" w:cs="Arial"/>
          <w:color w:val="000000"/>
          <w:sz w:val="22"/>
          <w:szCs w:val="22"/>
          <w:lang w:val="fr-FR"/>
        </w:rPr>
        <w:t>Print</w:t>
      </w:r>
      <w:proofErr w:type="spellEnd"/>
      <w:r w:rsidRPr="00606406">
        <w:rPr>
          <w:rFonts w:ascii="Averta for TBWA Regular" w:eastAsia="Arial" w:hAnsi="Averta for TBWA Regular" w:cs="Arial"/>
          <w:color w:val="000000"/>
          <w:sz w:val="22"/>
          <w:szCs w:val="22"/>
          <w:lang w:val="fr-FR"/>
        </w:rPr>
        <w:t xml:space="preserve"> production: Michel Prairial, Hendrik </w:t>
      </w:r>
      <w:proofErr w:type="spellStart"/>
      <w:r w:rsidRPr="00606406">
        <w:rPr>
          <w:rFonts w:ascii="Averta for TBWA Regular" w:eastAsia="Arial" w:hAnsi="Averta for TBWA Regular" w:cs="Arial"/>
          <w:color w:val="000000"/>
          <w:sz w:val="22"/>
          <w:szCs w:val="22"/>
          <w:lang w:val="fr-FR"/>
        </w:rPr>
        <w:t>Dhaemer</w:t>
      </w:r>
      <w:proofErr w:type="spellEnd"/>
    </w:p>
    <w:p w14:paraId="5B62CB5F" w14:textId="77777777" w:rsidR="00606406" w:rsidRPr="00341B4F" w:rsidRDefault="00606406" w:rsidP="00606406">
      <w:pPr>
        <w:rPr>
          <w:rFonts w:ascii="Averta for TBWA Regular" w:eastAsia="Arial" w:hAnsi="Averta for TBWA Regular" w:cs="Arial"/>
          <w:color w:val="000000"/>
          <w:sz w:val="22"/>
          <w:szCs w:val="22"/>
        </w:rPr>
      </w:pPr>
      <w:r w:rsidRPr="00341B4F">
        <w:rPr>
          <w:rFonts w:ascii="Averta for TBWA Regular" w:eastAsia="Arial" w:hAnsi="Averta for TBWA Regular" w:cs="Arial"/>
          <w:color w:val="000000"/>
          <w:sz w:val="22"/>
          <w:szCs w:val="22"/>
        </w:rPr>
        <w:t xml:space="preserve">Art buying: Elly </w:t>
      </w:r>
      <w:proofErr w:type="spellStart"/>
      <w:r w:rsidRPr="00341B4F">
        <w:rPr>
          <w:rFonts w:ascii="Averta for TBWA Regular" w:eastAsia="Arial" w:hAnsi="Averta for TBWA Regular" w:cs="Arial"/>
          <w:color w:val="000000"/>
          <w:sz w:val="22"/>
          <w:szCs w:val="22"/>
        </w:rPr>
        <w:t>Laureys</w:t>
      </w:r>
      <w:proofErr w:type="spellEnd"/>
    </w:p>
    <w:p w14:paraId="7820E289" w14:textId="77777777" w:rsidR="00606406" w:rsidRPr="00341B4F" w:rsidRDefault="00606406" w:rsidP="00606406">
      <w:pPr>
        <w:rPr>
          <w:rFonts w:ascii="Averta for TBWA Regular" w:eastAsia="Arial" w:hAnsi="Averta for TBWA Regular" w:cs="Arial"/>
          <w:color w:val="000000"/>
          <w:sz w:val="22"/>
          <w:szCs w:val="22"/>
        </w:rPr>
      </w:pPr>
      <w:r w:rsidRPr="00341B4F">
        <w:rPr>
          <w:rFonts w:ascii="Averta for TBWA Regular" w:eastAsia="Arial" w:hAnsi="Averta for TBWA Regular" w:cs="Arial"/>
          <w:color w:val="000000"/>
          <w:sz w:val="22"/>
          <w:szCs w:val="22"/>
        </w:rPr>
        <w:t xml:space="preserve">Photographer: Marc </w:t>
      </w:r>
      <w:proofErr w:type="spellStart"/>
      <w:r w:rsidRPr="00341B4F">
        <w:rPr>
          <w:rFonts w:ascii="Averta for TBWA Regular" w:eastAsia="Arial" w:hAnsi="Averta for TBWA Regular" w:cs="Arial"/>
          <w:color w:val="000000"/>
          <w:sz w:val="22"/>
          <w:szCs w:val="22"/>
        </w:rPr>
        <w:t>Wauters</w:t>
      </w:r>
      <w:proofErr w:type="spellEnd"/>
    </w:p>
    <w:p w14:paraId="209F989C"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Planning: Xandra Van der Mersch</w:t>
      </w:r>
    </w:p>
    <w:p w14:paraId="25AE4F72"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Video production : Annemie Decorte, Greet Van Thillo</w:t>
      </w:r>
    </w:p>
    <w:p w14:paraId="2B2A99CA"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 xml:space="preserve">Camera/regie: Piet Deyaert </w:t>
      </w:r>
    </w:p>
    <w:p w14:paraId="1C5A97E7"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 xml:space="preserve">Electro: Maarten Stoop </w:t>
      </w:r>
    </w:p>
    <w:p w14:paraId="5A823143"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 xml:space="preserve">Producer: Annemie Decorte </w:t>
      </w:r>
    </w:p>
    <w:p w14:paraId="4FA8C7F5"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Cast: Virginie - Stijn - Stefanie</w:t>
      </w:r>
    </w:p>
    <w:p w14:paraId="190BDC12"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Producer audio: Veerle Van Melkebeke</w:t>
      </w:r>
    </w:p>
    <w:p w14:paraId="77065EC0"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 xml:space="preserve">Audio monteur: Gwen Nicolay </w:t>
      </w:r>
    </w:p>
    <w:p w14:paraId="4A6DDF24"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Monteur en online editor: Helena Overlaet Michiels</w:t>
      </w:r>
    </w:p>
    <w:p w14:paraId="7416376D" w14:textId="77777777" w:rsidR="00606406" w:rsidRPr="00341B4F" w:rsidRDefault="00606406" w:rsidP="00606406">
      <w:pPr>
        <w:shd w:val="clear" w:color="auto" w:fill="FFFFFF"/>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Post-producer: Greet Van Thillo</w:t>
      </w:r>
    </w:p>
    <w:p w14:paraId="13593827" w14:textId="77777777" w:rsidR="00606406" w:rsidRPr="00341B4F" w:rsidRDefault="00606406" w:rsidP="00606406">
      <w:pPr>
        <w:rPr>
          <w:rFonts w:ascii="Averta for TBWA Regular" w:eastAsia="Arial" w:hAnsi="Averta for TBWA Regular" w:cs="Arial"/>
          <w:color w:val="000000"/>
          <w:sz w:val="22"/>
          <w:szCs w:val="22"/>
          <w:lang w:val="nl-BE"/>
        </w:rPr>
      </w:pPr>
      <w:r w:rsidRPr="00341B4F">
        <w:rPr>
          <w:rFonts w:ascii="Averta for TBWA Regular" w:eastAsia="Arial" w:hAnsi="Averta for TBWA Regular" w:cs="Arial"/>
          <w:color w:val="000000"/>
          <w:sz w:val="22"/>
          <w:szCs w:val="22"/>
          <w:lang w:val="nl-BE"/>
        </w:rPr>
        <w:t xml:space="preserve">Client: Delhaize : Maarten Van Themsche; Aude Mayence; </w:t>
      </w:r>
      <w:r w:rsidRPr="00341B4F">
        <w:rPr>
          <w:rFonts w:ascii="Cambria" w:eastAsia="Arial" w:hAnsi="Cambria" w:cs="Cambria"/>
          <w:color w:val="000000"/>
          <w:sz w:val="22"/>
          <w:szCs w:val="22"/>
          <w:lang w:val="nl-BE"/>
        </w:rPr>
        <w:t> </w:t>
      </w:r>
      <w:r w:rsidRPr="00341B4F">
        <w:rPr>
          <w:rFonts w:ascii="Averta for TBWA Regular" w:eastAsia="Arial" w:hAnsi="Averta for TBWA Regular" w:cs="Arial"/>
          <w:color w:val="000000"/>
          <w:sz w:val="22"/>
          <w:szCs w:val="22"/>
          <w:lang w:val="nl-BE"/>
        </w:rPr>
        <w:t>Jo Boone; Zeger Lindemans;Isabelle Deneys, Iris Merckx, Randy Meersschaert</w:t>
      </w:r>
    </w:p>
    <w:p w14:paraId="60CBE4D7" w14:textId="77777777" w:rsidR="00C618B8" w:rsidRPr="00341B4F" w:rsidRDefault="00C618B8">
      <w:pPr>
        <w:rPr>
          <w:rFonts w:ascii="Averta for TBWA Regular" w:eastAsia="Arial" w:hAnsi="Averta for TBWA Regular" w:cs="Arial"/>
          <w:color w:val="000000"/>
          <w:sz w:val="22"/>
          <w:szCs w:val="22"/>
          <w:lang w:val="nl-BE"/>
        </w:rPr>
      </w:pPr>
    </w:p>
    <w:sectPr w:rsidR="00C618B8" w:rsidRPr="00341B4F" w:rsidSect="00DD550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6A1F" w14:textId="77777777" w:rsidR="002B64C3" w:rsidRDefault="002B64C3" w:rsidP="00F82C8E">
      <w:r>
        <w:separator/>
      </w:r>
    </w:p>
  </w:endnote>
  <w:endnote w:type="continuationSeparator" w:id="0">
    <w:p w14:paraId="570AC889" w14:textId="77777777" w:rsidR="002B64C3" w:rsidRDefault="002B64C3" w:rsidP="00F8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verta for TBWA Regular">
    <w:altName w:val="Averta for TBWA"/>
    <w:panose1 w:val="020B0604020202020204"/>
    <w:charset w:val="00"/>
    <w:family w:val="auto"/>
    <w:pitch w:val="variable"/>
    <w:sig w:usb0="A00000EF" w:usb1="0000E021" w:usb2="00000000" w:usb3="00000000" w:csb0="000001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CD73" w14:textId="77777777" w:rsidR="002B64C3" w:rsidRDefault="002B64C3" w:rsidP="00F82C8E">
      <w:r>
        <w:separator/>
      </w:r>
    </w:p>
  </w:footnote>
  <w:footnote w:type="continuationSeparator" w:id="0">
    <w:p w14:paraId="2F228603" w14:textId="77777777" w:rsidR="002B64C3" w:rsidRDefault="002B64C3" w:rsidP="00F82C8E">
      <w:r>
        <w:continuationSeparator/>
      </w:r>
    </w:p>
  </w:footnote>
  <w:footnote w:id="1">
    <w:p w14:paraId="6A0D34B0" w14:textId="2CF389F1" w:rsidR="00AE7546" w:rsidRPr="00AE7546" w:rsidRDefault="00AE7546">
      <w:pPr>
        <w:pStyle w:val="FootnoteText"/>
        <w:rPr>
          <w:lang w:val="nl-NL"/>
        </w:rPr>
      </w:pPr>
      <w:r>
        <w:rPr>
          <w:rStyle w:val="FootnoteReference"/>
        </w:rPr>
        <w:footnoteRef/>
      </w:r>
      <w:r w:rsidRPr="00AE7546">
        <w:rPr>
          <w:lang w:val="nl-BE"/>
        </w:rPr>
        <w:t xml:space="preserve"> </w:t>
      </w:r>
      <w:r w:rsidRPr="00AE7546">
        <w:rPr>
          <w:rFonts w:ascii="Averta for TBWA Regular" w:eastAsia="Arial" w:hAnsi="Averta for TBWA Regular" w:cs="Arial"/>
          <w:color w:val="000000"/>
          <w:sz w:val="16"/>
          <w:szCs w:val="16"/>
          <w:lang w:val="nl-BE"/>
        </w:rPr>
        <w:t>Bron: Nationale Voedselconsumptiepeiling 2014-2015, België (</w:t>
      </w:r>
      <w:hyperlink r:id="rId1" w:history="1">
        <w:r w:rsidRPr="00AE7546">
          <w:rPr>
            <w:rFonts w:ascii="Averta for TBWA Regular" w:eastAsia="Arial" w:hAnsi="Averta for TBWA Regular" w:cs="Arial"/>
            <w:color w:val="000000"/>
            <w:sz w:val="16"/>
            <w:szCs w:val="16"/>
            <w:lang w:val="nl-BE"/>
          </w:rPr>
          <w:t>https://fcs.wiv-isp.be/nl/SitePages/Introductiepagina.aspx</w:t>
        </w:r>
      </w:hyperlink>
      <w:r w:rsidRPr="00AE7546">
        <w:rPr>
          <w:rFonts w:ascii="Averta for TBWA Regular" w:eastAsia="Arial" w:hAnsi="Averta for TBWA Regular" w:cs="Arial"/>
          <w:color w:val="000000"/>
          <w:sz w:val="16"/>
          <w:szCs w:val="16"/>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667DC" w14:textId="77777777" w:rsidR="00F82C8E" w:rsidRDefault="00F82C8E">
    <w:pPr>
      <w:pStyle w:val="Header"/>
    </w:pPr>
    <w:r w:rsidRPr="00E454B8">
      <w:rPr>
        <w:noProof/>
        <w:color w:val="717171"/>
        <w:sz w:val="20"/>
        <w:szCs w:val="20"/>
        <w:lang w:eastAsia="en-GB"/>
      </w:rPr>
      <w:drawing>
        <wp:anchor distT="0" distB="0" distL="114300" distR="114300" simplePos="0" relativeHeight="251659264" behindDoc="1" locked="0" layoutInCell="1" allowOverlap="1" wp14:anchorId="1BDA37D0" wp14:editId="1D9BD94B">
          <wp:simplePos x="0" y="0"/>
          <wp:positionH relativeFrom="page">
            <wp:posOffset>914400</wp:posOffset>
          </wp:positionH>
          <wp:positionV relativeFrom="page">
            <wp:posOffset>457200</wp:posOffset>
          </wp:positionV>
          <wp:extent cx="828000" cy="217387"/>
          <wp:effectExtent l="0" t="0" r="10795" b="1143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8000" cy="2173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E5"/>
    <w:rsid w:val="000431EF"/>
    <w:rsid w:val="000510BF"/>
    <w:rsid w:val="000C133E"/>
    <w:rsid w:val="000F3634"/>
    <w:rsid w:val="001345FB"/>
    <w:rsid w:val="00155C62"/>
    <w:rsid w:val="00171321"/>
    <w:rsid w:val="001A4E3C"/>
    <w:rsid w:val="00226F7E"/>
    <w:rsid w:val="002B64C3"/>
    <w:rsid w:val="00341435"/>
    <w:rsid w:val="00341B4F"/>
    <w:rsid w:val="0035397D"/>
    <w:rsid w:val="003774E5"/>
    <w:rsid w:val="00382DF3"/>
    <w:rsid w:val="003A21B8"/>
    <w:rsid w:val="003C5CB6"/>
    <w:rsid w:val="004216DC"/>
    <w:rsid w:val="004D1BBF"/>
    <w:rsid w:val="004E284F"/>
    <w:rsid w:val="005A6177"/>
    <w:rsid w:val="005C24FC"/>
    <w:rsid w:val="005D50A0"/>
    <w:rsid w:val="005E0337"/>
    <w:rsid w:val="005F3FD0"/>
    <w:rsid w:val="00606406"/>
    <w:rsid w:val="006334E1"/>
    <w:rsid w:val="0064479E"/>
    <w:rsid w:val="00645E6D"/>
    <w:rsid w:val="00655CB9"/>
    <w:rsid w:val="00665725"/>
    <w:rsid w:val="006700E6"/>
    <w:rsid w:val="006D0B96"/>
    <w:rsid w:val="007055E8"/>
    <w:rsid w:val="00751C7F"/>
    <w:rsid w:val="0079173A"/>
    <w:rsid w:val="0079690D"/>
    <w:rsid w:val="008015B7"/>
    <w:rsid w:val="0083666F"/>
    <w:rsid w:val="00873B29"/>
    <w:rsid w:val="00886DB5"/>
    <w:rsid w:val="008924C1"/>
    <w:rsid w:val="008C08FB"/>
    <w:rsid w:val="008D097A"/>
    <w:rsid w:val="00911A55"/>
    <w:rsid w:val="00955A8B"/>
    <w:rsid w:val="00A17E39"/>
    <w:rsid w:val="00A35DCE"/>
    <w:rsid w:val="00A42BF7"/>
    <w:rsid w:val="00A61543"/>
    <w:rsid w:val="00AA5BF2"/>
    <w:rsid w:val="00AE7546"/>
    <w:rsid w:val="00AF1533"/>
    <w:rsid w:val="00AF64A8"/>
    <w:rsid w:val="00B71B5D"/>
    <w:rsid w:val="00B77022"/>
    <w:rsid w:val="00B8359A"/>
    <w:rsid w:val="00BC1C62"/>
    <w:rsid w:val="00BC5ED8"/>
    <w:rsid w:val="00BC7100"/>
    <w:rsid w:val="00C52EF0"/>
    <w:rsid w:val="00C618B8"/>
    <w:rsid w:val="00C72A33"/>
    <w:rsid w:val="00CA2664"/>
    <w:rsid w:val="00CB3ADF"/>
    <w:rsid w:val="00CC0F3E"/>
    <w:rsid w:val="00CD0E8F"/>
    <w:rsid w:val="00CD5B19"/>
    <w:rsid w:val="00D34FCA"/>
    <w:rsid w:val="00D37C30"/>
    <w:rsid w:val="00D56309"/>
    <w:rsid w:val="00D82203"/>
    <w:rsid w:val="00D93388"/>
    <w:rsid w:val="00E90AC1"/>
    <w:rsid w:val="00E95D6C"/>
    <w:rsid w:val="00EB2BE1"/>
    <w:rsid w:val="00EC39A7"/>
    <w:rsid w:val="00F00BAC"/>
    <w:rsid w:val="00F1593E"/>
    <w:rsid w:val="00F33B1E"/>
    <w:rsid w:val="00F82C8E"/>
    <w:rsid w:val="00FD0C55"/>
    <w:rsid w:val="00FE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CD0A"/>
  <w15:chartTrackingRefBased/>
  <w15:docId w15:val="{1DCBB279-5C16-7D4A-9FA5-8170A489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C8E"/>
    <w:pPr>
      <w:tabs>
        <w:tab w:val="center" w:pos="4680"/>
        <w:tab w:val="right" w:pos="9360"/>
      </w:tabs>
    </w:pPr>
  </w:style>
  <w:style w:type="character" w:customStyle="1" w:styleId="HeaderChar">
    <w:name w:val="Header Char"/>
    <w:basedOn w:val="DefaultParagraphFont"/>
    <w:link w:val="Header"/>
    <w:uiPriority w:val="99"/>
    <w:rsid w:val="00F82C8E"/>
  </w:style>
  <w:style w:type="paragraph" w:styleId="Footer">
    <w:name w:val="footer"/>
    <w:basedOn w:val="Normal"/>
    <w:link w:val="FooterChar"/>
    <w:uiPriority w:val="99"/>
    <w:unhideWhenUsed/>
    <w:rsid w:val="00F82C8E"/>
    <w:pPr>
      <w:tabs>
        <w:tab w:val="center" w:pos="4680"/>
        <w:tab w:val="right" w:pos="9360"/>
      </w:tabs>
    </w:pPr>
  </w:style>
  <w:style w:type="character" w:customStyle="1" w:styleId="FooterChar">
    <w:name w:val="Footer Char"/>
    <w:basedOn w:val="DefaultParagraphFont"/>
    <w:link w:val="Footer"/>
    <w:uiPriority w:val="99"/>
    <w:rsid w:val="00F82C8E"/>
  </w:style>
  <w:style w:type="paragraph" w:styleId="NormalWeb">
    <w:name w:val="Normal (Web)"/>
    <w:basedOn w:val="Normal"/>
    <w:uiPriority w:val="99"/>
    <w:semiHidden/>
    <w:unhideWhenUsed/>
    <w:rsid w:val="0060640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A2664"/>
    <w:rPr>
      <w:sz w:val="20"/>
      <w:szCs w:val="20"/>
    </w:rPr>
  </w:style>
  <w:style w:type="character" w:customStyle="1" w:styleId="FootnoteTextChar">
    <w:name w:val="Footnote Text Char"/>
    <w:basedOn w:val="DefaultParagraphFont"/>
    <w:link w:val="FootnoteText"/>
    <w:uiPriority w:val="99"/>
    <w:semiHidden/>
    <w:rsid w:val="00CA2664"/>
    <w:rPr>
      <w:sz w:val="20"/>
      <w:szCs w:val="20"/>
    </w:rPr>
  </w:style>
  <w:style w:type="character" w:styleId="FootnoteReference">
    <w:name w:val="footnote reference"/>
    <w:basedOn w:val="DefaultParagraphFont"/>
    <w:uiPriority w:val="99"/>
    <w:semiHidden/>
    <w:unhideWhenUsed/>
    <w:rsid w:val="00CA2664"/>
    <w:rPr>
      <w:vertAlign w:val="superscript"/>
    </w:rPr>
  </w:style>
  <w:style w:type="character" w:styleId="Hyperlink">
    <w:name w:val="Hyperlink"/>
    <w:basedOn w:val="DefaultParagraphFont"/>
    <w:uiPriority w:val="99"/>
    <w:semiHidden/>
    <w:unhideWhenUsed/>
    <w:rsid w:val="00CA2664"/>
    <w:rPr>
      <w:color w:val="0000FF"/>
      <w:u w:val="single"/>
    </w:rPr>
  </w:style>
  <w:style w:type="character" w:styleId="CommentReference">
    <w:name w:val="annotation reference"/>
    <w:basedOn w:val="DefaultParagraphFont"/>
    <w:uiPriority w:val="99"/>
    <w:semiHidden/>
    <w:unhideWhenUsed/>
    <w:rsid w:val="00341B4F"/>
    <w:rPr>
      <w:sz w:val="16"/>
      <w:szCs w:val="16"/>
    </w:rPr>
  </w:style>
  <w:style w:type="paragraph" w:styleId="CommentText">
    <w:name w:val="annotation text"/>
    <w:basedOn w:val="Normal"/>
    <w:link w:val="CommentTextChar"/>
    <w:uiPriority w:val="99"/>
    <w:semiHidden/>
    <w:unhideWhenUsed/>
    <w:rsid w:val="00341B4F"/>
    <w:rPr>
      <w:sz w:val="20"/>
      <w:szCs w:val="20"/>
    </w:rPr>
  </w:style>
  <w:style w:type="character" w:customStyle="1" w:styleId="CommentTextChar">
    <w:name w:val="Comment Text Char"/>
    <w:basedOn w:val="DefaultParagraphFont"/>
    <w:link w:val="CommentText"/>
    <w:uiPriority w:val="99"/>
    <w:semiHidden/>
    <w:rsid w:val="00341B4F"/>
    <w:rPr>
      <w:sz w:val="20"/>
      <w:szCs w:val="20"/>
    </w:rPr>
  </w:style>
  <w:style w:type="paragraph" w:styleId="CommentSubject">
    <w:name w:val="annotation subject"/>
    <w:basedOn w:val="CommentText"/>
    <w:next w:val="CommentText"/>
    <w:link w:val="CommentSubjectChar"/>
    <w:uiPriority w:val="99"/>
    <w:semiHidden/>
    <w:unhideWhenUsed/>
    <w:rsid w:val="00341B4F"/>
    <w:rPr>
      <w:b/>
      <w:bCs/>
    </w:rPr>
  </w:style>
  <w:style w:type="character" w:customStyle="1" w:styleId="CommentSubjectChar">
    <w:name w:val="Comment Subject Char"/>
    <w:basedOn w:val="CommentTextChar"/>
    <w:link w:val="CommentSubject"/>
    <w:uiPriority w:val="99"/>
    <w:semiHidden/>
    <w:rsid w:val="00341B4F"/>
    <w:rPr>
      <w:b/>
      <w:bCs/>
      <w:sz w:val="20"/>
      <w:szCs w:val="20"/>
    </w:rPr>
  </w:style>
  <w:style w:type="paragraph" w:styleId="BalloonText">
    <w:name w:val="Balloon Text"/>
    <w:basedOn w:val="Normal"/>
    <w:link w:val="BalloonTextChar"/>
    <w:uiPriority w:val="99"/>
    <w:semiHidden/>
    <w:unhideWhenUsed/>
    <w:rsid w:val="00341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8399">
      <w:bodyDiv w:val="1"/>
      <w:marLeft w:val="0"/>
      <w:marRight w:val="0"/>
      <w:marTop w:val="0"/>
      <w:marBottom w:val="0"/>
      <w:divBdr>
        <w:top w:val="none" w:sz="0" w:space="0" w:color="auto"/>
        <w:left w:val="none" w:sz="0" w:space="0" w:color="auto"/>
        <w:bottom w:val="none" w:sz="0" w:space="0" w:color="auto"/>
        <w:right w:val="none" w:sz="0" w:space="0" w:color="auto"/>
      </w:divBdr>
    </w:div>
    <w:div w:id="17562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cs.wiv-isp.be/nl/SitePages/Introductiepagin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Driesen</dc:creator>
  <cp:keywords/>
  <dc:description/>
  <cp:lastModifiedBy>Microsoft Office User</cp:lastModifiedBy>
  <cp:revision>2</cp:revision>
  <cp:lastPrinted>2018-08-14T12:37:00Z</cp:lastPrinted>
  <dcterms:created xsi:type="dcterms:W3CDTF">2018-08-14T15:38:00Z</dcterms:created>
  <dcterms:modified xsi:type="dcterms:W3CDTF">2018-08-14T15:38:00Z</dcterms:modified>
</cp:coreProperties>
</file>