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4446" w14:textId="77777777" w:rsidR="00D415C0" w:rsidRDefault="00D415C0" w:rsidP="00D4697D">
      <w:pPr>
        <w:pStyle w:val="Kop1"/>
      </w:pPr>
      <w:r>
        <w:rPr>
          <w:lang w:val="pl"/>
        </w:rPr>
        <w:t>Panasonic Energy produkuje lokalnie, pakuje i dostarcza inteligentnie oraz działa ekologicznie</w:t>
      </w:r>
    </w:p>
    <w:p w14:paraId="6C3EFC95" w14:textId="77777777" w:rsidR="00D415C0" w:rsidRDefault="00D415C0" w:rsidP="00E0603C"/>
    <w:p w14:paraId="476CC116" w14:textId="3E1EE67B" w:rsidR="00E0603C" w:rsidRPr="00D822A7" w:rsidRDefault="00C51BB6" w:rsidP="00D352F5">
      <w:pPr>
        <w:jc w:val="both"/>
        <w:rPr>
          <w:b/>
          <w:bCs/>
          <w:lang w:val="pl"/>
        </w:rPr>
      </w:pPr>
      <w:r w:rsidRPr="00C51BB6">
        <w:rPr>
          <w:b/>
          <w:bCs/>
          <w:lang w:val="pl"/>
        </w:rPr>
        <w:t>12 listopada 2020 r., Zellik -</w:t>
      </w:r>
      <w:r>
        <w:rPr>
          <w:b/>
          <w:bCs/>
          <w:lang w:val="pl"/>
        </w:rPr>
        <w:t xml:space="preserve"> </w:t>
      </w:r>
      <w:r w:rsidR="00E0603C">
        <w:rPr>
          <w:b/>
          <w:bCs/>
          <w:lang w:val="pl"/>
        </w:rPr>
        <w:t>Od ponad 35 lat Panasonic Energy działa na rzecz zrównoważonego rozwoju. Obecnie możemy pochwalić się wieloma osiągnięciami w zakresie ekologii w całej Europie, m.in. zielonymi fabrykami, opakowaniami z recyklingu, lokalną produkcją i inteligentną logistyką. Dowiedz się, w jaki sposób Panasonic współpracuje w zakresie energii pozyskiwanej z baterii zgodnie z zasadami zrównoważonego rozwoju.</w:t>
      </w:r>
    </w:p>
    <w:p w14:paraId="323844A1" w14:textId="77777777" w:rsidR="00E0603C" w:rsidRPr="00D822A7" w:rsidRDefault="00E0603C" w:rsidP="00D352F5">
      <w:pPr>
        <w:jc w:val="both"/>
        <w:rPr>
          <w:lang w:val="pl"/>
        </w:rPr>
      </w:pPr>
      <w:r>
        <w:rPr>
          <w:lang w:val="pl"/>
        </w:rPr>
        <w:t>Zanieczyszczenie środowiska to coś, czym europejscy konsumenci produktów szybkozbywalnych martwią się najbardziej. Zmiana klimatu zajmuje czwarte miejsce, zaraz za pandemią i zapewnieniem finansowej stabilności.</w:t>
      </w:r>
      <w:r>
        <w:rPr>
          <w:rStyle w:val="Voetnootmarkering"/>
          <w:lang w:val="pl"/>
        </w:rPr>
        <w:footnoteReference w:id="1"/>
      </w:r>
      <w:r>
        <w:rPr>
          <w:lang w:val="pl"/>
        </w:rPr>
        <w:t xml:space="preserve"> Biorąc pod uwagę naglącą potrzebę zajęcia się kwestiami klimatycznymi, to społeczne zainteresowanie środowiskiem jest oczywiste i ważne. W Panasonic Energy bierzemy pod uwagę obawy naszych dystrybutorów i klientów. Odpowiadamy na nie, oferując bardziej wydajną i zrównoważoną energię.</w:t>
      </w:r>
    </w:p>
    <w:p w14:paraId="29DD347D" w14:textId="77777777" w:rsidR="000244B0" w:rsidRPr="00D822A7" w:rsidRDefault="000244B0" w:rsidP="00622556">
      <w:pPr>
        <w:pStyle w:val="Kop2"/>
        <w:rPr>
          <w:lang w:val="pl"/>
        </w:rPr>
      </w:pPr>
    </w:p>
    <w:p w14:paraId="263376A1" w14:textId="77777777" w:rsidR="00622556" w:rsidRPr="00D822A7" w:rsidRDefault="00622556" w:rsidP="005E2F54">
      <w:pPr>
        <w:pStyle w:val="Kop2"/>
        <w:spacing w:line="360" w:lineRule="auto"/>
        <w:rPr>
          <w:lang w:val="pl"/>
        </w:rPr>
      </w:pPr>
      <w:r>
        <w:rPr>
          <w:lang w:val="pl"/>
        </w:rPr>
        <w:t>Pionier zrównoważonego rozwoju w Europie</w:t>
      </w:r>
    </w:p>
    <w:p w14:paraId="1F5AC273" w14:textId="41CEDAD3" w:rsidR="00E0603C" w:rsidRPr="00D822A7" w:rsidRDefault="00D352F5" w:rsidP="00622556">
      <w:pPr>
        <w:jc w:val="both"/>
        <w:rPr>
          <w:color w:val="FF0000"/>
          <w:lang w:val="pl"/>
        </w:rPr>
      </w:pPr>
      <w:r>
        <w:rPr>
          <w:lang w:val="pl"/>
        </w:rPr>
        <w:t>Panasonic Energy Europe jest pionierem zrównoważonego rozwoju od ponad 35 lat. Redukujemy ilość niebezpiecznych substancji w bateriach już od 1985 roku. Zaczęliśmy to robić jako pierwsza firma w branży. Obecnie żadne nasze produkty nie zawierają rtęci, a produkcja baterii cynkowo-węglowych jest bezołowiowa. Od ponad 20 lat odgrywamy kluczową rolę w tworzeniu organizacji zajmujących się zbiórką i recyklingiem zużytych baterii w całej Europie. Jako ważny członek europejskiego sektora baterii przenośnych mieliśmy pozytywny wpływ na zbiórkę i recykling baterii w całym regionie. Wreszcie, od ponad 20 lat wszystkie zakłady produkcyjne Panasonic Energy posiadają certyfikat zarządzania środowiskowego ISO-14001.</w:t>
      </w:r>
    </w:p>
    <w:p w14:paraId="77E285F3" w14:textId="77777777" w:rsidR="00622556" w:rsidRPr="00D822A7" w:rsidRDefault="00622556" w:rsidP="00622556">
      <w:pPr>
        <w:jc w:val="both"/>
        <w:rPr>
          <w:lang w:val="pl"/>
        </w:rPr>
      </w:pPr>
    </w:p>
    <w:p w14:paraId="4839A2C1" w14:textId="77777777" w:rsidR="00622556" w:rsidRPr="00D822A7" w:rsidRDefault="00622556" w:rsidP="005E2F54">
      <w:pPr>
        <w:pStyle w:val="Kop2"/>
        <w:spacing w:line="360" w:lineRule="auto"/>
        <w:rPr>
          <w:lang w:val="pl"/>
        </w:rPr>
      </w:pPr>
      <w:r>
        <w:rPr>
          <w:lang w:val="pl"/>
        </w:rPr>
        <w:t>Ekologiczne osiągnięcia dzisiaj</w:t>
      </w:r>
    </w:p>
    <w:p w14:paraId="66259A1B" w14:textId="77777777" w:rsidR="00622556" w:rsidRPr="00D822A7" w:rsidRDefault="00C26900" w:rsidP="00C26900">
      <w:pPr>
        <w:jc w:val="both"/>
        <w:rPr>
          <w:lang w:val="pl"/>
        </w:rPr>
      </w:pPr>
      <w:r>
        <w:rPr>
          <w:lang w:val="pl"/>
        </w:rPr>
        <w:t>Dzięki tej realizowanej od dekady strategii Panasonic Energy może dziś pochwalić się wieloma osiągnięciami w zakresie zrównoważonego rozwoju:</w:t>
      </w:r>
    </w:p>
    <w:p w14:paraId="4B95EF66" w14:textId="77777777" w:rsidR="00E0603C" w:rsidRPr="00D822A7" w:rsidRDefault="008A4CAA" w:rsidP="00C26900">
      <w:pPr>
        <w:pStyle w:val="Lijstalinea"/>
        <w:numPr>
          <w:ilvl w:val="0"/>
          <w:numId w:val="1"/>
        </w:numPr>
        <w:jc w:val="both"/>
        <w:rPr>
          <w:b/>
          <w:bCs/>
          <w:lang w:val="nl-BE"/>
        </w:rPr>
      </w:pPr>
      <w:r>
        <w:rPr>
          <w:b/>
          <w:bCs/>
          <w:lang w:val="pl"/>
        </w:rPr>
        <w:t>Nasze fabryki baterii w Europie są ekologiczne</w:t>
      </w:r>
    </w:p>
    <w:p w14:paraId="520E03FB" w14:textId="371138C5" w:rsidR="008A4CAA" w:rsidRDefault="00622556" w:rsidP="00C26900">
      <w:pPr>
        <w:jc w:val="both"/>
        <w:rPr>
          <w:lang w:val="pl"/>
        </w:rPr>
      </w:pPr>
      <w:r>
        <w:rPr>
          <w:lang w:val="pl"/>
        </w:rPr>
        <w:t xml:space="preserve">Zarówno nasze lokalne zakłady produkcyjne, jak i opakowaniowe w Europie działają zgodnie z zasadami zrównoważonego rozwoju. W styczniu 2019 roku firma Panasonic Energy Belgium N.V. (Tessenderlo) stała się pierwszą na świecie </w:t>
      </w:r>
      <w:r>
        <w:rPr>
          <w:b/>
          <w:bCs/>
          <w:lang w:val="pl"/>
        </w:rPr>
        <w:t>fabryką baterii marki Panasonic, która nie emituje CO</w:t>
      </w:r>
      <w:r>
        <w:rPr>
          <w:b/>
          <w:bCs/>
          <w:sz w:val="16"/>
          <w:szCs w:val="16"/>
          <w:lang w:val="pl"/>
        </w:rPr>
        <w:t>2</w:t>
      </w:r>
      <w:r>
        <w:rPr>
          <w:lang w:val="pl"/>
        </w:rPr>
        <w:t xml:space="preserve">. Wykorzystuje ona wyłącznie odnawialne źródła energii, a także poddaje recyklingowi wodę przemysłową i ponownie ją wykorzystuje. Żadne odpady nie trafiają na wysypisko. Budynki wykonane zostały między innymi z materiałów pochodzących z recyklingu, a oświetlenie zapewniają lampy LED. Nasz drugi europejski zakład produkcyjny w Polsce (Gniezno) </w:t>
      </w:r>
      <w:r>
        <w:rPr>
          <w:b/>
          <w:bCs/>
          <w:lang w:val="pl"/>
        </w:rPr>
        <w:t>nie produkuje żadnych odpadów</w:t>
      </w:r>
      <w:r>
        <w:rPr>
          <w:lang w:val="pl"/>
        </w:rPr>
        <w:t xml:space="preserve">. W wysoce zautomatyzowanym procesie produkcji baterii zapewniających czystą energię, które zawierają </w:t>
      </w:r>
      <w:r>
        <w:rPr>
          <w:lang w:val="pl"/>
        </w:rPr>
        <w:lastRenderedPageBreak/>
        <w:t>materiały pochodzące z recyklingu, wykorzystuje on wyłącznie ekologiczną energię elektryczną oraz najnowocześniejsze technologie w zakresie zrównoważonego rozwoju firmy Panasonic.</w:t>
      </w:r>
    </w:p>
    <w:p w14:paraId="2ABBB502" w14:textId="77777777" w:rsidR="005E2F54" w:rsidRPr="00D822A7" w:rsidRDefault="005E2F54" w:rsidP="00C26900">
      <w:pPr>
        <w:jc w:val="both"/>
        <w:rPr>
          <w:lang w:val="pl"/>
        </w:rPr>
      </w:pPr>
    </w:p>
    <w:p w14:paraId="7BE5721E" w14:textId="77777777" w:rsidR="008A4CAA" w:rsidRPr="00E12ED2" w:rsidRDefault="008A4CAA" w:rsidP="00C26900">
      <w:pPr>
        <w:pStyle w:val="Lijstaline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pl"/>
        </w:rPr>
        <w:t>Lokalna produkcja</w:t>
      </w:r>
    </w:p>
    <w:p w14:paraId="2C57D745" w14:textId="4884BA2D" w:rsidR="00B65BEC" w:rsidRPr="00D822A7" w:rsidRDefault="002C2487" w:rsidP="00C36500">
      <w:pPr>
        <w:jc w:val="both"/>
        <w:rPr>
          <w:b/>
          <w:bCs/>
          <w:lang w:val="pl"/>
        </w:rPr>
      </w:pPr>
      <w:r>
        <w:rPr>
          <w:b/>
          <w:bCs/>
          <w:lang w:val="pl"/>
        </w:rPr>
        <w:t>Nawet 85% produktów marki Panasonic Energy sprzedawanych w Europie wytwarzanych jest lokalnie,</w:t>
      </w:r>
      <w:r>
        <w:rPr>
          <w:lang w:val="pl"/>
        </w:rPr>
        <w:t xml:space="preserve"> w zakładach w Belgii i w Polsce. Umożliwia to transport na mniejsze odległości oraz bardziej efektywną gospodarkę odpadami i w efekcie skutkuje mniejszym śladem węglowym. Lokalna produkcja ma także korzystny wpływ na warunki pracy i społeczne zarządzanie. Ponadto unijne prawodawstwo zapewnia standardy i jakość w zakresie ochrony środowiska.</w:t>
      </w:r>
    </w:p>
    <w:p w14:paraId="40EA3AF9" w14:textId="77777777" w:rsidR="00B65BEC" w:rsidRPr="00D822A7" w:rsidRDefault="00B65BEC" w:rsidP="00B65BEC">
      <w:pPr>
        <w:pStyle w:val="Lijstalinea"/>
        <w:jc w:val="both"/>
        <w:rPr>
          <w:b/>
          <w:bCs/>
          <w:lang w:val="pl"/>
        </w:rPr>
      </w:pPr>
    </w:p>
    <w:p w14:paraId="74E5322E" w14:textId="77777777" w:rsidR="00B65BEC" w:rsidRPr="00D822A7" w:rsidRDefault="00B65BEC" w:rsidP="00B65BEC">
      <w:pPr>
        <w:pStyle w:val="Lijstalinea"/>
        <w:jc w:val="both"/>
        <w:rPr>
          <w:b/>
          <w:bCs/>
          <w:lang w:val="pl"/>
        </w:rPr>
      </w:pPr>
    </w:p>
    <w:p w14:paraId="17C2F2BE" w14:textId="77777777" w:rsidR="008A4CAA" w:rsidRPr="00B65BEC" w:rsidRDefault="008A4CAA" w:rsidP="00B65BEC">
      <w:pPr>
        <w:pStyle w:val="Lijstaline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pl"/>
        </w:rPr>
        <w:t>Inteligentne pakowanie i logistyka</w:t>
      </w:r>
    </w:p>
    <w:p w14:paraId="2CE72962" w14:textId="77777777" w:rsidR="00686031" w:rsidRPr="00D822A7" w:rsidRDefault="00686031" w:rsidP="00C26900">
      <w:pPr>
        <w:jc w:val="both"/>
        <w:rPr>
          <w:lang w:val="pl"/>
        </w:rPr>
      </w:pPr>
      <w:r>
        <w:rPr>
          <w:lang w:val="pl"/>
        </w:rPr>
        <w:t xml:space="preserve">Do pakowania produktów marki Panasonic Energy używamy materiałów zgodnych z zasadami zrównoważonego rozwoju. Kartonowe opakowania baterii wykonane są w </w:t>
      </w:r>
      <w:r>
        <w:rPr>
          <w:b/>
          <w:bCs/>
          <w:lang w:val="pl"/>
        </w:rPr>
        <w:t>90% z materiałów pochodzących z recyklingu,</w:t>
      </w:r>
      <w:r>
        <w:rPr>
          <w:lang w:val="pl"/>
        </w:rPr>
        <w:t xml:space="preserve"> a wykorzystywany przez nas plastik PET może zostać poddany recyklingowi.</w:t>
      </w:r>
    </w:p>
    <w:p w14:paraId="3B2B5D95" w14:textId="77777777" w:rsidR="008A4CAA" w:rsidRPr="00D822A7" w:rsidRDefault="008A4CAA" w:rsidP="00C26900">
      <w:pPr>
        <w:jc w:val="both"/>
        <w:rPr>
          <w:lang w:val="pl"/>
        </w:rPr>
      </w:pPr>
      <w:r>
        <w:rPr>
          <w:b/>
          <w:bCs/>
          <w:lang w:val="pl"/>
        </w:rPr>
        <w:t>99%</w:t>
      </w:r>
      <w:r>
        <w:rPr>
          <w:lang w:val="pl"/>
        </w:rPr>
        <w:t xml:space="preserve"> produktów wytwarzanych w Europie jest także </w:t>
      </w:r>
      <w:r>
        <w:rPr>
          <w:b/>
          <w:bCs/>
          <w:lang w:val="pl"/>
        </w:rPr>
        <w:t>pakowanych lokalnie</w:t>
      </w:r>
      <w:r>
        <w:rPr>
          <w:lang w:val="pl"/>
        </w:rPr>
        <w:t>. Produkujemy i pakujemy w tych samych krajach, a produkty wysyłamy do dystrybutorów prosto z zakładów pakujących, co gwarantuje krótkie trasy transportowe. Pakowanie w Europie zapewnia bezpieczeństwo i zrównoważony rozwój zgodnie z przepisami Unii Europejskiej.</w:t>
      </w:r>
    </w:p>
    <w:p w14:paraId="09B1F3D3" w14:textId="77777777" w:rsidR="008A4CAA" w:rsidRPr="00D822A7" w:rsidRDefault="00686031" w:rsidP="00C26900">
      <w:pPr>
        <w:jc w:val="both"/>
        <w:rPr>
          <w:lang w:val="pl"/>
        </w:rPr>
      </w:pPr>
      <w:r>
        <w:rPr>
          <w:lang w:val="pl"/>
        </w:rPr>
        <w:t xml:space="preserve">Zmniejszamy nie tylko liczbę kilometrów pokonywanych w transporcie. Dzięki inteligentnym wyświetlaczom i optymalizacji palet ograniczamy także niewykorzystaną przestrzeń. Zasada jest prosta, ale wymaga dokładnej </w:t>
      </w:r>
      <w:r>
        <w:rPr>
          <w:b/>
          <w:bCs/>
          <w:lang w:val="pl"/>
        </w:rPr>
        <w:t>optymalizacji</w:t>
      </w:r>
      <w:r>
        <w:rPr>
          <w:lang w:val="pl"/>
        </w:rPr>
        <w:t>: mniej pustej przestrzeni oznacza mniej niewykorzystanego miejsca, a mniej niewykorzystanego miejsca oznacza mniej ciężarówek i mniejszy wpływ na środowisko.</w:t>
      </w:r>
    </w:p>
    <w:p w14:paraId="0AE39F33" w14:textId="5B807484" w:rsidR="00F0633F" w:rsidRPr="00D822A7" w:rsidRDefault="00F0633F" w:rsidP="00C26900">
      <w:pPr>
        <w:jc w:val="both"/>
        <w:rPr>
          <w:lang w:val="pl"/>
        </w:rPr>
      </w:pPr>
      <w:r>
        <w:rPr>
          <w:b/>
          <w:bCs/>
          <w:lang w:val="pl"/>
        </w:rPr>
        <w:t>Transport intermodalny</w:t>
      </w:r>
      <w:r>
        <w:rPr>
          <w:lang w:val="pl"/>
        </w:rPr>
        <w:t xml:space="preserve"> wykorzystywany jest w przypadku europejskich dostaw surowców do fabryk: najpierw staramy się korzystać ze statków, a dopiero potem z kolei i ciężarówek.</w:t>
      </w:r>
    </w:p>
    <w:p w14:paraId="595F2E2F" w14:textId="77777777" w:rsidR="008A4CAA" w:rsidRPr="00D822A7" w:rsidRDefault="008A4CAA" w:rsidP="00C26900">
      <w:pPr>
        <w:jc w:val="both"/>
        <w:rPr>
          <w:lang w:val="pl"/>
        </w:rPr>
      </w:pPr>
    </w:p>
    <w:p w14:paraId="337BA5EE" w14:textId="77777777" w:rsidR="008A4CAA" w:rsidRPr="00385B51" w:rsidRDefault="008A4CAA" w:rsidP="00C26900">
      <w:pPr>
        <w:pStyle w:val="Lijstaline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pl"/>
        </w:rPr>
        <w:t>Ekologiczna praca</w:t>
      </w:r>
    </w:p>
    <w:p w14:paraId="299961AC" w14:textId="77777777" w:rsidR="008A4CAA" w:rsidRPr="00D822A7" w:rsidRDefault="00385B51" w:rsidP="00C26900">
      <w:pPr>
        <w:jc w:val="both"/>
        <w:rPr>
          <w:lang w:val="pl"/>
        </w:rPr>
      </w:pPr>
      <w:r>
        <w:rPr>
          <w:lang w:val="pl"/>
        </w:rPr>
        <w:t xml:space="preserve">Ekologia to nie tylko produkcja, pakowanie i logistyka. To także zachowanie naszych pracowników. Panasonic Energy Europe promuje w ramach programu CSR </w:t>
      </w:r>
      <w:r>
        <w:rPr>
          <w:b/>
          <w:bCs/>
          <w:lang w:val="pl"/>
        </w:rPr>
        <w:t>zrównoważony sposób myślenia oraz działania na rzecz zrównoważonego rozwoju zarówno w biurze, jak i poza nim</w:t>
      </w:r>
      <w:r>
        <w:rPr>
          <w:lang w:val="pl"/>
        </w:rPr>
        <w:t>. Na przykład w naszych zakładach serwowana jest kawa pochodząca ze sprawiedliwego handlu, a plastikowe kubki są zabronione. Pracownicy zachęcani są do dojeżdżania do pracy na rowerze i dostają w związku z tym specjalny dodatek. Podczas przerw na lunch również mają do swojej dyspozycji rowery. Poddajemy recyklingowi tonery i drukarki. Ponadto zebraliśmy 2500 EUR na rzecz organizacji The Ocean Cleanup i zwiększyliśmy świadomość problemu zanieczyszczenia oceanów wśród naszych pracowników.</w:t>
      </w:r>
    </w:p>
    <w:p w14:paraId="7C44BE86" w14:textId="77777777" w:rsidR="00385B51" w:rsidRPr="00D822A7" w:rsidRDefault="00385B51" w:rsidP="00C26900">
      <w:pPr>
        <w:pStyle w:val="Kop2"/>
        <w:jc w:val="both"/>
        <w:rPr>
          <w:lang w:val="pl"/>
        </w:rPr>
      </w:pPr>
    </w:p>
    <w:p w14:paraId="742D990D" w14:textId="7E1BE697" w:rsidR="008A4CAA" w:rsidRPr="00D822A7" w:rsidRDefault="008A4CAA" w:rsidP="005E2F54">
      <w:pPr>
        <w:pStyle w:val="Kop2"/>
        <w:spacing w:line="360" w:lineRule="auto"/>
        <w:jc w:val="both"/>
        <w:rPr>
          <w:lang w:val="pl"/>
        </w:rPr>
      </w:pPr>
      <w:r>
        <w:rPr>
          <w:lang w:val="pl"/>
        </w:rPr>
        <w:t>Wizja środowiskowa Panasonic 2050</w:t>
      </w:r>
    </w:p>
    <w:p w14:paraId="145582D5" w14:textId="77777777" w:rsidR="00660818" w:rsidRPr="00D822A7" w:rsidRDefault="00660818" w:rsidP="00C26900">
      <w:pPr>
        <w:jc w:val="both"/>
        <w:rPr>
          <w:b/>
          <w:bCs/>
          <w:lang w:val="pl"/>
        </w:rPr>
      </w:pPr>
      <w:r>
        <w:rPr>
          <w:lang w:val="pl"/>
        </w:rPr>
        <w:t>Do 2050 roku</w:t>
      </w:r>
      <w:r>
        <w:rPr>
          <w:b/>
          <w:bCs/>
          <w:lang w:val="pl"/>
        </w:rPr>
        <w:t xml:space="preserve"> Panasonic Corporation zamierza wytwarzać więcej energii niż zużywa. </w:t>
      </w:r>
    </w:p>
    <w:p w14:paraId="2F88E9A4" w14:textId="77777777" w:rsidR="00660818" w:rsidRPr="00D822A7" w:rsidRDefault="00660818" w:rsidP="00C26900">
      <w:pPr>
        <w:jc w:val="both"/>
        <w:rPr>
          <w:lang w:val="pl"/>
        </w:rPr>
      </w:pPr>
      <w:r>
        <w:rPr>
          <w:lang w:val="pl"/>
        </w:rPr>
        <w:t xml:space="preserve">Zmniejszymy ilość energii zużywaną przez nasze produkty i ilość energii wykorzystywaną w naszej działalności biznesowej. Jednocześnie ilość energii wytwarzanej i magazynowanej przez nasze produkty musi wzrosnąć i przewyższyć poziom energii zużywanej. </w:t>
      </w:r>
    </w:p>
    <w:p w14:paraId="3277FE43" w14:textId="77777777" w:rsidR="008A4CAA" w:rsidRDefault="00660818" w:rsidP="00C36500">
      <w:pPr>
        <w:jc w:val="both"/>
      </w:pPr>
      <w:r>
        <w:rPr>
          <w:lang w:val="pl"/>
        </w:rPr>
        <w:t xml:space="preserve">Tylko w ten sposób będziemy w stanie zapewnić zrównoważony rozwój w zglobalizowanym świecie przy rosnącej liczbie ludności i stale zwiększającym się zapotrzebowaniu na energię. </w:t>
      </w:r>
      <w:hyperlink r:id="rId8" w:history="1">
        <w:r>
          <w:rPr>
            <w:rStyle w:val="Hyperlink"/>
            <w:lang w:val="pl"/>
          </w:rPr>
          <w:t>Obejrzyj film, aby dowiedzieć się więcej o wizji środowiskowej Panasonic 2050</w:t>
        </w:r>
      </w:hyperlink>
      <w:r>
        <w:rPr>
          <w:lang w:val="pl"/>
        </w:rPr>
        <w:t>.</w:t>
      </w:r>
    </w:p>
    <w:p w14:paraId="40622755" w14:textId="77777777" w:rsidR="00660818" w:rsidRDefault="00660818" w:rsidP="00C26900">
      <w:pPr>
        <w:pBdr>
          <w:bottom w:val="single" w:sz="6" w:space="1" w:color="auto"/>
        </w:pBdr>
        <w:jc w:val="both"/>
      </w:pPr>
    </w:p>
    <w:p w14:paraId="30754314" w14:textId="77777777" w:rsidR="00D822A7" w:rsidRPr="0095693C" w:rsidRDefault="00D822A7" w:rsidP="00D822A7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O FIRMIE PANASONIC ENERGY EUROPE NV</w:t>
      </w:r>
    </w:p>
    <w:p w14:paraId="1D9B1176" w14:textId="77777777" w:rsidR="00D822A7" w:rsidRPr="00D822A7" w:rsidRDefault="00D822A7" w:rsidP="00D822A7">
      <w:pPr>
        <w:pStyle w:val="Norma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sz w:val="22"/>
          <w:szCs w:val="22"/>
          <w:lang w:val="pl" w:eastAsia="en-US"/>
        </w:rPr>
      </w:pPr>
      <w:r w:rsidRPr="00D822A7">
        <w:rPr>
          <w:rFonts w:asciiTheme="minorHAnsi" w:eastAsiaTheme="minorHAnsi" w:hAnsiTheme="minorHAnsi" w:cstheme="minorBidi"/>
          <w:sz w:val="22"/>
          <w:szCs w:val="22"/>
          <w:lang w:val="pl" w:eastAsia="en-US"/>
        </w:rPr>
        <w:t>Panasonic Energy Europe ma siedzibę w Zellik niedaleko Brukseli, w Belgii. Spółka jest częścią Panasonic Corporation, wiodącego globalnego producenta wyrobów elektronicznych i elektrycznych. Ogromne i długotrwałe doświadczenie firmy Panasonic w dziedzinie elektroniki użytkowej sprawiło, że firma jest dzisiaj największym producentem akumulatorów w Europie. Europejskie zakłady produkcyjne znajdują się w Tessenderlo w Belgii oraz w Gnieźnie. Panasonic Energy Europe dostarcza mobilne rozwiązania energetyczne do ponad trzydziestu krajów Europy. Bogata oferta produktów firmy obejmuje baterie wielokrotnego ładowania, akumulatory cynkowo-węglowe, alkaliczne i specjalne (takie jak cynkowo-powietrzne, fotolityczne, litowe, mikroalkaliczne, srebrowo-tlenkowe) oraz ładowarki. Więcej informacji można uzyskać na stronie: </w:t>
      </w:r>
      <w:hyperlink r:id="rId9" w:history="1">
        <w:r w:rsidRPr="00D822A7">
          <w:rPr>
            <w:rFonts w:asciiTheme="minorHAnsi" w:eastAsiaTheme="minorHAnsi" w:hAnsiTheme="minorHAnsi" w:cstheme="minorBidi"/>
            <w:sz w:val="22"/>
            <w:szCs w:val="22"/>
            <w:lang w:val="pl" w:eastAsia="en-US"/>
          </w:rPr>
          <w:t>www.panasonic-batteries.com</w:t>
        </w:r>
      </w:hyperlink>
      <w:r w:rsidRPr="00D822A7">
        <w:rPr>
          <w:rFonts w:asciiTheme="minorHAnsi" w:eastAsiaTheme="minorHAnsi" w:hAnsiTheme="minorHAnsi" w:cstheme="minorBidi"/>
          <w:sz w:val="22"/>
          <w:szCs w:val="22"/>
          <w:lang w:val="pl" w:eastAsia="en-US"/>
        </w:rPr>
        <w:t>.</w:t>
      </w:r>
    </w:p>
    <w:p w14:paraId="72616873" w14:textId="77777777" w:rsidR="00D822A7" w:rsidRDefault="00D822A7" w:rsidP="00D822A7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</w:p>
    <w:p w14:paraId="60F9A25F" w14:textId="6FC4F7C0" w:rsidR="00D822A7" w:rsidRPr="0095693C" w:rsidRDefault="00D822A7" w:rsidP="00D822A7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INFORMACJE O FIRMIE PANASONIC</w:t>
      </w:r>
    </w:p>
    <w:p w14:paraId="63D713CA" w14:textId="1DF0EC9B" w:rsidR="00D822A7" w:rsidRDefault="00D822A7" w:rsidP="00D822A7">
      <w:pPr>
        <w:pStyle w:val="Norma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sz w:val="22"/>
          <w:szCs w:val="22"/>
          <w:lang w:val="pl" w:eastAsia="en-US"/>
        </w:rPr>
      </w:pPr>
      <w:r w:rsidRPr="00D822A7">
        <w:rPr>
          <w:rFonts w:asciiTheme="minorHAnsi" w:eastAsiaTheme="minorHAnsi" w:hAnsiTheme="minorHAnsi" w:cstheme="minorBidi"/>
          <w:sz w:val="22"/>
          <w:szCs w:val="22"/>
          <w:lang w:val="pl" w:eastAsia="en-US"/>
        </w:rPr>
        <w:t>Panasonic Corporation z siedzibą w Osace w Japonii jest firmą przodującą na świecie w dziedzinie opracowywania i wytwarzania wyrobów elektronicznych do szerokiej gamy zastosowań domowych, handlowych i przemysłowych. Na zakończenie roku obrotowego, 31 marca 2019 r., Panasonic odnotował skonsolidowaną sprzedaż netto w wysokości około 69,7 miliardów euro. Panasonic z oddaniem działa na rzecz tworzenia lepszego świata i lepszego życia, nieustannie przyczyniając się do rozwoju społeczeństwa i szczęścia ludzi na całym świecie. W 2018 roku firma świętowała setną rocznicę powstania. Więcej informacji o spółce i marce Panasonic znajdziesz na stronie </w:t>
      </w:r>
      <w:hyperlink r:id="rId10" w:history="1">
        <w:r w:rsidRPr="005E2F54">
          <w:rPr>
            <w:rFonts w:asciiTheme="minorHAnsi" w:eastAsiaTheme="minorHAnsi" w:hAnsiTheme="minorHAnsi" w:cstheme="minorBidi"/>
            <w:sz w:val="22"/>
            <w:szCs w:val="22"/>
            <w:lang w:val="pl" w:eastAsia="en-US"/>
          </w:rPr>
          <w:t>www.panasonic.net</w:t>
        </w:r>
      </w:hyperlink>
      <w:r w:rsidRPr="00D822A7">
        <w:rPr>
          <w:rFonts w:asciiTheme="minorHAnsi" w:eastAsiaTheme="minorHAnsi" w:hAnsiTheme="minorHAnsi" w:cstheme="minorBidi"/>
          <w:sz w:val="22"/>
          <w:szCs w:val="22"/>
          <w:lang w:val="pl" w:eastAsia="en-US"/>
        </w:rPr>
        <w:t>.</w:t>
      </w:r>
    </w:p>
    <w:p w14:paraId="3EB1AE48" w14:textId="77777777" w:rsidR="00D822A7" w:rsidRPr="00D822A7" w:rsidRDefault="00D822A7" w:rsidP="00D822A7">
      <w:pPr>
        <w:pStyle w:val="Normaalweb"/>
        <w:shd w:val="clear" w:color="auto" w:fill="FFFFFF"/>
        <w:spacing w:before="0" w:beforeAutospacing="0" w:after="203" w:afterAutospacing="0"/>
        <w:rPr>
          <w:rFonts w:asciiTheme="minorHAnsi" w:eastAsiaTheme="minorHAnsi" w:hAnsiTheme="minorHAnsi" w:cstheme="minorBidi"/>
          <w:sz w:val="22"/>
          <w:szCs w:val="22"/>
          <w:lang w:val="pl" w:eastAsia="en-US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822A7" w:rsidRPr="0095693C" w14:paraId="55B07597" w14:textId="77777777" w:rsidTr="002D203C">
        <w:tc>
          <w:tcPr>
            <w:tcW w:w="4536" w:type="dxa"/>
            <w:shd w:val="clear" w:color="auto" w:fill="auto"/>
          </w:tcPr>
          <w:p w14:paraId="38894C39" w14:textId="77777777" w:rsidR="00D822A7" w:rsidRPr="0095693C" w:rsidRDefault="00D822A7" w:rsidP="002D203C">
            <w:pPr>
              <w:shd w:val="clear" w:color="auto" w:fill="FFFFFF"/>
              <w:spacing w:line="360" w:lineRule="atLeast"/>
              <w:jc w:val="both"/>
              <w:textAlignment w:val="center"/>
              <w:rPr>
                <w:rFonts w:eastAsia="Times New Roman" w:cs="Calibri"/>
                <w:sz w:val="20"/>
                <w:szCs w:val="20"/>
              </w:rPr>
            </w:pPr>
            <w:r w:rsidRPr="0095693C">
              <w:rPr>
                <w:rFonts w:eastAsia="Times New Roman" w:cs="Calibri"/>
                <w:b/>
                <w:bCs/>
                <w:caps/>
                <w:color w:val="000000"/>
                <w:sz w:val="20"/>
                <w:szCs w:val="20"/>
              </w:rPr>
              <w:t>KONTAKT Z PRASĄ</w:t>
            </w:r>
          </w:p>
          <w:p w14:paraId="063DF157" w14:textId="77777777" w:rsidR="00D822A7" w:rsidRPr="003405C2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3405C2"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eastAsia="zh-CN"/>
              </w:rPr>
              <w:br/>
              <w:t>BBC</w:t>
            </w:r>
          </w:p>
          <w:p w14:paraId="116046CA" w14:textId="77777777" w:rsidR="00D822A7" w:rsidRPr="003405C2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eastAsia="zh-CN"/>
              </w:rPr>
            </w:pPr>
            <w:r w:rsidRPr="003405C2">
              <w:rPr>
                <w:rFonts w:eastAsia="Times New Roman" w:cs="Calibri"/>
                <w:iCs/>
                <w:color w:val="000000"/>
                <w:sz w:val="20"/>
                <w:szCs w:val="20"/>
                <w:lang w:eastAsia="zh-CN"/>
              </w:rPr>
              <w:t>Tine Noens</w:t>
            </w:r>
          </w:p>
          <w:p w14:paraId="35885EFE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Project Manager</w:t>
            </w:r>
          </w:p>
          <w:p w14:paraId="4BB1052C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  <w:t>T +32 9 312 33 30</w:t>
            </w:r>
          </w:p>
          <w:p w14:paraId="61204D16" w14:textId="77777777" w:rsidR="00D822A7" w:rsidRPr="0095693C" w:rsidRDefault="00ED227E" w:rsidP="002D203C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1" w:history="1">
              <w:r w:rsidR="00D822A7" w:rsidRPr="0095693C">
                <w:rPr>
                  <w:rFonts w:eastAsia="Times New Roman" w:cs="Calibr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noens@bbc.be</w:t>
              </w:r>
            </w:hyperlink>
          </w:p>
          <w:p w14:paraId="2F3A389C" w14:textId="77777777" w:rsidR="00D822A7" w:rsidRPr="0095693C" w:rsidRDefault="00ED227E" w:rsidP="002D203C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2" w:history="1">
              <w:r w:rsidR="00D822A7" w:rsidRPr="0095693C">
                <w:rPr>
                  <w:rFonts w:eastAsia="Times New Roman" w:cs="Calibr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www.bbc.be</w:t>
              </w:r>
            </w:hyperlink>
          </w:p>
        </w:tc>
        <w:tc>
          <w:tcPr>
            <w:tcW w:w="4678" w:type="dxa"/>
            <w:shd w:val="clear" w:color="auto" w:fill="auto"/>
          </w:tcPr>
          <w:p w14:paraId="679A7690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2BC34D80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7E810382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b/>
                <w:iCs/>
                <w:color w:val="000000"/>
                <w:sz w:val="20"/>
                <w:szCs w:val="20"/>
                <w:lang w:val="en-GB" w:eastAsia="zh-CN"/>
              </w:rPr>
              <w:t>Panasonic Energy Europe nv</w:t>
            </w:r>
          </w:p>
          <w:p w14:paraId="36709487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Vicky Raman</w:t>
            </w:r>
          </w:p>
          <w:p w14:paraId="17FED417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Brand Marketing Manager</w:t>
            </w:r>
          </w:p>
          <w:p w14:paraId="261B300D" w14:textId="77777777" w:rsidR="00D822A7" w:rsidRPr="0095693C" w:rsidRDefault="00D822A7" w:rsidP="002D20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T +32 2 467 84 35</w:t>
            </w:r>
          </w:p>
          <w:p w14:paraId="7C0F3750" w14:textId="77777777" w:rsidR="00D822A7" w:rsidRPr="0095693C" w:rsidRDefault="00ED227E" w:rsidP="002D203C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hyperlink r:id="rId13" w:history="1">
              <w:r w:rsidR="00D822A7" w:rsidRPr="0095693C">
                <w:rPr>
                  <w:rFonts w:eastAsia="Times New Roman" w:cs="Calibri"/>
                  <w:iCs/>
                  <w:color w:val="000000"/>
                  <w:sz w:val="20"/>
                  <w:szCs w:val="20"/>
                  <w:lang w:val="en-GB" w:eastAsia="zh-CN"/>
                </w:rPr>
                <w:t>vicky.raman@eu.panasonic.com</w:t>
              </w:r>
            </w:hyperlink>
          </w:p>
          <w:p w14:paraId="6EC9FB09" w14:textId="77777777" w:rsidR="00D822A7" w:rsidRPr="0095693C" w:rsidRDefault="00D822A7" w:rsidP="002D203C">
            <w:pPr>
              <w:jc w:val="both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</w:pPr>
            <w:r w:rsidRPr="0095693C"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zh-CN"/>
              </w:rPr>
              <w:t>www.panasonic-batteries.com</w:t>
            </w:r>
          </w:p>
        </w:tc>
      </w:tr>
    </w:tbl>
    <w:p w14:paraId="3DAE2A1A" w14:textId="77777777" w:rsidR="008A4CAA" w:rsidRPr="00D822A7" w:rsidRDefault="008A4CAA" w:rsidP="00D352F5">
      <w:pPr>
        <w:jc w:val="both"/>
        <w:rPr>
          <w:lang w:val="pl"/>
        </w:rPr>
      </w:pPr>
    </w:p>
    <w:sectPr w:rsidR="008A4CAA" w:rsidRPr="00D822A7" w:rsidSect="001C392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C06" w14:textId="77777777" w:rsidR="00ED227E" w:rsidRDefault="00ED227E" w:rsidP="00D352F5">
      <w:pPr>
        <w:spacing w:after="0" w:line="240" w:lineRule="auto"/>
      </w:pPr>
      <w:r>
        <w:separator/>
      </w:r>
    </w:p>
  </w:endnote>
  <w:endnote w:type="continuationSeparator" w:id="0">
    <w:p w14:paraId="5167B2F5" w14:textId="77777777" w:rsidR="00ED227E" w:rsidRDefault="00ED227E" w:rsidP="00D3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B1EF" w14:textId="77777777" w:rsidR="00ED227E" w:rsidRDefault="00ED227E" w:rsidP="00D352F5">
      <w:pPr>
        <w:spacing w:after="0" w:line="240" w:lineRule="auto"/>
      </w:pPr>
      <w:r>
        <w:separator/>
      </w:r>
    </w:p>
  </w:footnote>
  <w:footnote w:type="continuationSeparator" w:id="0">
    <w:p w14:paraId="60E42CE1" w14:textId="77777777" w:rsidR="00ED227E" w:rsidRDefault="00ED227E" w:rsidP="00D352F5">
      <w:pPr>
        <w:spacing w:after="0" w:line="240" w:lineRule="auto"/>
      </w:pPr>
      <w:r>
        <w:continuationSeparator/>
      </w:r>
    </w:p>
  </w:footnote>
  <w:footnote w:id="1">
    <w:p w14:paraId="15244D4A" w14:textId="77777777" w:rsidR="00D352F5" w:rsidRPr="00D352F5" w:rsidRDefault="00D352F5">
      <w:pPr>
        <w:pStyle w:val="Voetnoottekst"/>
      </w:pPr>
      <w:r>
        <w:rPr>
          <w:rStyle w:val="Voetnootmarkering"/>
          <w:lang w:val="pl"/>
        </w:rPr>
        <w:footnoteRef/>
      </w:r>
      <w:r>
        <w:rPr>
          <w:lang w:val="pl"/>
        </w:rPr>
        <w:t xml:space="preserve"> Na podstawie raportu „FMCG outlook. How to navigate ahead of the new normal”, GfK, 16 czerwca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3D38" w14:textId="77777777" w:rsidR="005E2F54" w:rsidRPr="00215E69" w:rsidRDefault="005E2F54" w:rsidP="005E2F54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eastAsia="nl-BE"/>
      </w:rPr>
      <w:drawing>
        <wp:inline distT="0" distB="0" distL="0" distR="0" wp14:anchorId="57D76C6D" wp14:editId="7E677EB1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 w:rsidRPr="0095693C">
      <w:rPr>
        <w:rFonts w:cstheme="minorHAnsi"/>
        <w:smallCaps/>
        <w:color w:val="000000"/>
        <w:sz w:val="30"/>
        <w:szCs w:val="30"/>
        <w:lang w:val="da"/>
      </w:rPr>
      <w:tab/>
    </w:r>
    <w:r w:rsidRPr="0095693C">
      <w:rPr>
        <w:rFonts w:cstheme="minorHAnsi"/>
        <w:b/>
        <w:bCs/>
        <w:smallCaps/>
        <w:color w:val="000000"/>
        <w:sz w:val="30"/>
        <w:szCs w:val="30"/>
        <w:lang w:val="da"/>
      </w:rPr>
      <w:t>KOMUNIKAT PRASOWY</w:t>
    </w:r>
  </w:p>
  <w:p w14:paraId="7767A246" w14:textId="77777777" w:rsidR="005E2F54" w:rsidRDefault="005E2F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60D56"/>
    <w:multiLevelType w:val="hybridMultilevel"/>
    <w:tmpl w:val="577A706A"/>
    <w:lvl w:ilvl="0" w:tplc="CBFAC880">
      <w:start w:val="100"/>
      <w:numFmt w:val="bullet"/>
      <w:lvlText w:val=""/>
      <w:lvlJc w:val="left"/>
      <w:pPr>
        <w:ind w:left="720" w:hanging="360"/>
      </w:pPr>
      <w:rPr>
        <w:rFonts w:ascii="Symbol" w:eastAsia="Yu Gothic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E28"/>
    <w:multiLevelType w:val="hybridMultilevel"/>
    <w:tmpl w:val="7E26E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CC"/>
    <w:rsid w:val="000244B0"/>
    <w:rsid w:val="000B0EE0"/>
    <w:rsid w:val="0011546D"/>
    <w:rsid w:val="0016440E"/>
    <w:rsid w:val="001C3925"/>
    <w:rsid w:val="0022035E"/>
    <w:rsid w:val="0025504E"/>
    <w:rsid w:val="002C2487"/>
    <w:rsid w:val="002D686A"/>
    <w:rsid w:val="0034158D"/>
    <w:rsid w:val="00385B51"/>
    <w:rsid w:val="00386294"/>
    <w:rsid w:val="003D2508"/>
    <w:rsid w:val="003F53B7"/>
    <w:rsid w:val="004110A9"/>
    <w:rsid w:val="00584212"/>
    <w:rsid w:val="005D1BCC"/>
    <w:rsid w:val="005E2F54"/>
    <w:rsid w:val="006112D7"/>
    <w:rsid w:val="00622556"/>
    <w:rsid w:val="00660818"/>
    <w:rsid w:val="0066743B"/>
    <w:rsid w:val="0067467E"/>
    <w:rsid w:val="00686031"/>
    <w:rsid w:val="006C6D5A"/>
    <w:rsid w:val="006D5A21"/>
    <w:rsid w:val="00703128"/>
    <w:rsid w:val="00706A35"/>
    <w:rsid w:val="0073692F"/>
    <w:rsid w:val="007D5AE9"/>
    <w:rsid w:val="00881696"/>
    <w:rsid w:val="008A4CAA"/>
    <w:rsid w:val="008B4529"/>
    <w:rsid w:val="009655F9"/>
    <w:rsid w:val="00973B23"/>
    <w:rsid w:val="00985970"/>
    <w:rsid w:val="00A94DAC"/>
    <w:rsid w:val="00AE5795"/>
    <w:rsid w:val="00B65BEC"/>
    <w:rsid w:val="00B947D3"/>
    <w:rsid w:val="00BC380B"/>
    <w:rsid w:val="00C26900"/>
    <w:rsid w:val="00C36500"/>
    <w:rsid w:val="00C51BB6"/>
    <w:rsid w:val="00C8678C"/>
    <w:rsid w:val="00C96DCB"/>
    <w:rsid w:val="00D352F5"/>
    <w:rsid w:val="00D415C0"/>
    <w:rsid w:val="00D4697D"/>
    <w:rsid w:val="00D52D0A"/>
    <w:rsid w:val="00D65ECF"/>
    <w:rsid w:val="00D822A7"/>
    <w:rsid w:val="00DE5894"/>
    <w:rsid w:val="00E0603C"/>
    <w:rsid w:val="00E12ED2"/>
    <w:rsid w:val="00E84999"/>
    <w:rsid w:val="00ED227E"/>
    <w:rsid w:val="00EE07A4"/>
    <w:rsid w:val="00F0633F"/>
    <w:rsid w:val="00F17EE8"/>
    <w:rsid w:val="00F70953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89F"/>
  <w15:chartTrackingRefBased/>
  <w15:docId w15:val="{502F1BBB-5124-4C94-9BE3-544C953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6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4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60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A4C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styleId="Hyperlink">
    <w:name w:val="Hyperlink"/>
    <w:basedOn w:val="Standaardalinea-lettertype"/>
    <w:uiPriority w:val="99"/>
    <w:unhideWhenUsed/>
    <w:rsid w:val="008A4CAA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52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52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52F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2255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6081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08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08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08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08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081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818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6608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546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F0633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D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table" w:styleId="Tabelraster">
    <w:name w:val="Table Grid"/>
    <w:basedOn w:val="Standaardtabel"/>
    <w:uiPriority w:val="39"/>
    <w:rsid w:val="00D822A7"/>
    <w:pPr>
      <w:spacing w:after="0" w:line="240" w:lineRule="auto"/>
    </w:pPr>
    <w:rPr>
      <w:rFonts w:ascii="Calibri" w:eastAsia="Calibri" w:hAnsi="Calibri" w:cs="Times New Roman"/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F54"/>
  </w:style>
  <w:style w:type="paragraph" w:styleId="Voettekst">
    <w:name w:val="footer"/>
    <w:basedOn w:val="Standaard"/>
    <w:link w:val="VoettekstChar"/>
    <w:uiPriority w:val="99"/>
    <w:unhideWhenUsed/>
    <w:rsid w:val="005E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AphynOXxY&amp;t=97s" TargetMode="External"/><Relationship Id="rId13" Type="http://schemas.openxmlformats.org/officeDocument/2006/relationships/hyperlink" Target="mailto:vicky.raman@eu.panason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Volumes\Studio\DATA\KLANTEN\PANASONIC\&#8226;%20PR\2019\PR%20collaboration%20Power%20Rangers\draft\noens@bbc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-batterie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E53A-9F0F-4931-9AC5-FE4C54E0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1259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Lens</dc:creator>
  <cp:keywords/>
  <dc:description/>
  <cp:lastModifiedBy>Tine Noens</cp:lastModifiedBy>
  <cp:revision>8</cp:revision>
  <dcterms:created xsi:type="dcterms:W3CDTF">2020-10-27T10:15:00Z</dcterms:created>
  <dcterms:modified xsi:type="dcterms:W3CDTF">2020-11-12T11:06:00Z</dcterms:modified>
</cp:coreProperties>
</file>