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1D14F" w14:textId="5BF32BA2" w:rsidR="0051415D" w:rsidRDefault="0051415D" w:rsidP="0051415D">
      <w:pPr>
        <w:rPr>
          <w:b/>
          <w:sz w:val="22"/>
          <w:lang w:val="fr-FR"/>
        </w:rPr>
      </w:pPr>
      <w:r w:rsidRPr="0051415D">
        <w:rPr>
          <w:b/>
          <w:sz w:val="22"/>
          <w:lang w:val="fr-FR"/>
        </w:rPr>
        <w:t>COMMUNIQUE DE PRESSE</w:t>
      </w:r>
    </w:p>
    <w:p w14:paraId="66186985" w14:textId="5194FC11" w:rsidR="0051415D" w:rsidRPr="0051415D" w:rsidRDefault="0051415D" w:rsidP="0051415D">
      <w:pPr>
        <w:rPr>
          <w:b/>
          <w:sz w:val="22"/>
          <w:lang w:val="fr-FR"/>
        </w:rPr>
      </w:pPr>
      <w:r>
        <w:rPr>
          <w:b/>
          <w:sz w:val="22"/>
          <w:lang w:val="fr-FR"/>
        </w:rPr>
        <w:t>Bruxelles, le 12 janvier 2017</w:t>
      </w:r>
    </w:p>
    <w:p w14:paraId="1ADDC683" w14:textId="77777777" w:rsidR="0051415D" w:rsidRDefault="0051415D" w:rsidP="00732BC3">
      <w:pPr>
        <w:jc w:val="center"/>
        <w:rPr>
          <w:b/>
          <w:sz w:val="28"/>
          <w:lang w:val="fr-FR"/>
        </w:rPr>
      </w:pPr>
    </w:p>
    <w:p w14:paraId="04308662" w14:textId="2D1CEB4F" w:rsidR="00734C50" w:rsidRPr="00FB23B2" w:rsidRDefault="0051415D" w:rsidP="00732BC3">
      <w:pPr>
        <w:jc w:val="center"/>
        <w:rPr>
          <w:b/>
          <w:sz w:val="28"/>
          <w:lang w:val="fr-FR"/>
        </w:rPr>
      </w:pPr>
      <w:r>
        <w:rPr>
          <w:b/>
          <w:sz w:val="28"/>
          <w:lang w:val="fr-FR"/>
        </w:rPr>
        <w:t>Des s</w:t>
      </w:r>
      <w:r w:rsidR="00D377F0" w:rsidRPr="00FB23B2">
        <w:rPr>
          <w:b/>
          <w:sz w:val="28"/>
          <w:lang w:val="fr-FR"/>
        </w:rPr>
        <w:t xml:space="preserve">ushi à </w:t>
      </w:r>
      <w:r w:rsidR="002C41A4">
        <w:rPr>
          <w:b/>
          <w:sz w:val="28"/>
          <w:lang w:val="fr-FR"/>
        </w:rPr>
        <w:t>la Saint-Valentin? Une valeur sû</w:t>
      </w:r>
      <w:r w:rsidR="00D377F0" w:rsidRPr="00FB23B2">
        <w:rPr>
          <w:b/>
          <w:sz w:val="28"/>
          <w:lang w:val="fr-FR"/>
        </w:rPr>
        <w:t>re !</w:t>
      </w:r>
    </w:p>
    <w:p w14:paraId="54A01187" w14:textId="77777777" w:rsidR="00D377F0" w:rsidRPr="00D377F0" w:rsidRDefault="00D377F0">
      <w:pPr>
        <w:rPr>
          <w:lang w:val="fr-FR"/>
        </w:rPr>
      </w:pPr>
    </w:p>
    <w:p w14:paraId="1BCD3D2A" w14:textId="32C8C706" w:rsidR="00D377F0" w:rsidRPr="0051415D" w:rsidRDefault="00D377F0" w:rsidP="0051415D">
      <w:pPr>
        <w:jc w:val="center"/>
        <w:rPr>
          <w:b/>
          <w:i/>
          <w:sz w:val="22"/>
          <w:lang w:val="fr-FR"/>
        </w:rPr>
      </w:pPr>
      <w:r w:rsidRPr="0051415D">
        <w:rPr>
          <w:b/>
          <w:i/>
          <w:sz w:val="22"/>
          <w:lang w:val="fr-FR"/>
        </w:rPr>
        <w:t>Pour que les amoureux se concentrent sur l’essentiel le 14 février prochain, Sushi Daily</w:t>
      </w:r>
      <w:r w:rsidR="0051415D" w:rsidRPr="0051415D">
        <w:rPr>
          <w:b/>
          <w:i/>
          <w:sz w:val="22"/>
          <w:lang w:val="fr-FR"/>
        </w:rPr>
        <w:t>, le spécialiste des kiosques à sushi intégrés dans les grandes et moyennes surfaces Carrefour,</w:t>
      </w:r>
      <w:r w:rsidRPr="0051415D">
        <w:rPr>
          <w:b/>
          <w:i/>
          <w:sz w:val="22"/>
          <w:lang w:val="fr-FR"/>
        </w:rPr>
        <w:t xml:space="preserve"> a tout prévu : 3 plateaux et deux desserts à partager </w:t>
      </w:r>
      <w:r w:rsidR="00FB23B2" w:rsidRPr="0051415D">
        <w:rPr>
          <w:b/>
          <w:i/>
          <w:sz w:val="22"/>
          <w:lang w:val="fr-FR"/>
        </w:rPr>
        <w:t>rien qu’</w:t>
      </w:r>
      <w:r w:rsidRPr="0051415D">
        <w:rPr>
          <w:b/>
          <w:i/>
          <w:sz w:val="22"/>
          <w:lang w:val="fr-FR"/>
        </w:rPr>
        <w:t>à deux.</w:t>
      </w:r>
    </w:p>
    <w:p w14:paraId="2BB034EC" w14:textId="77777777" w:rsidR="00D377F0" w:rsidRPr="00732BC3" w:rsidRDefault="00D377F0" w:rsidP="00732BC3">
      <w:pPr>
        <w:jc w:val="center"/>
        <w:rPr>
          <w:b/>
          <w:lang w:val="fr-FR"/>
        </w:rPr>
      </w:pPr>
    </w:p>
    <w:p w14:paraId="21EB1236" w14:textId="02AABB02" w:rsidR="00D377F0" w:rsidRPr="0051415D" w:rsidRDefault="0051415D">
      <w:pPr>
        <w:rPr>
          <w:b/>
          <w:sz w:val="22"/>
          <w:szCs w:val="22"/>
          <w:lang w:val="fr-FR"/>
        </w:rPr>
      </w:pPr>
      <w:r w:rsidRPr="0051415D">
        <w:rPr>
          <w:b/>
          <w:sz w:val="22"/>
          <w:szCs w:val="22"/>
          <w:lang w:val="fr-FR"/>
        </w:rPr>
        <w:t>Partager un moment tendre avec sa moitié</w:t>
      </w:r>
    </w:p>
    <w:p w14:paraId="5226583D" w14:textId="2561052F" w:rsidR="00D377F0" w:rsidRPr="0051415D" w:rsidRDefault="006260AD" w:rsidP="009F3E6C">
      <w:pPr>
        <w:jc w:val="both"/>
        <w:rPr>
          <w:sz w:val="22"/>
          <w:szCs w:val="22"/>
          <w:lang w:val="fr-FR"/>
        </w:rPr>
      </w:pPr>
      <w:r w:rsidRPr="0051415D">
        <w:rPr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8B61AAD" wp14:editId="3D2A2F9F">
            <wp:simplePos x="0" y="0"/>
            <wp:positionH relativeFrom="column">
              <wp:posOffset>3886200</wp:posOffset>
            </wp:positionH>
            <wp:positionV relativeFrom="paragraph">
              <wp:posOffset>91440</wp:posOffset>
            </wp:positionV>
            <wp:extent cx="1611630" cy="15703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09 at 15.15.2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7F0" w:rsidRPr="0051415D">
        <w:rPr>
          <w:sz w:val="22"/>
          <w:szCs w:val="22"/>
          <w:lang w:val="fr-FR"/>
        </w:rPr>
        <w:t xml:space="preserve">Pas le temps le soir de la Saint-Valentin ? Pas de restaurant réservé ? Envie </w:t>
      </w:r>
      <w:r w:rsidR="00732BC3" w:rsidRPr="0051415D">
        <w:rPr>
          <w:sz w:val="22"/>
          <w:szCs w:val="22"/>
          <w:lang w:val="fr-FR"/>
        </w:rPr>
        <w:t xml:space="preserve">de rester cocoon chez soi ? </w:t>
      </w:r>
      <w:r w:rsidR="00DE2F3C" w:rsidRPr="0051415D">
        <w:rPr>
          <w:sz w:val="22"/>
          <w:szCs w:val="22"/>
          <w:lang w:val="fr-FR"/>
        </w:rPr>
        <w:t xml:space="preserve">Et si vous n’êtes pas un chef dans l’âme ou si vous n’avez pas envie de passer trop de temps en cuisine, misez sur les sushi. L’agencement </w:t>
      </w:r>
      <w:r w:rsidR="009F3E6C" w:rsidRPr="0051415D">
        <w:rPr>
          <w:sz w:val="22"/>
          <w:szCs w:val="22"/>
          <w:lang w:val="fr-FR"/>
        </w:rPr>
        <w:t xml:space="preserve">très à propos </w:t>
      </w:r>
      <w:r w:rsidR="00DE2F3C" w:rsidRPr="0051415D">
        <w:rPr>
          <w:sz w:val="22"/>
          <w:szCs w:val="22"/>
          <w:lang w:val="fr-FR"/>
        </w:rPr>
        <w:t xml:space="preserve">du plateau cœur de Sushi Daily </w:t>
      </w:r>
      <w:r w:rsidR="009F3E6C" w:rsidRPr="0051415D">
        <w:rPr>
          <w:sz w:val="22"/>
          <w:szCs w:val="22"/>
          <w:lang w:val="fr-FR"/>
        </w:rPr>
        <w:t>fera mouch</w:t>
      </w:r>
      <w:r w:rsidR="00E07DD9">
        <w:rPr>
          <w:sz w:val="22"/>
          <w:szCs w:val="22"/>
          <w:lang w:val="fr-FR"/>
        </w:rPr>
        <w:t>e au moment du repas. Les mak</w:t>
      </w:r>
      <w:r w:rsidR="00FB23B2" w:rsidRPr="0051415D">
        <w:rPr>
          <w:sz w:val="22"/>
          <w:szCs w:val="22"/>
          <w:lang w:val="fr-FR"/>
        </w:rPr>
        <w:t>is</w:t>
      </w:r>
      <w:r w:rsidR="009F3E6C" w:rsidRPr="0051415D">
        <w:rPr>
          <w:sz w:val="22"/>
          <w:szCs w:val="22"/>
          <w:lang w:val="fr-FR"/>
        </w:rPr>
        <w:t xml:space="preserve"> saumon sont disposés en forme de cœur et en son centre, un parterre de fleur</w:t>
      </w:r>
      <w:r w:rsidR="0051415D" w:rsidRPr="0051415D">
        <w:rPr>
          <w:sz w:val="22"/>
          <w:szCs w:val="22"/>
          <w:lang w:val="fr-FR"/>
        </w:rPr>
        <w:t>s</w:t>
      </w:r>
      <w:r w:rsidR="009F3E6C" w:rsidRPr="0051415D">
        <w:rPr>
          <w:sz w:val="22"/>
          <w:szCs w:val="22"/>
          <w:lang w:val="fr-FR"/>
        </w:rPr>
        <w:t xml:space="preserve"> de sashimi saumon et thon et d’</w:t>
      </w:r>
      <w:proofErr w:type="spellStart"/>
      <w:r w:rsidR="009F3E6C" w:rsidRPr="0051415D">
        <w:rPr>
          <w:sz w:val="22"/>
          <w:szCs w:val="22"/>
          <w:lang w:val="fr-FR"/>
        </w:rPr>
        <w:t>ikura</w:t>
      </w:r>
      <w:proofErr w:type="spellEnd"/>
      <w:r w:rsidR="009F3E6C" w:rsidRPr="0051415D">
        <w:rPr>
          <w:sz w:val="22"/>
          <w:szCs w:val="22"/>
          <w:lang w:val="fr-FR"/>
        </w:rPr>
        <w:t xml:space="preserve"> </w:t>
      </w:r>
      <w:proofErr w:type="spellStart"/>
      <w:r w:rsidR="009F3E6C" w:rsidRPr="00A702CE">
        <w:rPr>
          <w:sz w:val="22"/>
          <w:szCs w:val="22"/>
          <w:lang w:val="fr-FR"/>
        </w:rPr>
        <w:t>flower</w:t>
      </w:r>
      <w:proofErr w:type="spellEnd"/>
      <w:r w:rsidR="00DF5A7B" w:rsidRPr="00A702CE">
        <w:rPr>
          <w:sz w:val="22"/>
          <w:szCs w:val="22"/>
          <w:lang w:val="fr-FR"/>
        </w:rPr>
        <w:t xml:space="preserve"> (</w:t>
      </w:r>
      <w:r w:rsidR="0011551B" w:rsidRPr="00A702CE">
        <w:rPr>
          <w:sz w:val="22"/>
          <w:szCs w:val="22"/>
          <w:lang w:val="nl-NL"/>
        </w:rPr>
        <w:t xml:space="preserve">saumon, </w:t>
      </w:r>
      <w:proofErr w:type="spellStart"/>
      <w:r w:rsidR="0011551B" w:rsidRPr="00A702CE">
        <w:rPr>
          <w:sz w:val="22"/>
          <w:szCs w:val="22"/>
          <w:lang w:val="nl-NL"/>
        </w:rPr>
        <w:t>oeufs</w:t>
      </w:r>
      <w:proofErr w:type="spellEnd"/>
      <w:r w:rsidR="0011551B" w:rsidRPr="00A702CE">
        <w:rPr>
          <w:sz w:val="22"/>
          <w:szCs w:val="22"/>
          <w:lang w:val="nl-NL"/>
        </w:rPr>
        <w:t xml:space="preserve"> de saumon et </w:t>
      </w:r>
      <w:proofErr w:type="spellStart"/>
      <w:r w:rsidR="0011551B" w:rsidRPr="00A702CE">
        <w:rPr>
          <w:sz w:val="22"/>
          <w:szCs w:val="22"/>
          <w:lang w:val="nl-NL"/>
        </w:rPr>
        <w:t>riz</w:t>
      </w:r>
      <w:proofErr w:type="spellEnd"/>
      <w:r w:rsidR="0011551B" w:rsidRPr="00A702CE">
        <w:rPr>
          <w:sz w:val="22"/>
          <w:szCs w:val="22"/>
          <w:lang w:val="nl-NL"/>
        </w:rPr>
        <w:t xml:space="preserve"> </w:t>
      </w:r>
      <w:proofErr w:type="spellStart"/>
      <w:r w:rsidR="0011551B" w:rsidRPr="00A702CE">
        <w:rPr>
          <w:sz w:val="22"/>
          <w:szCs w:val="22"/>
          <w:lang w:val="nl-NL"/>
        </w:rPr>
        <w:t>vinaigré</w:t>
      </w:r>
      <w:proofErr w:type="spellEnd"/>
      <w:r w:rsidR="00DF5A7B" w:rsidRPr="00A702CE">
        <w:rPr>
          <w:sz w:val="22"/>
          <w:szCs w:val="22"/>
          <w:lang w:val="fr-FR"/>
        </w:rPr>
        <w:t>)</w:t>
      </w:r>
      <w:r w:rsidR="009F3E6C" w:rsidRPr="0051415D">
        <w:rPr>
          <w:sz w:val="22"/>
          <w:szCs w:val="22"/>
          <w:lang w:val="fr-FR"/>
        </w:rPr>
        <w:t xml:space="preserve">. Viennent compléter la composition 5 sushi </w:t>
      </w:r>
      <w:r w:rsidR="0051415D" w:rsidRPr="0051415D">
        <w:rPr>
          <w:sz w:val="22"/>
          <w:szCs w:val="22"/>
          <w:lang w:val="fr-FR"/>
        </w:rPr>
        <w:t xml:space="preserve">au </w:t>
      </w:r>
      <w:r w:rsidR="009F3E6C" w:rsidRPr="0051415D">
        <w:rPr>
          <w:sz w:val="22"/>
          <w:szCs w:val="22"/>
          <w:lang w:val="fr-FR"/>
        </w:rPr>
        <w:t>thon et</w:t>
      </w:r>
      <w:r w:rsidR="0051415D" w:rsidRPr="0051415D">
        <w:rPr>
          <w:sz w:val="22"/>
          <w:szCs w:val="22"/>
          <w:lang w:val="fr-FR"/>
        </w:rPr>
        <w:t xml:space="preserve"> aux</w:t>
      </w:r>
      <w:r w:rsidR="009F3E6C" w:rsidRPr="0051415D">
        <w:rPr>
          <w:sz w:val="22"/>
          <w:szCs w:val="22"/>
          <w:lang w:val="fr-FR"/>
        </w:rPr>
        <w:t xml:space="preserve"> crevette</w:t>
      </w:r>
      <w:r w:rsidR="0051415D" w:rsidRPr="0051415D">
        <w:rPr>
          <w:sz w:val="22"/>
          <w:szCs w:val="22"/>
          <w:lang w:val="fr-FR"/>
        </w:rPr>
        <w:t>s</w:t>
      </w:r>
      <w:r w:rsidR="009F3E6C" w:rsidRPr="0051415D">
        <w:rPr>
          <w:sz w:val="22"/>
          <w:szCs w:val="22"/>
          <w:lang w:val="fr-FR"/>
        </w:rPr>
        <w:t>. Le tout au prix de 19,90€</w:t>
      </w:r>
      <w:r w:rsidR="0051415D">
        <w:rPr>
          <w:sz w:val="22"/>
          <w:szCs w:val="22"/>
          <w:lang w:val="fr-FR"/>
        </w:rPr>
        <w:t xml:space="preserve"> et disponible durant tout le mois de février</w:t>
      </w:r>
      <w:r w:rsidR="009F3E6C" w:rsidRPr="0051415D">
        <w:rPr>
          <w:sz w:val="22"/>
          <w:szCs w:val="22"/>
          <w:lang w:val="fr-FR"/>
        </w:rPr>
        <w:t>. Il suffit de se rendre dans le kiosque Sushi Daily le plus proche.</w:t>
      </w:r>
      <w:bookmarkStart w:id="0" w:name="_GoBack"/>
      <w:bookmarkEnd w:id="0"/>
    </w:p>
    <w:p w14:paraId="241405F6" w14:textId="77777777" w:rsidR="009F3E6C" w:rsidRPr="0051415D" w:rsidRDefault="009F3E6C">
      <w:pPr>
        <w:rPr>
          <w:sz w:val="22"/>
          <w:szCs w:val="22"/>
          <w:lang w:val="fr-FR"/>
        </w:rPr>
      </w:pPr>
    </w:p>
    <w:p w14:paraId="2F357420" w14:textId="64DA3F7A" w:rsidR="009F3E6C" w:rsidRPr="0051415D" w:rsidRDefault="009F3E6C">
      <w:pPr>
        <w:rPr>
          <w:b/>
          <w:sz w:val="22"/>
          <w:szCs w:val="22"/>
          <w:lang w:val="fr-FR"/>
        </w:rPr>
      </w:pPr>
      <w:r w:rsidRPr="0051415D">
        <w:rPr>
          <w:b/>
          <w:sz w:val="22"/>
          <w:szCs w:val="22"/>
          <w:lang w:val="fr-FR"/>
        </w:rPr>
        <w:t xml:space="preserve">Plutôt </w:t>
      </w:r>
      <w:r w:rsidR="00F96D30" w:rsidRPr="0051415D">
        <w:rPr>
          <w:b/>
          <w:sz w:val="22"/>
          <w:szCs w:val="22"/>
          <w:lang w:val="fr-FR"/>
        </w:rPr>
        <w:t>s</w:t>
      </w:r>
      <w:r w:rsidRPr="0051415D">
        <w:rPr>
          <w:b/>
          <w:sz w:val="22"/>
          <w:szCs w:val="22"/>
          <w:lang w:val="fr-FR"/>
        </w:rPr>
        <w:t>aumon ou poulet ?</w:t>
      </w:r>
    </w:p>
    <w:p w14:paraId="30B4CD96" w14:textId="3B1C9A51" w:rsidR="00D377F0" w:rsidRPr="0051415D" w:rsidRDefault="006C585A" w:rsidP="0051415D">
      <w:pPr>
        <w:jc w:val="both"/>
        <w:rPr>
          <w:sz w:val="22"/>
          <w:szCs w:val="22"/>
          <w:lang w:val="fr-FR"/>
        </w:rPr>
      </w:pPr>
      <w:r w:rsidRPr="0051415D">
        <w:rPr>
          <w:noProof/>
          <w:sz w:val="22"/>
          <w:szCs w:val="22"/>
          <w:u w:val="single"/>
        </w:rPr>
        <w:drawing>
          <wp:anchor distT="0" distB="0" distL="114300" distR="114300" simplePos="0" relativeHeight="251659264" behindDoc="0" locked="0" layoutInCell="1" allowOverlap="1" wp14:anchorId="1671B943" wp14:editId="23DCF24B">
            <wp:simplePos x="0" y="0"/>
            <wp:positionH relativeFrom="column">
              <wp:posOffset>4300220</wp:posOffset>
            </wp:positionH>
            <wp:positionV relativeFrom="paragraph">
              <wp:posOffset>84455</wp:posOffset>
            </wp:positionV>
            <wp:extent cx="1299845" cy="9448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09 at 16.15.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E6C" w:rsidRPr="0051415D">
        <w:rPr>
          <w:sz w:val="22"/>
          <w:szCs w:val="22"/>
          <w:lang w:val="fr-FR"/>
        </w:rPr>
        <w:t>Les artisans Sushi Daily présents au sein des supermarchés Carrefour prépareront</w:t>
      </w:r>
      <w:r w:rsidR="00F96D30" w:rsidRPr="0051415D">
        <w:rPr>
          <w:sz w:val="22"/>
          <w:szCs w:val="22"/>
          <w:lang w:val="fr-FR"/>
        </w:rPr>
        <w:t xml:space="preserve"> également </w:t>
      </w:r>
      <w:r w:rsidR="009F3E6C" w:rsidRPr="0051415D">
        <w:rPr>
          <w:sz w:val="22"/>
          <w:szCs w:val="22"/>
          <w:lang w:val="fr-FR"/>
        </w:rPr>
        <w:t>pour l’occasion deux autres sortes de plateaux</w:t>
      </w:r>
      <w:r w:rsidR="00F96D30" w:rsidRPr="0051415D">
        <w:rPr>
          <w:sz w:val="22"/>
          <w:szCs w:val="22"/>
          <w:lang w:val="fr-FR"/>
        </w:rPr>
        <w:t xml:space="preserve"> : le menu Duo </w:t>
      </w:r>
      <w:proofErr w:type="spellStart"/>
      <w:r w:rsidR="00F96D30" w:rsidRPr="0051415D">
        <w:rPr>
          <w:sz w:val="22"/>
          <w:szCs w:val="22"/>
          <w:lang w:val="fr-FR"/>
        </w:rPr>
        <w:t>Chicken</w:t>
      </w:r>
      <w:proofErr w:type="spellEnd"/>
      <w:r w:rsidR="009F3E6C" w:rsidRPr="0051415D">
        <w:rPr>
          <w:sz w:val="22"/>
          <w:szCs w:val="22"/>
          <w:lang w:val="fr-FR"/>
        </w:rPr>
        <w:t xml:space="preserve"> </w:t>
      </w:r>
      <w:r w:rsidR="00F96D30" w:rsidRPr="0051415D">
        <w:rPr>
          <w:sz w:val="22"/>
          <w:szCs w:val="22"/>
          <w:lang w:val="fr-FR"/>
        </w:rPr>
        <w:t xml:space="preserve">au prix de 15,50€ et le Duo Salmon au prix de 16,50€. </w:t>
      </w:r>
      <w:r w:rsidR="0051415D" w:rsidRPr="0051415D">
        <w:rPr>
          <w:sz w:val="22"/>
          <w:szCs w:val="22"/>
          <w:lang w:val="fr-FR"/>
        </w:rPr>
        <w:t>Il ne reste p</w:t>
      </w:r>
      <w:r w:rsidR="00832C89" w:rsidRPr="0051415D">
        <w:rPr>
          <w:sz w:val="22"/>
          <w:szCs w:val="22"/>
          <w:lang w:val="fr-FR"/>
        </w:rPr>
        <w:t xml:space="preserve">lus qu’à choisir… </w:t>
      </w:r>
    </w:p>
    <w:p w14:paraId="233FC4CB" w14:textId="77777777" w:rsidR="006C585A" w:rsidRPr="0051415D" w:rsidRDefault="006C585A">
      <w:pPr>
        <w:rPr>
          <w:sz w:val="22"/>
          <w:szCs w:val="22"/>
          <w:lang w:val="fr-FR"/>
        </w:rPr>
      </w:pPr>
    </w:p>
    <w:p w14:paraId="606D564B" w14:textId="77777777" w:rsidR="006C585A" w:rsidRPr="0051415D" w:rsidRDefault="006C585A">
      <w:pPr>
        <w:rPr>
          <w:sz w:val="22"/>
          <w:szCs w:val="22"/>
          <w:u w:val="single"/>
          <w:lang w:val="fr-FR"/>
        </w:rPr>
      </w:pPr>
      <w:r w:rsidRPr="0051415D">
        <w:rPr>
          <w:sz w:val="22"/>
          <w:szCs w:val="22"/>
          <w:u w:val="single"/>
          <w:lang w:val="fr-FR"/>
        </w:rPr>
        <w:t xml:space="preserve">Composition du Menu Duo </w:t>
      </w:r>
      <w:proofErr w:type="spellStart"/>
      <w:r w:rsidRPr="0051415D">
        <w:rPr>
          <w:sz w:val="22"/>
          <w:szCs w:val="22"/>
          <w:u w:val="single"/>
          <w:lang w:val="fr-FR"/>
        </w:rPr>
        <w:t>Chicken</w:t>
      </w:r>
      <w:proofErr w:type="spellEnd"/>
      <w:r w:rsidRPr="0051415D">
        <w:rPr>
          <w:sz w:val="22"/>
          <w:szCs w:val="22"/>
          <w:u w:val="single"/>
          <w:lang w:val="fr-FR"/>
        </w:rPr>
        <w:t> :</w:t>
      </w:r>
    </w:p>
    <w:p w14:paraId="5D945E13" w14:textId="77777777" w:rsidR="006C585A" w:rsidRPr="0051415D" w:rsidRDefault="006C585A" w:rsidP="0051415D">
      <w:pPr>
        <w:jc w:val="both"/>
        <w:rPr>
          <w:sz w:val="22"/>
          <w:szCs w:val="22"/>
          <w:lang w:val="fr-FR"/>
        </w:rPr>
      </w:pPr>
      <w:r w:rsidRPr="0051415D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E47EE80" wp14:editId="58959ABC">
            <wp:simplePos x="0" y="0"/>
            <wp:positionH relativeFrom="column">
              <wp:posOffset>4457700</wp:posOffset>
            </wp:positionH>
            <wp:positionV relativeFrom="paragraph">
              <wp:posOffset>154940</wp:posOffset>
            </wp:positionV>
            <wp:extent cx="1143000" cy="8477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09 at 16.16.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1415D">
        <w:rPr>
          <w:sz w:val="22"/>
          <w:szCs w:val="22"/>
          <w:lang w:val="fr-FR"/>
        </w:rPr>
        <w:t>Spicy</w:t>
      </w:r>
      <w:proofErr w:type="spellEnd"/>
      <w:r w:rsidRPr="0051415D">
        <w:rPr>
          <w:sz w:val="22"/>
          <w:szCs w:val="22"/>
          <w:lang w:val="fr-FR"/>
        </w:rPr>
        <w:t xml:space="preserve"> </w:t>
      </w:r>
      <w:proofErr w:type="spellStart"/>
      <w:r w:rsidRPr="0051415D">
        <w:rPr>
          <w:sz w:val="22"/>
          <w:szCs w:val="22"/>
          <w:lang w:val="fr-FR"/>
        </w:rPr>
        <w:t>chicken</w:t>
      </w:r>
      <w:proofErr w:type="spellEnd"/>
      <w:r w:rsidRPr="0051415D">
        <w:rPr>
          <w:sz w:val="22"/>
          <w:szCs w:val="22"/>
          <w:lang w:val="fr-FR"/>
        </w:rPr>
        <w:t xml:space="preserve"> roll, </w:t>
      </w:r>
      <w:proofErr w:type="spellStart"/>
      <w:r w:rsidRPr="0051415D">
        <w:rPr>
          <w:sz w:val="22"/>
          <w:szCs w:val="22"/>
          <w:lang w:val="fr-FR"/>
        </w:rPr>
        <w:t>chicken</w:t>
      </w:r>
      <w:proofErr w:type="spellEnd"/>
      <w:r w:rsidRPr="0051415D">
        <w:rPr>
          <w:sz w:val="22"/>
          <w:szCs w:val="22"/>
          <w:lang w:val="fr-FR"/>
        </w:rPr>
        <w:t xml:space="preserve"> </w:t>
      </w:r>
      <w:proofErr w:type="spellStart"/>
      <w:r w:rsidRPr="0051415D">
        <w:rPr>
          <w:sz w:val="22"/>
          <w:szCs w:val="22"/>
          <w:lang w:val="fr-FR"/>
        </w:rPr>
        <w:t>crunch</w:t>
      </w:r>
      <w:proofErr w:type="spellEnd"/>
      <w:r w:rsidRPr="0051415D">
        <w:rPr>
          <w:sz w:val="22"/>
          <w:szCs w:val="22"/>
          <w:lang w:val="fr-FR"/>
        </w:rPr>
        <w:t xml:space="preserve"> roll, </w:t>
      </w:r>
      <w:proofErr w:type="spellStart"/>
      <w:r w:rsidRPr="0051415D">
        <w:rPr>
          <w:sz w:val="22"/>
          <w:szCs w:val="22"/>
          <w:lang w:val="fr-FR"/>
        </w:rPr>
        <w:t>avocado</w:t>
      </w:r>
      <w:proofErr w:type="spellEnd"/>
      <w:r w:rsidRPr="0051415D">
        <w:rPr>
          <w:sz w:val="22"/>
          <w:szCs w:val="22"/>
          <w:lang w:val="fr-FR"/>
        </w:rPr>
        <w:t xml:space="preserve"> maki, maki </w:t>
      </w:r>
      <w:proofErr w:type="spellStart"/>
      <w:r w:rsidRPr="0051415D">
        <w:rPr>
          <w:sz w:val="22"/>
          <w:szCs w:val="22"/>
          <w:lang w:val="fr-FR"/>
        </w:rPr>
        <w:t>chicken</w:t>
      </w:r>
      <w:proofErr w:type="spellEnd"/>
      <w:r w:rsidRPr="0051415D">
        <w:rPr>
          <w:sz w:val="22"/>
          <w:szCs w:val="22"/>
          <w:lang w:val="fr-FR"/>
        </w:rPr>
        <w:t xml:space="preserve"> &amp; </w:t>
      </w:r>
      <w:proofErr w:type="spellStart"/>
      <w:r w:rsidRPr="0051415D">
        <w:rPr>
          <w:sz w:val="22"/>
          <w:szCs w:val="22"/>
          <w:lang w:val="fr-FR"/>
        </w:rPr>
        <w:t>cucumber</w:t>
      </w:r>
      <w:proofErr w:type="spellEnd"/>
      <w:r w:rsidRPr="0051415D">
        <w:rPr>
          <w:sz w:val="22"/>
          <w:szCs w:val="22"/>
          <w:lang w:val="fr-FR"/>
        </w:rPr>
        <w:t xml:space="preserve">, </w:t>
      </w:r>
      <w:proofErr w:type="spellStart"/>
      <w:r w:rsidRPr="0051415D">
        <w:rPr>
          <w:sz w:val="22"/>
          <w:szCs w:val="22"/>
          <w:lang w:val="fr-FR"/>
        </w:rPr>
        <w:t>avocado</w:t>
      </w:r>
      <w:proofErr w:type="spellEnd"/>
      <w:r w:rsidRPr="0051415D">
        <w:rPr>
          <w:sz w:val="22"/>
          <w:szCs w:val="22"/>
          <w:lang w:val="fr-FR"/>
        </w:rPr>
        <w:t xml:space="preserve"> </w:t>
      </w:r>
      <w:proofErr w:type="spellStart"/>
      <w:r w:rsidRPr="0051415D">
        <w:rPr>
          <w:sz w:val="22"/>
          <w:szCs w:val="22"/>
          <w:lang w:val="fr-FR"/>
        </w:rPr>
        <w:t>nigiri</w:t>
      </w:r>
      <w:proofErr w:type="spellEnd"/>
      <w:r w:rsidRPr="0051415D">
        <w:rPr>
          <w:sz w:val="22"/>
          <w:szCs w:val="22"/>
          <w:lang w:val="fr-FR"/>
        </w:rPr>
        <w:t xml:space="preserve">, </w:t>
      </w:r>
      <w:proofErr w:type="spellStart"/>
      <w:r w:rsidRPr="0051415D">
        <w:rPr>
          <w:sz w:val="22"/>
          <w:szCs w:val="22"/>
          <w:lang w:val="fr-FR"/>
        </w:rPr>
        <w:t>verde</w:t>
      </w:r>
      <w:proofErr w:type="spellEnd"/>
      <w:r w:rsidRPr="0051415D">
        <w:rPr>
          <w:sz w:val="22"/>
          <w:szCs w:val="22"/>
          <w:lang w:val="fr-FR"/>
        </w:rPr>
        <w:t xml:space="preserve"> maki </w:t>
      </w:r>
      <w:proofErr w:type="spellStart"/>
      <w:r w:rsidRPr="0051415D">
        <w:rPr>
          <w:sz w:val="22"/>
          <w:szCs w:val="22"/>
          <w:lang w:val="fr-FR"/>
        </w:rPr>
        <w:t>chicken</w:t>
      </w:r>
      <w:proofErr w:type="spellEnd"/>
      <w:r w:rsidRPr="0051415D">
        <w:rPr>
          <w:sz w:val="22"/>
          <w:szCs w:val="22"/>
          <w:lang w:val="fr-FR"/>
        </w:rPr>
        <w:t>.</w:t>
      </w:r>
    </w:p>
    <w:p w14:paraId="1FE9EF26" w14:textId="77777777" w:rsidR="006C585A" w:rsidRPr="0051415D" w:rsidRDefault="006C585A">
      <w:pPr>
        <w:rPr>
          <w:sz w:val="22"/>
          <w:szCs w:val="22"/>
          <w:u w:val="single"/>
          <w:lang w:val="fr-FR"/>
        </w:rPr>
      </w:pPr>
      <w:r w:rsidRPr="0051415D">
        <w:rPr>
          <w:sz w:val="22"/>
          <w:szCs w:val="22"/>
          <w:u w:val="single"/>
          <w:lang w:val="fr-FR"/>
        </w:rPr>
        <w:t>Composition du Menu Duo Salmon :</w:t>
      </w:r>
    </w:p>
    <w:p w14:paraId="6C883C06" w14:textId="77777777" w:rsidR="006C585A" w:rsidRPr="0051415D" w:rsidRDefault="006C585A" w:rsidP="0051415D">
      <w:pPr>
        <w:jc w:val="both"/>
        <w:rPr>
          <w:sz w:val="22"/>
          <w:szCs w:val="22"/>
          <w:lang w:val="fr-FR"/>
        </w:rPr>
      </w:pPr>
      <w:proofErr w:type="spellStart"/>
      <w:r w:rsidRPr="0051415D">
        <w:rPr>
          <w:sz w:val="22"/>
          <w:szCs w:val="22"/>
          <w:lang w:val="fr-FR"/>
        </w:rPr>
        <w:t>Spicy</w:t>
      </w:r>
      <w:proofErr w:type="spellEnd"/>
      <w:r w:rsidRPr="0051415D">
        <w:rPr>
          <w:sz w:val="22"/>
          <w:szCs w:val="22"/>
          <w:lang w:val="fr-FR"/>
        </w:rPr>
        <w:t xml:space="preserve"> </w:t>
      </w:r>
      <w:proofErr w:type="spellStart"/>
      <w:r w:rsidRPr="0051415D">
        <w:rPr>
          <w:sz w:val="22"/>
          <w:szCs w:val="22"/>
          <w:lang w:val="fr-FR"/>
        </w:rPr>
        <w:t>salmon</w:t>
      </w:r>
      <w:proofErr w:type="spellEnd"/>
      <w:r w:rsidRPr="0051415D">
        <w:rPr>
          <w:sz w:val="22"/>
          <w:szCs w:val="22"/>
          <w:lang w:val="fr-FR"/>
        </w:rPr>
        <w:t xml:space="preserve"> roll, </w:t>
      </w:r>
      <w:proofErr w:type="spellStart"/>
      <w:r w:rsidRPr="0051415D">
        <w:rPr>
          <w:sz w:val="22"/>
          <w:szCs w:val="22"/>
          <w:lang w:val="fr-FR"/>
        </w:rPr>
        <w:t>salmon</w:t>
      </w:r>
      <w:proofErr w:type="spellEnd"/>
      <w:r w:rsidRPr="0051415D">
        <w:rPr>
          <w:sz w:val="22"/>
          <w:szCs w:val="22"/>
          <w:lang w:val="fr-FR"/>
        </w:rPr>
        <w:t xml:space="preserve"> </w:t>
      </w:r>
      <w:proofErr w:type="spellStart"/>
      <w:r w:rsidRPr="0051415D">
        <w:rPr>
          <w:sz w:val="22"/>
          <w:szCs w:val="22"/>
          <w:lang w:val="fr-FR"/>
        </w:rPr>
        <w:t>crunch</w:t>
      </w:r>
      <w:proofErr w:type="spellEnd"/>
      <w:r w:rsidRPr="0051415D">
        <w:rPr>
          <w:sz w:val="22"/>
          <w:szCs w:val="22"/>
          <w:lang w:val="fr-FR"/>
        </w:rPr>
        <w:t xml:space="preserve"> roll, </w:t>
      </w:r>
      <w:proofErr w:type="spellStart"/>
      <w:r w:rsidRPr="0051415D">
        <w:rPr>
          <w:sz w:val="22"/>
          <w:szCs w:val="22"/>
          <w:lang w:val="fr-FR"/>
        </w:rPr>
        <w:t>avocado</w:t>
      </w:r>
      <w:proofErr w:type="spellEnd"/>
      <w:r w:rsidRPr="0051415D">
        <w:rPr>
          <w:sz w:val="22"/>
          <w:szCs w:val="22"/>
          <w:lang w:val="fr-FR"/>
        </w:rPr>
        <w:t xml:space="preserve"> maki, </w:t>
      </w:r>
      <w:proofErr w:type="spellStart"/>
      <w:r w:rsidRPr="0051415D">
        <w:rPr>
          <w:sz w:val="22"/>
          <w:szCs w:val="22"/>
          <w:lang w:val="fr-FR"/>
        </w:rPr>
        <w:t>salmon</w:t>
      </w:r>
      <w:proofErr w:type="spellEnd"/>
      <w:r w:rsidRPr="0051415D">
        <w:rPr>
          <w:sz w:val="22"/>
          <w:szCs w:val="22"/>
          <w:lang w:val="fr-FR"/>
        </w:rPr>
        <w:t xml:space="preserve"> maki, </w:t>
      </w:r>
      <w:proofErr w:type="spellStart"/>
      <w:r w:rsidRPr="0051415D">
        <w:rPr>
          <w:sz w:val="22"/>
          <w:szCs w:val="22"/>
          <w:lang w:val="fr-FR"/>
        </w:rPr>
        <w:t>salmon</w:t>
      </w:r>
      <w:proofErr w:type="spellEnd"/>
      <w:r w:rsidRPr="0051415D">
        <w:rPr>
          <w:sz w:val="22"/>
          <w:szCs w:val="22"/>
          <w:lang w:val="fr-FR"/>
        </w:rPr>
        <w:t xml:space="preserve"> </w:t>
      </w:r>
      <w:proofErr w:type="spellStart"/>
      <w:r w:rsidRPr="0051415D">
        <w:rPr>
          <w:sz w:val="22"/>
          <w:szCs w:val="22"/>
          <w:lang w:val="fr-FR"/>
        </w:rPr>
        <w:t>nigiri</w:t>
      </w:r>
      <w:proofErr w:type="spellEnd"/>
      <w:r w:rsidRPr="0051415D">
        <w:rPr>
          <w:sz w:val="22"/>
          <w:szCs w:val="22"/>
          <w:lang w:val="fr-FR"/>
        </w:rPr>
        <w:t xml:space="preserve">, </w:t>
      </w:r>
      <w:proofErr w:type="spellStart"/>
      <w:r w:rsidRPr="0051415D">
        <w:rPr>
          <w:sz w:val="22"/>
          <w:szCs w:val="22"/>
          <w:lang w:val="fr-FR"/>
        </w:rPr>
        <w:t>verde</w:t>
      </w:r>
      <w:proofErr w:type="spellEnd"/>
      <w:r w:rsidRPr="0051415D">
        <w:rPr>
          <w:sz w:val="22"/>
          <w:szCs w:val="22"/>
          <w:lang w:val="fr-FR"/>
        </w:rPr>
        <w:t xml:space="preserve"> maki </w:t>
      </w:r>
      <w:proofErr w:type="spellStart"/>
      <w:r w:rsidRPr="0051415D">
        <w:rPr>
          <w:sz w:val="22"/>
          <w:szCs w:val="22"/>
          <w:lang w:val="fr-FR"/>
        </w:rPr>
        <w:t>salmon</w:t>
      </w:r>
      <w:proofErr w:type="spellEnd"/>
      <w:r w:rsidRPr="0051415D">
        <w:rPr>
          <w:sz w:val="22"/>
          <w:szCs w:val="22"/>
          <w:lang w:val="fr-FR"/>
        </w:rPr>
        <w:t>.</w:t>
      </w:r>
    </w:p>
    <w:p w14:paraId="4173AD5D" w14:textId="77777777" w:rsidR="006C585A" w:rsidRPr="0051415D" w:rsidRDefault="006C585A">
      <w:pPr>
        <w:rPr>
          <w:sz w:val="22"/>
          <w:szCs w:val="22"/>
          <w:lang w:val="fr-FR"/>
        </w:rPr>
      </w:pPr>
    </w:p>
    <w:p w14:paraId="0DCE93F1" w14:textId="4D7D970B" w:rsidR="006C585A" w:rsidRPr="0051415D" w:rsidRDefault="006C585A">
      <w:pPr>
        <w:rPr>
          <w:b/>
          <w:sz w:val="22"/>
          <w:szCs w:val="22"/>
          <w:lang w:val="fr-FR"/>
        </w:rPr>
      </w:pPr>
      <w:r w:rsidRPr="0051415D">
        <w:rPr>
          <w:b/>
          <w:sz w:val="22"/>
          <w:szCs w:val="22"/>
          <w:lang w:val="fr-FR"/>
        </w:rPr>
        <w:t>Et pour fini</w:t>
      </w:r>
      <w:r w:rsidR="006260AD" w:rsidRPr="0051415D">
        <w:rPr>
          <w:b/>
          <w:sz w:val="22"/>
          <w:szCs w:val="22"/>
          <w:lang w:val="fr-FR"/>
        </w:rPr>
        <w:t>r</w:t>
      </w:r>
      <w:r w:rsidR="0051415D">
        <w:rPr>
          <w:b/>
          <w:sz w:val="22"/>
          <w:szCs w:val="22"/>
          <w:lang w:val="fr-FR"/>
        </w:rPr>
        <w:t xml:space="preserve"> en beauté…</w:t>
      </w:r>
    </w:p>
    <w:p w14:paraId="490E3F25" w14:textId="65895BB9" w:rsidR="00FB23B2" w:rsidRPr="0051415D" w:rsidRDefault="006260AD" w:rsidP="0051415D">
      <w:pPr>
        <w:jc w:val="both"/>
        <w:rPr>
          <w:sz w:val="22"/>
          <w:szCs w:val="22"/>
          <w:lang w:val="fr-FR"/>
        </w:rPr>
      </w:pPr>
      <w:r w:rsidRPr="0051415D">
        <w:rPr>
          <w:sz w:val="22"/>
          <w:szCs w:val="22"/>
          <w:lang w:val="fr-FR"/>
        </w:rPr>
        <w:t>A</w:t>
      </w:r>
      <w:r w:rsidR="00FB23B2" w:rsidRPr="0051415D">
        <w:rPr>
          <w:sz w:val="22"/>
          <w:szCs w:val="22"/>
          <w:lang w:val="fr-FR"/>
        </w:rPr>
        <w:t xml:space="preserve">fin de continuer dans les </w:t>
      </w:r>
      <w:r w:rsidR="007C049A">
        <w:rPr>
          <w:sz w:val="22"/>
          <w:szCs w:val="22"/>
          <w:lang w:val="fr-FR"/>
        </w:rPr>
        <w:t>spécialités</w:t>
      </w:r>
      <w:r w:rsidR="00FB23B2" w:rsidRPr="0051415D">
        <w:rPr>
          <w:sz w:val="22"/>
          <w:szCs w:val="22"/>
          <w:lang w:val="fr-FR"/>
        </w:rPr>
        <w:t xml:space="preserve"> asiatiques et japonaises, Sushi Daily propose des </w:t>
      </w:r>
      <w:proofErr w:type="spellStart"/>
      <w:r w:rsidR="00FB23B2" w:rsidRPr="0051415D">
        <w:rPr>
          <w:sz w:val="22"/>
          <w:szCs w:val="22"/>
          <w:lang w:val="fr-FR"/>
        </w:rPr>
        <w:t>mochi</w:t>
      </w:r>
      <w:proofErr w:type="spellEnd"/>
      <w:r w:rsidR="00FB23B2" w:rsidRPr="0051415D">
        <w:rPr>
          <w:sz w:val="22"/>
          <w:szCs w:val="22"/>
          <w:lang w:val="fr-FR"/>
        </w:rPr>
        <w:t xml:space="preserve"> en dessert</w:t>
      </w:r>
      <w:r w:rsidR="008E7842" w:rsidRPr="0051415D">
        <w:rPr>
          <w:sz w:val="22"/>
          <w:szCs w:val="22"/>
          <w:lang w:val="fr-FR"/>
        </w:rPr>
        <w:t>.</w:t>
      </w:r>
      <w:r w:rsidR="00FB23B2" w:rsidRPr="0051415D">
        <w:rPr>
          <w:sz w:val="22"/>
          <w:szCs w:val="22"/>
          <w:lang w:val="fr-FR"/>
        </w:rPr>
        <w:t xml:space="preserve"> Le </w:t>
      </w:r>
      <w:proofErr w:type="spellStart"/>
      <w:r w:rsidR="00FB23B2" w:rsidRPr="0051415D">
        <w:rPr>
          <w:sz w:val="22"/>
          <w:szCs w:val="22"/>
          <w:lang w:val="fr-FR"/>
        </w:rPr>
        <w:t>mochi</w:t>
      </w:r>
      <w:proofErr w:type="spellEnd"/>
      <w:r w:rsidR="00FB23B2" w:rsidRPr="0051415D">
        <w:rPr>
          <w:sz w:val="22"/>
          <w:szCs w:val="22"/>
          <w:lang w:val="fr-FR"/>
        </w:rPr>
        <w:t xml:space="preserve"> est une préparation </w:t>
      </w:r>
      <w:r w:rsidR="00101660">
        <w:rPr>
          <w:sz w:val="22"/>
          <w:szCs w:val="22"/>
          <w:lang w:val="fr-FR"/>
        </w:rPr>
        <w:t xml:space="preserve">traditionnelle </w:t>
      </w:r>
      <w:r w:rsidR="00FB23B2" w:rsidRPr="0051415D">
        <w:rPr>
          <w:sz w:val="22"/>
          <w:szCs w:val="22"/>
          <w:lang w:val="fr-FR"/>
        </w:rPr>
        <w:t>à base de riz gluant et d’eau</w:t>
      </w:r>
      <w:r w:rsidR="008E7842" w:rsidRPr="0051415D">
        <w:rPr>
          <w:sz w:val="22"/>
          <w:szCs w:val="22"/>
          <w:lang w:val="fr-FR"/>
        </w:rPr>
        <w:t xml:space="preserve"> qui, une fois cuit, forme une boulette de pâte. En fonction des ingrédients ajoutés à la préparation, le </w:t>
      </w:r>
      <w:proofErr w:type="spellStart"/>
      <w:r w:rsidR="008E7842" w:rsidRPr="0051415D">
        <w:rPr>
          <w:sz w:val="22"/>
          <w:szCs w:val="22"/>
          <w:lang w:val="fr-FR"/>
        </w:rPr>
        <w:t>mochi</w:t>
      </w:r>
      <w:proofErr w:type="spellEnd"/>
      <w:r w:rsidR="008E7842" w:rsidRPr="0051415D">
        <w:rPr>
          <w:sz w:val="22"/>
          <w:szCs w:val="22"/>
          <w:lang w:val="fr-FR"/>
        </w:rPr>
        <w:t xml:space="preserve"> sera servi en entrée, en accompagnement ou comme dessert. Au Japon, on consomme le </w:t>
      </w:r>
      <w:proofErr w:type="spellStart"/>
      <w:r w:rsidR="008E7842" w:rsidRPr="0051415D">
        <w:rPr>
          <w:sz w:val="22"/>
          <w:szCs w:val="22"/>
          <w:lang w:val="fr-FR"/>
        </w:rPr>
        <w:t>mochi</w:t>
      </w:r>
      <w:proofErr w:type="spellEnd"/>
      <w:r w:rsidR="008E7842" w:rsidRPr="0051415D">
        <w:rPr>
          <w:sz w:val="22"/>
          <w:szCs w:val="22"/>
          <w:lang w:val="fr-FR"/>
        </w:rPr>
        <w:t xml:space="preserve"> lors de grandes occasions… Alors pourquoi ne pas sortir le grand jeu </w:t>
      </w:r>
      <w:r w:rsidR="00D14595">
        <w:rPr>
          <w:sz w:val="22"/>
          <w:szCs w:val="22"/>
          <w:lang w:val="fr-FR"/>
        </w:rPr>
        <w:t xml:space="preserve">avec cette petite touche sucrée </w:t>
      </w:r>
      <w:r w:rsidR="008E7842" w:rsidRPr="0051415D">
        <w:rPr>
          <w:sz w:val="22"/>
          <w:szCs w:val="22"/>
          <w:lang w:val="fr-FR"/>
        </w:rPr>
        <w:t xml:space="preserve">lors de la Saint-Valentin ? </w:t>
      </w:r>
      <w:r w:rsidR="002C41A4" w:rsidRPr="0051415D">
        <w:rPr>
          <w:sz w:val="22"/>
          <w:szCs w:val="22"/>
          <w:lang w:val="fr-FR"/>
        </w:rPr>
        <w:t xml:space="preserve">Deux saveurs </w:t>
      </w:r>
      <w:r w:rsidR="00D14595">
        <w:rPr>
          <w:sz w:val="22"/>
          <w:szCs w:val="22"/>
          <w:lang w:val="fr-FR"/>
        </w:rPr>
        <w:t xml:space="preserve">bien de chez nous </w:t>
      </w:r>
      <w:r w:rsidR="002C41A4" w:rsidRPr="0051415D">
        <w:rPr>
          <w:sz w:val="22"/>
          <w:szCs w:val="22"/>
          <w:lang w:val="fr-FR"/>
        </w:rPr>
        <w:t xml:space="preserve">feront partie de l’assortiment : chocolat ou fromage blanc-fraise au prix de 3,90€ pour deux </w:t>
      </w:r>
      <w:proofErr w:type="spellStart"/>
      <w:r w:rsidR="002C41A4" w:rsidRPr="0051415D">
        <w:rPr>
          <w:sz w:val="22"/>
          <w:szCs w:val="22"/>
          <w:lang w:val="fr-FR"/>
        </w:rPr>
        <w:t>mochi</w:t>
      </w:r>
      <w:proofErr w:type="spellEnd"/>
      <w:r w:rsidR="002C41A4" w:rsidRPr="0051415D">
        <w:rPr>
          <w:sz w:val="22"/>
          <w:szCs w:val="22"/>
          <w:lang w:val="fr-FR"/>
        </w:rPr>
        <w:t>.</w:t>
      </w:r>
      <w:r w:rsidR="000033AE">
        <w:rPr>
          <w:sz w:val="22"/>
          <w:szCs w:val="22"/>
          <w:lang w:val="fr-FR"/>
        </w:rPr>
        <w:t xml:space="preserve"> </w:t>
      </w:r>
    </w:p>
    <w:p w14:paraId="429949EE" w14:textId="77777777" w:rsidR="002C41A4" w:rsidRPr="0051415D" w:rsidRDefault="002C41A4" w:rsidP="002C41A4">
      <w:pPr>
        <w:jc w:val="center"/>
        <w:rPr>
          <w:sz w:val="22"/>
          <w:szCs w:val="22"/>
          <w:lang w:val="fr-FR"/>
        </w:rPr>
      </w:pPr>
      <w:r w:rsidRPr="0051415D">
        <w:rPr>
          <w:noProof/>
          <w:sz w:val="22"/>
          <w:szCs w:val="22"/>
        </w:rPr>
        <w:drawing>
          <wp:inline distT="0" distB="0" distL="0" distR="0" wp14:anchorId="7E5E1069" wp14:editId="4CF88C81">
            <wp:extent cx="1434443" cy="1041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09 at 16.43.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893" cy="104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15D">
        <w:rPr>
          <w:noProof/>
          <w:sz w:val="22"/>
          <w:szCs w:val="22"/>
        </w:rPr>
        <w:drawing>
          <wp:inline distT="0" distB="0" distL="0" distR="0" wp14:anchorId="50093C14" wp14:editId="008CED2C">
            <wp:extent cx="1365559" cy="927594"/>
            <wp:effectExtent l="0" t="0" r="635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09 at 16.43.2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257" cy="92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4F34" w14:textId="6190A471" w:rsidR="0051415D" w:rsidRDefault="002912CB" w:rsidP="002C41A4">
      <w:pPr>
        <w:jc w:val="both"/>
        <w:rPr>
          <w:b/>
          <w:sz w:val="20"/>
          <w:lang w:val="fr-FR"/>
        </w:rPr>
      </w:pPr>
      <w:r w:rsidRPr="000033AE">
        <w:rPr>
          <w:sz w:val="22"/>
          <w:szCs w:val="22"/>
          <w:lang w:val="fr-FR"/>
        </w:rPr>
        <w:t>Il n’y aura plus qu’à se concentrer sur la déco, la musique et les mots doux…</w:t>
      </w:r>
    </w:p>
    <w:p w14:paraId="1DD54ABE" w14:textId="77777777" w:rsidR="007C673E" w:rsidRDefault="007C673E" w:rsidP="002C41A4">
      <w:pPr>
        <w:jc w:val="both"/>
        <w:rPr>
          <w:b/>
          <w:sz w:val="20"/>
          <w:lang w:val="fr-FR"/>
        </w:rPr>
      </w:pPr>
    </w:p>
    <w:p w14:paraId="1A508F01" w14:textId="77777777" w:rsidR="002C41A4" w:rsidRPr="007F2D98" w:rsidRDefault="002C41A4" w:rsidP="002C41A4">
      <w:pPr>
        <w:jc w:val="both"/>
        <w:rPr>
          <w:b/>
          <w:sz w:val="20"/>
          <w:lang w:val="fr-FR"/>
        </w:rPr>
      </w:pPr>
      <w:r w:rsidRPr="007F2D98">
        <w:rPr>
          <w:b/>
          <w:sz w:val="20"/>
          <w:lang w:val="fr-FR"/>
        </w:rPr>
        <w:t>A propos de Sushi Daily</w:t>
      </w:r>
    </w:p>
    <w:p w14:paraId="1F8AC978" w14:textId="5AD320A5" w:rsidR="002C41A4" w:rsidRPr="007F2D98" w:rsidRDefault="002C41A4" w:rsidP="002C41A4">
      <w:pPr>
        <w:pStyle w:val="NormalWeb"/>
        <w:shd w:val="clear" w:color="auto" w:fill="FFFFFF"/>
        <w:spacing w:before="0" w:beforeAutospacing="0" w:after="203" w:afterAutospacing="0"/>
        <w:jc w:val="both"/>
        <w:rPr>
          <w:rFonts w:asciiTheme="minorHAnsi" w:hAnsiTheme="minorHAnsi"/>
          <w:color w:val="000000"/>
          <w:lang w:val="fr-FR"/>
        </w:rPr>
      </w:pPr>
      <w:r w:rsidRPr="00EE1734">
        <w:rPr>
          <w:rFonts w:asciiTheme="minorHAnsi" w:hAnsiTheme="minorHAnsi"/>
          <w:color w:val="000000"/>
          <w:lang w:val="fr-FR"/>
        </w:rPr>
        <w:t xml:space="preserve">Le succès de Sushi Daily est porté par un concept inédit de kiosques intégrés au cœur des grandes surfaces. Des Artisans préparent devant les clients des créations originales à partir de produits frais et de qualité, et proposent un large choix de sushis frais du jour. Fondée en 2010, Sushi Daily est devenue, en à </w:t>
      </w:r>
      <w:r w:rsidRPr="00125E56">
        <w:rPr>
          <w:rFonts w:asciiTheme="minorHAnsi" w:hAnsiTheme="minorHAnsi"/>
          <w:color w:val="000000"/>
          <w:lang w:val="fr-FR"/>
        </w:rPr>
        <w:t xml:space="preserve">peine six ans, la marque spécialiste du sushi, le faisant rentrer dans notre </w:t>
      </w:r>
      <w:r w:rsidRPr="00101660">
        <w:rPr>
          <w:rFonts w:asciiTheme="minorHAnsi" w:hAnsiTheme="minorHAnsi"/>
          <w:color w:val="000000"/>
          <w:lang w:val="fr-FR"/>
        </w:rPr>
        <w:t xml:space="preserve">quotidien en toute simplicité. L’entreprise compte aujourd’hui plus de 500 points de vente à travers l’Europe, dont </w:t>
      </w:r>
      <w:r w:rsidR="002374D7" w:rsidRPr="00101660">
        <w:rPr>
          <w:rFonts w:asciiTheme="minorHAnsi" w:hAnsiTheme="minorHAnsi"/>
          <w:color w:val="000000"/>
          <w:lang w:val="fr-FR"/>
        </w:rPr>
        <w:t>57</w:t>
      </w:r>
      <w:r w:rsidRPr="00101660">
        <w:rPr>
          <w:rFonts w:asciiTheme="minorHAnsi" w:hAnsiTheme="minorHAnsi"/>
          <w:color w:val="000000"/>
          <w:lang w:val="fr-FR"/>
        </w:rPr>
        <w:t> en Belgique.</w:t>
      </w:r>
      <w:r w:rsidRPr="00125E56">
        <w:rPr>
          <w:rFonts w:asciiTheme="minorHAnsi" w:hAnsiTheme="minorHAnsi"/>
          <w:color w:val="000000"/>
          <w:lang w:val="fr-FR"/>
        </w:rPr>
        <w:t xml:space="preserve"> Pour de plus amples informations, consultez</w:t>
      </w:r>
      <w:r w:rsidRPr="00EE1734">
        <w:rPr>
          <w:rFonts w:asciiTheme="minorHAnsi" w:hAnsiTheme="minorHAnsi"/>
          <w:color w:val="000000"/>
          <w:lang w:val="fr-FR"/>
        </w:rPr>
        <w:t xml:space="preserve"> notre site web : </w:t>
      </w:r>
      <w:hyperlink r:id="rId12" w:history="1">
        <w:r w:rsidRPr="00EE1734">
          <w:rPr>
            <w:rStyle w:val="Hyperlink"/>
            <w:rFonts w:asciiTheme="minorHAnsi" w:hAnsiTheme="minorHAnsi"/>
            <w:lang w:val="fr-FR"/>
          </w:rPr>
          <w:t>www.sushidaily.com</w:t>
        </w:r>
      </w:hyperlink>
    </w:p>
    <w:p w14:paraId="2A5FCB99" w14:textId="77777777" w:rsidR="002C41A4" w:rsidRPr="00157E7C" w:rsidRDefault="002C41A4" w:rsidP="002C41A4">
      <w:pPr>
        <w:pStyle w:val="NormalWeb"/>
        <w:shd w:val="clear" w:color="auto" w:fill="FFFFFF"/>
        <w:spacing w:before="0" w:beforeAutospacing="0" w:after="203" w:afterAutospacing="0"/>
        <w:rPr>
          <w:rFonts w:asciiTheme="minorHAnsi" w:hAnsiTheme="minorHAnsi"/>
          <w:color w:val="000000"/>
          <w:szCs w:val="22"/>
          <w:lang w:val="fr-FR"/>
        </w:rPr>
      </w:pPr>
      <w:r w:rsidRPr="007F2D98">
        <w:rPr>
          <w:rFonts w:asciiTheme="minorHAnsi" w:hAnsiTheme="minorHAnsi"/>
          <w:b/>
          <w:color w:val="000000"/>
          <w:szCs w:val="22"/>
          <w:lang w:val="fr-FR"/>
        </w:rPr>
        <w:t>Contacts presse</w:t>
      </w:r>
      <w:r w:rsidRPr="007F2D98">
        <w:rPr>
          <w:rFonts w:asciiTheme="minorHAnsi" w:hAnsiTheme="minorHAnsi"/>
          <w:b/>
          <w:color w:val="000000"/>
          <w:szCs w:val="22"/>
          <w:lang w:val="fr-FR"/>
        </w:rPr>
        <w:br/>
      </w:r>
      <w:r>
        <w:rPr>
          <w:rFonts w:asciiTheme="minorHAnsi" w:hAnsiTheme="minorHAnsi"/>
          <w:color w:val="000000"/>
          <w:szCs w:val="22"/>
          <w:lang w:val="fr-FR"/>
        </w:rPr>
        <w:t xml:space="preserve">PRIDE \ - </w:t>
      </w:r>
      <w:r w:rsidRPr="00157E7C">
        <w:rPr>
          <w:rFonts w:asciiTheme="minorHAnsi" w:hAnsiTheme="minorHAnsi"/>
          <w:color w:val="000000"/>
          <w:szCs w:val="22"/>
          <w:lang w:val="fr-FR"/>
        </w:rPr>
        <w:t>Margot Chapelle</w:t>
      </w:r>
      <w:r>
        <w:rPr>
          <w:rFonts w:asciiTheme="minorHAnsi" w:hAnsiTheme="minorHAnsi"/>
          <w:color w:val="000000"/>
          <w:szCs w:val="22"/>
          <w:lang w:val="fr-FR"/>
        </w:rPr>
        <w:t xml:space="preserve"> - margot.chapelle@pr-ide.be - Tel +32 2 792 16 13</w:t>
      </w:r>
      <w:r>
        <w:rPr>
          <w:rFonts w:asciiTheme="minorHAnsi" w:hAnsiTheme="minorHAnsi"/>
          <w:color w:val="000000"/>
          <w:szCs w:val="22"/>
          <w:lang w:val="fr-FR"/>
        </w:rPr>
        <w:br/>
        <w:t xml:space="preserve">PRIDE \ - Sophie Boving - </w:t>
      </w:r>
      <w:r w:rsidRPr="00157E7C">
        <w:rPr>
          <w:rFonts w:asciiTheme="minorHAnsi" w:hAnsiTheme="minorHAnsi"/>
          <w:color w:val="000000"/>
          <w:szCs w:val="22"/>
          <w:lang w:val="fr-FR"/>
        </w:rPr>
        <w:t>sophie.bovi</w:t>
      </w:r>
      <w:r>
        <w:rPr>
          <w:rFonts w:asciiTheme="minorHAnsi" w:hAnsiTheme="minorHAnsi"/>
          <w:color w:val="000000"/>
          <w:szCs w:val="22"/>
          <w:lang w:val="fr-FR"/>
        </w:rPr>
        <w:t xml:space="preserve">ng@pr-ide.be - </w:t>
      </w:r>
      <w:r w:rsidRPr="00157E7C">
        <w:rPr>
          <w:rFonts w:asciiTheme="minorHAnsi" w:hAnsiTheme="minorHAnsi"/>
          <w:color w:val="000000"/>
          <w:szCs w:val="22"/>
          <w:lang w:val="fr-FR"/>
        </w:rPr>
        <w:t>Tel +32 2 679 75 54</w:t>
      </w:r>
    </w:p>
    <w:p w14:paraId="38127F9A" w14:textId="77777777" w:rsidR="002C41A4" w:rsidRPr="00D377F0" w:rsidRDefault="002C41A4">
      <w:pPr>
        <w:rPr>
          <w:lang w:val="fr-FR"/>
        </w:rPr>
      </w:pPr>
    </w:p>
    <w:sectPr w:rsidR="002C41A4" w:rsidRPr="00D377F0" w:rsidSect="007C673E">
      <w:headerReference w:type="default" r:id="rId13"/>
      <w:pgSz w:w="11900" w:h="16840"/>
      <w:pgMar w:top="1135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94CFD" w14:textId="77777777" w:rsidR="00E07DD9" w:rsidRDefault="00E07DD9" w:rsidP="0051415D">
      <w:r>
        <w:separator/>
      </w:r>
    </w:p>
  </w:endnote>
  <w:endnote w:type="continuationSeparator" w:id="0">
    <w:p w14:paraId="6D4D7D1D" w14:textId="77777777" w:rsidR="00E07DD9" w:rsidRDefault="00E07DD9" w:rsidP="00514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E35DB3" w14:textId="77777777" w:rsidR="00E07DD9" w:rsidRDefault="00E07DD9" w:rsidP="0051415D">
      <w:r>
        <w:separator/>
      </w:r>
    </w:p>
  </w:footnote>
  <w:footnote w:type="continuationSeparator" w:id="0">
    <w:p w14:paraId="100CD41D" w14:textId="77777777" w:rsidR="00E07DD9" w:rsidRDefault="00E07DD9" w:rsidP="005141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752A9" w14:textId="5D972C4A" w:rsidR="00E07DD9" w:rsidRDefault="00E07DD9" w:rsidP="0051415D">
    <w:pPr>
      <w:pStyle w:val="Header"/>
      <w:jc w:val="right"/>
    </w:pPr>
    <w:r>
      <w:rPr>
        <w:rFonts w:asciiTheme="majorHAnsi" w:hAnsiTheme="majorHAnsi"/>
        <w:noProof/>
        <w:color w:val="F79646" w:themeColor="accent6"/>
        <w:sz w:val="36"/>
        <w:szCs w:val="36"/>
      </w:rPr>
      <w:drawing>
        <wp:anchor distT="0" distB="0" distL="114300" distR="114300" simplePos="0" relativeHeight="251658240" behindDoc="0" locked="0" layoutInCell="1" allowOverlap="1" wp14:anchorId="127E7E91" wp14:editId="0B8AF3D8">
          <wp:simplePos x="0" y="0"/>
          <wp:positionH relativeFrom="column">
            <wp:posOffset>4229100</wp:posOffset>
          </wp:positionH>
          <wp:positionV relativeFrom="paragraph">
            <wp:posOffset>-186055</wp:posOffset>
          </wp:positionV>
          <wp:extent cx="1038860" cy="885190"/>
          <wp:effectExtent l="0" t="0" r="2540" b="3810"/>
          <wp:wrapSquare wrapText="bothSides"/>
          <wp:docPr id="6" name="Picture 6" descr="User HD:Users:clelia.pavanetto:Desktop:Screen-Shot-2016-10-04-at-14.12.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ser HD:Users:clelia.pavanetto:Desktop:Screen-Shot-2016-10-04-at-14.12.3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4B08D7" w14:textId="77777777" w:rsidR="00E07DD9" w:rsidRDefault="00E07DD9" w:rsidP="0051415D">
    <w:pPr>
      <w:pStyle w:val="Header"/>
      <w:jc w:val="right"/>
    </w:pPr>
  </w:p>
  <w:p w14:paraId="5D9F0C3A" w14:textId="77777777" w:rsidR="00E07DD9" w:rsidRDefault="00E07DD9" w:rsidP="0051415D">
    <w:pPr>
      <w:pStyle w:val="Header"/>
      <w:jc w:val="right"/>
    </w:pPr>
  </w:p>
  <w:p w14:paraId="6CB95A97" w14:textId="77777777" w:rsidR="00E07DD9" w:rsidRDefault="00E07DD9" w:rsidP="0051415D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F0"/>
    <w:rsid w:val="000033AE"/>
    <w:rsid w:val="00101660"/>
    <w:rsid w:val="0011551B"/>
    <w:rsid w:val="002374D7"/>
    <w:rsid w:val="002912CB"/>
    <w:rsid w:val="002C41A4"/>
    <w:rsid w:val="004D7632"/>
    <w:rsid w:val="0051415D"/>
    <w:rsid w:val="005237B7"/>
    <w:rsid w:val="005B2D0C"/>
    <w:rsid w:val="006260AD"/>
    <w:rsid w:val="006C585A"/>
    <w:rsid w:val="00732BC3"/>
    <w:rsid w:val="00734C50"/>
    <w:rsid w:val="007C049A"/>
    <w:rsid w:val="007C673E"/>
    <w:rsid w:val="00832C89"/>
    <w:rsid w:val="008A03B3"/>
    <w:rsid w:val="008E7842"/>
    <w:rsid w:val="009F3E6C"/>
    <w:rsid w:val="00A702CE"/>
    <w:rsid w:val="00D14595"/>
    <w:rsid w:val="00D377F0"/>
    <w:rsid w:val="00DE2F3C"/>
    <w:rsid w:val="00DF5A7B"/>
    <w:rsid w:val="00E07DD9"/>
    <w:rsid w:val="00EC4739"/>
    <w:rsid w:val="00F96D30"/>
    <w:rsid w:val="00FB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DAA19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7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7B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C41A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41A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41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15D"/>
  </w:style>
  <w:style w:type="paragraph" w:styleId="Footer">
    <w:name w:val="footer"/>
    <w:basedOn w:val="Normal"/>
    <w:link w:val="FooterChar"/>
    <w:uiPriority w:val="99"/>
    <w:unhideWhenUsed/>
    <w:rsid w:val="005141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15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7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7B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C41A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41A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41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15D"/>
  </w:style>
  <w:style w:type="paragraph" w:styleId="Footer">
    <w:name w:val="footer"/>
    <w:basedOn w:val="Normal"/>
    <w:link w:val="FooterChar"/>
    <w:uiPriority w:val="99"/>
    <w:unhideWhenUsed/>
    <w:rsid w:val="005141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9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yperlink" Target="http://www.sushidaily.com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484</Words>
  <Characters>2764</Characters>
  <Application>Microsoft Macintosh Word</Application>
  <DocSecurity>0</DocSecurity>
  <Lines>23</Lines>
  <Paragraphs>6</Paragraphs>
  <ScaleCrop>false</ScaleCrop>
  <Company>Pride</Company>
  <LinksUpToDate>false</LinksUpToDate>
  <CharactersWithSpaces>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Chapelle</dc:creator>
  <cp:keywords/>
  <dc:description/>
  <cp:lastModifiedBy>Sophie Boving</cp:lastModifiedBy>
  <cp:revision>6</cp:revision>
  <cp:lastPrinted>2017-01-11T15:26:00Z</cp:lastPrinted>
  <dcterms:created xsi:type="dcterms:W3CDTF">2017-01-11T15:49:00Z</dcterms:created>
  <dcterms:modified xsi:type="dcterms:W3CDTF">2017-01-12T12:36:00Z</dcterms:modified>
</cp:coreProperties>
</file>