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3ABC8" w14:textId="6736656F" w:rsidR="00A12655" w:rsidRPr="00047732" w:rsidRDefault="000E72BD" w:rsidP="00047732">
      <w:pPr>
        <w:pStyle w:val="Heading1"/>
        <w:rPr>
          <w:caps w:val="0"/>
          <w:lang w:val="en-US"/>
        </w:rPr>
      </w:pPr>
      <w:bookmarkStart w:id="0" w:name="_Hlk500861917"/>
      <w:bookmarkStart w:id="1" w:name="_Hlk500926874"/>
      <w:r w:rsidRPr="00047732">
        <w:rPr>
          <w:caps w:val="0"/>
          <w:lang w:val="en-US"/>
        </w:rPr>
        <w:t>S</w:t>
      </w:r>
      <w:r w:rsidR="00047732">
        <w:rPr>
          <w:caps w:val="0"/>
          <w:lang w:val="en-US"/>
        </w:rPr>
        <w:t>ennheiser E</w:t>
      </w:r>
      <w:r w:rsidR="001A52CA">
        <w:rPr>
          <w:caps w:val="0"/>
          <w:lang w:val="en-US"/>
        </w:rPr>
        <w:t xml:space="preserve">volution Wireless Digital </w:t>
      </w:r>
      <w:r w:rsidRPr="00047732">
        <w:rPr>
          <w:caps w:val="0"/>
          <w:lang w:val="en-US"/>
        </w:rPr>
        <w:t>recognized for outstanding technical achievement at 37th annual TEC awards</w:t>
      </w:r>
      <w:r w:rsidR="001A52CA">
        <w:rPr>
          <w:caps w:val="0"/>
          <w:lang w:val="en-US"/>
        </w:rPr>
        <w:t xml:space="preserve">; Neumann M 50 </w:t>
      </w:r>
      <w:r w:rsidRPr="00047732">
        <w:rPr>
          <w:caps w:val="0"/>
          <w:lang w:val="en-US"/>
        </w:rPr>
        <w:t xml:space="preserve">inducted into TEC </w:t>
      </w:r>
      <w:r w:rsidR="001A52CA">
        <w:rPr>
          <w:caps w:val="0"/>
          <w:lang w:val="en-US"/>
        </w:rPr>
        <w:t>H</w:t>
      </w:r>
      <w:r w:rsidRPr="00047732">
        <w:rPr>
          <w:caps w:val="0"/>
          <w:lang w:val="en-US"/>
        </w:rPr>
        <w:t xml:space="preserve">all of </w:t>
      </w:r>
      <w:r w:rsidR="001A52CA">
        <w:rPr>
          <w:caps w:val="0"/>
          <w:lang w:val="en-US"/>
        </w:rPr>
        <w:t>F</w:t>
      </w:r>
      <w:r w:rsidRPr="00047732">
        <w:rPr>
          <w:caps w:val="0"/>
          <w:lang w:val="en-US"/>
        </w:rPr>
        <w:t xml:space="preserve">ame </w:t>
      </w:r>
    </w:p>
    <w:p w14:paraId="1FE20E32" w14:textId="77777777" w:rsidR="00A12655" w:rsidRPr="0019616C" w:rsidRDefault="00A12655" w:rsidP="00A12655">
      <w:pPr>
        <w:rPr>
          <w:lang w:val="en-US"/>
        </w:rPr>
      </w:pPr>
    </w:p>
    <w:bookmarkEnd w:id="0"/>
    <w:bookmarkEnd w:id="1"/>
    <w:p w14:paraId="3FCBAE6F" w14:textId="134A4476" w:rsidR="00C64E73" w:rsidRDefault="00C64E73" w:rsidP="00C64E73">
      <w:pPr>
        <w:rPr>
          <w:b/>
          <w:lang w:val="en-GB"/>
        </w:rPr>
      </w:pPr>
      <w:r w:rsidRPr="00047732">
        <w:rPr>
          <w:b/>
          <w:i/>
          <w:lang w:val="en-GB"/>
        </w:rPr>
        <w:t xml:space="preserve">Anaheim, </w:t>
      </w:r>
      <w:r w:rsidR="00E12BB4" w:rsidRPr="00047732">
        <w:rPr>
          <w:b/>
          <w:i/>
          <w:lang w:val="en-GB"/>
        </w:rPr>
        <w:t xml:space="preserve">June </w:t>
      </w:r>
      <w:r w:rsidR="004A5B6A">
        <w:rPr>
          <w:b/>
          <w:i/>
          <w:lang w:val="en-GB"/>
        </w:rPr>
        <w:t>23</w:t>
      </w:r>
      <w:r w:rsidRPr="00047732">
        <w:rPr>
          <w:b/>
          <w:i/>
          <w:lang w:val="en-GB"/>
        </w:rPr>
        <w:t>, 20</w:t>
      </w:r>
      <w:r w:rsidR="00321BA7" w:rsidRPr="00047732">
        <w:rPr>
          <w:b/>
          <w:i/>
          <w:lang w:val="en-GB"/>
        </w:rPr>
        <w:t>22</w:t>
      </w:r>
      <w:r w:rsidRPr="00047732">
        <w:rPr>
          <w:b/>
          <w:lang w:val="en-GB"/>
        </w:rPr>
        <w:t>– Audio specialist Sennheiser was recognized by the NAMM Foundation with an Outstanding Technical Achievement award in the categor</w:t>
      </w:r>
      <w:r w:rsidR="006D5345" w:rsidRPr="00047732">
        <w:rPr>
          <w:b/>
          <w:lang w:val="en-GB"/>
        </w:rPr>
        <w:t>y</w:t>
      </w:r>
      <w:r w:rsidRPr="00047732">
        <w:rPr>
          <w:b/>
          <w:lang w:val="en-GB"/>
        </w:rPr>
        <w:t xml:space="preserve"> of ‘</w:t>
      </w:r>
      <w:r w:rsidR="009E364A" w:rsidRPr="00047732">
        <w:rPr>
          <w:b/>
          <w:lang w:val="en-GB"/>
        </w:rPr>
        <w:t>Wireless</w:t>
      </w:r>
      <w:r w:rsidRPr="00047732">
        <w:rPr>
          <w:b/>
          <w:lang w:val="en-GB"/>
        </w:rPr>
        <w:t xml:space="preserve"> Technology’ </w:t>
      </w:r>
      <w:r w:rsidR="004D47EA" w:rsidRPr="00047732">
        <w:rPr>
          <w:b/>
          <w:lang w:val="en-GB"/>
        </w:rPr>
        <w:t xml:space="preserve">for its Evolution Wireless Digital (EW-D) system </w:t>
      </w:r>
      <w:r w:rsidRPr="00047732">
        <w:rPr>
          <w:b/>
          <w:lang w:val="en-GB"/>
        </w:rPr>
        <w:t>at the 3</w:t>
      </w:r>
      <w:r w:rsidR="00843C46" w:rsidRPr="00047732">
        <w:rPr>
          <w:b/>
          <w:lang w:val="en-GB"/>
        </w:rPr>
        <w:t>7</w:t>
      </w:r>
      <w:r w:rsidR="00843C46" w:rsidRPr="00047732">
        <w:rPr>
          <w:b/>
          <w:vertAlign w:val="superscript"/>
          <w:lang w:val="en-GB"/>
        </w:rPr>
        <w:t>th</w:t>
      </w:r>
      <w:r w:rsidRPr="00047732">
        <w:rPr>
          <w:b/>
          <w:lang w:val="en-GB"/>
        </w:rPr>
        <w:t xml:space="preserve"> Annual TEC Awards. </w:t>
      </w:r>
      <w:r w:rsidR="00EA1C09">
        <w:rPr>
          <w:b/>
          <w:lang w:val="en-GB"/>
        </w:rPr>
        <w:t xml:space="preserve">Also, the legendary Neumann M 50 </w:t>
      </w:r>
      <w:r w:rsidR="003E0845">
        <w:rPr>
          <w:b/>
          <w:lang w:val="en-GB"/>
        </w:rPr>
        <w:t xml:space="preserve">condenser microphone was inducted into the TEC Hall of Fame. </w:t>
      </w:r>
      <w:r w:rsidR="00EA1C09" w:rsidRPr="00047732">
        <w:rPr>
          <w:b/>
          <w:lang w:val="en-GB"/>
        </w:rPr>
        <w:t>Thom Salisbury</w:t>
      </w:r>
      <w:r w:rsidR="00EA1C09">
        <w:rPr>
          <w:b/>
          <w:lang w:val="en-GB"/>
        </w:rPr>
        <w:t>,</w:t>
      </w:r>
      <w:r w:rsidR="00EA1C09" w:rsidRPr="00047732">
        <w:rPr>
          <w:b/>
          <w:lang w:val="en-GB"/>
        </w:rPr>
        <w:t xml:space="preserve"> </w:t>
      </w:r>
      <w:r w:rsidR="00E72629">
        <w:rPr>
          <w:b/>
          <w:lang w:val="en-GB"/>
        </w:rPr>
        <w:t>Business Development</w:t>
      </w:r>
      <w:r w:rsidR="00035008" w:rsidRPr="00047732">
        <w:rPr>
          <w:b/>
          <w:lang w:val="en-GB"/>
        </w:rPr>
        <w:t xml:space="preserve"> Manager</w:t>
      </w:r>
      <w:r w:rsidR="00EA1C09">
        <w:rPr>
          <w:b/>
          <w:lang w:val="en-GB"/>
        </w:rPr>
        <w:t>,</w:t>
      </w:r>
      <w:r w:rsidR="00035008" w:rsidRPr="00047732">
        <w:rPr>
          <w:b/>
          <w:lang w:val="en-GB"/>
        </w:rPr>
        <w:t xml:space="preserve"> </w:t>
      </w:r>
      <w:r w:rsidRPr="00047732">
        <w:rPr>
          <w:b/>
          <w:lang w:val="en-GB"/>
        </w:rPr>
        <w:t xml:space="preserve">accepted </w:t>
      </w:r>
      <w:r w:rsidR="005B11E4">
        <w:rPr>
          <w:b/>
          <w:lang w:val="en-GB"/>
        </w:rPr>
        <w:t>both</w:t>
      </w:r>
      <w:r w:rsidRPr="00047732">
        <w:rPr>
          <w:b/>
          <w:lang w:val="en-GB"/>
        </w:rPr>
        <w:t xml:space="preserve"> </w:t>
      </w:r>
      <w:r w:rsidR="005B11E4">
        <w:rPr>
          <w:b/>
          <w:lang w:val="en-GB"/>
        </w:rPr>
        <w:t>honours</w:t>
      </w:r>
      <w:r w:rsidRPr="00047732">
        <w:rPr>
          <w:b/>
          <w:lang w:val="en-GB"/>
        </w:rPr>
        <w:t xml:space="preserve"> on behalf of the </w:t>
      </w:r>
      <w:r w:rsidR="003E0845">
        <w:rPr>
          <w:b/>
          <w:lang w:val="en-GB"/>
        </w:rPr>
        <w:t>group</w:t>
      </w:r>
      <w:r w:rsidRPr="00047732">
        <w:rPr>
          <w:b/>
          <w:lang w:val="en-GB"/>
        </w:rPr>
        <w:t xml:space="preserve">. </w:t>
      </w:r>
    </w:p>
    <w:p w14:paraId="25903892" w14:textId="0C8F3FC5" w:rsidR="0019616C" w:rsidRPr="005B11E4" w:rsidRDefault="0019616C" w:rsidP="0019616C">
      <w:pPr>
        <w:rPr>
          <w:lang w:val="en-GB"/>
        </w:rPr>
      </w:pPr>
    </w:p>
    <w:p w14:paraId="7697883F" w14:textId="3C57625C" w:rsidR="00C32F99" w:rsidRDefault="00E72629" w:rsidP="00F47EBB">
      <w:pPr>
        <w:rPr>
          <w:lang w:val="en-GB"/>
        </w:rPr>
      </w:pPr>
      <w:r>
        <w:rPr>
          <w:lang w:val="en-GB"/>
        </w:rPr>
        <w:t>“</w:t>
      </w:r>
      <w:r w:rsidR="00F47EBB" w:rsidRPr="00047732">
        <w:rPr>
          <w:lang w:val="en-GB"/>
        </w:rPr>
        <w:t xml:space="preserve">We are grateful to the NAMM Foundation and our customers around the world for recognizing </w:t>
      </w:r>
      <w:r w:rsidR="00F4186E" w:rsidRPr="00047732">
        <w:rPr>
          <w:lang w:val="en-GB"/>
        </w:rPr>
        <w:t>Evolution Wireless Digital</w:t>
      </w:r>
      <w:r w:rsidR="00F47EBB" w:rsidRPr="00047732">
        <w:rPr>
          <w:lang w:val="en-GB"/>
        </w:rPr>
        <w:t xml:space="preserve">," commented </w:t>
      </w:r>
      <w:r w:rsidR="004D47EA" w:rsidRPr="00047732">
        <w:rPr>
          <w:lang w:val="en-GB"/>
        </w:rPr>
        <w:t xml:space="preserve">Oliver Schmitz, </w:t>
      </w:r>
      <w:r>
        <w:rPr>
          <w:lang w:val="en-GB"/>
        </w:rPr>
        <w:t>Man</w:t>
      </w:r>
      <w:r w:rsidR="004D47EA" w:rsidRPr="00047732">
        <w:rPr>
          <w:lang w:val="en-GB"/>
        </w:rPr>
        <w:t>ager</w:t>
      </w:r>
      <w:r>
        <w:rPr>
          <w:lang w:val="en-GB"/>
        </w:rPr>
        <w:t>, Music Industry Portfolio</w:t>
      </w:r>
      <w:r w:rsidR="004D47EA" w:rsidRPr="00047732">
        <w:rPr>
          <w:lang w:val="en-GB"/>
        </w:rPr>
        <w:t xml:space="preserve"> </w:t>
      </w:r>
      <w:r w:rsidR="00834FB2" w:rsidRPr="00047732">
        <w:rPr>
          <w:lang w:val="en-GB"/>
        </w:rPr>
        <w:t>at Sennheiser</w:t>
      </w:r>
      <w:r w:rsidR="004D47EA" w:rsidRPr="00047732">
        <w:rPr>
          <w:lang w:val="en-GB"/>
        </w:rPr>
        <w:t xml:space="preserve">. </w:t>
      </w:r>
      <w:r>
        <w:rPr>
          <w:lang w:val="en-GB"/>
        </w:rPr>
        <w:t>“</w:t>
      </w:r>
      <w:r w:rsidR="007C2441" w:rsidRPr="00047732">
        <w:rPr>
          <w:lang w:val="en-GB"/>
        </w:rPr>
        <w:t>Evolution Wireless Digital</w:t>
      </w:r>
      <w:r w:rsidR="00B733C3" w:rsidRPr="00047732">
        <w:rPr>
          <w:lang w:val="en-GB"/>
        </w:rPr>
        <w:t xml:space="preserve"> is able to deliver impressive versatility and </w:t>
      </w:r>
      <w:r w:rsidR="005B11E4">
        <w:rPr>
          <w:lang w:val="en-GB"/>
        </w:rPr>
        <w:t xml:space="preserve">app-based </w:t>
      </w:r>
      <w:r w:rsidR="00B733C3" w:rsidRPr="00047732">
        <w:rPr>
          <w:lang w:val="en-GB"/>
        </w:rPr>
        <w:t xml:space="preserve">ease of use at a very attractive price point </w:t>
      </w:r>
      <w:r w:rsidR="005B11E4">
        <w:rPr>
          <w:lang w:val="en-GB"/>
        </w:rPr>
        <w:t xml:space="preserve">– </w:t>
      </w:r>
      <w:r w:rsidR="00B733C3" w:rsidRPr="00047732">
        <w:rPr>
          <w:lang w:val="en-GB"/>
        </w:rPr>
        <w:t xml:space="preserve">this is appealing to a number of audio applications in </w:t>
      </w:r>
      <w:r w:rsidR="005B11E4">
        <w:rPr>
          <w:lang w:val="en-GB"/>
        </w:rPr>
        <w:t xml:space="preserve">the </w:t>
      </w:r>
      <w:r w:rsidR="00B733C3" w:rsidRPr="00047732">
        <w:rPr>
          <w:lang w:val="en-GB"/>
        </w:rPr>
        <w:t>pro audio and system integration markets.</w:t>
      </w:r>
      <w:r w:rsidR="005B11E4">
        <w:rPr>
          <w:lang w:val="en-GB"/>
        </w:rPr>
        <w:t>”</w:t>
      </w:r>
      <w:r w:rsidR="00B733C3" w:rsidRPr="00047732">
        <w:rPr>
          <w:lang w:val="en-GB"/>
        </w:rPr>
        <w:t xml:space="preserve"> </w:t>
      </w:r>
    </w:p>
    <w:p w14:paraId="1B950DA2" w14:textId="4038D246" w:rsidR="00E72629" w:rsidRDefault="00E72629" w:rsidP="00F47EBB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92"/>
        <w:gridCol w:w="5988"/>
      </w:tblGrid>
      <w:tr w:rsidR="00E72629" w14:paraId="31C6979A" w14:textId="77777777" w:rsidTr="005B11E4">
        <w:tc>
          <w:tcPr>
            <w:tcW w:w="3935" w:type="dxa"/>
          </w:tcPr>
          <w:p w14:paraId="4483BF50" w14:textId="2AC2D241" w:rsidR="00E72629" w:rsidRDefault="00C428E4" w:rsidP="00C428E4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>Thom Salisbury, Business Development Manager, accepted both honours on behalf of the Sennheiser Group</w:t>
            </w:r>
          </w:p>
        </w:tc>
        <w:tc>
          <w:tcPr>
            <w:tcW w:w="3935" w:type="dxa"/>
          </w:tcPr>
          <w:p w14:paraId="0D4F2EE4" w14:textId="33A7DF7F" w:rsidR="00E72629" w:rsidRDefault="00C428E4" w:rsidP="00C428E4">
            <w:pPr>
              <w:pStyle w:val="Caption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A35DAA3" wp14:editId="29B1A6DA">
                  <wp:extent cx="3733373" cy="2488758"/>
                  <wp:effectExtent l="0" t="0" r="635" b="6985"/>
                  <wp:docPr id="6" name="Picture 6" descr="Graphical user interface, applica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61" cy="250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799C6" w14:textId="77777777" w:rsidR="00E72629" w:rsidRPr="00047732" w:rsidRDefault="00E72629" w:rsidP="00F47EBB">
      <w:pPr>
        <w:rPr>
          <w:lang w:val="en-GB"/>
        </w:rPr>
      </w:pPr>
    </w:p>
    <w:p w14:paraId="23D25EF4" w14:textId="1D5783B4" w:rsidR="001C78A5" w:rsidRPr="00047732" w:rsidRDefault="002824C7" w:rsidP="00F47EBB">
      <w:pPr>
        <w:rPr>
          <w:lang w:val="en-GB"/>
        </w:rPr>
      </w:pPr>
      <w:r>
        <w:rPr>
          <w:lang w:val="en-GB"/>
        </w:rPr>
        <w:t xml:space="preserve">Thom Salisbury also </w:t>
      </w:r>
      <w:r w:rsidR="0011520B" w:rsidRPr="00047732">
        <w:rPr>
          <w:lang w:val="en-GB"/>
        </w:rPr>
        <w:t>accept</w:t>
      </w:r>
      <w:r>
        <w:rPr>
          <w:lang w:val="en-GB"/>
        </w:rPr>
        <w:t>ed</w:t>
      </w:r>
      <w:r w:rsidR="0011520B" w:rsidRPr="00047732">
        <w:rPr>
          <w:lang w:val="en-GB"/>
        </w:rPr>
        <w:t xml:space="preserve"> </w:t>
      </w:r>
      <w:r w:rsidR="0048726E" w:rsidRPr="00047732">
        <w:rPr>
          <w:lang w:val="en-GB"/>
        </w:rPr>
        <w:t xml:space="preserve">a TEC Hall of Fame Award on behalf of </w:t>
      </w:r>
      <w:proofErr w:type="spellStart"/>
      <w:r w:rsidR="0048726E" w:rsidRPr="00047732">
        <w:rPr>
          <w:lang w:val="en-GB"/>
        </w:rPr>
        <w:t>Neumann</w:t>
      </w:r>
      <w:r w:rsidR="00C428E4">
        <w:rPr>
          <w:lang w:val="en-GB"/>
        </w:rPr>
        <w:t>.Berlin</w:t>
      </w:r>
      <w:proofErr w:type="spellEnd"/>
      <w:r w:rsidR="0048726E" w:rsidRPr="00047732">
        <w:rPr>
          <w:lang w:val="en-GB"/>
        </w:rPr>
        <w:t xml:space="preserve"> for its legendary M 50 </w:t>
      </w:r>
      <w:r w:rsidR="00362BF8" w:rsidRPr="00047732">
        <w:rPr>
          <w:lang w:val="en-GB"/>
        </w:rPr>
        <w:t>tube microphone</w:t>
      </w:r>
      <w:r w:rsidR="009A389E" w:rsidRPr="00047732">
        <w:rPr>
          <w:lang w:val="en-GB"/>
        </w:rPr>
        <w:t>, which was presented</w:t>
      </w:r>
      <w:r w:rsidR="00350FBB" w:rsidRPr="00047732">
        <w:rPr>
          <w:lang w:val="en-GB"/>
        </w:rPr>
        <w:t xml:space="preserve"> on behalf of the NAMM organization by</w:t>
      </w:r>
      <w:r w:rsidR="009A389E" w:rsidRPr="00047732">
        <w:rPr>
          <w:lang w:val="en-GB"/>
        </w:rPr>
        <w:t xml:space="preserve"> industry media veteran George Peters</w:t>
      </w:r>
      <w:r w:rsidR="00422C45" w:rsidRPr="00047732">
        <w:rPr>
          <w:lang w:val="en-GB"/>
        </w:rPr>
        <w:t>en</w:t>
      </w:r>
      <w:r w:rsidR="00362BF8" w:rsidRPr="00047732">
        <w:rPr>
          <w:lang w:val="en-GB"/>
        </w:rPr>
        <w:t xml:space="preserve">. </w:t>
      </w:r>
      <w:r w:rsidR="003306E5">
        <w:rPr>
          <w:lang w:val="en-GB"/>
        </w:rPr>
        <w:t>“</w:t>
      </w:r>
      <w:r w:rsidR="00D023A0" w:rsidRPr="00047732">
        <w:rPr>
          <w:lang w:val="en-GB"/>
        </w:rPr>
        <w:t>Neumann is pleased to once again be included in the TEC Hall of Fame,</w:t>
      </w:r>
      <w:r w:rsidR="003306E5">
        <w:rPr>
          <w:lang w:val="en-GB"/>
        </w:rPr>
        <w:t>”</w:t>
      </w:r>
      <w:r w:rsidR="00D023A0" w:rsidRPr="00047732">
        <w:rPr>
          <w:lang w:val="en-GB"/>
        </w:rPr>
        <w:t xml:space="preserve"> commented </w:t>
      </w:r>
      <w:r w:rsidR="00B30FE9" w:rsidRPr="00047732">
        <w:rPr>
          <w:lang w:val="en-GB"/>
        </w:rPr>
        <w:t xml:space="preserve">Neumann CEO Ralf Oehl. </w:t>
      </w:r>
      <w:r w:rsidR="003306E5">
        <w:rPr>
          <w:lang w:val="en-GB"/>
        </w:rPr>
        <w:t>“</w:t>
      </w:r>
      <w:r w:rsidR="00373C8D" w:rsidRPr="00047732">
        <w:rPr>
          <w:lang w:val="en-GB"/>
        </w:rPr>
        <w:t xml:space="preserve">Since its </w:t>
      </w:r>
      <w:r w:rsidR="00C65B7A" w:rsidRPr="00047732">
        <w:rPr>
          <w:lang w:val="en-GB"/>
        </w:rPr>
        <w:t xml:space="preserve">introduction in 1950, </w:t>
      </w:r>
      <w:r w:rsidR="00410591" w:rsidRPr="00047732">
        <w:rPr>
          <w:lang w:val="en-GB"/>
        </w:rPr>
        <w:t>the M 50 has played a piv</w:t>
      </w:r>
      <w:r w:rsidR="003306E5">
        <w:rPr>
          <w:lang w:val="en-GB"/>
        </w:rPr>
        <w:t>o</w:t>
      </w:r>
      <w:r w:rsidR="00410591" w:rsidRPr="00047732">
        <w:rPr>
          <w:lang w:val="en-GB"/>
        </w:rPr>
        <w:t>t</w:t>
      </w:r>
      <w:r w:rsidR="003306E5">
        <w:rPr>
          <w:lang w:val="en-GB"/>
        </w:rPr>
        <w:t>a</w:t>
      </w:r>
      <w:r w:rsidR="00410591" w:rsidRPr="00047732">
        <w:rPr>
          <w:lang w:val="en-GB"/>
        </w:rPr>
        <w:t xml:space="preserve">l role in </w:t>
      </w:r>
      <w:r w:rsidR="00F52015" w:rsidRPr="00047732">
        <w:rPr>
          <w:lang w:val="en-GB"/>
        </w:rPr>
        <w:t xml:space="preserve">capturing </w:t>
      </w:r>
      <w:r w:rsidR="0046795C" w:rsidRPr="00047732">
        <w:rPr>
          <w:lang w:val="en-GB"/>
        </w:rPr>
        <w:t xml:space="preserve">orchestras around the world with </w:t>
      </w:r>
      <w:r w:rsidR="00CF1015" w:rsidRPr="00047732">
        <w:rPr>
          <w:lang w:val="en-GB"/>
        </w:rPr>
        <w:t>sonic integrity and unsurpassed musical character.</w:t>
      </w:r>
      <w:r w:rsidR="003306E5">
        <w:rPr>
          <w:lang w:val="en-GB"/>
        </w:rPr>
        <w:t>”</w:t>
      </w:r>
    </w:p>
    <w:p w14:paraId="3F563750" w14:textId="77777777" w:rsidR="000F28E8" w:rsidRPr="0019616C" w:rsidRDefault="000F28E8" w:rsidP="0019616C">
      <w:pPr>
        <w:rPr>
          <w:lang w:val="en-US"/>
        </w:rPr>
      </w:pPr>
    </w:p>
    <w:p w14:paraId="33EF3C5E" w14:textId="5FD5F6F7" w:rsidR="00070E03" w:rsidRPr="00047732" w:rsidRDefault="007C2441" w:rsidP="00070E03">
      <w:pPr>
        <w:rPr>
          <w:b/>
          <w:lang w:val="en-GB"/>
        </w:rPr>
      </w:pPr>
      <w:r w:rsidRPr="00047732">
        <w:rPr>
          <w:b/>
          <w:lang w:val="en-GB"/>
        </w:rPr>
        <w:lastRenderedPageBreak/>
        <w:t>Raising the ceiling on wireless value</w:t>
      </w:r>
      <w:r w:rsidR="00990CD3" w:rsidRPr="00047732">
        <w:rPr>
          <w:b/>
          <w:lang w:val="en-GB"/>
        </w:rPr>
        <w:t xml:space="preserve"> for performance</w:t>
      </w:r>
    </w:p>
    <w:p w14:paraId="25F28900" w14:textId="4046A074" w:rsidR="00DA355C" w:rsidRPr="00047732" w:rsidRDefault="00863CD5" w:rsidP="00DA355C">
      <w:pPr>
        <w:rPr>
          <w:lang w:val="en-GB"/>
        </w:rPr>
      </w:pPr>
      <w:r w:rsidRPr="00047732">
        <w:rPr>
          <w:lang w:val="en-GB"/>
        </w:rPr>
        <w:t>Sennheiser's Evolution Wireless Digital</w:t>
      </w:r>
      <w:r w:rsidR="00DA355C" w:rsidRPr="00047732">
        <w:rPr>
          <w:lang w:val="en-GB"/>
        </w:rPr>
        <w:t xml:space="preserve"> </w:t>
      </w:r>
      <w:r w:rsidR="003306E5">
        <w:rPr>
          <w:lang w:val="en-GB"/>
        </w:rPr>
        <w:t xml:space="preserve">microphone systems </w:t>
      </w:r>
      <w:r w:rsidR="00DA355C" w:rsidRPr="00047732">
        <w:rPr>
          <w:lang w:val="en-GB"/>
        </w:rPr>
        <w:t>work on UHF frequencies, featur</w:t>
      </w:r>
      <w:r w:rsidR="003306E5">
        <w:rPr>
          <w:lang w:val="en-GB"/>
        </w:rPr>
        <w:t>ing</w:t>
      </w:r>
      <w:r w:rsidR="00DA355C" w:rsidRPr="00047732">
        <w:rPr>
          <w:lang w:val="en-GB"/>
        </w:rPr>
        <w:t xml:space="preserve"> the </w:t>
      </w:r>
      <w:r w:rsidRPr="00047732">
        <w:rPr>
          <w:lang w:val="en-GB"/>
        </w:rPr>
        <w:t xml:space="preserve">company's </w:t>
      </w:r>
      <w:r w:rsidR="00DA355C" w:rsidRPr="00047732">
        <w:rPr>
          <w:lang w:val="en-GB"/>
        </w:rPr>
        <w:t>latest technology in digital wireless transmission</w:t>
      </w:r>
      <w:r w:rsidRPr="00047732">
        <w:rPr>
          <w:lang w:val="en-GB"/>
        </w:rPr>
        <w:t xml:space="preserve"> along with the </w:t>
      </w:r>
      <w:r w:rsidR="00DA355C" w:rsidRPr="00047732">
        <w:rPr>
          <w:lang w:val="en-GB"/>
        </w:rPr>
        <w:t xml:space="preserve">ability to set up multiple wireless channels </w:t>
      </w:r>
      <w:r w:rsidR="003306E5">
        <w:rPr>
          <w:lang w:val="en-GB"/>
        </w:rPr>
        <w:t>within a</w:t>
      </w:r>
      <w:r w:rsidR="00522E86">
        <w:rPr>
          <w:lang w:val="en-GB"/>
        </w:rPr>
        <w:t xml:space="preserve"> snap</w:t>
      </w:r>
      <w:r w:rsidRPr="00047732">
        <w:rPr>
          <w:lang w:val="en-GB"/>
        </w:rPr>
        <w:t xml:space="preserve">. </w:t>
      </w:r>
      <w:r w:rsidR="00522E86">
        <w:rPr>
          <w:lang w:val="en-GB"/>
        </w:rPr>
        <w:t>U</w:t>
      </w:r>
      <w:r w:rsidRPr="00047732">
        <w:rPr>
          <w:lang w:val="en-GB"/>
        </w:rPr>
        <w:t>sers can enable</w:t>
      </w:r>
      <w:r w:rsidR="00DA355C" w:rsidRPr="00047732">
        <w:rPr>
          <w:lang w:val="en-GB"/>
        </w:rPr>
        <w:t xml:space="preserve"> automatic frequency setup via the Smart Assist App</w:t>
      </w:r>
      <w:r w:rsidRPr="00047732">
        <w:rPr>
          <w:lang w:val="en-GB"/>
        </w:rPr>
        <w:t xml:space="preserve"> for even greater accessibility and convenience.</w:t>
      </w:r>
      <w:r w:rsidR="00DA355C" w:rsidRPr="00047732">
        <w:rPr>
          <w:lang w:val="en-GB"/>
        </w:rPr>
        <w:t xml:space="preserve"> </w:t>
      </w:r>
      <w:r w:rsidR="003306E5">
        <w:rPr>
          <w:lang w:val="en-GB"/>
        </w:rPr>
        <w:t xml:space="preserve">As </w:t>
      </w:r>
      <w:r w:rsidR="00DA355C" w:rsidRPr="00047732">
        <w:rPr>
          <w:lang w:val="en-GB"/>
        </w:rPr>
        <w:t>intermodulation</w:t>
      </w:r>
      <w:r w:rsidR="0070688A" w:rsidRPr="00047732">
        <w:rPr>
          <w:lang w:val="en-GB"/>
        </w:rPr>
        <w:t xml:space="preserve"> is negligible, </w:t>
      </w:r>
      <w:r w:rsidR="003306E5">
        <w:rPr>
          <w:lang w:val="en-GB"/>
        </w:rPr>
        <w:t xml:space="preserve">the system is </w:t>
      </w:r>
      <w:r w:rsidR="0070688A" w:rsidRPr="00047732">
        <w:rPr>
          <w:lang w:val="en-GB"/>
        </w:rPr>
        <w:t xml:space="preserve">able </w:t>
      </w:r>
      <w:r w:rsidR="003306E5">
        <w:rPr>
          <w:lang w:val="en-GB"/>
        </w:rPr>
        <w:t xml:space="preserve">to simply </w:t>
      </w:r>
      <w:r w:rsidR="0070688A" w:rsidRPr="00047732">
        <w:rPr>
          <w:lang w:val="en-GB"/>
        </w:rPr>
        <w:t>stack frequencies</w:t>
      </w:r>
      <w:r w:rsidR="003306E5">
        <w:rPr>
          <w:lang w:val="en-GB"/>
        </w:rPr>
        <w:t xml:space="preserve"> in an equidistant grid – </w:t>
      </w:r>
      <w:r w:rsidR="0070688A" w:rsidRPr="00047732">
        <w:rPr>
          <w:lang w:val="en-GB"/>
        </w:rPr>
        <w:t xml:space="preserve">making </w:t>
      </w:r>
      <w:r w:rsidR="00C250D8" w:rsidRPr="00047732">
        <w:rPr>
          <w:lang w:val="en-GB"/>
        </w:rPr>
        <w:t>EW-D an</w:t>
      </w:r>
      <w:r w:rsidR="0070688A" w:rsidRPr="00047732">
        <w:rPr>
          <w:lang w:val="en-GB"/>
        </w:rPr>
        <w:t xml:space="preserve"> </w:t>
      </w:r>
      <w:r w:rsidR="003306E5">
        <w:rPr>
          <w:lang w:val="en-GB"/>
        </w:rPr>
        <w:t>efficient</w:t>
      </w:r>
      <w:r w:rsidR="0070688A" w:rsidRPr="00047732">
        <w:rPr>
          <w:lang w:val="en-GB"/>
        </w:rPr>
        <w:t xml:space="preserve"> </w:t>
      </w:r>
      <w:r w:rsidR="003306E5" w:rsidRPr="00047732">
        <w:rPr>
          <w:lang w:val="en-GB"/>
        </w:rPr>
        <w:t xml:space="preserve">wireless </w:t>
      </w:r>
      <w:r w:rsidR="0070688A" w:rsidRPr="00047732">
        <w:rPr>
          <w:lang w:val="en-GB"/>
        </w:rPr>
        <w:t xml:space="preserve">tool </w:t>
      </w:r>
      <w:r w:rsidR="003306E5">
        <w:rPr>
          <w:lang w:val="en-GB"/>
        </w:rPr>
        <w:t>in today’s busy spectrum</w:t>
      </w:r>
      <w:r w:rsidR="0070688A" w:rsidRPr="00047732">
        <w:rPr>
          <w:lang w:val="en-GB"/>
        </w:rPr>
        <w:t xml:space="preserve">. </w:t>
      </w:r>
    </w:p>
    <w:p w14:paraId="71789EC7" w14:textId="5B2708D2" w:rsidR="00D82B91" w:rsidRDefault="00D82B91" w:rsidP="00DA355C">
      <w:pPr>
        <w:rPr>
          <w:lang w:val="en-GB"/>
        </w:rPr>
      </w:pPr>
    </w:p>
    <w:tbl>
      <w:tblPr>
        <w:tblStyle w:val="TableGrid"/>
        <w:tblW w:w="7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27"/>
        <w:gridCol w:w="5707"/>
      </w:tblGrid>
      <w:tr w:rsidR="00C428E4" w:rsidRPr="009B2273" w14:paraId="004A4D3F" w14:textId="77777777" w:rsidTr="00522E86">
        <w:tc>
          <w:tcPr>
            <w:tcW w:w="2227" w:type="dxa"/>
          </w:tcPr>
          <w:p w14:paraId="56DF8813" w14:textId="5960CF6E" w:rsidR="00A36E34" w:rsidRDefault="00522E86" w:rsidP="009B2273">
            <w:pPr>
              <w:pStyle w:val="Caption"/>
              <w:rPr>
                <w:lang w:val="en-GB"/>
              </w:rPr>
            </w:pPr>
            <w:r w:rsidRPr="00522E86">
              <w:rPr>
                <w:lang w:val="en-GB"/>
              </w:rPr>
              <w:t xml:space="preserve">Evolution Wireless </w:t>
            </w:r>
            <w:r>
              <w:rPr>
                <w:lang w:val="en-GB"/>
              </w:rPr>
              <w:t xml:space="preserve">Digital </w:t>
            </w:r>
            <w:r w:rsidRPr="00522E86">
              <w:rPr>
                <w:lang w:val="en-GB"/>
              </w:rPr>
              <w:t>offers unprecedented e</w:t>
            </w:r>
            <w:r>
              <w:rPr>
                <w:lang w:val="en-GB"/>
              </w:rPr>
              <w:t xml:space="preserve">ase of use </w:t>
            </w:r>
            <w:r w:rsidR="00AD682A">
              <w:rPr>
                <w:lang w:val="en-GB"/>
              </w:rPr>
              <w:t xml:space="preserve">through </w:t>
            </w:r>
            <w:r>
              <w:rPr>
                <w:lang w:val="en-GB"/>
              </w:rPr>
              <w:t>its innovative Smart Assist App</w:t>
            </w:r>
          </w:p>
          <w:p w14:paraId="7C1B3B32" w14:textId="77777777" w:rsidR="00A36E34" w:rsidRDefault="00A36E34" w:rsidP="009B2273">
            <w:pPr>
              <w:pStyle w:val="Caption"/>
              <w:rPr>
                <w:lang w:val="en-GB"/>
              </w:rPr>
            </w:pPr>
          </w:p>
          <w:p w14:paraId="0E2555D5" w14:textId="18608F7B" w:rsidR="00A36E34" w:rsidRDefault="00A36E34" w:rsidP="000203FB">
            <w:pPr>
              <w:pStyle w:val="Caption"/>
              <w:rPr>
                <w:lang w:val="en-GB"/>
              </w:rPr>
            </w:pPr>
          </w:p>
          <w:p w14:paraId="4B6D104A" w14:textId="77777777" w:rsidR="000203FB" w:rsidRPr="000203FB" w:rsidRDefault="000203FB" w:rsidP="000203FB">
            <w:pPr>
              <w:pStyle w:val="Caption"/>
              <w:rPr>
                <w:lang w:val="en-GB"/>
              </w:rPr>
            </w:pPr>
          </w:p>
          <w:p w14:paraId="346EA672" w14:textId="77777777" w:rsidR="00AD682A" w:rsidRPr="00AD682A" w:rsidRDefault="00AD682A" w:rsidP="000203FB">
            <w:pPr>
              <w:pStyle w:val="Caption"/>
              <w:rPr>
                <w:lang w:val="en-GB"/>
              </w:rPr>
            </w:pPr>
          </w:p>
          <w:p w14:paraId="6A7CA9DB" w14:textId="77986CCD" w:rsidR="00C428E4" w:rsidRPr="00522E86" w:rsidRDefault="00A36E34" w:rsidP="009B2273">
            <w:pPr>
              <w:pStyle w:val="Caption"/>
              <w:rPr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88B45D" wp14:editId="3D62F512">
                  <wp:extent cx="982596" cy="1041179"/>
                  <wp:effectExtent l="0" t="0" r="8255" b="6985"/>
                  <wp:docPr id="11" name="Picture 1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Logo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39" cy="105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</w:tcPr>
          <w:p w14:paraId="4B8D217B" w14:textId="62F48532" w:rsidR="00C428E4" w:rsidRPr="009B2273" w:rsidRDefault="009B2273" w:rsidP="009B2273">
            <w:pPr>
              <w:pStyle w:val="Caption"/>
            </w:pPr>
            <w:r w:rsidRPr="009B2273">
              <w:rPr>
                <w:noProof/>
              </w:rPr>
              <w:drawing>
                <wp:inline distT="0" distB="0" distL="0" distR="0" wp14:anchorId="59A6C925" wp14:editId="279EDFCF">
                  <wp:extent cx="3244337" cy="2162754"/>
                  <wp:effectExtent l="0" t="0" r="0" b="9525"/>
                  <wp:docPr id="10" name="Picture 10" descr="A picture containing person, television, indoor, remo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television, indoor, remot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588" cy="217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A3F14" w14:textId="69A28D1F" w:rsidR="00C428E4" w:rsidRDefault="00C428E4" w:rsidP="00DA355C">
      <w:pPr>
        <w:rPr>
          <w:lang w:val="en-GB"/>
        </w:rPr>
      </w:pPr>
    </w:p>
    <w:p w14:paraId="3028ECA5" w14:textId="42ACCAC1" w:rsidR="00ED58D6" w:rsidRPr="00047732" w:rsidRDefault="00ED58D6" w:rsidP="00DA355C">
      <w:pPr>
        <w:rPr>
          <w:b/>
          <w:bCs/>
          <w:lang w:val="en-GB"/>
        </w:rPr>
      </w:pPr>
      <w:r w:rsidRPr="00047732">
        <w:rPr>
          <w:b/>
          <w:bCs/>
          <w:lang w:val="en-GB"/>
        </w:rPr>
        <w:t>Neumann M 50: Recording the classics</w:t>
      </w:r>
    </w:p>
    <w:p w14:paraId="79EB137E" w14:textId="48F6F19D" w:rsidR="00ED58D6" w:rsidRPr="00047732" w:rsidRDefault="00ED58D6" w:rsidP="00DA355C">
      <w:pPr>
        <w:rPr>
          <w:lang w:val="en-GB"/>
        </w:rPr>
      </w:pPr>
      <w:r w:rsidRPr="00047732">
        <w:rPr>
          <w:lang w:val="en-GB"/>
        </w:rPr>
        <w:t xml:space="preserve">The Neumann M 50, which was introduced in 1950, was instrumental in the development of the Decca tree recording technique. </w:t>
      </w:r>
      <w:r w:rsidR="00EB357B" w:rsidRPr="00047732">
        <w:rPr>
          <w:lang w:val="en-GB"/>
        </w:rPr>
        <w:t>Its open</w:t>
      </w:r>
      <w:r w:rsidR="005F78FD">
        <w:rPr>
          <w:lang w:val="en-GB"/>
        </w:rPr>
        <w:t>-</w:t>
      </w:r>
      <w:r w:rsidR="00EB357B" w:rsidRPr="00047732">
        <w:rPr>
          <w:lang w:val="en-GB"/>
        </w:rPr>
        <w:t>mesh head</w:t>
      </w:r>
      <w:r w:rsidR="003306E5">
        <w:rPr>
          <w:lang w:val="en-GB"/>
        </w:rPr>
        <w:t xml:space="preserve"> </w:t>
      </w:r>
      <w:r w:rsidR="00EB357B" w:rsidRPr="00047732">
        <w:rPr>
          <w:lang w:val="en-GB"/>
        </w:rPr>
        <w:t>basket houses a small</w:t>
      </w:r>
      <w:r w:rsidR="003306E5">
        <w:rPr>
          <w:lang w:val="en-GB"/>
        </w:rPr>
        <w:t>-</w:t>
      </w:r>
      <w:r w:rsidR="00EB357B" w:rsidRPr="00047732">
        <w:rPr>
          <w:lang w:val="en-GB"/>
        </w:rPr>
        <w:t xml:space="preserve">diaphragm capsule </w:t>
      </w:r>
      <w:r w:rsidR="009A389E" w:rsidRPr="00047732">
        <w:rPr>
          <w:lang w:val="en-GB"/>
        </w:rPr>
        <w:t>flush</w:t>
      </w:r>
      <w:r w:rsidR="005F78FD">
        <w:rPr>
          <w:lang w:val="en-GB"/>
        </w:rPr>
        <w:t>-</w:t>
      </w:r>
      <w:r w:rsidR="009A389E" w:rsidRPr="00047732">
        <w:rPr>
          <w:lang w:val="en-GB"/>
        </w:rPr>
        <w:t xml:space="preserve">mounted in a small sphere, and its unique acoustic properties are ideally suited to orchestral recordings. </w:t>
      </w:r>
    </w:p>
    <w:p w14:paraId="2E5315A5" w14:textId="7B8CF486" w:rsidR="008625E4" w:rsidRDefault="008625E4" w:rsidP="008625E4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19"/>
        <w:gridCol w:w="4751"/>
      </w:tblGrid>
      <w:tr w:rsidR="006900C4" w:rsidRPr="00BF5316" w14:paraId="50E50ECF" w14:textId="77777777" w:rsidTr="006900C4">
        <w:tc>
          <w:tcPr>
            <w:tcW w:w="3119" w:type="dxa"/>
          </w:tcPr>
          <w:p w14:paraId="2E14433C" w14:textId="41C288AD" w:rsidR="006900C4" w:rsidRDefault="006900C4" w:rsidP="008625E4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021968" wp14:editId="3FF92F1F">
                  <wp:extent cx="1666875" cy="2215379"/>
                  <wp:effectExtent l="0" t="0" r="0" b="0"/>
                  <wp:docPr id="12" name="Picture 12" descr="A picture containing microphone, basket, t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microphone, basket, ta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91" cy="222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02A3A2A8" w14:textId="77777777" w:rsidR="006900C4" w:rsidRDefault="006900C4" w:rsidP="006900C4">
            <w:pPr>
              <w:pStyle w:val="Caption"/>
              <w:rPr>
                <w:lang w:val="en-GB"/>
              </w:rPr>
            </w:pPr>
            <w:r w:rsidRPr="00143BB0">
              <w:rPr>
                <w:lang w:val="en-GB"/>
              </w:rPr>
              <w:t>The Neumann M 50 was instrumental i</w:t>
            </w:r>
            <w:r>
              <w:rPr>
                <w:lang w:val="en-GB"/>
              </w:rPr>
              <w:t xml:space="preserve">n the development of the Decca tree and has </w:t>
            </w:r>
            <w:r w:rsidRPr="00047732">
              <w:rPr>
                <w:lang w:val="en-GB"/>
              </w:rPr>
              <w:t>played a piv</w:t>
            </w:r>
            <w:r>
              <w:rPr>
                <w:lang w:val="en-GB"/>
              </w:rPr>
              <w:t>o</w:t>
            </w:r>
            <w:r w:rsidRPr="00047732">
              <w:rPr>
                <w:lang w:val="en-GB"/>
              </w:rPr>
              <w:t>t</w:t>
            </w:r>
            <w:r>
              <w:rPr>
                <w:lang w:val="en-GB"/>
              </w:rPr>
              <w:t>a</w:t>
            </w:r>
            <w:r w:rsidRPr="00047732">
              <w:rPr>
                <w:lang w:val="en-GB"/>
              </w:rPr>
              <w:t>l role in capturing orchestras with sonic integrity and</w:t>
            </w:r>
            <w:r>
              <w:rPr>
                <w:lang w:val="en-GB"/>
              </w:rPr>
              <w:t xml:space="preserve"> unsurpassed</w:t>
            </w:r>
            <w:r w:rsidRPr="00047732">
              <w:rPr>
                <w:lang w:val="en-GB"/>
              </w:rPr>
              <w:t xml:space="preserve"> musical character</w:t>
            </w:r>
          </w:p>
          <w:p w14:paraId="5AA3AB12" w14:textId="77777777" w:rsidR="006900C4" w:rsidRDefault="006900C4" w:rsidP="006900C4">
            <w:pPr>
              <w:rPr>
                <w:lang w:val="en-GB"/>
              </w:rPr>
            </w:pPr>
          </w:p>
          <w:p w14:paraId="5A643228" w14:textId="77777777" w:rsidR="006900C4" w:rsidRDefault="006900C4" w:rsidP="008625E4">
            <w:pPr>
              <w:rPr>
                <w:lang w:val="en-US"/>
              </w:rPr>
            </w:pPr>
          </w:p>
        </w:tc>
      </w:tr>
    </w:tbl>
    <w:p w14:paraId="698DC46B" w14:textId="2F9E928E" w:rsidR="006900C4" w:rsidRDefault="006900C4" w:rsidP="008625E4">
      <w:pPr>
        <w:rPr>
          <w:lang w:val="en-US"/>
        </w:rPr>
      </w:pPr>
    </w:p>
    <w:p w14:paraId="7169311E" w14:textId="351D63AC" w:rsidR="006900C4" w:rsidRDefault="006900C4" w:rsidP="008625E4">
      <w:pPr>
        <w:rPr>
          <w:lang w:val="en-US"/>
        </w:rPr>
      </w:pPr>
      <w:r>
        <w:rPr>
          <w:lang w:val="en-US"/>
        </w:rPr>
        <w:t>(Ends)</w:t>
      </w:r>
    </w:p>
    <w:p w14:paraId="4385863D" w14:textId="33739A11" w:rsidR="006900C4" w:rsidRDefault="006900C4" w:rsidP="008625E4">
      <w:pPr>
        <w:rPr>
          <w:lang w:val="en-US"/>
        </w:rPr>
      </w:pPr>
    </w:p>
    <w:p w14:paraId="74EA4E32" w14:textId="7F381B28" w:rsidR="006900C4" w:rsidRDefault="006900C4" w:rsidP="008625E4">
      <w:pPr>
        <w:rPr>
          <w:lang w:val="en-US"/>
        </w:rPr>
      </w:pPr>
      <w:r>
        <w:rPr>
          <w:lang w:val="en-US"/>
        </w:rPr>
        <w:t xml:space="preserve">The high-resolution images accompanying this media release can be downloaded </w:t>
      </w:r>
      <w:hyperlink r:id="rId12" w:history="1">
        <w:r w:rsidRPr="00A128C4">
          <w:rPr>
            <w:rStyle w:val="Hyperlink"/>
            <w:color w:val="0095D5" w:themeColor="accent1"/>
            <w:lang w:val="en-US"/>
          </w:rPr>
          <w:t>here</w:t>
        </w:r>
      </w:hyperlink>
      <w:r>
        <w:rPr>
          <w:lang w:val="en-US"/>
        </w:rPr>
        <w:t>.</w:t>
      </w:r>
    </w:p>
    <w:p w14:paraId="49A754F8" w14:textId="77777777" w:rsidR="006900C4" w:rsidRDefault="006900C4" w:rsidP="008625E4">
      <w:pPr>
        <w:rPr>
          <w:lang w:val="en-US"/>
        </w:rPr>
      </w:pPr>
    </w:p>
    <w:p w14:paraId="38194162" w14:textId="77777777" w:rsidR="006900C4" w:rsidRDefault="006900C4" w:rsidP="008625E4">
      <w:pPr>
        <w:rPr>
          <w:lang w:val="en-US"/>
        </w:rPr>
      </w:pPr>
    </w:p>
    <w:p w14:paraId="2EBAD755" w14:textId="77777777" w:rsidR="00626481" w:rsidRPr="00F25D24" w:rsidRDefault="00626481" w:rsidP="00626481">
      <w:pPr>
        <w:spacing w:line="240" w:lineRule="auto"/>
        <w:rPr>
          <w:b/>
          <w:bCs/>
          <w:lang w:val="en-US"/>
        </w:rPr>
      </w:pPr>
      <w:bookmarkStart w:id="2" w:name="_Hlk515635723"/>
      <w:r w:rsidRPr="00F25D24">
        <w:rPr>
          <w:b/>
          <w:bCs/>
          <w:lang w:val="en-US"/>
        </w:rPr>
        <w:t xml:space="preserve">About the Sennheiser brand </w:t>
      </w:r>
    </w:p>
    <w:p w14:paraId="50E3AD72" w14:textId="77777777" w:rsidR="00626481" w:rsidRDefault="00626481" w:rsidP="00626481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981D8E3" w14:textId="77777777" w:rsidR="00626481" w:rsidRDefault="00626481" w:rsidP="00626481">
      <w:pPr>
        <w:spacing w:line="240" w:lineRule="auto"/>
        <w:rPr>
          <w:lang w:val="en-US"/>
        </w:rPr>
      </w:pPr>
    </w:p>
    <w:p w14:paraId="156A5A94" w14:textId="77777777" w:rsidR="00626481" w:rsidRPr="0080423D" w:rsidRDefault="00F87989" w:rsidP="00626481">
      <w:pPr>
        <w:spacing w:line="240" w:lineRule="auto"/>
        <w:rPr>
          <w:color w:val="0095D5" w:themeColor="accent1"/>
          <w:szCs w:val="18"/>
          <w:lang w:val="en-US"/>
        </w:rPr>
      </w:pPr>
      <w:hyperlink r:id="rId13" w:history="1">
        <w:r w:rsidR="00626481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626481" w:rsidRPr="0080423D">
        <w:rPr>
          <w:color w:val="0095D5" w:themeColor="accent1"/>
          <w:szCs w:val="18"/>
          <w:lang w:val="en-US"/>
        </w:rPr>
        <w:t xml:space="preserve"> </w:t>
      </w:r>
    </w:p>
    <w:p w14:paraId="2C2198A3" w14:textId="77777777" w:rsidR="00626481" w:rsidRPr="0080423D" w:rsidRDefault="00F87989" w:rsidP="00626481">
      <w:pPr>
        <w:spacing w:line="240" w:lineRule="auto"/>
        <w:rPr>
          <w:color w:val="0095D5" w:themeColor="accent1"/>
          <w:szCs w:val="18"/>
          <w:lang w:val="en-US"/>
        </w:rPr>
      </w:pPr>
      <w:hyperlink r:id="rId14" w:history="1">
        <w:r w:rsidR="00626481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2"/>
    <w:p w14:paraId="1FE979E3" w14:textId="2A66BBDB" w:rsidR="00626481" w:rsidRDefault="00626481" w:rsidP="00626481">
      <w:pPr>
        <w:pStyle w:val="About"/>
        <w:rPr>
          <w:lang w:val="en-US"/>
        </w:rPr>
      </w:pPr>
    </w:p>
    <w:p w14:paraId="424184F8" w14:textId="6696F1B6" w:rsidR="00D42F95" w:rsidRDefault="00D42F95" w:rsidP="00626481">
      <w:pPr>
        <w:pStyle w:val="About"/>
        <w:rPr>
          <w:lang w:val="en-US"/>
        </w:rPr>
      </w:pPr>
    </w:p>
    <w:p w14:paraId="1DC19DC3" w14:textId="77777777" w:rsidR="00D42F95" w:rsidRPr="00D42F95" w:rsidRDefault="00D42F95" w:rsidP="00D42F95">
      <w:pPr>
        <w:pStyle w:val="About"/>
        <w:rPr>
          <w:b/>
          <w:bCs/>
          <w:lang w:val="en-GB"/>
        </w:rPr>
      </w:pPr>
      <w:r w:rsidRPr="00D42F95">
        <w:rPr>
          <w:b/>
          <w:bCs/>
          <w:lang w:val="en-GB"/>
        </w:rPr>
        <w:t>About Neumann</w:t>
      </w:r>
    </w:p>
    <w:p w14:paraId="6E22AD82" w14:textId="5FF2BA7D" w:rsidR="00D42F95" w:rsidRDefault="00D42F95" w:rsidP="00D42F95">
      <w:pPr>
        <w:pStyle w:val="About"/>
        <w:rPr>
          <w:lang w:val="en-GB"/>
        </w:rPr>
      </w:pPr>
      <w:r w:rsidRPr="00D42F95">
        <w:rPr>
          <w:lang w:val="en-GB"/>
        </w:rPr>
        <w:t>Georg Neumann GmbH, known as “</w:t>
      </w:r>
      <w:proofErr w:type="spellStart"/>
      <w:r w:rsidRPr="00D42F95">
        <w:rPr>
          <w:lang w:val="en-GB"/>
        </w:rPr>
        <w:t>Neumann.Berlin</w:t>
      </w:r>
      <w:proofErr w:type="spellEnd"/>
      <w:r w:rsidRPr="00D42F95">
        <w:rPr>
          <w:lang w:val="en-GB"/>
        </w:rPr>
        <w:t>”, is one of the world’s leading manufacturer</w:t>
      </w:r>
      <w:r>
        <w:rPr>
          <w:lang w:val="en-GB"/>
        </w:rPr>
        <w:t>s</w:t>
      </w:r>
      <w:r w:rsidRPr="00D42F95">
        <w:rPr>
          <w:lang w:val="en-GB"/>
        </w:rPr>
        <w:t xml:space="preserve"> of studio-grade audio equipment and the creator of recording microphone legends </w:t>
      </w:r>
      <w:r>
        <w:rPr>
          <w:lang w:val="en-GB"/>
        </w:rPr>
        <w:t>such as</w:t>
      </w:r>
      <w:r w:rsidRPr="00D42F95">
        <w:rPr>
          <w:lang w:val="en-GB"/>
        </w:rPr>
        <w:t xml:space="preserve"> the U 47, M 49, U 67 and U 87. Founded in 1928, the company has been recognized with numerous international awards for its technological innovations. Since 2010, </w:t>
      </w:r>
      <w:proofErr w:type="spellStart"/>
      <w:r w:rsidRPr="00D42F95">
        <w:rPr>
          <w:lang w:val="en-GB"/>
        </w:rPr>
        <w:t>Neumann.Berlin</w:t>
      </w:r>
      <w:proofErr w:type="spellEnd"/>
      <w:r w:rsidRPr="00D42F95">
        <w:rPr>
          <w:lang w:val="en-GB"/>
        </w:rPr>
        <w:t xml:space="preserve"> has expanded its expertise in electro-acoustic transducer design to also include the studio monitor market, mainly targeting TV and radio broadcasting, recording, and audio production. </w:t>
      </w:r>
      <w:bookmarkStart w:id="3" w:name="_Hlk106875128"/>
      <w:r>
        <w:rPr>
          <w:lang w:val="en-US"/>
        </w:rPr>
        <w:t xml:space="preserve">The first Neumann studio headphones were introduced </w:t>
      </w:r>
      <w:r w:rsidR="00BF65F0">
        <w:rPr>
          <w:lang w:val="en-US"/>
        </w:rPr>
        <w:t>in</w:t>
      </w:r>
      <w:r>
        <w:rPr>
          <w:lang w:val="en-US"/>
        </w:rPr>
        <w:t xml:space="preserve"> </w:t>
      </w:r>
      <w:r w:rsidRPr="00D42F95">
        <w:rPr>
          <w:lang w:val="en-US"/>
        </w:rPr>
        <w:t>2019</w:t>
      </w:r>
      <w:r w:rsidR="00BF5316">
        <w:rPr>
          <w:lang w:val="en-US"/>
        </w:rPr>
        <w:t xml:space="preserve">, and since 2022, the company has put an increased focus on reference solutions for live audio. </w:t>
      </w:r>
      <w:bookmarkEnd w:id="3"/>
      <w:r w:rsidRPr="00D42F95">
        <w:rPr>
          <w:lang w:val="en-GB"/>
        </w:rPr>
        <w:t xml:space="preserve">Georg Neumann GmbH has been part of the Sennheiser Group since 1991, and is represented worldwide by the Sennheiser network of subsidiaries and long-standing trading partners. </w:t>
      </w:r>
    </w:p>
    <w:p w14:paraId="6AAF3947" w14:textId="77777777" w:rsidR="00D42F95" w:rsidRDefault="00D42F95" w:rsidP="00D42F95">
      <w:pPr>
        <w:pStyle w:val="About"/>
        <w:rPr>
          <w:lang w:val="en-GB"/>
        </w:rPr>
      </w:pPr>
    </w:p>
    <w:p w14:paraId="27CE074D" w14:textId="39DDEACF" w:rsidR="00D42F95" w:rsidRPr="00D42F95" w:rsidRDefault="00F87989" w:rsidP="00D42F95">
      <w:pPr>
        <w:pStyle w:val="About"/>
        <w:rPr>
          <w:color w:val="0095D5" w:themeColor="accent1"/>
          <w:szCs w:val="18"/>
          <w:lang w:val="en-GB"/>
        </w:rPr>
      </w:pPr>
      <w:hyperlink r:id="rId15" w:history="1">
        <w:r w:rsidR="00D42F95" w:rsidRPr="00D42F95">
          <w:rPr>
            <w:rStyle w:val="Hyperlink"/>
            <w:color w:val="0095D5" w:themeColor="accent1"/>
            <w:szCs w:val="18"/>
            <w:u w:val="none"/>
            <w:lang w:val="en-GB"/>
          </w:rPr>
          <w:t>www.neumann.com</w:t>
        </w:r>
      </w:hyperlink>
    </w:p>
    <w:p w14:paraId="47C3C83B" w14:textId="77777777" w:rsidR="00D42F95" w:rsidRPr="00F25D24" w:rsidRDefault="00D42F95" w:rsidP="00626481">
      <w:pPr>
        <w:pStyle w:val="About"/>
        <w:rPr>
          <w:lang w:val="en-US"/>
        </w:rPr>
      </w:pPr>
    </w:p>
    <w:p w14:paraId="5AF5B6AE" w14:textId="77777777" w:rsidR="00626481" w:rsidRPr="00047732" w:rsidRDefault="00626481" w:rsidP="00626481">
      <w:pPr>
        <w:pStyle w:val="About"/>
        <w:rPr>
          <w:lang w:val="en-US"/>
        </w:rPr>
      </w:pPr>
    </w:p>
    <w:p w14:paraId="1F6E1A6A" w14:textId="7F533CF7" w:rsidR="00626481" w:rsidRPr="00047732" w:rsidRDefault="00626481" w:rsidP="00626481">
      <w:pPr>
        <w:pStyle w:val="Contact"/>
        <w:rPr>
          <w:b/>
          <w:lang w:val="en-GB"/>
        </w:rPr>
      </w:pPr>
      <w:r w:rsidRPr="00047732">
        <w:rPr>
          <w:b/>
          <w:lang w:val="en-GB"/>
        </w:rPr>
        <w:t>Global Press Contact</w:t>
      </w:r>
      <w:r w:rsidR="00D42F95">
        <w:rPr>
          <w:b/>
          <w:lang w:val="en-GB"/>
        </w:rPr>
        <w:t>s</w:t>
      </w:r>
    </w:p>
    <w:p w14:paraId="5DF808E2" w14:textId="17F6B9E2" w:rsidR="00626481" w:rsidRPr="00047732" w:rsidRDefault="00D42F95" w:rsidP="00626481">
      <w:pPr>
        <w:pStyle w:val="Contact"/>
        <w:rPr>
          <w:color w:val="0095D5"/>
          <w:lang w:val="en-GB"/>
        </w:rPr>
      </w:pPr>
      <w:r>
        <w:rPr>
          <w:color w:val="0095D5"/>
          <w:lang w:val="en-GB"/>
        </w:rPr>
        <w:t>Andreas Sablotny</w:t>
      </w:r>
      <w:r>
        <w:rPr>
          <w:color w:val="0095D5"/>
          <w:lang w:val="en-GB"/>
        </w:rPr>
        <w:tab/>
      </w:r>
      <w:r w:rsidR="00626481" w:rsidRPr="00047732">
        <w:rPr>
          <w:color w:val="0095D5"/>
          <w:lang w:val="en-GB"/>
        </w:rPr>
        <w:t>Stephanie Schmidt</w:t>
      </w:r>
    </w:p>
    <w:p w14:paraId="0F799EAC" w14:textId="077D2BC1" w:rsidR="00626481" w:rsidRPr="00D42F95" w:rsidRDefault="00B93B85" w:rsidP="00626481">
      <w:pPr>
        <w:pStyle w:val="Contact"/>
        <w:rPr>
          <w:lang w:val="en-GB"/>
        </w:rPr>
      </w:pPr>
      <w:r>
        <w:rPr>
          <w:lang w:val="en-GB"/>
        </w:rPr>
        <w:t>a</w:t>
      </w:r>
      <w:r w:rsidR="00D42F95" w:rsidRPr="00D42F95">
        <w:rPr>
          <w:lang w:val="en-GB"/>
        </w:rPr>
        <w:t>ndreas.sablotny@neumann.com</w:t>
      </w:r>
      <w:r w:rsidR="00D42F95" w:rsidRPr="00D42F95">
        <w:rPr>
          <w:lang w:val="en-GB"/>
        </w:rPr>
        <w:tab/>
      </w:r>
      <w:r w:rsidR="00626481" w:rsidRPr="00D42F95">
        <w:rPr>
          <w:lang w:val="en-GB"/>
        </w:rPr>
        <w:t>stephanie.schmidt@sennheiser.com</w:t>
      </w:r>
    </w:p>
    <w:p w14:paraId="47C8D46C" w14:textId="2673F41C" w:rsidR="00626481" w:rsidRPr="00D42F95" w:rsidRDefault="00D42F95" w:rsidP="00626481">
      <w:pPr>
        <w:pStyle w:val="Contact"/>
        <w:rPr>
          <w:lang w:val="en-GB"/>
        </w:rPr>
      </w:pPr>
      <w:r>
        <w:rPr>
          <w:lang w:val="en-GB"/>
        </w:rPr>
        <w:t>+49 (30)</w:t>
      </w:r>
      <w:r w:rsidR="00BF65F0">
        <w:rPr>
          <w:lang w:val="en-GB"/>
        </w:rPr>
        <w:t xml:space="preserve"> 4177 2419</w:t>
      </w:r>
      <w:r>
        <w:rPr>
          <w:lang w:val="en-GB"/>
        </w:rPr>
        <w:tab/>
      </w:r>
      <w:r w:rsidR="00626481" w:rsidRPr="00D42F95">
        <w:rPr>
          <w:lang w:val="en-GB"/>
        </w:rPr>
        <w:t xml:space="preserve">+49 </w:t>
      </w:r>
      <w:r w:rsidR="00626481" w:rsidRPr="00D42F95">
        <w:rPr>
          <w:noProof/>
          <w:lang w:val="en-GB"/>
        </w:rPr>
        <w:t>(5130) 600 1275</w:t>
      </w:r>
    </w:p>
    <w:p w14:paraId="1EDB50EC" w14:textId="694DF8C1" w:rsidR="00960F9C" w:rsidRDefault="00960F9C">
      <w:pPr>
        <w:rPr>
          <w:lang w:val="en-US"/>
        </w:rPr>
      </w:pPr>
    </w:p>
    <w:p w14:paraId="6F4CF660" w14:textId="7694C126" w:rsidR="00BF5316" w:rsidRDefault="00BF5316">
      <w:pPr>
        <w:rPr>
          <w:lang w:val="en-US"/>
        </w:rPr>
      </w:pPr>
    </w:p>
    <w:sectPr w:rsidR="00BF5316" w:rsidSect="008E5D5C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B48D4" w14:textId="77777777" w:rsidR="00452FAA" w:rsidRDefault="00452FAA" w:rsidP="00CA1EB9">
      <w:pPr>
        <w:spacing w:line="240" w:lineRule="auto"/>
      </w:pPr>
      <w:r>
        <w:separator/>
      </w:r>
    </w:p>
  </w:endnote>
  <w:endnote w:type="continuationSeparator" w:id="0">
    <w:p w14:paraId="6E92B476" w14:textId="77777777" w:rsidR="00452FAA" w:rsidRDefault="00452FAA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9A9D3B62-8EF7-4DC7-819A-3B0EE7B96C60}"/>
    <w:embedBold r:id="rId2" w:fontKey="{85523EB7-41CC-4901-AC64-11C141FA3176}"/>
    <w:embedBoldItalic r:id="rId3" w:fontKey="{F7B18955-4BD8-410D-B58E-BE89FC41A6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4" w:fontKey="{EF9CC512-97E4-4FF1-B21D-C1F36693B29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9B081B8-AC5E-4586-9A37-FD47EDA280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4CEC" w14:textId="77777777" w:rsidR="0052209A" w:rsidRDefault="0052209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1" layoutInCell="1" allowOverlap="1" wp14:anchorId="5E30E11B" wp14:editId="1438AF3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5AB0" w14:textId="77777777" w:rsidR="00452FAA" w:rsidRDefault="00452FAA" w:rsidP="00CA1EB9">
      <w:pPr>
        <w:spacing w:line="240" w:lineRule="auto"/>
      </w:pPr>
      <w:r>
        <w:separator/>
      </w:r>
    </w:p>
  </w:footnote>
  <w:footnote w:type="continuationSeparator" w:id="0">
    <w:p w14:paraId="4E799C5E" w14:textId="77777777" w:rsidR="00452FAA" w:rsidRDefault="00452FAA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289E" w14:textId="77777777" w:rsidR="0052209A" w:rsidRPr="008E5D5C" w:rsidRDefault="004E6A35" w:rsidP="00110AD5">
    <w:pPr>
      <w:pStyle w:val="Header"/>
      <w:rPr>
        <w:color w:val="0095D5" w:themeColor="accent1"/>
      </w:rPr>
    </w:pPr>
    <w:r>
      <w:rPr>
        <w:noProof/>
        <w:color w:val="0095D5" w:themeColor="accent1"/>
        <w:lang w:val="en-GB" w:eastAsia="en-GB"/>
      </w:rPr>
      <mc:AlternateContent>
        <mc:Choice Requires="wps">
          <w:drawing>
            <wp:anchor distT="0" distB="0" distL="114299" distR="114299" simplePos="0" relativeHeight="251658240" behindDoc="0" locked="0" layoutInCell="1" allowOverlap="1" wp14:anchorId="2592C027" wp14:editId="09E26B0B">
              <wp:simplePos x="0" y="0"/>
              <wp:positionH relativeFrom="column">
                <wp:posOffset>863599</wp:posOffset>
              </wp:positionH>
              <wp:positionV relativeFrom="paragraph">
                <wp:posOffset>-165735</wp:posOffset>
              </wp:positionV>
              <wp:extent cx="0" cy="800100"/>
              <wp:effectExtent l="0" t="0" r="25400" b="12700"/>
              <wp:wrapNone/>
              <wp:docPr id="8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7545806" id="Gerade Verbindung 8" o:spid="_x0000_s1026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pt,-13.05pt" to="68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" strokecolor="#7f7f7f [1612]" strokeweight=".5pt">
              <o:lock v:ext="edit" shapetype="f"/>
            </v:line>
          </w:pict>
        </mc:Fallback>
      </mc:AlternateContent>
    </w:r>
    <w:r w:rsidR="0052209A" w:rsidRPr="008824FF">
      <w:rPr>
        <w:caps w:val="0"/>
        <w:noProof/>
        <w:color w:val="414141" w:themeColor="accent2"/>
        <w:lang w:val="en-GB" w:eastAsia="en-GB"/>
      </w:rPr>
      <w:drawing>
        <wp:anchor distT="0" distB="0" distL="114300" distR="114300" simplePos="0" relativeHeight="251660288" behindDoc="0" locked="1" layoutInCell="1" allowOverlap="1" wp14:anchorId="4E31346D" wp14:editId="50B5129D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9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209A" w:rsidRPr="008E5D5C">
      <w:rPr>
        <w:color w:val="0095D5" w:themeColor="accent1"/>
      </w:rPr>
      <w:t>Press</w:t>
    </w:r>
    <w:r w:rsidR="0052209A">
      <w:rPr>
        <w:color w:val="0095D5" w:themeColor="accent1"/>
      </w:rPr>
      <w:t xml:space="preserve"> release</w:t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4384" behindDoc="0" locked="1" layoutInCell="1" allowOverlap="1" wp14:anchorId="4D97E2C8" wp14:editId="56E3F30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2096" behindDoc="0" locked="1" layoutInCell="1" allowOverlap="1" wp14:anchorId="01EEAA90" wp14:editId="3C11FC1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6028DA" w14:textId="24DFD4F6" w:rsidR="0052209A" w:rsidRPr="008E5D5C" w:rsidRDefault="0052209A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FB4FB3">
      <w:rPr>
        <w:noProof/>
      </w:rPr>
      <w:t>4</w:t>
    </w:r>
    <w:r>
      <w:fldChar w:fldCharType="end"/>
    </w:r>
    <w:r>
      <w:t>/</w:t>
    </w:r>
    <w:fldSimple w:instr=" NUMPAGES  \* Arabic  \* MERGEFORMAT ">
      <w:r w:rsidR="00FB4FB3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0222" w14:textId="77777777" w:rsidR="0052209A" w:rsidRPr="008E5D5C" w:rsidRDefault="004E6A35" w:rsidP="00110AD5">
    <w:pPr>
      <w:pStyle w:val="Header"/>
      <w:rPr>
        <w:color w:val="0095D5" w:themeColor="accent1"/>
      </w:rPr>
    </w:pPr>
    <w:r>
      <w:rPr>
        <w:noProof/>
        <w:color w:val="0095D5" w:themeColor="accent1"/>
        <w:lang w:val="en-GB" w:eastAsia="en-GB"/>
      </w:rPr>
      <mc:AlternateContent>
        <mc:Choice Requires="wps">
          <w:drawing>
            <wp:anchor distT="0" distB="0" distL="114299" distR="114299" simplePos="0" relativeHeight="251656192" behindDoc="0" locked="0" layoutInCell="1" allowOverlap="1" wp14:anchorId="190053BA" wp14:editId="3C98C37D">
              <wp:simplePos x="0" y="0"/>
              <wp:positionH relativeFrom="column">
                <wp:posOffset>865504</wp:posOffset>
              </wp:positionH>
              <wp:positionV relativeFrom="paragraph">
                <wp:posOffset>-170180</wp:posOffset>
              </wp:positionV>
              <wp:extent cx="0" cy="800100"/>
              <wp:effectExtent l="0" t="0" r="25400" b="1270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1D08687" id="Gerade Verbindung 5" o:spid="_x0000_s1026" style="position:absolute;flip:x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15pt,-13.4pt" to="68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" strokecolor="#7f7f7f [1612]" strokeweight=".5pt">
              <o:lock v:ext="edit" shapetype="f"/>
            </v:line>
          </w:pict>
        </mc:Fallback>
      </mc:AlternateContent>
    </w:r>
    <w:r w:rsidR="0052209A" w:rsidRPr="008E5D5C">
      <w:rPr>
        <w:color w:val="0095D5" w:themeColor="accent1"/>
      </w:rPr>
      <w:t>Press</w:t>
    </w:r>
    <w:r w:rsidR="0052209A">
      <w:rPr>
        <w:color w:val="0095D5" w:themeColor="accent1"/>
      </w:rPr>
      <w:t xml:space="preserve"> release</w:t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2336" behindDoc="0" locked="1" layoutInCell="1" allowOverlap="1" wp14:anchorId="4B905FBC" wp14:editId="7CB59A8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209A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0048" behindDoc="0" locked="1" layoutInCell="1" allowOverlap="1" wp14:anchorId="5DF5B762" wp14:editId="3689072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B4AD2B" w14:textId="7777EADD" w:rsidR="0052209A" w:rsidRPr="008E5D5C" w:rsidRDefault="0052209A" w:rsidP="008E5D5C">
    <w:pPr>
      <w:pStyle w:val="Header"/>
    </w:pPr>
    <w:r w:rsidRPr="008824FF">
      <w:rPr>
        <w:caps w:val="0"/>
        <w:noProof/>
        <w:color w:val="414141" w:themeColor="accent2"/>
        <w:lang w:val="en-GB" w:eastAsia="en-GB"/>
      </w:rPr>
      <w:drawing>
        <wp:anchor distT="0" distB="0" distL="114300" distR="114300" simplePos="0" relativeHeight="251654144" behindDoc="0" locked="1" layoutInCell="1" allowOverlap="1" wp14:anchorId="41E3B011" wp14:editId="56E65AA9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FB4FB3">
      <w:rPr>
        <w:noProof/>
      </w:rPr>
      <w:t>1</w:t>
    </w:r>
    <w:r>
      <w:fldChar w:fldCharType="end"/>
    </w:r>
    <w:r>
      <w:t>/</w:t>
    </w:r>
    <w:fldSimple w:instr=" NUMPAGES  \* Arabic  \* MERGEFORMAT ">
      <w:r w:rsidR="00FB4FB3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0AD2D55-CADC-4169-A05F-AC09BF7BE0AF}"/>
    <w:docVar w:name="dgnword-eventsink" w:val="178488992"/>
  </w:docVars>
  <w:rsids>
    <w:rsidRoot w:val="00CA1EB9"/>
    <w:rsid w:val="00002D59"/>
    <w:rsid w:val="000114F1"/>
    <w:rsid w:val="00015312"/>
    <w:rsid w:val="000203FB"/>
    <w:rsid w:val="0002495E"/>
    <w:rsid w:val="0003396E"/>
    <w:rsid w:val="00035008"/>
    <w:rsid w:val="00040F21"/>
    <w:rsid w:val="00047732"/>
    <w:rsid w:val="00056D35"/>
    <w:rsid w:val="00070E03"/>
    <w:rsid w:val="00072B6E"/>
    <w:rsid w:val="00074F82"/>
    <w:rsid w:val="00083E94"/>
    <w:rsid w:val="00085A64"/>
    <w:rsid w:val="000A117A"/>
    <w:rsid w:val="000A2487"/>
    <w:rsid w:val="000A6B82"/>
    <w:rsid w:val="000B7101"/>
    <w:rsid w:val="000C3692"/>
    <w:rsid w:val="000D551B"/>
    <w:rsid w:val="000E3455"/>
    <w:rsid w:val="000E72BD"/>
    <w:rsid w:val="000F05CD"/>
    <w:rsid w:val="000F28E8"/>
    <w:rsid w:val="000F4B70"/>
    <w:rsid w:val="000F548C"/>
    <w:rsid w:val="000F62C6"/>
    <w:rsid w:val="000F6EAE"/>
    <w:rsid w:val="00107065"/>
    <w:rsid w:val="00110AD5"/>
    <w:rsid w:val="001148BF"/>
    <w:rsid w:val="0011520B"/>
    <w:rsid w:val="00121501"/>
    <w:rsid w:val="00121FEF"/>
    <w:rsid w:val="001270CD"/>
    <w:rsid w:val="00143110"/>
    <w:rsid w:val="00143BB0"/>
    <w:rsid w:val="00146393"/>
    <w:rsid w:val="0015566A"/>
    <w:rsid w:val="0016288B"/>
    <w:rsid w:val="0016429E"/>
    <w:rsid w:val="001772A5"/>
    <w:rsid w:val="00183538"/>
    <w:rsid w:val="00185FF1"/>
    <w:rsid w:val="00186D6D"/>
    <w:rsid w:val="00190D46"/>
    <w:rsid w:val="00190D57"/>
    <w:rsid w:val="0019616C"/>
    <w:rsid w:val="00196A7F"/>
    <w:rsid w:val="00196F17"/>
    <w:rsid w:val="001A52CA"/>
    <w:rsid w:val="001B397A"/>
    <w:rsid w:val="001B46A8"/>
    <w:rsid w:val="001C63D8"/>
    <w:rsid w:val="001C78A5"/>
    <w:rsid w:val="001D4C64"/>
    <w:rsid w:val="001D4E25"/>
    <w:rsid w:val="001F3001"/>
    <w:rsid w:val="001F3228"/>
    <w:rsid w:val="001F6A01"/>
    <w:rsid w:val="001F7C0F"/>
    <w:rsid w:val="00201314"/>
    <w:rsid w:val="00204178"/>
    <w:rsid w:val="002057CE"/>
    <w:rsid w:val="00206920"/>
    <w:rsid w:val="00213D62"/>
    <w:rsid w:val="002165C8"/>
    <w:rsid w:val="00250A35"/>
    <w:rsid w:val="00251BD1"/>
    <w:rsid w:val="00263855"/>
    <w:rsid w:val="00265709"/>
    <w:rsid w:val="002672A7"/>
    <w:rsid w:val="0026794F"/>
    <w:rsid w:val="002824C7"/>
    <w:rsid w:val="00282A8D"/>
    <w:rsid w:val="00282C6E"/>
    <w:rsid w:val="002833C6"/>
    <w:rsid w:val="002947AC"/>
    <w:rsid w:val="00294DCD"/>
    <w:rsid w:val="002A0105"/>
    <w:rsid w:val="002A0C07"/>
    <w:rsid w:val="002A2437"/>
    <w:rsid w:val="002B3DF6"/>
    <w:rsid w:val="002C6200"/>
    <w:rsid w:val="002C6F4D"/>
    <w:rsid w:val="002E2164"/>
    <w:rsid w:val="002E2EDF"/>
    <w:rsid w:val="002E3505"/>
    <w:rsid w:val="002F16B4"/>
    <w:rsid w:val="002F5ADB"/>
    <w:rsid w:val="002F784C"/>
    <w:rsid w:val="00310EB5"/>
    <w:rsid w:val="00311C6F"/>
    <w:rsid w:val="00321BA7"/>
    <w:rsid w:val="00326FB8"/>
    <w:rsid w:val="003306E5"/>
    <w:rsid w:val="00332C32"/>
    <w:rsid w:val="00335647"/>
    <w:rsid w:val="00342E46"/>
    <w:rsid w:val="003433BE"/>
    <w:rsid w:val="00350FBB"/>
    <w:rsid w:val="00362BF8"/>
    <w:rsid w:val="00373C8D"/>
    <w:rsid w:val="00375ACD"/>
    <w:rsid w:val="0038317C"/>
    <w:rsid w:val="00394D9D"/>
    <w:rsid w:val="003A1C78"/>
    <w:rsid w:val="003D06A1"/>
    <w:rsid w:val="003D2E3D"/>
    <w:rsid w:val="003D775E"/>
    <w:rsid w:val="003E0845"/>
    <w:rsid w:val="003E09DB"/>
    <w:rsid w:val="003E0E1D"/>
    <w:rsid w:val="003E7E80"/>
    <w:rsid w:val="00401223"/>
    <w:rsid w:val="00406350"/>
    <w:rsid w:val="004063F5"/>
    <w:rsid w:val="00410591"/>
    <w:rsid w:val="00414D28"/>
    <w:rsid w:val="00422C45"/>
    <w:rsid w:val="004406F9"/>
    <w:rsid w:val="00443360"/>
    <w:rsid w:val="00452FAA"/>
    <w:rsid w:val="00453B3E"/>
    <w:rsid w:val="0045487F"/>
    <w:rsid w:val="004548FE"/>
    <w:rsid w:val="00461614"/>
    <w:rsid w:val="004625A2"/>
    <w:rsid w:val="0046339A"/>
    <w:rsid w:val="004646EE"/>
    <w:rsid w:val="0046795C"/>
    <w:rsid w:val="00472E11"/>
    <w:rsid w:val="004817B5"/>
    <w:rsid w:val="00483D53"/>
    <w:rsid w:val="0048726E"/>
    <w:rsid w:val="00487C7C"/>
    <w:rsid w:val="004A5B6A"/>
    <w:rsid w:val="004A724E"/>
    <w:rsid w:val="004B592A"/>
    <w:rsid w:val="004C02F5"/>
    <w:rsid w:val="004C1801"/>
    <w:rsid w:val="004D1061"/>
    <w:rsid w:val="004D47EA"/>
    <w:rsid w:val="004D5D7A"/>
    <w:rsid w:val="004E1A55"/>
    <w:rsid w:val="004E6A35"/>
    <w:rsid w:val="004F15CB"/>
    <w:rsid w:val="004F1634"/>
    <w:rsid w:val="004F4E15"/>
    <w:rsid w:val="0051404E"/>
    <w:rsid w:val="00514FBF"/>
    <w:rsid w:val="0052209A"/>
    <w:rsid w:val="00522E86"/>
    <w:rsid w:val="00525053"/>
    <w:rsid w:val="00532305"/>
    <w:rsid w:val="005327DB"/>
    <w:rsid w:val="00557B14"/>
    <w:rsid w:val="00567B5F"/>
    <w:rsid w:val="0058293D"/>
    <w:rsid w:val="00592681"/>
    <w:rsid w:val="00593773"/>
    <w:rsid w:val="00595782"/>
    <w:rsid w:val="005A301E"/>
    <w:rsid w:val="005B11E4"/>
    <w:rsid w:val="005B319E"/>
    <w:rsid w:val="005B5BE8"/>
    <w:rsid w:val="005B6B0E"/>
    <w:rsid w:val="005B723D"/>
    <w:rsid w:val="005C1F67"/>
    <w:rsid w:val="005C3E06"/>
    <w:rsid w:val="005D1785"/>
    <w:rsid w:val="005D4B1A"/>
    <w:rsid w:val="005D571F"/>
    <w:rsid w:val="005E0851"/>
    <w:rsid w:val="005E0CD6"/>
    <w:rsid w:val="005F7063"/>
    <w:rsid w:val="005F78FD"/>
    <w:rsid w:val="005F7CD3"/>
    <w:rsid w:val="00600F97"/>
    <w:rsid w:val="0060142B"/>
    <w:rsid w:val="0060786B"/>
    <w:rsid w:val="006237AC"/>
    <w:rsid w:val="00626481"/>
    <w:rsid w:val="006328C5"/>
    <w:rsid w:val="006520F5"/>
    <w:rsid w:val="00660DCB"/>
    <w:rsid w:val="00665F2C"/>
    <w:rsid w:val="00666F3F"/>
    <w:rsid w:val="006821C9"/>
    <w:rsid w:val="00683C09"/>
    <w:rsid w:val="0068545A"/>
    <w:rsid w:val="006900C4"/>
    <w:rsid w:val="00693885"/>
    <w:rsid w:val="006A2F8B"/>
    <w:rsid w:val="006B21C2"/>
    <w:rsid w:val="006C57E1"/>
    <w:rsid w:val="006C7D4E"/>
    <w:rsid w:val="006D5345"/>
    <w:rsid w:val="006F058F"/>
    <w:rsid w:val="006F49BD"/>
    <w:rsid w:val="0070688A"/>
    <w:rsid w:val="00712C21"/>
    <w:rsid w:val="00716C05"/>
    <w:rsid w:val="00717D2F"/>
    <w:rsid w:val="00720BFE"/>
    <w:rsid w:val="007237E9"/>
    <w:rsid w:val="00732897"/>
    <w:rsid w:val="007364FC"/>
    <w:rsid w:val="007472D2"/>
    <w:rsid w:val="00754318"/>
    <w:rsid w:val="007633AA"/>
    <w:rsid w:val="00766E21"/>
    <w:rsid w:val="007746D0"/>
    <w:rsid w:val="00785A23"/>
    <w:rsid w:val="007A28EB"/>
    <w:rsid w:val="007A63B1"/>
    <w:rsid w:val="007A6EA4"/>
    <w:rsid w:val="007A74ED"/>
    <w:rsid w:val="007B6BF5"/>
    <w:rsid w:val="007C1F98"/>
    <w:rsid w:val="007C2441"/>
    <w:rsid w:val="007C4F79"/>
    <w:rsid w:val="007C7C6C"/>
    <w:rsid w:val="007D0EFA"/>
    <w:rsid w:val="007D6BA4"/>
    <w:rsid w:val="007E2A54"/>
    <w:rsid w:val="007E4D02"/>
    <w:rsid w:val="007E4F19"/>
    <w:rsid w:val="0080430A"/>
    <w:rsid w:val="00806883"/>
    <w:rsid w:val="0082263A"/>
    <w:rsid w:val="00826596"/>
    <w:rsid w:val="00827C2B"/>
    <w:rsid w:val="008327A4"/>
    <w:rsid w:val="00834FB2"/>
    <w:rsid w:val="00836B25"/>
    <w:rsid w:val="008420AE"/>
    <w:rsid w:val="00843C46"/>
    <w:rsid w:val="00845D69"/>
    <w:rsid w:val="00847B40"/>
    <w:rsid w:val="00854CEA"/>
    <w:rsid w:val="00860A76"/>
    <w:rsid w:val="008625E4"/>
    <w:rsid w:val="00863CD5"/>
    <w:rsid w:val="008662B1"/>
    <w:rsid w:val="0088196A"/>
    <w:rsid w:val="008853DC"/>
    <w:rsid w:val="008869F7"/>
    <w:rsid w:val="008B35DA"/>
    <w:rsid w:val="008C6806"/>
    <w:rsid w:val="008D1A06"/>
    <w:rsid w:val="008D6177"/>
    <w:rsid w:val="008D6CAB"/>
    <w:rsid w:val="008E4A1D"/>
    <w:rsid w:val="008E518E"/>
    <w:rsid w:val="008E5D5C"/>
    <w:rsid w:val="008F1503"/>
    <w:rsid w:val="008F290F"/>
    <w:rsid w:val="00923716"/>
    <w:rsid w:val="00923D75"/>
    <w:rsid w:val="009302B0"/>
    <w:rsid w:val="009320A9"/>
    <w:rsid w:val="00933980"/>
    <w:rsid w:val="00937D56"/>
    <w:rsid w:val="00960B6F"/>
    <w:rsid w:val="00960F9C"/>
    <w:rsid w:val="0096265E"/>
    <w:rsid w:val="0096404E"/>
    <w:rsid w:val="0096721D"/>
    <w:rsid w:val="00977493"/>
    <w:rsid w:val="009854E0"/>
    <w:rsid w:val="00990CD3"/>
    <w:rsid w:val="009A2A6D"/>
    <w:rsid w:val="009A389E"/>
    <w:rsid w:val="009A4219"/>
    <w:rsid w:val="009B2273"/>
    <w:rsid w:val="009C45A2"/>
    <w:rsid w:val="009C4615"/>
    <w:rsid w:val="009D1E81"/>
    <w:rsid w:val="009D28A3"/>
    <w:rsid w:val="009D6AD5"/>
    <w:rsid w:val="009E356D"/>
    <w:rsid w:val="009E364A"/>
    <w:rsid w:val="009F4726"/>
    <w:rsid w:val="009F7575"/>
    <w:rsid w:val="00A00097"/>
    <w:rsid w:val="00A01F45"/>
    <w:rsid w:val="00A04EBA"/>
    <w:rsid w:val="00A10A08"/>
    <w:rsid w:val="00A12655"/>
    <w:rsid w:val="00A128C4"/>
    <w:rsid w:val="00A204E1"/>
    <w:rsid w:val="00A24507"/>
    <w:rsid w:val="00A36E34"/>
    <w:rsid w:val="00A5626D"/>
    <w:rsid w:val="00A615FF"/>
    <w:rsid w:val="00A62E85"/>
    <w:rsid w:val="00A6316F"/>
    <w:rsid w:val="00A653C8"/>
    <w:rsid w:val="00A73F82"/>
    <w:rsid w:val="00A8214C"/>
    <w:rsid w:val="00A87114"/>
    <w:rsid w:val="00A91DD2"/>
    <w:rsid w:val="00A9459F"/>
    <w:rsid w:val="00AA0637"/>
    <w:rsid w:val="00AA0E1F"/>
    <w:rsid w:val="00AB0C5A"/>
    <w:rsid w:val="00AB201D"/>
    <w:rsid w:val="00AB27FC"/>
    <w:rsid w:val="00AB48ED"/>
    <w:rsid w:val="00AB5767"/>
    <w:rsid w:val="00AB6673"/>
    <w:rsid w:val="00AC4E77"/>
    <w:rsid w:val="00AD1513"/>
    <w:rsid w:val="00AD27F1"/>
    <w:rsid w:val="00AD4A2C"/>
    <w:rsid w:val="00AD682A"/>
    <w:rsid w:val="00AD75E0"/>
    <w:rsid w:val="00AE0EF3"/>
    <w:rsid w:val="00AE2057"/>
    <w:rsid w:val="00AE70D6"/>
    <w:rsid w:val="00AF0A15"/>
    <w:rsid w:val="00AF3F21"/>
    <w:rsid w:val="00B103CF"/>
    <w:rsid w:val="00B11DD5"/>
    <w:rsid w:val="00B125B0"/>
    <w:rsid w:val="00B20E88"/>
    <w:rsid w:val="00B214D4"/>
    <w:rsid w:val="00B23AA5"/>
    <w:rsid w:val="00B26499"/>
    <w:rsid w:val="00B30FE9"/>
    <w:rsid w:val="00B318FB"/>
    <w:rsid w:val="00B40CD4"/>
    <w:rsid w:val="00B468B6"/>
    <w:rsid w:val="00B476AD"/>
    <w:rsid w:val="00B51403"/>
    <w:rsid w:val="00B52E2B"/>
    <w:rsid w:val="00B5659B"/>
    <w:rsid w:val="00B61343"/>
    <w:rsid w:val="00B64CA7"/>
    <w:rsid w:val="00B659A4"/>
    <w:rsid w:val="00B733C3"/>
    <w:rsid w:val="00B81EC0"/>
    <w:rsid w:val="00B8310B"/>
    <w:rsid w:val="00B84845"/>
    <w:rsid w:val="00B86941"/>
    <w:rsid w:val="00B92A7C"/>
    <w:rsid w:val="00B9332A"/>
    <w:rsid w:val="00B93B85"/>
    <w:rsid w:val="00BA0E38"/>
    <w:rsid w:val="00BD0940"/>
    <w:rsid w:val="00BE4319"/>
    <w:rsid w:val="00BE495C"/>
    <w:rsid w:val="00BF5316"/>
    <w:rsid w:val="00BF65F0"/>
    <w:rsid w:val="00BF6EF6"/>
    <w:rsid w:val="00C148A2"/>
    <w:rsid w:val="00C20119"/>
    <w:rsid w:val="00C24DAB"/>
    <w:rsid w:val="00C250D8"/>
    <w:rsid w:val="00C25D6E"/>
    <w:rsid w:val="00C25E41"/>
    <w:rsid w:val="00C32F99"/>
    <w:rsid w:val="00C34BDE"/>
    <w:rsid w:val="00C40906"/>
    <w:rsid w:val="00C428E4"/>
    <w:rsid w:val="00C447B3"/>
    <w:rsid w:val="00C452CC"/>
    <w:rsid w:val="00C46F43"/>
    <w:rsid w:val="00C524E7"/>
    <w:rsid w:val="00C63F7E"/>
    <w:rsid w:val="00C64E73"/>
    <w:rsid w:val="00C65B7A"/>
    <w:rsid w:val="00C72D09"/>
    <w:rsid w:val="00C777D3"/>
    <w:rsid w:val="00C804CB"/>
    <w:rsid w:val="00C8099E"/>
    <w:rsid w:val="00C81F51"/>
    <w:rsid w:val="00C91ACD"/>
    <w:rsid w:val="00C92144"/>
    <w:rsid w:val="00C97D85"/>
    <w:rsid w:val="00CA07F8"/>
    <w:rsid w:val="00CA0A99"/>
    <w:rsid w:val="00CA1EB9"/>
    <w:rsid w:val="00CB43BF"/>
    <w:rsid w:val="00CC06C6"/>
    <w:rsid w:val="00CD43C4"/>
    <w:rsid w:val="00CD5497"/>
    <w:rsid w:val="00CE15AD"/>
    <w:rsid w:val="00CE3DF5"/>
    <w:rsid w:val="00CE5298"/>
    <w:rsid w:val="00CE7F72"/>
    <w:rsid w:val="00CF1015"/>
    <w:rsid w:val="00CF63AC"/>
    <w:rsid w:val="00CF6E59"/>
    <w:rsid w:val="00D023A0"/>
    <w:rsid w:val="00D05797"/>
    <w:rsid w:val="00D06360"/>
    <w:rsid w:val="00D132DD"/>
    <w:rsid w:val="00D137C8"/>
    <w:rsid w:val="00D13BDC"/>
    <w:rsid w:val="00D1454F"/>
    <w:rsid w:val="00D22EA6"/>
    <w:rsid w:val="00D24F81"/>
    <w:rsid w:val="00D2652E"/>
    <w:rsid w:val="00D32553"/>
    <w:rsid w:val="00D33024"/>
    <w:rsid w:val="00D34A32"/>
    <w:rsid w:val="00D34B31"/>
    <w:rsid w:val="00D364FA"/>
    <w:rsid w:val="00D42F95"/>
    <w:rsid w:val="00D46E9C"/>
    <w:rsid w:val="00D506FF"/>
    <w:rsid w:val="00D5599C"/>
    <w:rsid w:val="00D62E7B"/>
    <w:rsid w:val="00D644ED"/>
    <w:rsid w:val="00D64FD8"/>
    <w:rsid w:val="00D80923"/>
    <w:rsid w:val="00D82B91"/>
    <w:rsid w:val="00DA34CA"/>
    <w:rsid w:val="00DA355C"/>
    <w:rsid w:val="00DB0B4E"/>
    <w:rsid w:val="00DC0337"/>
    <w:rsid w:val="00DC69CF"/>
    <w:rsid w:val="00DC7935"/>
    <w:rsid w:val="00DD2C27"/>
    <w:rsid w:val="00DE689A"/>
    <w:rsid w:val="00DE7E8C"/>
    <w:rsid w:val="00DE7FA9"/>
    <w:rsid w:val="00DF7B7B"/>
    <w:rsid w:val="00E01E89"/>
    <w:rsid w:val="00E05929"/>
    <w:rsid w:val="00E07A2E"/>
    <w:rsid w:val="00E07BF9"/>
    <w:rsid w:val="00E12BB4"/>
    <w:rsid w:val="00E2059D"/>
    <w:rsid w:val="00E233E0"/>
    <w:rsid w:val="00E32D25"/>
    <w:rsid w:val="00E42C92"/>
    <w:rsid w:val="00E4736D"/>
    <w:rsid w:val="00E535E1"/>
    <w:rsid w:val="00E557FD"/>
    <w:rsid w:val="00E72629"/>
    <w:rsid w:val="00E84E65"/>
    <w:rsid w:val="00EA1ABE"/>
    <w:rsid w:val="00EA1C09"/>
    <w:rsid w:val="00EA37BD"/>
    <w:rsid w:val="00EB357B"/>
    <w:rsid w:val="00EB46D0"/>
    <w:rsid w:val="00EB6084"/>
    <w:rsid w:val="00EC0430"/>
    <w:rsid w:val="00EC52CC"/>
    <w:rsid w:val="00EC576E"/>
    <w:rsid w:val="00EC5BE4"/>
    <w:rsid w:val="00ED1773"/>
    <w:rsid w:val="00ED2403"/>
    <w:rsid w:val="00ED58D6"/>
    <w:rsid w:val="00EE0DCC"/>
    <w:rsid w:val="00EE3285"/>
    <w:rsid w:val="00F03B49"/>
    <w:rsid w:val="00F04330"/>
    <w:rsid w:val="00F207DC"/>
    <w:rsid w:val="00F2674D"/>
    <w:rsid w:val="00F273A9"/>
    <w:rsid w:val="00F30D28"/>
    <w:rsid w:val="00F31993"/>
    <w:rsid w:val="00F32494"/>
    <w:rsid w:val="00F406F2"/>
    <w:rsid w:val="00F4186E"/>
    <w:rsid w:val="00F42BCE"/>
    <w:rsid w:val="00F45AA6"/>
    <w:rsid w:val="00F45F5C"/>
    <w:rsid w:val="00F47EBB"/>
    <w:rsid w:val="00F52015"/>
    <w:rsid w:val="00F56685"/>
    <w:rsid w:val="00F64530"/>
    <w:rsid w:val="00F71B59"/>
    <w:rsid w:val="00F745DD"/>
    <w:rsid w:val="00F75316"/>
    <w:rsid w:val="00F77717"/>
    <w:rsid w:val="00F8630C"/>
    <w:rsid w:val="00F877D2"/>
    <w:rsid w:val="00F87989"/>
    <w:rsid w:val="00F94817"/>
    <w:rsid w:val="00FA151D"/>
    <w:rsid w:val="00FA59F0"/>
    <w:rsid w:val="00FB3E9A"/>
    <w:rsid w:val="00FB4FB3"/>
    <w:rsid w:val="00FC1ED1"/>
    <w:rsid w:val="00FD4204"/>
    <w:rsid w:val="00FD658B"/>
    <w:rsid w:val="00FD69BF"/>
    <w:rsid w:val="00FE20FE"/>
    <w:rsid w:val="00FE2352"/>
    <w:rsid w:val="00FE3624"/>
    <w:rsid w:val="00FE5549"/>
    <w:rsid w:val="00FF30BE"/>
    <w:rsid w:val="00FF509B"/>
    <w:rsid w:val="00FF517A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40BAE7"/>
  <w15:docId w15:val="{ACA38CCA-738E-794B-86AF-2097C9FE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360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Normal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DefaultParagraphFon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E0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C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B81EC0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42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nnheiser-brandzone.com/share/3exMWe2ETTuZVgx6LNCV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neumann.com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037D2-36F0-411D-A35B-CA5E3B321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6</cp:revision>
  <cp:lastPrinted>2018-01-15T15:05:00Z</cp:lastPrinted>
  <dcterms:created xsi:type="dcterms:W3CDTF">2022-06-23T08:21:00Z</dcterms:created>
  <dcterms:modified xsi:type="dcterms:W3CDTF">2022-06-23T14:23:00Z</dcterms:modified>
</cp:coreProperties>
</file>