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7B1BAC" w14:textId="49AC849B" w:rsidR="00177561" w:rsidRPr="00AF0C2A" w:rsidRDefault="00666A59" w:rsidP="00924C0C">
      <w:pPr>
        <w:pStyle w:val="Heading2"/>
        <w:rPr>
          <w:lang w:val="en-GB"/>
        </w:rPr>
      </w:pPr>
      <w:bookmarkStart w:id="0" w:name="_GoBack"/>
      <w:bookmarkEnd w:id="0"/>
      <w:r w:rsidRPr="00AF0C2A">
        <w:rPr>
          <w:lang w:val="en-GB"/>
        </w:rPr>
        <w:t>D</w:t>
      </w:r>
      <w:r w:rsidR="00EC5345" w:rsidRPr="00AF0C2A">
        <w:rPr>
          <w:lang w:val="en-GB"/>
        </w:rPr>
        <w:t>R</w:t>
      </w:r>
      <w:r w:rsidR="00B81D78" w:rsidRPr="00AF0C2A">
        <w:rPr>
          <w:lang w:val="en-GB"/>
        </w:rPr>
        <w:t xml:space="preserve">C: </w:t>
      </w:r>
      <w:r w:rsidR="00AF0C2A" w:rsidRPr="00AF0C2A">
        <w:rPr>
          <w:lang w:val="en-GB"/>
        </w:rPr>
        <w:t>Fight</w:t>
      </w:r>
      <w:r w:rsidR="00AF0C2A">
        <w:rPr>
          <w:lang w:val="en-GB"/>
        </w:rPr>
        <w:t>ing</w:t>
      </w:r>
      <w:r w:rsidR="00AF0C2A" w:rsidRPr="00AF0C2A">
        <w:rPr>
          <w:lang w:val="en-GB"/>
        </w:rPr>
        <w:t xml:space="preserve"> measles in Ebola</w:t>
      </w:r>
      <w:r w:rsidR="00055713">
        <w:rPr>
          <w:lang w:val="en-GB"/>
        </w:rPr>
        <w:t>-affected areas</w:t>
      </w:r>
    </w:p>
    <w:p w14:paraId="70E17192" w14:textId="77777777" w:rsidR="00924C0C" w:rsidRPr="00AF0C2A" w:rsidRDefault="00924C0C" w:rsidP="00924C0C">
      <w:pPr>
        <w:rPr>
          <w:lang w:val="en-GB"/>
        </w:rPr>
      </w:pPr>
    </w:p>
    <w:p w14:paraId="5C19EC4E" w14:textId="67AAC048" w:rsidR="00700A10" w:rsidRPr="00AF0C2A" w:rsidRDefault="00AF0C2A" w:rsidP="00A923C4">
      <w:pPr>
        <w:spacing w:after="0"/>
        <w:jc w:val="both"/>
        <w:rPr>
          <w:i/>
          <w:lang w:val="en-GB"/>
        </w:rPr>
      </w:pPr>
      <w:r w:rsidRPr="00AF0C2A">
        <w:rPr>
          <w:i/>
          <w:lang w:val="en-GB"/>
        </w:rPr>
        <w:t xml:space="preserve">Dr Nicolas </w:t>
      </w:r>
      <w:proofErr w:type="spellStart"/>
      <w:r w:rsidRPr="00AF0C2A">
        <w:rPr>
          <w:i/>
          <w:lang w:val="en-GB"/>
        </w:rPr>
        <w:t>Peyraud</w:t>
      </w:r>
      <w:proofErr w:type="spellEnd"/>
      <w:r w:rsidRPr="00AF0C2A">
        <w:rPr>
          <w:i/>
          <w:lang w:val="en-GB"/>
        </w:rPr>
        <w:t>,</w:t>
      </w:r>
      <w:r w:rsidR="003643A8">
        <w:rPr>
          <w:i/>
          <w:lang w:val="en-GB"/>
        </w:rPr>
        <w:t xml:space="preserve"> an</w:t>
      </w:r>
      <w:r w:rsidRPr="00AF0C2A">
        <w:rPr>
          <w:i/>
          <w:lang w:val="en-GB"/>
        </w:rPr>
        <w:t xml:space="preserve"> MSF vaccination </w:t>
      </w:r>
      <w:r>
        <w:rPr>
          <w:i/>
          <w:lang w:val="en-GB"/>
        </w:rPr>
        <w:t>referent</w:t>
      </w:r>
      <w:r w:rsidRPr="00AF0C2A">
        <w:rPr>
          <w:i/>
          <w:lang w:val="en-GB"/>
        </w:rPr>
        <w:t xml:space="preserve">, has just returned from several </w:t>
      </w:r>
      <w:r w:rsidR="004C6104">
        <w:rPr>
          <w:i/>
          <w:lang w:val="en-GB"/>
        </w:rPr>
        <w:t>assignments</w:t>
      </w:r>
      <w:r w:rsidR="004C6104" w:rsidRPr="00AF0C2A">
        <w:rPr>
          <w:i/>
          <w:lang w:val="en-GB"/>
        </w:rPr>
        <w:t xml:space="preserve"> </w:t>
      </w:r>
      <w:r w:rsidRPr="00AF0C2A">
        <w:rPr>
          <w:i/>
          <w:lang w:val="en-GB"/>
        </w:rPr>
        <w:t xml:space="preserve">in </w:t>
      </w:r>
      <w:r w:rsidR="009117C2">
        <w:rPr>
          <w:i/>
          <w:lang w:val="en-GB"/>
        </w:rPr>
        <w:t xml:space="preserve">the </w:t>
      </w:r>
      <w:r w:rsidRPr="00AF0C2A">
        <w:rPr>
          <w:i/>
          <w:lang w:val="en-GB"/>
        </w:rPr>
        <w:t>Democratic Republic of Congo (DRC)</w:t>
      </w:r>
      <w:r w:rsidR="004D5635">
        <w:rPr>
          <w:i/>
          <w:lang w:val="en-GB"/>
        </w:rPr>
        <w:t>,</w:t>
      </w:r>
      <w:r w:rsidRPr="00AF0C2A">
        <w:rPr>
          <w:i/>
          <w:lang w:val="en-GB"/>
        </w:rPr>
        <w:t xml:space="preserve"> where he helped </w:t>
      </w:r>
      <w:r>
        <w:rPr>
          <w:i/>
          <w:lang w:val="en-GB"/>
        </w:rPr>
        <w:t xml:space="preserve">to </w:t>
      </w:r>
      <w:r w:rsidRPr="00AF0C2A">
        <w:rPr>
          <w:i/>
          <w:lang w:val="en-GB"/>
        </w:rPr>
        <w:t>set up measles vaccination</w:t>
      </w:r>
      <w:r w:rsidR="00B661B3">
        <w:rPr>
          <w:i/>
          <w:lang w:val="en-GB"/>
        </w:rPr>
        <w:t xml:space="preserve"> campaigns</w:t>
      </w:r>
      <w:r w:rsidRPr="00AF0C2A">
        <w:rPr>
          <w:i/>
          <w:lang w:val="en-GB"/>
        </w:rPr>
        <w:t xml:space="preserve"> in collaboration with UNICEF and the Congolese Ministry of Health. In areas also affected by the Ebola </w:t>
      </w:r>
      <w:r>
        <w:rPr>
          <w:i/>
          <w:lang w:val="en-GB"/>
        </w:rPr>
        <w:t>outbreak</w:t>
      </w:r>
      <w:r w:rsidRPr="00AF0C2A">
        <w:rPr>
          <w:i/>
          <w:lang w:val="en-GB"/>
        </w:rPr>
        <w:t xml:space="preserve">, </w:t>
      </w:r>
      <w:r w:rsidR="00D2061A">
        <w:rPr>
          <w:i/>
          <w:lang w:val="en-GB"/>
        </w:rPr>
        <w:t>providing care for</w:t>
      </w:r>
      <w:r w:rsidR="00D2061A" w:rsidRPr="00AF0C2A">
        <w:rPr>
          <w:i/>
          <w:lang w:val="en-GB"/>
        </w:rPr>
        <w:t xml:space="preserve"> </w:t>
      </w:r>
      <w:r w:rsidRPr="00AF0C2A">
        <w:rPr>
          <w:i/>
          <w:lang w:val="en-GB"/>
        </w:rPr>
        <w:t xml:space="preserve">children </w:t>
      </w:r>
      <w:r>
        <w:rPr>
          <w:i/>
          <w:lang w:val="en-GB"/>
        </w:rPr>
        <w:t xml:space="preserve">suffering from </w:t>
      </w:r>
      <w:r w:rsidRPr="00AF0C2A">
        <w:rPr>
          <w:i/>
          <w:lang w:val="en-GB"/>
        </w:rPr>
        <w:t xml:space="preserve">measles </w:t>
      </w:r>
      <w:r w:rsidR="00B661B3">
        <w:rPr>
          <w:i/>
          <w:lang w:val="en-GB"/>
        </w:rPr>
        <w:t>and</w:t>
      </w:r>
      <w:r w:rsidRPr="00AF0C2A">
        <w:rPr>
          <w:i/>
          <w:lang w:val="en-GB"/>
        </w:rPr>
        <w:t xml:space="preserve"> </w:t>
      </w:r>
      <w:r w:rsidR="00B661B3">
        <w:rPr>
          <w:i/>
          <w:lang w:val="en-GB"/>
        </w:rPr>
        <w:t>vaccinating those at risk</w:t>
      </w:r>
      <w:r w:rsidRPr="00AF0C2A">
        <w:rPr>
          <w:i/>
          <w:lang w:val="en-GB"/>
        </w:rPr>
        <w:t xml:space="preserve"> </w:t>
      </w:r>
      <w:r w:rsidR="002A6073">
        <w:rPr>
          <w:i/>
          <w:lang w:val="en-GB"/>
        </w:rPr>
        <w:t>pose</w:t>
      </w:r>
      <w:r w:rsidRPr="00AF0C2A">
        <w:rPr>
          <w:i/>
          <w:lang w:val="en-GB"/>
        </w:rPr>
        <w:t xml:space="preserve"> additional challenges for </w:t>
      </w:r>
      <w:r w:rsidR="002A6073">
        <w:rPr>
          <w:i/>
          <w:lang w:val="en-GB"/>
        </w:rPr>
        <w:t>health workers</w:t>
      </w:r>
      <w:r w:rsidRPr="00AF0C2A">
        <w:rPr>
          <w:i/>
          <w:lang w:val="en-GB"/>
        </w:rPr>
        <w:t xml:space="preserve">. </w:t>
      </w:r>
      <w:r w:rsidR="002A6073">
        <w:rPr>
          <w:i/>
          <w:lang w:val="en-GB"/>
        </w:rPr>
        <w:t xml:space="preserve">Dr </w:t>
      </w:r>
      <w:proofErr w:type="spellStart"/>
      <w:r w:rsidR="002A6073">
        <w:rPr>
          <w:i/>
          <w:lang w:val="en-GB"/>
        </w:rPr>
        <w:t>Peyraud</w:t>
      </w:r>
      <w:proofErr w:type="spellEnd"/>
      <w:r w:rsidR="002A6073">
        <w:rPr>
          <w:i/>
          <w:lang w:val="en-GB"/>
        </w:rPr>
        <w:t xml:space="preserve"> expla</w:t>
      </w:r>
      <w:r w:rsidR="006F135F">
        <w:rPr>
          <w:i/>
          <w:lang w:val="en-GB"/>
        </w:rPr>
        <w:t>ins these</w:t>
      </w:r>
      <w:r w:rsidRPr="00AF0C2A">
        <w:rPr>
          <w:i/>
          <w:lang w:val="en-GB"/>
        </w:rPr>
        <w:t>.</w:t>
      </w:r>
    </w:p>
    <w:p w14:paraId="01F7BF4D" w14:textId="77777777" w:rsidR="00AF0C2A" w:rsidRPr="00AF0C2A" w:rsidRDefault="00AF0C2A" w:rsidP="00A923C4">
      <w:pPr>
        <w:spacing w:after="0"/>
        <w:jc w:val="both"/>
        <w:rPr>
          <w:b/>
          <w:lang w:val="en-GB"/>
        </w:rPr>
      </w:pPr>
    </w:p>
    <w:p w14:paraId="1EE3D389" w14:textId="39925B81" w:rsidR="003A6C79" w:rsidRPr="00AF0C2A" w:rsidRDefault="00AF0C2A" w:rsidP="00A923C4">
      <w:pPr>
        <w:spacing w:after="0"/>
        <w:jc w:val="both"/>
        <w:rPr>
          <w:b/>
          <w:lang w:val="en-GB"/>
        </w:rPr>
      </w:pPr>
      <w:r w:rsidRPr="00AF0C2A">
        <w:rPr>
          <w:b/>
          <w:lang w:val="en-GB"/>
        </w:rPr>
        <w:t>This is the first time that outbreak</w:t>
      </w:r>
      <w:r>
        <w:rPr>
          <w:b/>
          <w:lang w:val="en-GB"/>
        </w:rPr>
        <w:t>s</w:t>
      </w:r>
      <w:r w:rsidRPr="00AF0C2A">
        <w:rPr>
          <w:b/>
          <w:lang w:val="en-GB"/>
        </w:rPr>
        <w:t xml:space="preserve"> of</w:t>
      </w:r>
      <w:r w:rsidR="00D2061A">
        <w:rPr>
          <w:b/>
          <w:lang w:val="en-GB"/>
        </w:rPr>
        <w:t xml:space="preserve"> both</w:t>
      </w:r>
      <w:r w:rsidRPr="00AF0C2A">
        <w:rPr>
          <w:b/>
          <w:lang w:val="en-GB"/>
        </w:rPr>
        <w:t xml:space="preserve"> measles and Ebola ha</w:t>
      </w:r>
      <w:r w:rsidR="009A5402">
        <w:rPr>
          <w:b/>
          <w:lang w:val="en-GB"/>
        </w:rPr>
        <w:t>ve</w:t>
      </w:r>
      <w:r w:rsidRPr="00AF0C2A">
        <w:rPr>
          <w:b/>
          <w:lang w:val="en-GB"/>
        </w:rPr>
        <w:t xml:space="preserve"> occurred </w:t>
      </w:r>
      <w:r w:rsidR="00AE22DA">
        <w:rPr>
          <w:b/>
          <w:lang w:val="en-GB"/>
        </w:rPr>
        <w:t>at such a large scale</w:t>
      </w:r>
      <w:r w:rsidRPr="00AF0C2A">
        <w:rPr>
          <w:b/>
          <w:lang w:val="en-GB"/>
        </w:rPr>
        <w:t xml:space="preserve"> within the same geographical area. How does </w:t>
      </w:r>
      <w:proofErr w:type="gramStart"/>
      <w:r w:rsidRPr="00AF0C2A">
        <w:rPr>
          <w:b/>
          <w:lang w:val="en-GB"/>
        </w:rPr>
        <w:t xml:space="preserve">this </w:t>
      </w:r>
      <w:r w:rsidR="00DE606B">
        <w:rPr>
          <w:b/>
          <w:lang w:val="en-GB"/>
        </w:rPr>
        <w:t>present</w:t>
      </w:r>
      <w:r w:rsidR="00DE606B" w:rsidRPr="00AF0C2A">
        <w:rPr>
          <w:b/>
          <w:lang w:val="en-GB"/>
        </w:rPr>
        <w:t xml:space="preserve"> </w:t>
      </w:r>
      <w:r w:rsidRPr="00AF0C2A">
        <w:rPr>
          <w:b/>
          <w:lang w:val="en-GB"/>
        </w:rPr>
        <w:t>additional difficulties</w:t>
      </w:r>
      <w:proofErr w:type="gramEnd"/>
      <w:r w:rsidRPr="00AF0C2A">
        <w:rPr>
          <w:b/>
          <w:lang w:val="en-GB"/>
        </w:rPr>
        <w:t xml:space="preserve"> for health</w:t>
      </w:r>
      <w:r w:rsidR="00040681">
        <w:rPr>
          <w:b/>
          <w:lang w:val="en-GB"/>
        </w:rPr>
        <w:t>care</w:t>
      </w:r>
      <w:r w:rsidR="00DE606B">
        <w:rPr>
          <w:b/>
          <w:lang w:val="en-GB"/>
        </w:rPr>
        <w:t xml:space="preserve"> providers</w:t>
      </w:r>
      <w:r w:rsidR="00040681">
        <w:rPr>
          <w:b/>
          <w:lang w:val="en-GB"/>
        </w:rPr>
        <w:t>?</w:t>
      </w:r>
      <w:r w:rsidRPr="00AF0C2A">
        <w:rPr>
          <w:b/>
          <w:lang w:val="en-GB"/>
        </w:rPr>
        <w:t xml:space="preserve"> </w:t>
      </w:r>
    </w:p>
    <w:p w14:paraId="68B33353" w14:textId="77777777" w:rsidR="00AF0C2A" w:rsidRPr="00AF0C2A" w:rsidRDefault="00AF0C2A" w:rsidP="00A923C4">
      <w:pPr>
        <w:spacing w:after="0"/>
        <w:jc w:val="both"/>
        <w:rPr>
          <w:lang w:val="en-GB"/>
        </w:rPr>
      </w:pPr>
    </w:p>
    <w:p w14:paraId="4BDBF3A7" w14:textId="45B07F9D" w:rsidR="00C34569" w:rsidRDefault="00AF0C2A" w:rsidP="00A923C4">
      <w:pPr>
        <w:spacing w:after="0"/>
        <w:jc w:val="both"/>
        <w:rPr>
          <w:lang w:val="en-GB"/>
        </w:rPr>
      </w:pPr>
      <w:r w:rsidRPr="00AF0C2A">
        <w:rPr>
          <w:lang w:val="en-GB"/>
        </w:rPr>
        <w:t>In an area affected by Ebola, the vast majority of medical resources are mobili</w:t>
      </w:r>
      <w:r>
        <w:rPr>
          <w:lang w:val="en-GB"/>
        </w:rPr>
        <w:t>s</w:t>
      </w:r>
      <w:r w:rsidRPr="00AF0C2A">
        <w:rPr>
          <w:lang w:val="en-GB"/>
        </w:rPr>
        <w:t>ed to prevent the spread of the virus and manage suspected or confirmed cases of Ebola. When medical staff and equipment are already limited, epidemiological surveillance</w:t>
      </w:r>
      <w:r w:rsidR="00DC1025">
        <w:rPr>
          <w:lang w:val="en-GB"/>
        </w:rPr>
        <w:t xml:space="preserve"> and medical care for patients may</w:t>
      </w:r>
      <w:r w:rsidRPr="00AF0C2A">
        <w:rPr>
          <w:lang w:val="en-GB"/>
        </w:rPr>
        <w:t xml:space="preserve"> deteriorate for other diseases such as measles</w:t>
      </w:r>
      <w:r w:rsidR="00DC1025">
        <w:rPr>
          <w:lang w:val="en-GB"/>
        </w:rPr>
        <w:t>.</w:t>
      </w:r>
      <w:r w:rsidRPr="00AF0C2A">
        <w:rPr>
          <w:lang w:val="en-GB"/>
        </w:rPr>
        <w:t>, Similarly, preventive activities, such as routine vaccinations, are drastically reduced. Indeed, measles immuni</w:t>
      </w:r>
      <w:r w:rsidR="003118A6">
        <w:rPr>
          <w:lang w:val="en-GB"/>
        </w:rPr>
        <w:t>s</w:t>
      </w:r>
      <w:r w:rsidRPr="00AF0C2A">
        <w:rPr>
          <w:lang w:val="en-GB"/>
        </w:rPr>
        <w:t xml:space="preserve">ation coverage has declined significantly in Ebola transmission areas since the beginning of the epidemic in mid-2018. </w:t>
      </w:r>
    </w:p>
    <w:p w14:paraId="54446E88" w14:textId="77777777" w:rsidR="00C34569" w:rsidRDefault="00C34569" w:rsidP="00A923C4">
      <w:pPr>
        <w:spacing w:after="0"/>
        <w:jc w:val="both"/>
        <w:rPr>
          <w:lang w:val="en-GB"/>
        </w:rPr>
      </w:pPr>
    </w:p>
    <w:p w14:paraId="4001E073" w14:textId="4D548980" w:rsidR="0058758F" w:rsidRDefault="00C04571" w:rsidP="00A923C4">
      <w:pPr>
        <w:spacing w:after="0"/>
        <w:jc w:val="both"/>
        <w:rPr>
          <w:lang w:val="en-GB"/>
        </w:rPr>
      </w:pPr>
      <w:r>
        <w:rPr>
          <w:lang w:val="en-GB"/>
        </w:rPr>
        <w:t>Management of patient care</w:t>
      </w:r>
      <w:r w:rsidR="00AF0C2A" w:rsidRPr="00AF0C2A">
        <w:rPr>
          <w:lang w:val="en-GB"/>
        </w:rPr>
        <w:t xml:space="preserve"> is also a challenge, as measles patients and Ebola patients may have similar symptoms (fever, rash, vomiting or </w:t>
      </w:r>
      <w:r w:rsidR="00E00CBD" w:rsidRPr="00AF0C2A">
        <w:rPr>
          <w:lang w:val="en-GB"/>
        </w:rPr>
        <w:t>diarrhoea</w:t>
      </w:r>
      <w:r w:rsidR="00AF0C2A" w:rsidRPr="00AF0C2A">
        <w:rPr>
          <w:lang w:val="en-GB"/>
        </w:rPr>
        <w:t>). This makes triage difficult for t</w:t>
      </w:r>
      <w:r w:rsidR="003118A6">
        <w:rPr>
          <w:lang w:val="en-GB"/>
        </w:rPr>
        <w:t>he t</w:t>
      </w:r>
      <w:r w:rsidR="00AF0C2A" w:rsidRPr="00AF0C2A">
        <w:rPr>
          <w:lang w:val="en-GB"/>
        </w:rPr>
        <w:t xml:space="preserve">eams in health centres </w:t>
      </w:r>
      <w:r w:rsidR="003118A6">
        <w:rPr>
          <w:lang w:val="en-GB"/>
        </w:rPr>
        <w:t>as they</w:t>
      </w:r>
      <w:r w:rsidR="00AF0C2A" w:rsidRPr="00AF0C2A">
        <w:rPr>
          <w:lang w:val="en-GB"/>
        </w:rPr>
        <w:t xml:space="preserve"> are not always trained to correctly identify these two diseases. This can be </w:t>
      </w:r>
      <w:r w:rsidR="00585B02">
        <w:rPr>
          <w:lang w:val="en-GB"/>
        </w:rPr>
        <w:t>a significant issue</w:t>
      </w:r>
      <w:r w:rsidR="00585B02" w:rsidRPr="00AF0C2A">
        <w:rPr>
          <w:lang w:val="en-GB"/>
        </w:rPr>
        <w:t xml:space="preserve"> </w:t>
      </w:r>
      <w:r w:rsidR="00AF0C2A" w:rsidRPr="00AF0C2A">
        <w:rPr>
          <w:lang w:val="en-GB"/>
        </w:rPr>
        <w:t>if a measles patient is hospitali</w:t>
      </w:r>
      <w:r w:rsidR="003118A6">
        <w:rPr>
          <w:lang w:val="en-GB"/>
        </w:rPr>
        <w:t>s</w:t>
      </w:r>
      <w:r w:rsidR="00AF0C2A" w:rsidRPr="00AF0C2A">
        <w:rPr>
          <w:lang w:val="en-GB"/>
        </w:rPr>
        <w:t xml:space="preserve">ed in an Ebola </w:t>
      </w:r>
      <w:r w:rsidR="00BE2A41">
        <w:rPr>
          <w:lang w:val="en-GB"/>
        </w:rPr>
        <w:t>t</w:t>
      </w:r>
      <w:r w:rsidR="00AF0C2A" w:rsidRPr="00AF0C2A">
        <w:rPr>
          <w:lang w:val="en-GB"/>
        </w:rPr>
        <w:t xml:space="preserve">reatment </w:t>
      </w:r>
      <w:r w:rsidR="00BE2A41">
        <w:rPr>
          <w:lang w:val="en-GB"/>
        </w:rPr>
        <w:t>c</w:t>
      </w:r>
      <w:r w:rsidR="00AF0C2A" w:rsidRPr="00AF0C2A">
        <w:rPr>
          <w:lang w:val="en-GB"/>
        </w:rPr>
        <w:t xml:space="preserve">entre (ETC) and vice versa. </w:t>
      </w:r>
    </w:p>
    <w:p w14:paraId="326784C9" w14:textId="77777777" w:rsidR="0058758F" w:rsidRDefault="0058758F" w:rsidP="00A923C4">
      <w:pPr>
        <w:spacing w:after="0"/>
        <w:jc w:val="both"/>
        <w:rPr>
          <w:lang w:val="en-GB"/>
        </w:rPr>
      </w:pPr>
    </w:p>
    <w:p w14:paraId="2536DE6D" w14:textId="605FEA2B" w:rsidR="003A6C79" w:rsidRPr="00AF0C2A" w:rsidRDefault="00AF0C2A" w:rsidP="00A923C4">
      <w:pPr>
        <w:spacing w:after="0"/>
        <w:jc w:val="both"/>
        <w:rPr>
          <w:lang w:val="en-GB"/>
        </w:rPr>
      </w:pPr>
      <w:r w:rsidRPr="00AF0C2A">
        <w:rPr>
          <w:lang w:val="en-GB"/>
        </w:rPr>
        <w:t xml:space="preserve">Communities </w:t>
      </w:r>
      <w:r w:rsidR="004653AD">
        <w:rPr>
          <w:lang w:val="en-GB"/>
        </w:rPr>
        <w:t>can often be</w:t>
      </w:r>
      <w:r w:rsidRPr="00AF0C2A">
        <w:rPr>
          <w:lang w:val="en-GB"/>
        </w:rPr>
        <w:t xml:space="preserve"> reluctant to </w:t>
      </w:r>
      <w:r w:rsidR="006763B9">
        <w:rPr>
          <w:lang w:val="en-GB"/>
        </w:rPr>
        <w:t>come</w:t>
      </w:r>
      <w:r w:rsidRPr="00AF0C2A">
        <w:rPr>
          <w:lang w:val="en-GB"/>
        </w:rPr>
        <w:t xml:space="preserve"> to local health centres when they are sick, fear</w:t>
      </w:r>
      <w:r w:rsidR="006763B9">
        <w:rPr>
          <w:lang w:val="en-GB"/>
        </w:rPr>
        <w:t>ing</w:t>
      </w:r>
      <w:r w:rsidRPr="00AF0C2A">
        <w:rPr>
          <w:lang w:val="en-GB"/>
        </w:rPr>
        <w:t xml:space="preserve"> being identified as</w:t>
      </w:r>
      <w:r w:rsidR="002422B8">
        <w:rPr>
          <w:lang w:val="en-GB"/>
        </w:rPr>
        <w:t xml:space="preserve"> </w:t>
      </w:r>
      <w:r w:rsidR="0010147A">
        <w:rPr>
          <w:lang w:val="en-GB"/>
        </w:rPr>
        <w:t xml:space="preserve">suspected to have </w:t>
      </w:r>
      <w:r w:rsidRPr="00AF0C2A">
        <w:rPr>
          <w:lang w:val="en-GB"/>
        </w:rPr>
        <w:t>Ebola and then</w:t>
      </w:r>
      <w:r w:rsidR="002422B8">
        <w:rPr>
          <w:lang w:val="en-GB"/>
        </w:rPr>
        <w:t xml:space="preserve"> being</w:t>
      </w:r>
      <w:r w:rsidRPr="00AF0C2A">
        <w:rPr>
          <w:lang w:val="en-GB"/>
        </w:rPr>
        <w:t xml:space="preserve"> isolated. It is therefore very complicated to manage two </w:t>
      </w:r>
      <w:r w:rsidR="006763B9">
        <w:rPr>
          <w:lang w:val="en-GB"/>
        </w:rPr>
        <w:t>outbreaks</w:t>
      </w:r>
      <w:r w:rsidRPr="00AF0C2A">
        <w:rPr>
          <w:lang w:val="en-GB"/>
        </w:rPr>
        <w:t xml:space="preserve"> of this </w:t>
      </w:r>
      <w:r w:rsidR="006763B9">
        <w:rPr>
          <w:lang w:val="en-GB"/>
        </w:rPr>
        <w:t>scale</w:t>
      </w:r>
      <w:r w:rsidRPr="00AF0C2A">
        <w:rPr>
          <w:lang w:val="en-GB"/>
        </w:rPr>
        <w:t xml:space="preserve"> at the same time</w:t>
      </w:r>
      <w:r w:rsidR="002422B8">
        <w:rPr>
          <w:lang w:val="en-GB"/>
        </w:rPr>
        <w:t>,</w:t>
      </w:r>
      <w:r w:rsidRPr="00AF0C2A">
        <w:rPr>
          <w:lang w:val="en-GB"/>
        </w:rPr>
        <w:t xml:space="preserve"> in the same place.</w:t>
      </w:r>
      <w:r w:rsidR="00D96BEC" w:rsidRPr="00AF0C2A">
        <w:rPr>
          <w:lang w:val="en-GB"/>
        </w:rPr>
        <w:t xml:space="preserve"> </w:t>
      </w:r>
    </w:p>
    <w:p w14:paraId="44FFC327" w14:textId="77777777" w:rsidR="00167997" w:rsidRPr="00AF0C2A" w:rsidRDefault="00167997" w:rsidP="00A923C4">
      <w:pPr>
        <w:spacing w:after="0"/>
        <w:jc w:val="both"/>
        <w:rPr>
          <w:lang w:val="en-GB"/>
        </w:rPr>
      </w:pPr>
    </w:p>
    <w:p w14:paraId="22EE9AEB" w14:textId="0E1554E2" w:rsidR="00167997" w:rsidRPr="006763B9" w:rsidRDefault="006763B9" w:rsidP="00A923C4">
      <w:pPr>
        <w:spacing w:after="0"/>
        <w:jc w:val="both"/>
        <w:rPr>
          <w:lang w:val="en-GB"/>
        </w:rPr>
      </w:pPr>
      <w:r w:rsidRPr="006763B9">
        <w:rPr>
          <w:b/>
          <w:lang w:val="en-GB"/>
        </w:rPr>
        <w:t xml:space="preserve">In this context of </w:t>
      </w:r>
      <w:r w:rsidR="002422B8">
        <w:rPr>
          <w:b/>
          <w:lang w:val="en-GB"/>
        </w:rPr>
        <w:t>‘</w:t>
      </w:r>
      <w:r>
        <w:rPr>
          <w:b/>
          <w:lang w:val="en-GB"/>
        </w:rPr>
        <w:t>double outbreaks</w:t>
      </w:r>
      <w:r w:rsidR="002422B8">
        <w:rPr>
          <w:b/>
          <w:lang w:val="en-GB"/>
        </w:rPr>
        <w:t>’</w:t>
      </w:r>
      <w:r w:rsidRPr="006763B9">
        <w:rPr>
          <w:b/>
          <w:lang w:val="en-GB"/>
        </w:rPr>
        <w:t xml:space="preserve">, how </w:t>
      </w:r>
      <w:r w:rsidR="0058758F">
        <w:rPr>
          <w:b/>
          <w:lang w:val="en-GB"/>
        </w:rPr>
        <w:t>do our teams adapt to overcome these challenges?</w:t>
      </w:r>
    </w:p>
    <w:p w14:paraId="36B9E47E" w14:textId="77777777" w:rsidR="00AA0528" w:rsidRPr="006763B9" w:rsidRDefault="00AA0528" w:rsidP="00A923C4">
      <w:pPr>
        <w:spacing w:after="0"/>
        <w:jc w:val="both"/>
        <w:rPr>
          <w:lang w:val="en-GB"/>
        </w:rPr>
      </w:pPr>
    </w:p>
    <w:p w14:paraId="01C37D37" w14:textId="58F38DAC" w:rsidR="00AA69ED" w:rsidRDefault="006763B9" w:rsidP="00A923C4">
      <w:pPr>
        <w:spacing w:after="0"/>
        <w:jc w:val="both"/>
        <w:rPr>
          <w:lang w:val="en-GB"/>
        </w:rPr>
      </w:pPr>
      <w:r w:rsidRPr="006763B9">
        <w:rPr>
          <w:lang w:val="en-GB"/>
        </w:rPr>
        <w:t>First, to avoid the risk of contagion, triage at the entrance to the hospital or health centre allows</w:t>
      </w:r>
      <w:r w:rsidR="00546275">
        <w:rPr>
          <w:lang w:val="en-GB"/>
        </w:rPr>
        <w:t xml:space="preserve"> people </w:t>
      </w:r>
      <w:r w:rsidR="0010147A">
        <w:rPr>
          <w:lang w:val="en-GB"/>
        </w:rPr>
        <w:t>suspected to have</w:t>
      </w:r>
      <w:r w:rsidRPr="006763B9">
        <w:rPr>
          <w:lang w:val="en-GB"/>
        </w:rPr>
        <w:t xml:space="preserve"> Ebola to be referred directly to Ebola isolation centres, and measles </w:t>
      </w:r>
      <w:r w:rsidR="006D134A">
        <w:rPr>
          <w:lang w:val="en-GB"/>
        </w:rPr>
        <w:t>patients</w:t>
      </w:r>
      <w:r w:rsidR="006D134A" w:rsidRPr="006763B9">
        <w:rPr>
          <w:lang w:val="en-GB"/>
        </w:rPr>
        <w:t xml:space="preserve"> </w:t>
      </w:r>
      <w:r w:rsidRPr="006763B9">
        <w:rPr>
          <w:lang w:val="en-GB"/>
        </w:rPr>
        <w:t xml:space="preserve">to the dedicated unit. </w:t>
      </w:r>
      <w:r w:rsidR="00C112C0">
        <w:rPr>
          <w:lang w:val="en-GB"/>
        </w:rPr>
        <w:t>As measles is highly contagious, c</w:t>
      </w:r>
      <w:r w:rsidR="00C112C0" w:rsidRPr="006763B9">
        <w:rPr>
          <w:lang w:val="en-GB"/>
        </w:rPr>
        <w:t>hildren hospitali</w:t>
      </w:r>
      <w:r w:rsidR="00C112C0">
        <w:rPr>
          <w:lang w:val="en-GB"/>
        </w:rPr>
        <w:t>s</w:t>
      </w:r>
      <w:r w:rsidR="00C112C0" w:rsidRPr="006763B9">
        <w:rPr>
          <w:lang w:val="en-GB"/>
        </w:rPr>
        <w:t>ed for measles are also isolated from other patients</w:t>
      </w:r>
      <w:r w:rsidRPr="006763B9">
        <w:rPr>
          <w:lang w:val="en-GB"/>
        </w:rPr>
        <w:t xml:space="preserve">. </w:t>
      </w:r>
    </w:p>
    <w:p w14:paraId="06C77D5C" w14:textId="77777777" w:rsidR="00AA69ED" w:rsidRDefault="00AA69ED" w:rsidP="00A923C4">
      <w:pPr>
        <w:spacing w:after="0"/>
        <w:jc w:val="both"/>
        <w:rPr>
          <w:lang w:val="en-GB"/>
        </w:rPr>
      </w:pPr>
    </w:p>
    <w:p w14:paraId="3D828CDA" w14:textId="667FF22F" w:rsidR="00AA69ED" w:rsidRDefault="006763B9" w:rsidP="00A923C4">
      <w:pPr>
        <w:spacing w:after="0"/>
        <w:jc w:val="both"/>
        <w:rPr>
          <w:lang w:val="en-GB"/>
        </w:rPr>
      </w:pPr>
      <w:r w:rsidRPr="006763B9">
        <w:rPr>
          <w:lang w:val="en-GB"/>
        </w:rPr>
        <w:t xml:space="preserve">Then, the usual precautions to avoid the </w:t>
      </w:r>
      <w:r w:rsidR="00704559">
        <w:rPr>
          <w:lang w:val="en-GB"/>
        </w:rPr>
        <w:t>transmission of the disease</w:t>
      </w:r>
      <w:r w:rsidRPr="006763B9">
        <w:rPr>
          <w:lang w:val="en-GB"/>
        </w:rPr>
        <w:t xml:space="preserve"> are applied. The</w:t>
      </w:r>
      <w:r w:rsidR="00704559">
        <w:rPr>
          <w:lang w:val="en-GB"/>
        </w:rPr>
        <w:t>se precautions</w:t>
      </w:r>
      <w:r w:rsidR="00F566EA">
        <w:rPr>
          <w:lang w:val="en-GB"/>
        </w:rPr>
        <w:t>,</w:t>
      </w:r>
      <w:r w:rsidR="00BA0F47">
        <w:rPr>
          <w:lang w:val="en-GB"/>
        </w:rPr>
        <w:t xml:space="preserve"> taken by </w:t>
      </w:r>
      <w:r w:rsidR="00F566EA">
        <w:rPr>
          <w:lang w:val="en-GB"/>
        </w:rPr>
        <w:t>health workers,</w:t>
      </w:r>
      <w:r w:rsidRPr="006763B9">
        <w:rPr>
          <w:lang w:val="en-GB"/>
        </w:rPr>
        <w:t xml:space="preserve"> include strict hand hygiene </w:t>
      </w:r>
      <w:r w:rsidR="00704559">
        <w:rPr>
          <w:lang w:val="en-GB"/>
        </w:rPr>
        <w:t xml:space="preserve">as well as </w:t>
      </w:r>
      <w:r w:rsidR="00F62613">
        <w:rPr>
          <w:lang w:val="en-GB"/>
        </w:rPr>
        <w:t>using clean</w:t>
      </w:r>
      <w:r w:rsidR="00704559">
        <w:rPr>
          <w:lang w:val="en-GB"/>
        </w:rPr>
        <w:t xml:space="preserve"> gloves and </w:t>
      </w:r>
      <w:r w:rsidRPr="006763B9">
        <w:rPr>
          <w:lang w:val="en-GB"/>
        </w:rPr>
        <w:t>disinfect</w:t>
      </w:r>
      <w:r w:rsidR="00F62613">
        <w:rPr>
          <w:lang w:val="en-GB"/>
        </w:rPr>
        <w:t>ing</w:t>
      </w:r>
      <w:r w:rsidRPr="006763B9">
        <w:rPr>
          <w:lang w:val="en-GB"/>
        </w:rPr>
        <w:t xml:space="preserve"> medical equipment between each use. Th</w:t>
      </w:r>
      <w:r w:rsidR="00F62613">
        <w:rPr>
          <w:lang w:val="en-GB"/>
        </w:rPr>
        <w:t>e</w:t>
      </w:r>
      <w:r w:rsidRPr="006763B9">
        <w:rPr>
          <w:lang w:val="en-GB"/>
        </w:rPr>
        <w:t xml:space="preserve"> same equipment should only be used in the unit where measles patients are isolated. Dedicated medical staff must also be immuni</w:t>
      </w:r>
      <w:r>
        <w:rPr>
          <w:lang w:val="en-GB"/>
        </w:rPr>
        <w:t>s</w:t>
      </w:r>
      <w:r w:rsidRPr="006763B9">
        <w:rPr>
          <w:lang w:val="en-GB"/>
        </w:rPr>
        <w:t xml:space="preserve">ed against this virus. </w:t>
      </w:r>
    </w:p>
    <w:p w14:paraId="5A124BE5" w14:textId="77777777" w:rsidR="00AA69ED" w:rsidRDefault="00AA69ED" w:rsidP="00A923C4">
      <w:pPr>
        <w:spacing w:after="0"/>
        <w:jc w:val="both"/>
        <w:rPr>
          <w:lang w:val="en-GB"/>
        </w:rPr>
      </w:pPr>
    </w:p>
    <w:p w14:paraId="147F7551" w14:textId="19F45EBE" w:rsidR="00AA0528" w:rsidRPr="006763B9" w:rsidRDefault="006763B9" w:rsidP="00A923C4">
      <w:pPr>
        <w:spacing w:after="0"/>
        <w:jc w:val="both"/>
        <w:rPr>
          <w:lang w:val="en-GB"/>
        </w:rPr>
      </w:pPr>
      <w:r w:rsidRPr="006763B9">
        <w:rPr>
          <w:lang w:val="en-GB"/>
        </w:rPr>
        <w:t>Finally,</w:t>
      </w:r>
      <w:r w:rsidR="00E67339">
        <w:rPr>
          <w:lang w:val="en-GB"/>
        </w:rPr>
        <w:t xml:space="preserve"> it is essential that hospitalised patients are assessed daily for any</w:t>
      </w:r>
      <w:r w:rsidRPr="006763B9">
        <w:rPr>
          <w:lang w:val="en-GB"/>
        </w:rPr>
        <w:t xml:space="preserve"> appearance of symptoms resembling Ebola, even if it is </w:t>
      </w:r>
      <w:r w:rsidR="00E00CBD">
        <w:rPr>
          <w:lang w:val="en-GB"/>
        </w:rPr>
        <w:t>burdensome</w:t>
      </w:r>
      <w:r w:rsidRPr="006763B9">
        <w:rPr>
          <w:lang w:val="en-GB"/>
        </w:rPr>
        <w:t xml:space="preserve"> and laborious for the teams.</w:t>
      </w:r>
    </w:p>
    <w:p w14:paraId="78C45919" w14:textId="77777777" w:rsidR="007A0303" w:rsidRPr="006763B9" w:rsidRDefault="007A0303" w:rsidP="00A923C4">
      <w:pPr>
        <w:spacing w:after="0"/>
        <w:jc w:val="both"/>
        <w:rPr>
          <w:lang w:val="en-GB"/>
        </w:rPr>
      </w:pPr>
    </w:p>
    <w:p w14:paraId="19A2BAA6" w14:textId="1E7367C0" w:rsidR="007A0303" w:rsidRDefault="00FF1AED" w:rsidP="00A923C4">
      <w:pPr>
        <w:spacing w:after="0"/>
        <w:jc w:val="both"/>
        <w:rPr>
          <w:b/>
          <w:lang w:val="en-GB"/>
        </w:rPr>
      </w:pPr>
      <w:r w:rsidRPr="0049264F">
        <w:rPr>
          <w:b/>
          <w:lang w:val="en-GB"/>
        </w:rPr>
        <w:t xml:space="preserve">What additional </w:t>
      </w:r>
      <w:r w:rsidR="00BA5A12" w:rsidRPr="0049264F">
        <w:rPr>
          <w:b/>
          <w:lang w:val="en-GB"/>
        </w:rPr>
        <w:t>measures</w:t>
      </w:r>
      <w:r w:rsidRPr="0049264F">
        <w:rPr>
          <w:b/>
          <w:lang w:val="en-GB"/>
        </w:rPr>
        <w:t xml:space="preserve"> </w:t>
      </w:r>
      <w:r w:rsidR="009A7864" w:rsidRPr="0049264F">
        <w:rPr>
          <w:b/>
          <w:lang w:val="en-GB"/>
        </w:rPr>
        <w:t xml:space="preserve">are necessary </w:t>
      </w:r>
      <w:r w:rsidR="00BA5A12" w:rsidRPr="0049264F">
        <w:rPr>
          <w:b/>
          <w:lang w:val="en-GB"/>
        </w:rPr>
        <w:t>to undertake</w:t>
      </w:r>
      <w:r w:rsidR="009A7864" w:rsidRPr="0049264F">
        <w:rPr>
          <w:b/>
          <w:lang w:val="en-GB"/>
        </w:rPr>
        <w:t xml:space="preserve"> measles vaccination</w:t>
      </w:r>
      <w:r w:rsidR="004E45A7" w:rsidRPr="0049264F">
        <w:rPr>
          <w:b/>
          <w:lang w:val="en-GB"/>
        </w:rPr>
        <w:t xml:space="preserve"> in an Ebola context, in order to</w:t>
      </w:r>
      <w:r w:rsidR="00D45A93" w:rsidRPr="0049264F">
        <w:rPr>
          <w:b/>
          <w:lang w:val="en-GB"/>
        </w:rPr>
        <w:t xml:space="preserve"> reduce the risk of transmission in comm</w:t>
      </w:r>
      <w:r w:rsidR="00D45A93" w:rsidRPr="00237C82">
        <w:rPr>
          <w:b/>
          <w:lang w:val="en-GB"/>
        </w:rPr>
        <w:t>unities?</w:t>
      </w:r>
      <w:r w:rsidR="00D45A93">
        <w:rPr>
          <w:b/>
          <w:lang w:val="en-GB"/>
        </w:rPr>
        <w:t xml:space="preserve"> </w:t>
      </w:r>
      <w:r w:rsidR="009A7864">
        <w:rPr>
          <w:b/>
          <w:lang w:val="en-GB"/>
        </w:rPr>
        <w:t xml:space="preserve"> </w:t>
      </w:r>
    </w:p>
    <w:p w14:paraId="0E7DA0B9" w14:textId="77777777" w:rsidR="00E00CBD" w:rsidRPr="00E00CBD" w:rsidRDefault="00E00CBD" w:rsidP="00A923C4">
      <w:pPr>
        <w:spacing w:after="0"/>
        <w:jc w:val="both"/>
        <w:rPr>
          <w:lang w:val="en-GB"/>
        </w:rPr>
      </w:pPr>
    </w:p>
    <w:p w14:paraId="11F1BB3B" w14:textId="5B2BE470" w:rsidR="00AA69ED" w:rsidRDefault="00E00CBD" w:rsidP="00A923C4">
      <w:pPr>
        <w:spacing w:after="0"/>
        <w:jc w:val="both"/>
        <w:rPr>
          <w:lang w:val="en-GB"/>
        </w:rPr>
      </w:pPr>
      <w:r w:rsidRPr="00E00CBD">
        <w:rPr>
          <w:lang w:val="en-GB"/>
        </w:rPr>
        <w:lastRenderedPageBreak/>
        <w:t>In an area of active Ebola transmission, it is essential to put additional infection prevention and control measures</w:t>
      </w:r>
      <w:r w:rsidR="00DC7D38">
        <w:rPr>
          <w:lang w:val="en-GB"/>
        </w:rPr>
        <w:t xml:space="preserve"> in place</w:t>
      </w:r>
      <w:r w:rsidRPr="00E00CBD">
        <w:rPr>
          <w:lang w:val="en-GB"/>
        </w:rPr>
        <w:t xml:space="preserve"> when</w:t>
      </w:r>
      <w:r w:rsidR="00DC7D38">
        <w:rPr>
          <w:lang w:val="en-GB"/>
        </w:rPr>
        <w:t>ever you have</w:t>
      </w:r>
      <w:r w:rsidRPr="00E00CBD">
        <w:rPr>
          <w:lang w:val="en-GB"/>
        </w:rPr>
        <w:t xml:space="preserve"> a large </w:t>
      </w:r>
      <w:r w:rsidR="001B679B">
        <w:rPr>
          <w:lang w:val="en-GB"/>
        </w:rPr>
        <w:t>group</w:t>
      </w:r>
      <w:r w:rsidRPr="00E00CBD">
        <w:rPr>
          <w:lang w:val="en-GB"/>
        </w:rPr>
        <w:t xml:space="preserve"> of people gathered in the same </w:t>
      </w:r>
      <w:r w:rsidR="00237C82">
        <w:rPr>
          <w:lang w:val="en-GB"/>
        </w:rPr>
        <w:t>location</w:t>
      </w:r>
      <w:r w:rsidRPr="00E00CBD">
        <w:rPr>
          <w:lang w:val="en-GB"/>
        </w:rPr>
        <w:t xml:space="preserve">, as is the case with measles vaccination. </w:t>
      </w:r>
    </w:p>
    <w:p w14:paraId="3981987D" w14:textId="77777777" w:rsidR="00AA69ED" w:rsidRDefault="00AA69ED" w:rsidP="00A923C4">
      <w:pPr>
        <w:spacing w:after="0"/>
        <w:jc w:val="both"/>
        <w:rPr>
          <w:lang w:val="en-GB"/>
        </w:rPr>
      </w:pPr>
    </w:p>
    <w:p w14:paraId="5DFCD78B" w14:textId="41ED4E71" w:rsidR="00AA69ED" w:rsidRDefault="001B679B" w:rsidP="00A923C4">
      <w:pPr>
        <w:spacing w:after="0"/>
        <w:jc w:val="both"/>
        <w:rPr>
          <w:lang w:val="en-GB"/>
        </w:rPr>
      </w:pPr>
      <w:r>
        <w:rPr>
          <w:lang w:val="en-GB"/>
        </w:rPr>
        <w:t>A</w:t>
      </w:r>
      <w:r w:rsidR="00E00CBD" w:rsidRPr="00E00CBD">
        <w:rPr>
          <w:lang w:val="en-GB"/>
        </w:rPr>
        <w:t xml:space="preserve">t the entrance to a vaccination site, an Ebola screening agent first takes the temperature of each person using a </w:t>
      </w:r>
      <w:proofErr w:type="spellStart"/>
      <w:r w:rsidR="00E00CBD" w:rsidRPr="00E00CBD">
        <w:rPr>
          <w:lang w:val="en-GB"/>
        </w:rPr>
        <w:t>thermoflash</w:t>
      </w:r>
      <w:proofErr w:type="spellEnd"/>
      <w:r w:rsidR="00E00CBD" w:rsidRPr="00E00CBD">
        <w:rPr>
          <w:lang w:val="en-GB"/>
        </w:rPr>
        <w:t xml:space="preserve"> (a thermometer that </w:t>
      </w:r>
      <w:r w:rsidR="00582669">
        <w:rPr>
          <w:lang w:val="en-GB"/>
        </w:rPr>
        <w:t>enables</w:t>
      </w:r>
      <w:r w:rsidR="009B084F">
        <w:rPr>
          <w:lang w:val="en-GB"/>
        </w:rPr>
        <w:t xml:space="preserve"> a</w:t>
      </w:r>
      <w:r w:rsidR="00E00CBD" w:rsidRPr="00E00CBD">
        <w:rPr>
          <w:lang w:val="en-GB"/>
        </w:rPr>
        <w:t xml:space="preserve"> p</w:t>
      </w:r>
      <w:r w:rsidR="009B084F">
        <w:rPr>
          <w:lang w:val="en-GB"/>
        </w:rPr>
        <w:t>erson’s temperature to be taken without physical contact</w:t>
      </w:r>
      <w:r w:rsidR="00E00CBD" w:rsidRPr="00E00CBD">
        <w:rPr>
          <w:lang w:val="en-GB"/>
        </w:rPr>
        <w:t>) and questions the accompanying pe</w:t>
      </w:r>
      <w:r w:rsidR="00805D19">
        <w:rPr>
          <w:lang w:val="en-GB"/>
        </w:rPr>
        <w:t>ople,</w:t>
      </w:r>
      <w:r w:rsidR="00E00CBD" w:rsidRPr="00E00CBD">
        <w:rPr>
          <w:lang w:val="en-GB"/>
        </w:rPr>
        <w:t xml:space="preserve"> </w:t>
      </w:r>
      <w:r w:rsidR="00805D19">
        <w:rPr>
          <w:lang w:val="en-GB"/>
        </w:rPr>
        <w:t xml:space="preserve">asking </w:t>
      </w:r>
      <w:r w:rsidR="00E00CBD" w:rsidRPr="00E00CBD">
        <w:rPr>
          <w:lang w:val="en-GB"/>
        </w:rPr>
        <w:t>if</w:t>
      </w:r>
      <w:r w:rsidR="00440B30">
        <w:rPr>
          <w:lang w:val="en-GB"/>
        </w:rPr>
        <w:t xml:space="preserve"> </w:t>
      </w:r>
      <w:r w:rsidR="00552474">
        <w:rPr>
          <w:lang w:val="en-GB"/>
        </w:rPr>
        <w:t>they have</w:t>
      </w:r>
      <w:r w:rsidR="00440B30">
        <w:rPr>
          <w:lang w:val="en-GB"/>
        </w:rPr>
        <w:t xml:space="preserve"> experienced</w:t>
      </w:r>
      <w:r w:rsidR="00E00CBD" w:rsidRPr="00E00CBD">
        <w:rPr>
          <w:lang w:val="en-GB"/>
        </w:rPr>
        <w:t xml:space="preserve"> symptoms</w:t>
      </w:r>
      <w:r w:rsidR="00C5648D">
        <w:rPr>
          <w:lang w:val="en-GB"/>
        </w:rPr>
        <w:t xml:space="preserve"> such as fever,</w:t>
      </w:r>
      <w:r w:rsidR="00A05C41">
        <w:rPr>
          <w:lang w:val="en-GB"/>
        </w:rPr>
        <w:t xml:space="preserve"> </w:t>
      </w:r>
      <w:r w:rsidR="00C5648D">
        <w:rPr>
          <w:lang w:val="en-GB"/>
        </w:rPr>
        <w:t xml:space="preserve">diarrhoea or </w:t>
      </w:r>
      <w:r w:rsidR="00A05C41">
        <w:rPr>
          <w:lang w:val="en-GB"/>
        </w:rPr>
        <w:t>vomiting</w:t>
      </w:r>
      <w:r w:rsidR="00E00CBD" w:rsidRPr="00E00CBD">
        <w:rPr>
          <w:lang w:val="en-GB"/>
        </w:rPr>
        <w:t xml:space="preserve"> during the last two days</w:t>
      </w:r>
      <w:r w:rsidR="00C5648D">
        <w:rPr>
          <w:lang w:val="en-GB"/>
        </w:rPr>
        <w:t>]</w:t>
      </w:r>
      <w:r w:rsidR="00E00CBD" w:rsidRPr="00E00CBD">
        <w:rPr>
          <w:lang w:val="en-GB"/>
        </w:rPr>
        <w:t xml:space="preserve">. Children and </w:t>
      </w:r>
      <w:r w:rsidR="00552474">
        <w:rPr>
          <w:lang w:val="en-GB"/>
        </w:rPr>
        <w:t xml:space="preserve">those </w:t>
      </w:r>
      <w:r w:rsidR="00E00CBD" w:rsidRPr="00E00CBD">
        <w:rPr>
          <w:lang w:val="en-GB"/>
        </w:rPr>
        <w:t xml:space="preserve">accompanying are invited to wash their hands. </w:t>
      </w:r>
      <w:r w:rsidR="00A91A83">
        <w:rPr>
          <w:lang w:val="en-GB"/>
        </w:rPr>
        <w:t>With these</w:t>
      </w:r>
      <w:r w:rsidR="00037F42">
        <w:rPr>
          <w:lang w:val="en-GB"/>
        </w:rPr>
        <w:t xml:space="preserve"> measures</w:t>
      </w:r>
      <w:r w:rsidR="00E00CBD" w:rsidRPr="00E00CBD">
        <w:rPr>
          <w:lang w:val="en-GB"/>
        </w:rPr>
        <w:t xml:space="preserve">, the risk of a person with Ebola entering the vaccination site is extremely low. </w:t>
      </w:r>
    </w:p>
    <w:p w14:paraId="5A016505" w14:textId="77777777" w:rsidR="00AA69ED" w:rsidRDefault="00AA69ED" w:rsidP="00A923C4">
      <w:pPr>
        <w:spacing w:after="0"/>
        <w:jc w:val="both"/>
        <w:rPr>
          <w:lang w:val="en-GB"/>
        </w:rPr>
      </w:pPr>
    </w:p>
    <w:p w14:paraId="2EF5CB5C" w14:textId="2EBA98B1" w:rsidR="006F7830" w:rsidRDefault="00E00CBD" w:rsidP="00A923C4">
      <w:pPr>
        <w:spacing w:after="0"/>
        <w:jc w:val="both"/>
        <w:rPr>
          <w:lang w:val="en-GB"/>
        </w:rPr>
      </w:pPr>
      <w:r w:rsidRPr="00E00CBD">
        <w:rPr>
          <w:lang w:val="en-GB"/>
        </w:rPr>
        <w:t xml:space="preserve">Then, in the </w:t>
      </w:r>
      <w:r w:rsidRPr="00157E80">
        <w:rPr>
          <w:lang w:val="en-GB"/>
        </w:rPr>
        <w:t xml:space="preserve">queue, the guardian checks that a certain distance is respected between each </w:t>
      </w:r>
      <w:r w:rsidR="00D56078" w:rsidRPr="00157E80">
        <w:rPr>
          <w:lang w:val="en-GB"/>
        </w:rPr>
        <w:t>child</w:t>
      </w:r>
      <w:r w:rsidR="00157E80">
        <w:rPr>
          <w:lang w:val="en-GB"/>
        </w:rPr>
        <w:t>.</w:t>
      </w:r>
      <w:r w:rsidRPr="00157E80">
        <w:rPr>
          <w:lang w:val="en-GB"/>
        </w:rPr>
        <w:t xml:space="preserve"> For each new child, the vaccinator</w:t>
      </w:r>
      <w:r w:rsidR="00602AE2" w:rsidRPr="00157E80">
        <w:rPr>
          <w:lang w:val="en-GB"/>
        </w:rPr>
        <w:t xml:space="preserve"> </w:t>
      </w:r>
      <w:r w:rsidRPr="00157E80">
        <w:rPr>
          <w:lang w:val="en-GB"/>
        </w:rPr>
        <w:t xml:space="preserve">is required to change gloves and wash </w:t>
      </w:r>
      <w:r w:rsidR="004E4E5A" w:rsidRPr="00157E80">
        <w:rPr>
          <w:lang w:val="en-GB"/>
        </w:rPr>
        <w:t xml:space="preserve">their </w:t>
      </w:r>
      <w:r w:rsidRPr="00157E80">
        <w:rPr>
          <w:lang w:val="en-GB"/>
        </w:rPr>
        <w:t>hands with a hydro-</w:t>
      </w:r>
      <w:r w:rsidRPr="00E00CBD">
        <w:rPr>
          <w:lang w:val="en-GB"/>
        </w:rPr>
        <w:t>alcoholic solution. These additional procedures require more time, equipment and human resources, which means additional costs. The vaccination site is also organi</w:t>
      </w:r>
      <w:r>
        <w:rPr>
          <w:lang w:val="en-GB"/>
        </w:rPr>
        <w:t>s</w:t>
      </w:r>
      <w:r w:rsidRPr="00E00CBD">
        <w:rPr>
          <w:lang w:val="en-GB"/>
        </w:rPr>
        <w:t xml:space="preserve">ed differently in order to be able to respect these constraints. </w:t>
      </w:r>
    </w:p>
    <w:p w14:paraId="31110A30" w14:textId="77777777" w:rsidR="006F7830" w:rsidRDefault="006F7830" w:rsidP="00A923C4">
      <w:pPr>
        <w:spacing w:after="0"/>
        <w:jc w:val="both"/>
        <w:rPr>
          <w:lang w:val="en-GB"/>
        </w:rPr>
      </w:pPr>
    </w:p>
    <w:p w14:paraId="0B54BC5D" w14:textId="578DD4E8" w:rsidR="00145F0E" w:rsidRDefault="00E00CBD" w:rsidP="00A923C4">
      <w:pPr>
        <w:spacing w:after="0"/>
        <w:jc w:val="both"/>
        <w:rPr>
          <w:lang w:val="en-GB"/>
        </w:rPr>
      </w:pPr>
      <w:r w:rsidRPr="00E00CBD">
        <w:rPr>
          <w:lang w:val="en-GB"/>
        </w:rPr>
        <w:t>But</w:t>
      </w:r>
      <w:r w:rsidR="00D56078">
        <w:rPr>
          <w:lang w:val="en-GB"/>
        </w:rPr>
        <w:t>,</w:t>
      </w:r>
      <w:r w:rsidRPr="00E00CBD">
        <w:rPr>
          <w:lang w:val="en-GB"/>
        </w:rPr>
        <w:t xml:space="preserve"> in addition to these technical aspects, the most important thing is to engage communities</w:t>
      </w:r>
      <w:r w:rsidR="00F51751">
        <w:rPr>
          <w:lang w:val="en-GB"/>
        </w:rPr>
        <w:t>.</w:t>
      </w:r>
      <w:r w:rsidRPr="00E00CBD">
        <w:rPr>
          <w:lang w:val="en-GB"/>
        </w:rPr>
        <w:t xml:space="preserve"> </w:t>
      </w:r>
      <w:r w:rsidR="00F51751">
        <w:rPr>
          <w:lang w:val="en-GB"/>
        </w:rPr>
        <w:t>V</w:t>
      </w:r>
      <w:r w:rsidRPr="00E00CBD">
        <w:rPr>
          <w:lang w:val="en-GB"/>
        </w:rPr>
        <w:t>accination campaign</w:t>
      </w:r>
      <w:r w:rsidR="00613C59">
        <w:rPr>
          <w:lang w:val="en-GB"/>
        </w:rPr>
        <w:t xml:space="preserve">s cannot be effective </w:t>
      </w:r>
      <w:r w:rsidR="006F7830">
        <w:rPr>
          <w:lang w:val="en-GB"/>
        </w:rPr>
        <w:t>if they don’t reach people.</w:t>
      </w:r>
      <w:r w:rsidRPr="00E00CBD">
        <w:rPr>
          <w:lang w:val="en-GB"/>
        </w:rPr>
        <w:t xml:space="preserve"> Indeed, mistrust of Ebola fosters rumours</w:t>
      </w:r>
      <w:r w:rsidR="00F51751">
        <w:rPr>
          <w:lang w:val="en-GB"/>
        </w:rPr>
        <w:t>,</w:t>
      </w:r>
      <w:r w:rsidRPr="00E00CBD">
        <w:rPr>
          <w:lang w:val="en-GB"/>
        </w:rPr>
        <w:t xml:space="preserve"> </w:t>
      </w:r>
      <w:r w:rsidR="00F51751">
        <w:rPr>
          <w:lang w:val="en-GB"/>
        </w:rPr>
        <w:t>which mean</w:t>
      </w:r>
      <w:r w:rsidRPr="00E00CBD">
        <w:rPr>
          <w:lang w:val="en-GB"/>
        </w:rPr>
        <w:t xml:space="preserve"> </w:t>
      </w:r>
      <w:r w:rsidR="00F51751">
        <w:rPr>
          <w:lang w:val="en-GB"/>
        </w:rPr>
        <w:t xml:space="preserve">people </w:t>
      </w:r>
      <w:r w:rsidRPr="00E00CBD">
        <w:rPr>
          <w:lang w:val="en-GB"/>
        </w:rPr>
        <w:t>only come</w:t>
      </w:r>
      <w:r w:rsidR="00F51751">
        <w:rPr>
          <w:lang w:val="en-GB"/>
        </w:rPr>
        <w:t xml:space="preserve"> for vaccination</w:t>
      </w:r>
      <w:r w:rsidRPr="00E00CBD">
        <w:rPr>
          <w:lang w:val="en-GB"/>
        </w:rPr>
        <w:t xml:space="preserve"> if they are convinced of the need to prevent serious illness in their children. </w:t>
      </w:r>
      <w:r w:rsidR="00F51751">
        <w:rPr>
          <w:lang w:val="en-GB"/>
        </w:rPr>
        <w:t>Communities here</w:t>
      </w:r>
      <w:r w:rsidR="00F51751" w:rsidRPr="00E00CBD">
        <w:rPr>
          <w:lang w:val="en-GB"/>
        </w:rPr>
        <w:t xml:space="preserve"> </w:t>
      </w:r>
      <w:r w:rsidRPr="00E00CBD">
        <w:rPr>
          <w:lang w:val="en-GB"/>
        </w:rPr>
        <w:t>are very familiar with measles and the danger it represents. However, communication is not enough to get them to come: they need to know that this vaccination activity is safe. Thus, vaccination sites are established at a distance from Ebola sites</w:t>
      </w:r>
      <w:r w:rsidR="00BB3A3D">
        <w:rPr>
          <w:lang w:val="en-GB"/>
        </w:rPr>
        <w:t xml:space="preserve"> and</w:t>
      </w:r>
      <w:r w:rsidRPr="00E00CBD">
        <w:rPr>
          <w:lang w:val="en-GB"/>
        </w:rPr>
        <w:t xml:space="preserve"> </w:t>
      </w:r>
      <w:r>
        <w:rPr>
          <w:lang w:val="en-GB"/>
        </w:rPr>
        <w:t>health promoters</w:t>
      </w:r>
      <w:r w:rsidRPr="00E00CBD">
        <w:rPr>
          <w:lang w:val="en-GB"/>
        </w:rPr>
        <w:t xml:space="preserve"> inform families </w:t>
      </w:r>
      <w:r>
        <w:rPr>
          <w:lang w:val="en-GB"/>
        </w:rPr>
        <w:t>to help them</w:t>
      </w:r>
      <w:r w:rsidRPr="00E00CBD">
        <w:rPr>
          <w:lang w:val="en-GB"/>
        </w:rPr>
        <w:t xml:space="preserve"> understand</w:t>
      </w:r>
      <w:r w:rsidR="00145F0E">
        <w:rPr>
          <w:lang w:val="en-GB"/>
        </w:rPr>
        <w:t xml:space="preserve"> the procedures</w:t>
      </w:r>
      <w:r w:rsidRPr="00E00CBD">
        <w:rPr>
          <w:lang w:val="en-GB"/>
        </w:rPr>
        <w:t xml:space="preserve"> and </w:t>
      </w:r>
      <w:r>
        <w:rPr>
          <w:lang w:val="en-GB"/>
        </w:rPr>
        <w:t>avoid</w:t>
      </w:r>
      <w:r w:rsidRPr="00E00CBD">
        <w:rPr>
          <w:lang w:val="en-GB"/>
        </w:rPr>
        <w:t xml:space="preserve"> rumours</w:t>
      </w:r>
      <w:r>
        <w:rPr>
          <w:lang w:val="en-GB"/>
        </w:rPr>
        <w:t xml:space="preserve"> </w:t>
      </w:r>
      <w:r w:rsidR="00145F0E">
        <w:rPr>
          <w:lang w:val="en-GB"/>
        </w:rPr>
        <w:t>from</w:t>
      </w:r>
      <w:r>
        <w:rPr>
          <w:lang w:val="en-GB"/>
        </w:rPr>
        <w:t xml:space="preserve"> spread</w:t>
      </w:r>
      <w:r w:rsidR="00145F0E">
        <w:rPr>
          <w:lang w:val="en-GB"/>
        </w:rPr>
        <w:t>ing</w:t>
      </w:r>
      <w:r w:rsidRPr="00E00CBD">
        <w:rPr>
          <w:lang w:val="en-GB"/>
        </w:rPr>
        <w:t xml:space="preserve">. </w:t>
      </w:r>
    </w:p>
    <w:p w14:paraId="1E9D6249" w14:textId="77777777" w:rsidR="00145F0E" w:rsidRDefault="00145F0E" w:rsidP="00A923C4">
      <w:pPr>
        <w:spacing w:after="0"/>
        <w:jc w:val="both"/>
        <w:rPr>
          <w:lang w:val="en-GB"/>
        </w:rPr>
      </w:pPr>
    </w:p>
    <w:p w14:paraId="16F84CFA" w14:textId="49BFF883" w:rsidR="00C01E32" w:rsidRPr="00E00CBD" w:rsidRDefault="00E00CBD" w:rsidP="00A923C4">
      <w:pPr>
        <w:spacing w:after="0"/>
        <w:jc w:val="both"/>
        <w:rPr>
          <w:lang w:val="en-GB"/>
        </w:rPr>
      </w:pPr>
      <w:r w:rsidRPr="00E00CBD">
        <w:rPr>
          <w:lang w:val="en-GB"/>
        </w:rPr>
        <w:t>In July, we introduced the first measles vaccination in an Ebola context. Everything went smoothly and children in several health zones including Bunia</w:t>
      </w:r>
      <w:r w:rsidR="00DB18AC">
        <w:rPr>
          <w:lang w:val="en-GB"/>
        </w:rPr>
        <w:t xml:space="preserve"> and</w:t>
      </w:r>
      <w:r w:rsidRPr="00E00CBD">
        <w:rPr>
          <w:lang w:val="en-GB"/>
        </w:rPr>
        <w:t xml:space="preserve"> </w:t>
      </w:r>
      <w:proofErr w:type="spellStart"/>
      <w:r w:rsidRPr="00E00CBD">
        <w:rPr>
          <w:lang w:val="en-GB"/>
        </w:rPr>
        <w:t>Ituri</w:t>
      </w:r>
      <w:proofErr w:type="spellEnd"/>
      <w:r w:rsidRPr="00E00CBD">
        <w:rPr>
          <w:lang w:val="en-GB"/>
        </w:rPr>
        <w:t xml:space="preserve"> were vaccinated. We have th</w:t>
      </w:r>
      <w:r w:rsidR="00DB18AC">
        <w:rPr>
          <w:lang w:val="en-GB"/>
        </w:rPr>
        <w:t>erefore</w:t>
      </w:r>
      <w:r w:rsidRPr="00E00CBD">
        <w:rPr>
          <w:lang w:val="en-GB"/>
        </w:rPr>
        <w:t xml:space="preserve"> confirmed that it is possible to vaccinate against measles in an Ebola context</w:t>
      </w:r>
      <w:r w:rsidR="00DB18AC">
        <w:rPr>
          <w:lang w:val="en-GB"/>
        </w:rPr>
        <w:t>, through ensuring</w:t>
      </w:r>
      <w:r w:rsidRPr="00E00CBD">
        <w:rPr>
          <w:lang w:val="en-GB"/>
        </w:rPr>
        <w:t xml:space="preserve"> specific measures</w:t>
      </w:r>
      <w:r w:rsidR="00DB18AC">
        <w:rPr>
          <w:lang w:val="en-GB"/>
        </w:rPr>
        <w:t xml:space="preserve"> are taken</w:t>
      </w:r>
      <w:r w:rsidRPr="00E00CBD">
        <w:rPr>
          <w:lang w:val="en-GB"/>
        </w:rPr>
        <w:t xml:space="preserve">. This has reinforced the message that it is vital to vaccinate against measles even in these contexts, in order to prevent thousands of deaths from complications of the disease. Measles vaccination activities were carried out several months later throughout the country, </w:t>
      </w:r>
      <w:proofErr w:type="gramStart"/>
      <w:r w:rsidRPr="00E00CBD">
        <w:rPr>
          <w:lang w:val="en-GB"/>
        </w:rPr>
        <w:t>taking into account</w:t>
      </w:r>
      <w:proofErr w:type="gramEnd"/>
      <w:r w:rsidRPr="00E00CBD">
        <w:rPr>
          <w:lang w:val="en-GB"/>
        </w:rPr>
        <w:t xml:space="preserve"> the lessons learned from this first </w:t>
      </w:r>
      <w:r w:rsidR="00FA300B">
        <w:rPr>
          <w:lang w:val="en-GB"/>
        </w:rPr>
        <w:t>campaign</w:t>
      </w:r>
      <w:r w:rsidRPr="00E00CBD">
        <w:rPr>
          <w:lang w:val="en-GB"/>
        </w:rPr>
        <w:t xml:space="preserve">. This was replicated in eight health zones in </w:t>
      </w:r>
      <w:proofErr w:type="spellStart"/>
      <w:r w:rsidRPr="00E00CBD">
        <w:rPr>
          <w:lang w:val="en-GB"/>
        </w:rPr>
        <w:t>Ituri</w:t>
      </w:r>
      <w:proofErr w:type="spellEnd"/>
      <w:r w:rsidRPr="00E00CBD">
        <w:rPr>
          <w:lang w:val="en-GB"/>
        </w:rPr>
        <w:t xml:space="preserve"> that were at high risk of Ebola transmission at that time.</w:t>
      </w:r>
    </w:p>
    <w:p w14:paraId="22C23AED" w14:textId="77777777" w:rsidR="00E00CBD" w:rsidRPr="00E00CBD" w:rsidRDefault="00E00CBD" w:rsidP="00A923C4">
      <w:pPr>
        <w:spacing w:after="0"/>
        <w:jc w:val="both"/>
        <w:rPr>
          <w:lang w:val="en-GB"/>
        </w:rPr>
      </w:pPr>
    </w:p>
    <w:p w14:paraId="7BFBFF03" w14:textId="06BA3D0C" w:rsidR="00C01E32" w:rsidRDefault="00E00CBD" w:rsidP="00A923C4">
      <w:pPr>
        <w:spacing w:after="0"/>
        <w:jc w:val="both"/>
        <w:rPr>
          <w:b/>
          <w:lang w:val="en-GB"/>
        </w:rPr>
      </w:pPr>
      <w:r w:rsidRPr="00E00CBD">
        <w:rPr>
          <w:b/>
          <w:lang w:val="en-GB"/>
        </w:rPr>
        <w:t xml:space="preserve">What support does MSF provide </w:t>
      </w:r>
      <w:r>
        <w:rPr>
          <w:b/>
          <w:lang w:val="en-GB"/>
        </w:rPr>
        <w:t>for</w:t>
      </w:r>
      <w:r w:rsidRPr="00E00CBD">
        <w:rPr>
          <w:b/>
          <w:lang w:val="en-GB"/>
        </w:rPr>
        <w:t xml:space="preserve"> measles vaccination in the Ebola context</w:t>
      </w:r>
      <w:r w:rsidR="00D41703">
        <w:rPr>
          <w:b/>
          <w:lang w:val="en-GB"/>
        </w:rPr>
        <w:t>,</w:t>
      </w:r>
      <w:r w:rsidRPr="00E00CBD">
        <w:rPr>
          <w:b/>
          <w:lang w:val="en-GB"/>
        </w:rPr>
        <w:t xml:space="preserve"> and why?</w:t>
      </w:r>
    </w:p>
    <w:p w14:paraId="5E023A96" w14:textId="77777777" w:rsidR="00E00CBD" w:rsidRPr="00E00CBD" w:rsidRDefault="00E00CBD" w:rsidP="00A923C4">
      <w:pPr>
        <w:spacing w:after="0"/>
        <w:jc w:val="both"/>
        <w:rPr>
          <w:lang w:val="en-GB"/>
        </w:rPr>
      </w:pPr>
    </w:p>
    <w:p w14:paraId="0FF7D1EE" w14:textId="23092FC9" w:rsidR="00E857E7" w:rsidRDefault="00E00CBD" w:rsidP="00A923C4">
      <w:pPr>
        <w:spacing w:after="0"/>
        <w:jc w:val="both"/>
        <w:rPr>
          <w:lang w:val="en-GB"/>
        </w:rPr>
      </w:pPr>
      <w:r w:rsidRPr="00E00CBD">
        <w:rPr>
          <w:lang w:val="en-GB"/>
        </w:rPr>
        <w:t xml:space="preserve">In July, our collaboration with UNICEF and the Congolese Ministry of Public Health </w:t>
      </w:r>
      <w:r w:rsidR="00D41703">
        <w:rPr>
          <w:lang w:val="en-GB"/>
        </w:rPr>
        <w:t>achieved</w:t>
      </w:r>
      <w:r w:rsidRPr="00E00CBD">
        <w:rPr>
          <w:lang w:val="en-GB"/>
        </w:rPr>
        <w:t xml:space="preserve"> the vaccination of 4,320 children in </w:t>
      </w:r>
      <w:proofErr w:type="spellStart"/>
      <w:r w:rsidRPr="00E00CBD">
        <w:rPr>
          <w:lang w:val="en-GB"/>
        </w:rPr>
        <w:t>Ituri</w:t>
      </w:r>
      <w:proofErr w:type="spellEnd"/>
      <w:r w:rsidRPr="00E00CBD">
        <w:rPr>
          <w:lang w:val="en-GB"/>
        </w:rPr>
        <w:t xml:space="preserve">. Measles vaccination strategies in the Ebola context have been refined and validated </w:t>
      </w:r>
      <w:r>
        <w:rPr>
          <w:lang w:val="en-GB"/>
        </w:rPr>
        <w:t xml:space="preserve">by the </w:t>
      </w:r>
      <w:r w:rsidRPr="00E00CBD">
        <w:rPr>
          <w:lang w:val="en-GB"/>
        </w:rPr>
        <w:t>health authorit</w:t>
      </w:r>
      <w:r>
        <w:rPr>
          <w:lang w:val="en-GB"/>
        </w:rPr>
        <w:t>ies</w:t>
      </w:r>
      <w:r w:rsidRPr="00E00CBD">
        <w:rPr>
          <w:lang w:val="en-GB"/>
        </w:rPr>
        <w:t xml:space="preserve"> at both local and national levels. </w:t>
      </w:r>
      <w:r w:rsidR="003B158A">
        <w:rPr>
          <w:lang w:val="en-GB"/>
        </w:rPr>
        <w:t>With MSF’s</w:t>
      </w:r>
      <w:r w:rsidRPr="00E00CBD">
        <w:rPr>
          <w:lang w:val="en-GB"/>
        </w:rPr>
        <w:t xml:space="preserve"> expertise </w:t>
      </w:r>
      <w:r w:rsidR="003B158A">
        <w:rPr>
          <w:lang w:val="en-GB"/>
        </w:rPr>
        <w:t>in</w:t>
      </w:r>
      <w:r w:rsidRPr="00E00CBD">
        <w:rPr>
          <w:lang w:val="en-GB"/>
        </w:rPr>
        <w:t xml:space="preserve"> measles vaccination activities, </w:t>
      </w:r>
      <w:r w:rsidR="003B158A">
        <w:rPr>
          <w:lang w:val="en-GB"/>
        </w:rPr>
        <w:t>we were able to</w:t>
      </w:r>
      <w:r w:rsidRPr="00E00CBD">
        <w:rPr>
          <w:lang w:val="en-GB"/>
        </w:rPr>
        <w:t xml:space="preserve"> provide technical support through the training of health personnel, alongside the Ministry of Health, UNICEF and </w:t>
      </w:r>
      <w:r w:rsidR="003B158A">
        <w:rPr>
          <w:lang w:val="en-GB"/>
        </w:rPr>
        <w:t xml:space="preserve">the </w:t>
      </w:r>
      <w:r w:rsidRPr="00E00CBD">
        <w:rPr>
          <w:lang w:val="en-GB"/>
        </w:rPr>
        <w:t>W</w:t>
      </w:r>
      <w:r w:rsidR="003B158A">
        <w:rPr>
          <w:lang w:val="en-GB"/>
        </w:rPr>
        <w:t xml:space="preserve">orld </w:t>
      </w:r>
      <w:r w:rsidRPr="00E00CBD">
        <w:rPr>
          <w:lang w:val="en-GB"/>
        </w:rPr>
        <w:t>H</w:t>
      </w:r>
      <w:r w:rsidR="003B158A">
        <w:rPr>
          <w:lang w:val="en-GB"/>
        </w:rPr>
        <w:t xml:space="preserve">ealth </w:t>
      </w:r>
      <w:r w:rsidRPr="00E00CBD">
        <w:rPr>
          <w:lang w:val="en-GB"/>
        </w:rPr>
        <w:t>O</w:t>
      </w:r>
      <w:r w:rsidR="003B158A">
        <w:rPr>
          <w:lang w:val="en-GB"/>
        </w:rPr>
        <w:t>rganization</w:t>
      </w:r>
      <w:r w:rsidRPr="00E00CBD">
        <w:rPr>
          <w:lang w:val="en-GB"/>
        </w:rPr>
        <w:t>.</w:t>
      </w:r>
    </w:p>
    <w:p w14:paraId="6577DCA6" w14:textId="77777777" w:rsidR="00E00CBD" w:rsidRPr="00E00CBD" w:rsidRDefault="00E00CBD" w:rsidP="00E00CBD">
      <w:pPr>
        <w:spacing w:after="0"/>
        <w:jc w:val="both"/>
        <w:rPr>
          <w:lang w:val="en-GB"/>
        </w:rPr>
      </w:pPr>
    </w:p>
    <w:p w14:paraId="376275E8" w14:textId="77777777" w:rsidR="0071257D" w:rsidRDefault="00E00CBD" w:rsidP="00E00CBD">
      <w:pPr>
        <w:spacing w:after="0"/>
        <w:jc w:val="both"/>
        <w:rPr>
          <w:lang w:val="en-GB"/>
        </w:rPr>
      </w:pPr>
      <w:r>
        <w:rPr>
          <w:lang w:val="en-GB"/>
        </w:rPr>
        <w:t>To conclude</w:t>
      </w:r>
      <w:r w:rsidRPr="00E00CBD">
        <w:rPr>
          <w:lang w:val="en-GB"/>
        </w:rPr>
        <w:t>, there was a general awareness that the number of measles deaths was much higher than those due to Ebola, that this year the measles epidemic has already affected more than 280,600 people in the 26 provinces of the DRC, and that it was therefore not possible to prioriti</w:t>
      </w:r>
      <w:r>
        <w:rPr>
          <w:lang w:val="en-GB"/>
        </w:rPr>
        <w:t>s</w:t>
      </w:r>
      <w:r w:rsidRPr="00E00CBD">
        <w:rPr>
          <w:lang w:val="en-GB"/>
        </w:rPr>
        <w:t xml:space="preserve">e only the Ebola response. </w:t>
      </w:r>
    </w:p>
    <w:p w14:paraId="0092A734" w14:textId="77777777" w:rsidR="0071257D" w:rsidRDefault="0071257D" w:rsidP="00E00CBD">
      <w:pPr>
        <w:spacing w:after="0"/>
        <w:jc w:val="both"/>
        <w:rPr>
          <w:lang w:val="en-GB"/>
        </w:rPr>
      </w:pPr>
    </w:p>
    <w:p w14:paraId="05AA8B2D" w14:textId="1A7C544C" w:rsidR="00167997" w:rsidRPr="00E00CBD" w:rsidRDefault="00E00CBD" w:rsidP="00E00CBD">
      <w:pPr>
        <w:spacing w:after="0"/>
        <w:jc w:val="both"/>
        <w:rPr>
          <w:lang w:val="en-GB"/>
        </w:rPr>
      </w:pPr>
      <w:r w:rsidRPr="00E00CBD">
        <w:rPr>
          <w:lang w:val="en-GB"/>
        </w:rPr>
        <w:lastRenderedPageBreak/>
        <w:t xml:space="preserve">The benefit of vaccinating against measles was therefore greater than the risk of spreading Ebola caused by </w:t>
      </w:r>
      <w:r w:rsidR="0071257D">
        <w:rPr>
          <w:lang w:val="en-GB"/>
        </w:rPr>
        <w:t>people</w:t>
      </w:r>
      <w:r w:rsidR="0071257D" w:rsidRPr="00E00CBD">
        <w:rPr>
          <w:lang w:val="en-GB"/>
        </w:rPr>
        <w:t xml:space="preserve"> </w:t>
      </w:r>
      <w:r>
        <w:rPr>
          <w:lang w:val="en-GB"/>
        </w:rPr>
        <w:t>gathering</w:t>
      </w:r>
      <w:r w:rsidRPr="00E00CBD">
        <w:rPr>
          <w:lang w:val="en-GB"/>
        </w:rPr>
        <w:t xml:space="preserve"> </w:t>
      </w:r>
      <w:r w:rsidR="00CA107C">
        <w:rPr>
          <w:lang w:val="en-GB"/>
        </w:rPr>
        <w:t>in groups to be vaccinated</w:t>
      </w:r>
      <w:r w:rsidRPr="00E00CBD">
        <w:rPr>
          <w:lang w:val="en-GB"/>
        </w:rPr>
        <w:t xml:space="preserve">.  </w:t>
      </w:r>
      <w:r w:rsidR="00CA107C">
        <w:rPr>
          <w:lang w:val="en-GB"/>
        </w:rPr>
        <w:t>A</w:t>
      </w:r>
      <w:r w:rsidRPr="00E00CBD">
        <w:rPr>
          <w:lang w:val="en-GB"/>
        </w:rPr>
        <w:t>bove all, together, we have proven that measles vaccinations in this context of</w:t>
      </w:r>
      <w:r w:rsidR="00F60E51">
        <w:rPr>
          <w:lang w:val="en-GB"/>
        </w:rPr>
        <w:t xml:space="preserve"> deadly</w:t>
      </w:r>
      <w:r w:rsidRPr="00E00CBD">
        <w:rPr>
          <w:lang w:val="en-GB"/>
        </w:rPr>
        <w:t xml:space="preserve"> </w:t>
      </w:r>
      <w:r>
        <w:rPr>
          <w:lang w:val="en-GB"/>
        </w:rPr>
        <w:t>double</w:t>
      </w:r>
      <w:r w:rsidRPr="00E00CBD">
        <w:rPr>
          <w:lang w:val="en-GB"/>
        </w:rPr>
        <w:t xml:space="preserve"> </w:t>
      </w:r>
      <w:r>
        <w:rPr>
          <w:lang w:val="en-GB"/>
        </w:rPr>
        <w:t>outbreaks</w:t>
      </w:r>
      <w:r w:rsidRPr="00E00CBD">
        <w:rPr>
          <w:lang w:val="en-GB"/>
        </w:rPr>
        <w:t xml:space="preserve"> can be carried out correctly</w:t>
      </w:r>
      <w:r w:rsidR="00630488">
        <w:rPr>
          <w:lang w:val="en-GB"/>
        </w:rPr>
        <w:t>,</w:t>
      </w:r>
      <w:r w:rsidRPr="00E00CBD">
        <w:rPr>
          <w:lang w:val="en-GB"/>
        </w:rPr>
        <w:t xml:space="preserve"> through appropriate communication and </w:t>
      </w:r>
      <w:r w:rsidR="00F60E51">
        <w:rPr>
          <w:lang w:val="en-GB"/>
        </w:rPr>
        <w:t>measures</w:t>
      </w:r>
      <w:r w:rsidRPr="00E00CBD">
        <w:rPr>
          <w:lang w:val="en-GB"/>
        </w:rPr>
        <w:t xml:space="preserve">. This opens great opportunities for us to contain these viruses that are </w:t>
      </w:r>
      <w:r w:rsidR="00630488">
        <w:rPr>
          <w:lang w:val="en-GB"/>
        </w:rPr>
        <w:t>devastating</w:t>
      </w:r>
      <w:r w:rsidR="00630488" w:rsidRPr="00E00CBD">
        <w:rPr>
          <w:lang w:val="en-GB"/>
        </w:rPr>
        <w:t xml:space="preserve"> </w:t>
      </w:r>
      <w:r w:rsidR="00630488">
        <w:rPr>
          <w:lang w:val="en-GB"/>
        </w:rPr>
        <w:t>communities</w:t>
      </w:r>
      <w:r w:rsidRPr="00E00CBD">
        <w:rPr>
          <w:lang w:val="en-GB"/>
        </w:rPr>
        <w:t xml:space="preserve"> </w:t>
      </w:r>
      <w:r w:rsidR="00630488">
        <w:rPr>
          <w:lang w:val="en-GB"/>
        </w:rPr>
        <w:t>in</w:t>
      </w:r>
      <w:r w:rsidRPr="00E00CBD">
        <w:rPr>
          <w:lang w:val="en-GB"/>
        </w:rPr>
        <w:t xml:space="preserve"> the DRC.</w:t>
      </w:r>
    </w:p>
    <w:p w14:paraId="7AA9DED6" w14:textId="77777777" w:rsidR="00167997" w:rsidRPr="00E00CBD" w:rsidRDefault="00167997" w:rsidP="00A923C4">
      <w:pPr>
        <w:spacing w:after="0"/>
        <w:jc w:val="both"/>
        <w:rPr>
          <w:lang w:val="en-GB"/>
        </w:rPr>
      </w:pPr>
    </w:p>
    <w:sectPr w:rsidR="00167997" w:rsidRPr="00E00C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561"/>
    <w:rsid w:val="000077DC"/>
    <w:rsid w:val="00011720"/>
    <w:rsid w:val="00016B5E"/>
    <w:rsid w:val="00037F42"/>
    <w:rsid w:val="00040681"/>
    <w:rsid w:val="00040A39"/>
    <w:rsid w:val="00055713"/>
    <w:rsid w:val="00064DAA"/>
    <w:rsid w:val="000B6DEF"/>
    <w:rsid w:val="0010147A"/>
    <w:rsid w:val="00105CB1"/>
    <w:rsid w:val="001105CE"/>
    <w:rsid w:val="00145F0E"/>
    <w:rsid w:val="00157E80"/>
    <w:rsid w:val="00165047"/>
    <w:rsid w:val="00167997"/>
    <w:rsid w:val="00177561"/>
    <w:rsid w:val="00185734"/>
    <w:rsid w:val="00187609"/>
    <w:rsid w:val="001B10CE"/>
    <w:rsid w:val="001B4E51"/>
    <w:rsid w:val="001B679B"/>
    <w:rsid w:val="001F0C44"/>
    <w:rsid w:val="00227EE6"/>
    <w:rsid w:val="00235729"/>
    <w:rsid w:val="00237C82"/>
    <w:rsid w:val="002422B8"/>
    <w:rsid w:val="00256826"/>
    <w:rsid w:val="00266F64"/>
    <w:rsid w:val="00283A28"/>
    <w:rsid w:val="002A6073"/>
    <w:rsid w:val="002A64DE"/>
    <w:rsid w:val="002E5B08"/>
    <w:rsid w:val="003118A6"/>
    <w:rsid w:val="00327CA9"/>
    <w:rsid w:val="00335ED4"/>
    <w:rsid w:val="003643A8"/>
    <w:rsid w:val="00372D51"/>
    <w:rsid w:val="003A6C79"/>
    <w:rsid w:val="003B158A"/>
    <w:rsid w:val="00400A22"/>
    <w:rsid w:val="00440B30"/>
    <w:rsid w:val="00451EE7"/>
    <w:rsid w:val="004653AD"/>
    <w:rsid w:val="0049264F"/>
    <w:rsid w:val="004A5E35"/>
    <w:rsid w:val="004C6104"/>
    <w:rsid w:val="004D5635"/>
    <w:rsid w:val="004E45A7"/>
    <w:rsid w:val="004E488C"/>
    <w:rsid w:val="004E4E5A"/>
    <w:rsid w:val="00522E61"/>
    <w:rsid w:val="00546275"/>
    <w:rsid w:val="00552474"/>
    <w:rsid w:val="00582669"/>
    <w:rsid w:val="0058439C"/>
    <w:rsid w:val="00585B02"/>
    <w:rsid w:val="0058758F"/>
    <w:rsid w:val="00602AE2"/>
    <w:rsid w:val="00613C59"/>
    <w:rsid w:val="00625B87"/>
    <w:rsid w:val="00627858"/>
    <w:rsid w:val="00630488"/>
    <w:rsid w:val="00666A59"/>
    <w:rsid w:val="006763B9"/>
    <w:rsid w:val="006D134A"/>
    <w:rsid w:val="006D5F68"/>
    <w:rsid w:val="006F135F"/>
    <w:rsid w:val="006F7830"/>
    <w:rsid w:val="00700A10"/>
    <w:rsid w:val="00704559"/>
    <w:rsid w:val="0071257D"/>
    <w:rsid w:val="00760F10"/>
    <w:rsid w:val="00767D35"/>
    <w:rsid w:val="007A0303"/>
    <w:rsid w:val="007B70B2"/>
    <w:rsid w:val="007E51D1"/>
    <w:rsid w:val="00805D19"/>
    <w:rsid w:val="0082567C"/>
    <w:rsid w:val="00840170"/>
    <w:rsid w:val="008D585B"/>
    <w:rsid w:val="009117C2"/>
    <w:rsid w:val="00924C0C"/>
    <w:rsid w:val="0099678C"/>
    <w:rsid w:val="009A5402"/>
    <w:rsid w:val="009A7864"/>
    <w:rsid w:val="009B084F"/>
    <w:rsid w:val="00A02A33"/>
    <w:rsid w:val="00A05C41"/>
    <w:rsid w:val="00A102C5"/>
    <w:rsid w:val="00A27CF1"/>
    <w:rsid w:val="00A61E6F"/>
    <w:rsid w:val="00A71029"/>
    <w:rsid w:val="00A8554C"/>
    <w:rsid w:val="00A91A83"/>
    <w:rsid w:val="00A923C4"/>
    <w:rsid w:val="00AA0528"/>
    <w:rsid w:val="00AA69ED"/>
    <w:rsid w:val="00AC45C8"/>
    <w:rsid w:val="00AE22DA"/>
    <w:rsid w:val="00AF0C2A"/>
    <w:rsid w:val="00B143DE"/>
    <w:rsid w:val="00B25D4F"/>
    <w:rsid w:val="00B661B3"/>
    <w:rsid w:val="00B75B6C"/>
    <w:rsid w:val="00B81D78"/>
    <w:rsid w:val="00BA0F47"/>
    <w:rsid w:val="00BA5A12"/>
    <w:rsid w:val="00BB3A3D"/>
    <w:rsid w:val="00BE2A41"/>
    <w:rsid w:val="00C01E32"/>
    <w:rsid w:val="00C04571"/>
    <w:rsid w:val="00C112C0"/>
    <w:rsid w:val="00C16974"/>
    <w:rsid w:val="00C17C9D"/>
    <w:rsid w:val="00C33FF8"/>
    <w:rsid w:val="00C34569"/>
    <w:rsid w:val="00C41106"/>
    <w:rsid w:val="00C47DBA"/>
    <w:rsid w:val="00C5648D"/>
    <w:rsid w:val="00C62325"/>
    <w:rsid w:val="00C764F6"/>
    <w:rsid w:val="00C876A5"/>
    <w:rsid w:val="00C92279"/>
    <w:rsid w:val="00CA107C"/>
    <w:rsid w:val="00CC0958"/>
    <w:rsid w:val="00CD0E8A"/>
    <w:rsid w:val="00CD2DC3"/>
    <w:rsid w:val="00CD4E06"/>
    <w:rsid w:val="00CE364C"/>
    <w:rsid w:val="00D1123A"/>
    <w:rsid w:val="00D2061A"/>
    <w:rsid w:val="00D41703"/>
    <w:rsid w:val="00D45A93"/>
    <w:rsid w:val="00D46402"/>
    <w:rsid w:val="00D56078"/>
    <w:rsid w:val="00D96BEC"/>
    <w:rsid w:val="00DB18AC"/>
    <w:rsid w:val="00DC1025"/>
    <w:rsid w:val="00DC7D38"/>
    <w:rsid w:val="00DE606B"/>
    <w:rsid w:val="00DF738A"/>
    <w:rsid w:val="00E003C4"/>
    <w:rsid w:val="00E00CBD"/>
    <w:rsid w:val="00E07EBE"/>
    <w:rsid w:val="00E37911"/>
    <w:rsid w:val="00E67339"/>
    <w:rsid w:val="00E857E7"/>
    <w:rsid w:val="00E86A9C"/>
    <w:rsid w:val="00EC2530"/>
    <w:rsid w:val="00EC5345"/>
    <w:rsid w:val="00F40A72"/>
    <w:rsid w:val="00F51751"/>
    <w:rsid w:val="00F566EA"/>
    <w:rsid w:val="00F60E51"/>
    <w:rsid w:val="00F62613"/>
    <w:rsid w:val="00FA300B"/>
    <w:rsid w:val="00FF1AE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A51F4"/>
  <w15:chartTrackingRefBased/>
  <w15:docId w15:val="{07647559-D6C9-4ED5-AFA1-FABA0A6D4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924C0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24C0C"/>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1F0C44"/>
    <w:rPr>
      <w:sz w:val="16"/>
      <w:szCs w:val="16"/>
    </w:rPr>
  </w:style>
  <w:style w:type="paragraph" w:styleId="CommentText">
    <w:name w:val="annotation text"/>
    <w:basedOn w:val="Normal"/>
    <w:link w:val="CommentTextChar"/>
    <w:uiPriority w:val="99"/>
    <w:semiHidden/>
    <w:unhideWhenUsed/>
    <w:rsid w:val="001F0C44"/>
    <w:pPr>
      <w:spacing w:line="240" w:lineRule="auto"/>
    </w:pPr>
    <w:rPr>
      <w:sz w:val="20"/>
      <w:szCs w:val="20"/>
    </w:rPr>
  </w:style>
  <w:style w:type="character" w:customStyle="1" w:styleId="CommentTextChar">
    <w:name w:val="Comment Text Char"/>
    <w:basedOn w:val="DefaultParagraphFont"/>
    <w:link w:val="CommentText"/>
    <w:uiPriority w:val="99"/>
    <w:semiHidden/>
    <w:rsid w:val="001F0C44"/>
    <w:rPr>
      <w:sz w:val="20"/>
      <w:szCs w:val="20"/>
    </w:rPr>
  </w:style>
  <w:style w:type="paragraph" w:styleId="CommentSubject">
    <w:name w:val="annotation subject"/>
    <w:basedOn w:val="CommentText"/>
    <w:next w:val="CommentText"/>
    <w:link w:val="CommentSubjectChar"/>
    <w:uiPriority w:val="99"/>
    <w:semiHidden/>
    <w:unhideWhenUsed/>
    <w:rsid w:val="001F0C44"/>
    <w:rPr>
      <w:b/>
      <w:bCs/>
    </w:rPr>
  </w:style>
  <w:style w:type="character" w:customStyle="1" w:styleId="CommentSubjectChar">
    <w:name w:val="Comment Subject Char"/>
    <w:basedOn w:val="CommentTextChar"/>
    <w:link w:val="CommentSubject"/>
    <w:uiPriority w:val="99"/>
    <w:semiHidden/>
    <w:rsid w:val="001F0C44"/>
    <w:rPr>
      <w:b/>
      <w:bCs/>
      <w:sz w:val="20"/>
      <w:szCs w:val="20"/>
    </w:rPr>
  </w:style>
  <w:style w:type="paragraph" w:styleId="BalloonText">
    <w:name w:val="Balloon Text"/>
    <w:basedOn w:val="Normal"/>
    <w:link w:val="BalloonTextChar"/>
    <w:uiPriority w:val="99"/>
    <w:semiHidden/>
    <w:unhideWhenUsed/>
    <w:rsid w:val="001F0C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C44"/>
    <w:rPr>
      <w:rFonts w:ascii="Segoe UI" w:hAnsi="Segoe UI" w:cs="Segoe UI"/>
      <w:sz w:val="18"/>
      <w:szCs w:val="18"/>
    </w:rPr>
  </w:style>
  <w:style w:type="paragraph" w:customStyle="1" w:styleId="xmsonormal">
    <w:name w:val="x_msonormal"/>
    <w:basedOn w:val="Normal"/>
    <w:rsid w:val="002E5B08"/>
    <w:pPr>
      <w:spacing w:after="0" w:line="240" w:lineRule="auto"/>
    </w:pPr>
    <w:rPr>
      <w:rFonts w:ascii="Calibri" w:hAnsi="Calibri" w:cs="Calibri"/>
      <w:lang w:eastAsia="fr-CH"/>
    </w:rPr>
  </w:style>
  <w:style w:type="paragraph" w:styleId="Revision">
    <w:name w:val="Revision"/>
    <w:hidden/>
    <w:uiPriority w:val="99"/>
    <w:semiHidden/>
    <w:rsid w:val="00CE36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9164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D4A61EF876EE04DB97A2664AAB4E000" ma:contentTypeVersion="11" ma:contentTypeDescription="Create a new document." ma:contentTypeScope="" ma:versionID="93c3aa4f4eb7bad733f54d9545329157">
  <xsd:schema xmlns:xsd="http://www.w3.org/2001/XMLSchema" xmlns:xs="http://www.w3.org/2001/XMLSchema" xmlns:p="http://schemas.microsoft.com/office/2006/metadata/properties" xmlns:ns3="485772e4-ad56-47b0-a96d-5e693b5c8f4b" xmlns:ns4="ab8ee18a-95f7-4a6b-b5f5-f1a0deeedb86" targetNamespace="http://schemas.microsoft.com/office/2006/metadata/properties" ma:root="true" ma:fieldsID="ffa30033266dc05354a2245f829d8218" ns3:_="" ns4:_="">
    <xsd:import namespace="485772e4-ad56-47b0-a96d-5e693b5c8f4b"/>
    <xsd:import namespace="ab8ee18a-95f7-4a6b-b5f5-f1a0deeedb8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5772e4-ad56-47b0-a96d-5e693b5c8f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8ee18a-95f7-4a6b-b5f5-f1a0deeedb8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89D874-C17B-4F79-A5D6-E8E1896AF56D}">
  <ds:schemaRefs>
    <ds:schemaRef ds:uri="http://schemas.microsoft.com/sharepoint/v3/contenttype/forms"/>
  </ds:schemaRefs>
</ds:datastoreItem>
</file>

<file path=customXml/itemProps2.xml><?xml version="1.0" encoding="utf-8"?>
<ds:datastoreItem xmlns:ds="http://schemas.openxmlformats.org/officeDocument/2006/customXml" ds:itemID="{A0C8A65F-A4F5-44A8-A9F2-7DCEA84E676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420D571-1920-480B-9F31-A217B7FC3E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5772e4-ad56-47b0-a96d-5e693b5c8f4b"/>
    <ds:schemaRef ds:uri="ab8ee18a-95f7-4a6b-b5f5-f1a0deeedb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1097</Words>
  <Characters>6039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M?decins Sans Fronti?res</Company>
  <LinksUpToDate>false</LinksUpToDate>
  <CharactersWithSpaces>7122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Florence DOZOL</dc:creator>
  <cp:keywords/>
  <dc:description/>
  <cp:lastModifiedBy>Natacha BUHLER</cp:lastModifiedBy>
  <cp:revision>2</cp:revision>
  <cp:lastPrinted>2019-12-11T14:26:00Z</cp:lastPrinted>
  <dcterms:created xsi:type="dcterms:W3CDTF">2019-12-19T13:06:00Z</dcterms:created>
  <dcterms:modified xsi:type="dcterms:W3CDTF">2019-12-19T13:06:00Z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0x0101009D4A61EF876EE04DB97A2664AAB4E000</vt:lpwstr>
  </property>
</Properties>
</file>