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9D" w:rsidRDefault="0050739D" w:rsidP="00301327">
      <w:pPr>
        <w:spacing w:after="0" w:line="240" w:lineRule="auto"/>
        <w:jc w:val="both"/>
        <w:rPr>
          <w:b/>
          <w:u w:val="single"/>
        </w:rPr>
      </w:pPr>
    </w:p>
    <w:p w:rsidR="00440453" w:rsidRPr="00440453" w:rsidRDefault="00820769" w:rsidP="00440453">
      <w:pPr>
        <w:spacing w:after="0" w:line="240" w:lineRule="auto"/>
        <w:jc w:val="center"/>
        <w:rPr>
          <w:b/>
          <w:sz w:val="28"/>
          <w:szCs w:val="28"/>
        </w:rPr>
      </w:pPr>
      <w:r w:rsidRPr="00440453">
        <w:rPr>
          <w:b/>
          <w:sz w:val="28"/>
          <w:szCs w:val="28"/>
        </w:rPr>
        <w:t>FOCUS</w:t>
      </w:r>
    </w:p>
    <w:p w:rsidR="00440453" w:rsidRPr="00440453" w:rsidRDefault="00440453" w:rsidP="00440453">
      <w:pPr>
        <w:spacing w:after="0" w:line="240" w:lineRule="auto"/>
        <w:jc w:val="center"/>
        <w:rPr>
          <w:b/>
          <w:sz w:val="28"/>
          <w:szCs w:val="28"/>
        </w:rPr>
      </w:pPr>
    </w:p>
    <w:p w:rsidR="00440453" w:rsidRPr="00440453" w:rsidRDefault="00440453" w:rsidP="00440453">
      <w:pPr>
        <w:spacing w:after="0" w:line="240" w:lineRule="auto"/>
        <w:jc w:val="center"/>
        <w:rPr>
          <w:b/>
          <w:sz w:val="28"/>
          <w:szCs w:val="28"/>
        </w:rPr>
      </w:pPr>
      <w:r w:rsidRPr="00440453">
        <w:rPr>
          <w:b/>
          <w:sz w:val="28"/>
          <w:szCs w:val="28"/>
        </w:rPr>
        <w:t xml:space="preserve">Cinque </w:t>
      </w:r>
      <w:r w:rsidR="00820769" w:rsidRPr="00440453">
        <w:rPr>
          <w:b/>
          <w:sz w:val="28"/>
          <w:szCs w:val="28"/>
        </w:rPr>
        <w:t>cose da sapere sui 17 Sustainable Development Goals</w:t>
      </w:r>
      <w:r w:rsidR="00C93411" w:rsidRPr="00440453">
        <w:rPr>
          <w:b/>
          <w:sz w:val="28"/>
          <w:szCs w:val="28"/>
        </w:rPr>
        <w:t xml:space="preserve"> (SDGs) </w:t>
      </w:r>
    </w:p>
    <w:p w:rsidR="00820769" w:rsidRPr="00440453" w:rsidRDefault="00C93411" w:rsidP="00440453">
      <w:pPr>
        <w:spacing w:after="0" w:line="240" w:lineRule="auto"/>
        <w:jc w:val="center"/>
        <w:rPr>
          <w:b/>
          <w:sz w:val="28"/>
          <w:szCs w:val="28"/>
        </w:rPr>
      </w:pPr>
      <w:r w:rsidRPr="00440453">
        <w:rPr>
          <w:b/>
          <w:sz w:val="28"/>
          <w:szCs w:val="28"/>
        </w:rPr>
        <w:t>e</w:t>
      </w:r>
      <w:r w:rsidR="00820769" w:rsidRPr="00440453">
        <w:rPr>
          <w:b/>
          <w:sz w:val="28"/>
          <w:szCs w:val="28"/>
        </w:rPr>
        <w:t xml:space="preserve"> </w:t>
      </w:r>
      <w:r w:rsidR="00392126" w:rsidRPr="00440453">
        <w:rPr>
          <w:b/>
          <w:sz w:val="28"/>
          <w:szCs w:val="28"/>
        </w:rPr>
        <w:t>l’</w:t>
      </w:r>
      <w:r w:rsidR="00820769" w:rsidRPr="00440453">
        <w:rPr>
          <w:b/>
          <w:sz w:val="28"/>
          <w:szCs w:val="28"/>
        </w:rPr>
        <w:t>Agenda 2030 dell’ONU</w:t>
      </w:r>
    </w:p>
    <w:p w:rsidR="00820769" w:rsidRDefault="00820769" w:rsidP="00301327">
      <w:pPr>
        <w:spacing w:after="0" w:line="240" w:lineRule="auto"/>
        <w:jc w:val="both"/>
      </w:pPr>
    </w:p>
    <w:p w:rsidR="00392126" w:rsidRPr="00440453" w:rsidRDefault="00440453" w:rsidP="00440453">
      <w:pPr>
        <w:spacing w:after="120" w:line="240" w:lineRule="auto"/>
        <w:jc w:val="both"/>
      </w:pPr>
      <w:r>
        <w:t>13</w:t>
      </w:r>
      <w:r w:rsidR="00ED6DE3" w:rsidRPr="00440453">
        <w:t xml:space="preserve"> anni. </w:t>
      </w:r>
      <w:r w:rsidR="001E2AE4" w:rsidRPr="00440453">
        <w:t>E’</w:t>
      </w:r>
      <w:r w:rsidR="00ED6DE3" w:rsidRPr="00440453">
        <w:t xml:space="preserve"> il tempo che abbiamo a disposizione </w:t>
      </w:r>
      <w:r w:rsidR="00C72473" w:rsidRPr="00440453">
        <w:t>per salvare</w:t>
      </w:r>
      <w:r w:rsidR="00820769" w:rsidRPr="00440453">
        <w:t xml:space="preserve"> – tutti insieme -</w:t>
      </w:r>
      <w:r w:rsidR="00C72473" w:rsidRPr="00440453">
        <w:t xml:space="preserve"> il nostro Pianeta e</w:t>
      </w:r>
      <w:r w:rsidR="00C93411" w:rsidRPr="00440453">
        <w:t xml:space="preserve"> </w:t>
      </w:r>
      <w:r w:rsidR="00916B7E" w:rsidRPr="00440453">
        <w:t xml:space="preserve">cambiare </w:t>
      </w:r>
      <w:r w:rsidR="00C72473" w:rsidRPr="00440453">
        <w:t xml:space="preserve">un modello di sviluppo che, ormai, appare a tutti insostenibile. </w:t>
      </w:r>
      <w:r w:rsidR="00392126" w:rsidRPr="00440453">
        <w:t>Questo è il messaggio che i leader del mondo, nel settembre del 2015, hanno lanciato, forte e chiaro, sottoscrivendo l’Agenda 2030 per lo sviluppo sostenibile, corredata di 17 obiettivi</w:t>
      </w:r>
      <w:r w:rsidR="00916B7E" w:rsidRPr="00440453">
        <w:t xml:space="preserve"> (i Sustainable Development Goals – SDGs nell’acronimo inglese)</w:t>
      </w:r>
      <w:r w:rsidR="00392126" w:rsidRPr="00440453">
        <w:t xml:space="preserve">, e impegnandosi a cambiare in profondità le politiche e la cultura, in tutti i paesi, sviluppati, emergenti e in via di sviluppo. </w:t>
      </w:r>
    </w:p>
    <w:p w:rsidR="00820769" w:rsidRPr="00440453" w:rsidRDefault="00A973AF" w:rsidP="00440453">
      <w:pPr>
        <w:spacing w:after="120" w:line="240" w:lineRule="auto"/>
        <w:jc w:val="both"/>
      </w:pPr>
      <w:r w:rsidRPr="00440453">
        <w:t>Ma cosa sappiamo dell’Agenda 2030 e de</w:t>
      </w:r>
      <w:r w:rsidR="00392126" w:rsidRPr="00440453">
        <w:t>gli</w:t>
      </w:r>
      <w:r w:rsidRPr="00440453">
        <w:t xml:space="preserve"> SD</w:t>
      </w:r>
      <w:r w:rsidR="00392126" w:rsidRPr="00440453">
        <w:t>G</w:t>
      </w:r>
      <w:r w:rsidRPr="00440453">
        <w:t xml:space="preserve">s? </w:t>
      </w:r>
      <w:r w:rsidR="00820769" w:rsidRPr="00440453">
        <w:t xml:space="preserve">Ecco </w:t>
      </w:r>
      <w:r w:rsidR="00916B7E" w:rsidRPr="00440453">
        <w:t>cinque</w:t>
      </w:r>
      <w:r w:rsidR="00820769" w:rsidRPr="00440453">
        <w:t xml:space="preserve"> cose da sapere </w:t>
      </w:r>
      <w:r w:rsidRPr="00440453">
        <w:t>su</w:t>
      </w:r>
      <w:r w:rsidR="00916B7E" w:rsidRPr="00440453">
        <w:t xml:space="preserve"> questi temi e su </w:t>
      </w:r>
      <w:r w:rsidR="00820769" w:rsidRPr="00440453">
        <w:t xml:space="preserve">quanto sta facendo </w:t>
      </w:r>
      <w:r w:rsidR="00916B7E" w:rsidRPr="00440453">
        <w:t xml:space="preserve">(o non sta facendo) </w:t>
      </w:r>
      <w:r w:rsidR="00820769" w:rsidRPr="00440453">
        <w:t>l’Italia</w:t>
      </w:r>
      <w:r w:rsidR="00916B7E" w:rsidRPr="00440453">
        <w:t xml:space="preserve"> per rispettare gli impegni presi</w:t>
      </w:r>
      <w:r w:rsidR="00A37F5A" w:rsidRPr="00440453">
        <w:t>, insieme a</w:t>
      </w:r>
      <w:r w:rsidR="00392126" w:rsidRPr="00440453">
        <w:t>lle raccomandazioni dell</w:t>
      </w:r>
      <w:r w:rsidR="00A37F5A" w:rsidRPr="00440453">
        <w:t>’ASviS</w:t>
      </w:r>
      <w:r w:rsidR="00392126" w:rsidRPr="00440453">
        <w:t>, l’</w:t>
      </w:r>
      <w:r w:rsidR="00A37F5A" w:rsidRPr="00440453">
        <w:t>Alleanza Italiana per lo Sviluppo Sostenibile che riunisce attualmente oltre 1</w:t>
      </w:r>
      <w:r w:rsidR="00392126" w:rsidRPr="00440453">
        <w:t>6</w:t>
      </w:r>
      <w:r w:rsidR="00A37F5A" w:rsidRPr="00440453">
        <w:t>0 tra le più importanti istituzioni e reti della società civile, con lo scopo di far crescere nella società italiana, nei soggetti economici e nelle istituzioni la consapevolezza dell’importanza dell’Agenda 2030 per lo sviluppo sostenibile</w:t>
      </w:r>
      <w:r w:rsidR="00392126" w:rsidRPr="00440453">
        <w:t xml:space="preserve"> e cambiare il modello di sviluppo del nostro Paese (e non solo)</w:t>
      </w:r>
      <w:r w:rsidR="00820769" w:rsidRPr="00440453">
        <w:t>.</w:t>
      </w:r>
    </w:p>
    <w:p w:rsidR="00ED6DE3" w:rsidRPr="00440453" w:rsidRDefault="00820769" w:rsidP="00440453">
      <w:pPr>
        <w:spacing w:after="120" w:line="240" w:lineRule="auto"/>
        <w:jc w:val="both"/>
      </w:pPr>
      <w:r w:rsidRPr="00440453">
        <w:t xml:space="preserve"> </w:t>
      </w:r>
    </w:p>
    <w:p w:rsidR="00466AA4"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#1 </w:t>
      </w:r>
      <w:r w:rsidR="007C12C2" w:rsidRPr="00440453">
        <w:rPr>
          <w:b/>
          <w:color w:val="E36C0A" w:themeColor="accent6" w:themeShade="BF"/>
        </w:rPr>
        <w:t>AGENDA 2030</w:t>
      </w:r>
      <w:r w:rsidR="00301327" w:rsidRPr="00440453">
        <w:rPr>
          <w:b/>
          <w:color w:val="E36C0A" w:themeColor="accent6" w:themeShade="BF"/>
        </w:rPr>
        <w:t xml:space="preserve"> ONU: 17 GOAL PER GARANTIRE LO SVILUPPO SOSTENIBILE DEL PIANETA</w:t>
      </w:r>
    </w:p>
    <w:p w:rsidR="00392E1B" w:rsidRPr="00440453" w:rsidRDefault="00D137E4" w:rsidP="00440453">
      <w:pPr>
        <w:spacing w:after="120" w:line="240" w:lineRule="auto"/>
        <w:jc w:val="both"/>
        <w:rPr>
          <w:rFonts w:cs="Helvetica"/>
          <w:shd w:val="clear" w:color="auto" w:fill="FFFFFF"/>
        </w:rPr>
      </w:pPr>
      <w:r w:rsidRPr="00440453">
        <w:rPr>
          <w:rFonts w:cs="Helvetica"/>
          <w:shd w:val="clear" w:color="auto" w:fill="FFFFFF"/>
        </w:rPr>
        <w:t>A</w:t>
      </w:r>
      <w:r w:rsidR="00301327" w:rsidRPr="00440453">
        <w:rPr>
          <w:rFonts w:cs="Helvetica"/>
          <w:shd w:val="clear" w:color="auto" w:fill="FFFFFF"/>
        </w:rPr>
        <w:t xml:space="preserve"> settembre 2015</w:t>
      </w:r>
      <w:r w:rsidR="00A973AF" w:rsidRPr="00440453">
        <w:rPr>
          <w:rFonts w:cs="Helvetica"/>
          <w:shd w:val="clear" w:color="auto" w:fill="FFFFFF"/>
        </w:rPr>
        <w:t>,</w:t>
      </w:r>
      <w:r w:rsidR="00301327" w:rsidRPr="00440453">
        <w:rPr>
          <w:rFonts w:cs="Helvetica"/>
          <w:shd w:val="clear" w:color="auto" w:fill="FFFFFF"/>
        </w:rPr>
        <w:t xml:space="preserve"> </w:t>
      </w:r>
      <w:r w:rsidR="00916B7E" w:rsidRPr="00440453">
        <w:rPr>
          <w:rFonts w:cs="Helvetica"/>
          <w:shd w:val="clear" w:color="auto" w:fill="FFFFFF"/>
        </w:rPr>
        <w:t xml:space="preserve">i </w:t>
      </w:r>
      <w:r w:rsidR="00301327" w:rsidRPr="00440453">
        <w:rPr>
          <w:rFonts w:cs="Helvetica"/>
          <w:shd w:val="clear" w:color="auto" w:fill="FFFFFF"/>
        </w:rPr>
        <w:t>193 Paesi membri dell’ONU hanno sottoscritto l’Agenda 2030 per lo Sviluppo Sostenibile</w:t>
      </w:r>
      <w:r w:rsidR="00392E1B" w:rsidRPr="00440453">
        <w:rPr>
          <w:rFonts w:cs="Helvetica"/>
          <w:shd w:val="clear" w:color="auto" w:fill="FFFFFF"/>
        </w:rPr>
        <w:t xml:space="preserve">. </w:t>
      </w:r>
      <w:r w:rsidRPr="00440453">
        <w:rPr>
          <w:rFonts w:cs="Helvetica"/>
          <w:shd w:val="clear" w:color="auto" w:fill="FFFFFF"/>
        </w:rPr>
        <w:t>U</w:t>
      </w:r>
      <w:r w:rsidR="00392E1B" w:rsidRPr="00440453">
        <w:rPr>
          <w:rFonts w:cs="Helvetica"/>
          <w:shd w:val="clear" w:color="auto" w:fill="FFFFFF"/>
        </w:rPr>
        <w:t>n</w:t>
      </w:r>
      <w:r w:rsidR="00301327" w:rsidRPr="00440453">
        <w:rPr>
          <w:rFonts w:cs="Helvetica"/>
          <w:shd w:val="clear" w:color="auto" w:fill="FFFFFF"/>
        </w:rPr>
        <w:t xml:space="preserve"> programma d’azione </w:t>
      </w:r>
      <w:r w:rsidR="00392E1B" w:rsidRPr="00440453">
        <w:rPr>
          <w:rFonts w:cs="Helvetica"/>
          <w:shd w:val="clear" w:color="auto" w:fill="FFFFFF"/>
        </w:rPr>
        <w:t xml:space="preserve">pensato </w:t>
      </w:r>
      <w:r w:rsidR="00301327" w:rsidRPr="00440453">
        <w:rPr>
          <w:rFonts w:cs="Helvetica"/>
          <w:shd w:val="clear" w:color="auto" w:fill="FFFFFF"/>
        </w:rPr>
        <w:t>per le persone, il pianeta e la prosperità</w:t>
      </w:r>
      <w:r w:rsidR="00392E1B" w:rsidRPr="00440453">
        <w:rPr>
          <w:rFonts w:cs="Helvetica"/>
          <w:shd w:val="clear" w:color="auto" w:fill="FFFFFF"/>
        </w:rPr>
        <w:t>,</w:t>
      </w:r>
      <w:r w:rsidR="00301327" w:rsidRPr="00440453">
        <w:rPr>
          <w:rFonts w:cs="Helvetica"/>
          <w:shd w:val="clear" w:color="auto" w:fill="FFFFFF"/>
        </w:rPr>
        <w:t xml:space="preserve"> che prende in considerazione 17 Obiettivi per lo Sviluppo Sostenibile </w:t>
      </w:r>
      <w:r w:rsidR="00392E1B" w:rsidRPr="00440453">
        <w:rPr>
          <w:rFonts w:cs="Helvetica"/>
          <w:shd w:val="clear" w:color="auto" w:fill="FFFFFF"/>
        </w:rPr>
        <w:t>–</w:t>
      </w:r>
      <w:r w:rsidR="009424B9">
        <w:rPr>
          <w:rStyle w:val="apple-converted-space"/>
          <w:rFonts w:cs="Helvetica"/>
          <w:shd w:val="clear" w:color="auto" w:fill="FFFFFF"/>
        </w:rPr>
        <w:t xml:space="preserve"> </w:t>
      </w:r>
      <w:r w:rsidR="00392E1B" w:rsidRPr="00440453">
        <w:rPr>
          <w:rStyle w:val="apple-converted-space"/>
          <w:rFonts w:cs="Helvetica"/>
          <w:shd w:val="clear" w:color="auto" w:fill="FFFFFF"/>
        </w:rPr>
        <w:t xml:space="preserve">i cosiddetti </w:t>
      </w:r>
      <w:hyperlink r:id="rId7" w:tgtFrame="_blank" w:history="1">
        <w:proofErr w:type="spellStart"/>
        <w:r w:rsidR="00301327" w:rsidRPr="00440453">
          <w:rPr>
            <w:rStyle w:val="Collegamentoipertestuale"/>
            <w:rFonts w:cs="Helvetica"/>
            <w:color w:val="auto"/>
            <w:u w:val="none"/>
            <w:bdr w:val="none" w:sz="0" w:space="0" w:color="auto" w:frame="1"/>
            <w:shd w:val="clear" w:color="auto" w:fill="FFFFFF"/>
          </w:rPr>
          <w:t>Sustainable</w:t>
        </w:r>
        <w:proofErr w:type="spellEnd"/>
        <w:r w:rsidR="00301327" w:rsidRPr="00440453">
          <w:rPr>
            <w:rStyle w:val="Collegamentoipertestuale"/>
            <w:rFonts w:cs="Helvetica"/>
            <w:color w:val="auto"/>
            <w:u w:val="none"/>
            <w:bdr w:val="none" w:sz="0" w:space="0" w:color="auto" w:frame="1"/>
            <w:shd w:val="clear" w:color="auto" w:fill="FFFFFF"/>
          </w:rPr>
          <w:t xml:space="preserve"> Development </w:t>
        </w:r>
        <w:proofErr w:type="spellStart"/>
        <w:r w:rsidR="00301327" w:rsidRPr="00440453">
          <w:rPr>
            <w:rStyle w:val="Collegamentoipertestuale"/>
            <w:rFonts w:cs="Helvetica"/>
            <w:color w:val="auto"/>
            <w:u w:val="none"/>
            <w:bdr w:val="none" w:sz="0" w:space="0" w:color="auto" w:frame="1"/>
            <w:shd w:val="clear" w:color="auto" w:fill="FFFFFF"/>
          </w:rPr>
          <w:t>Goals</w:t>
        </w:r>
        <w:proofErr w:type="spellEnd"/>
        <w:r w:rsidR="00301327" w:rsidRPr="00440453">
          <w:rPr>
            <w:rStyle w:val="Collegamentoipertestuale"/>
            <w:rFonts w:cs="Helvetica"/>
            <w:color w:val="auto"/>
            <w:u w:val="none"/>
            <w:bdr w:val="none" w:sz="0" w:space="0" w:color="auto" w:frame="1"/>
            <w:shd w:val="clear" w:color="auto" w:fill="FFFFFF"/>
          </w:rPr>
          <w:t xml:space="preserve">, </w:t>
        </w:r>
        <w:proofErr w:type="spellStart"/>
        <w:r w:rsidR="00301327" w:rsidRPr="00440453">
          <w:rPr>
            <w:rStyle w:val="Collegamentoipertestuale"/>
            <w:rFonts w:cs="Helvetica"/>
            <w:color w:val="auto"/>
            <w:u w:val="none"/>
            <w:bdr w:val="none" w:sz="0" w:space="0" w:color="auto" w:frame="1"/>
            <w:shd w:val="clear" w:color="auto" w:fill="FFFFFF"/>
          </w:rPr>
          <w:t>SDGs</w:t>
        </w:r>
        <w:proofErr w:type="spellEnd"/>
      </w:hyperlink>
      <w:r w:rsidR="009424B9">
        <w:rPr>
          <w:rStyle w:val="apple-converted-space"/>
          <w:rFonts w:cs="Helvetica"/>
          <w:shd w:val="clear" w:color="auto" w:fill="FFFFFF"/>
        </w:rPr>
        <w:t xml:space="preserve"> </w:t>
      </w:r>
      <w:r w:rsidR="00392E1B" w:rsidRPr="00440453">
        <w:rPr>
          <w:rFonts w:cs="Helvetica"/>
          <w:shd w:val="clear" w:color="auto" w:fill="FFFFFF"/>
        </w:rPr>
        <w:t>–</w:t>
      </w:r>
      <w:r w:rsidR="00301327" w:rsidRPr="00440453">
        <w:rPr>
          <w:rFonts w:cs="Helvetica"/>
          <w:shd w:val="clear" w:color="auto" w:fill="FFFFFF"/>
        </w:rPr>
        <w:t xml:space="preserve"> </w:t>
      </w:r>
      <w:r w:rsidR="008E7B77" w:rsidRPr="00440453">
        <w:rPr>
          <w:rFonts w:cs="Helvetica"/>
          <w:shd w:val="clear" w:color="auto" w:fill="FFFFFF"/>
        </w:rPr>
        <w:t>suddivisi in</w:t>
      </w:r>
      <w:r w:rsidR="00301327" w:rsidRPr="00440453">
        <w:rPr>
          <w:rFonts w:cs="Helvetica"/>
          <w:shd w:val="clear" w:color="auto" w:fill="FFFFFF"/>
        </w:rPr>
        <w:t xml:space="preserve"> 169 ‘target’ </w:t>
      </w:r>
      <w:r w:rsidR="00392E1B" w:rsidRPr="00440453">
        <w:rPr>
          <w:rFonts w:cs="Helvetica"/>
          <w:shd w:val="clear" w:color="auto" w:fill="FFFFFF"/>
        </w:rPr>
        <w:t>che i Paesi sono chiamati a raggiungere</w:t>
      </w:r>
      <w:r w:rsidR="008E7B77" w:rsidRPr="00440453">
        <w:rPr>
          <w:rFonts w:cs="Helvetica"/>
          <w:shd w:val="clear" w:color="auto" w:fill="FFFFFF"/>
        </w:rPr>
        <w:t xml:space="preserve"> entro il 2030</w:t>
      </w:r>
      <w:r w:rsidR="00301327" w:rsidRPr="00440453">
        <w:rPr>
          <w:rFonts w:cs="Helvetica"/>
          <w:shd w:val="clear" w:color="auto" w:fill="FFFFFF"/>
        </w:rPr>
        <w:t>.</w:t>
      </w:r>
      <w:r w:rsidR="008E7B77" w:rsidRPr="00440453">
        <w:rPr>
          <w:rFonts w:cs="Helvetica"/>
          <w:shd w:val="clear" w:color="auto" w:fill="FFFFFF"/>
        </w:rPr>
        <w:t xml:space="preserve"> Con l’</w:t>
      </w:r>
      <w:r w:rsidR="009D0D15" w:rsidRPr="00440453">
        <w:rPr>
          <w:rFonts w:cs="Helvetica"/>
          <w:shd w:val="clear" w:color="auto" w:fill="FFFFFF"/>
        </w:rPr>
        <w:t>a</w:t>
      </w:r>
      <w:r w:rsidR="008E7B77" w:rsidRPr="00440453">
        <w:rPr>
          <w:rFonts w:cs="Helvetica"/>
          <w:shd w:val="clear" w:color="auto" w:fill="FFFFFF"/>
        </w:rPr>
        <w:t>dozione dell’</w:t>
      </w:r>
      <w:r w:rsidR="00BE20ED" w:rsidRPr="00440453">
        <w:rPr>
          <w:rFonts w:cs="Helvetica"/>
          <w:shd w:val="clear" w:color="auto" w:fill="FFFFFF"/>
        </w:rPr>
        <w:t>A</w:t>
      </w:r>
      <w:r w:rsidR="008E7B77" w:rsidRPr="00440453">
        <w:rPr>
          <w:rFonts w:cs="Helvetica"/>
          <w:shd w:val="clear" w:color="auto" w:fill="FFFFFF"/>
        </w:rPr>
        <w:t>genda è</w:t>
      </w:r>
      <w:r w:rsidRPr="00440453">
        <w:rPr>
          <w:rFonts w:cs="Helvetica"/>
          <w:shd w:val="clear" w:color="auto" w:fill="FFFFFF"/>
        </w:rPr>
        <w:t xml:space="preserve"> stato</w:t>
      </w:r>
      <w:r w:rsidR="008E7B77" w:rsidRPr="00440453">
        <w:rPr>
          <w:rFonts w:cs="Helvetica"/>
          <w:shd w:val="clear" w:color="auto" w:fill="FFFFFF"/>
        </w:rPr>
        <w:t xml:space="preserve"> espresso un chiaro giudizio sull’insostenibilità dell’attuale modello di sviluppo, superando l’idea che la sostenibilità </w:t>
      </w:r>
      <w:r w:rsidR="00323758" w:rsidRPr="00440453">
        <w:rPr>
          <w:rFonts w:cs="Helvetica"/>
          <w:shd w:val="clear" w:color="auto" w:fill="FFFFFF"/>
        </w:rPr>
        <w:t>sia unicamente una questione ambientale, a favore di una visione integrata delle diverse dimensioni dello sviluppo</w:t>
      </w:r>
      <w:r w:rsidRPr="00440453">
        <w:rPr>
          <w:rFonts w:cs="Helvetica"/>
          <w:shd w:val="clear" w:color="auto" w:fill="FFFFFF"/>
        </w:rPr>
        <w:t xml:space="preserve"> </w:t>
      </w:r>
      <w:r w:rsidR="00BE20ED" w:rsidRPr="00440453">
        <w:rPr>
          <w:rFonts w:cs="Helvetica"/>
          <w:shd w:val="clear" w:color="auto" w:fill="FFFFFF"/>
        </w:rPr>
        <w:t xml:space="preserve">che sia </w:t>
      </w:r>
      <w:r w:rsidRPr="00440453">
        <w:rPr>
          <w:rFonts w:cs="Helvetica"/>
          <w:shd w:val="clear" w:color="auto" w:fill="FFFFFF"/>
        </w:rPr>
        <w:t>anche economico e sociale</w:t>
      </w:r>
      <w:r w:rsidR="00323758" w:rsidRPr="00440453">
        <w:rPr>
          <w:rFonts w:cs="Helvetica"/>
          <w:shd w:val="clear" w:color="auto" w:fill="FFFFFF"/>
        </w:rPr>
        <w:t>.</w:t>
      </w:r>
    </w:p>
    <w:p w:rsidR="00301327" w:rsidRPr="00440453" w:rsidRDefault="00301327" w:rsidP="00440453">
      <w:pPr>
        <w:spacing w:after="120" w:line="240" w:lineRule="auto"/>
        <w:jc w:val="both"/>
        <w:rPr>
          <w:rFonts w:cs="Helvetica"/>
          <w:shd w:val="clear" w:color="auto" w:fill="FFFFFF"/>
        </w:rPr>
      </w:pPr>
      <w:r w:rsidRPr="00440453">
        <w:rPr>
          <w:rFonts w:cs="Helvetica"/>
          <w:shd w:val="clear" w:color="auto" w:fill="FFFFFF"/>
        </w:rPr>
        <w:t>L’avvio ufficiale degli Obiettivi per lo Sviluppo Sostenibile ha coinciso con l’inizio del 2016.</w:t>
      </w:r>
      <w:r w:rsidR="00323758" w:rsidRPr="00440453">
        <w:rPr>
          <w:rFonts w:cs="Helvetica"/>
          <w:shd w:val="clear" w:color="auto" w:fill="FFFFFF"/>
        </w:rPr>
        <w:t xml:space="preserve"> </w:t>
      </w:r>
      <w:r w:rsidRPr="00440453">
        <w:rPr>
          <w:rFonts w:cs="Helvetica"/>
          <w:shd w:val="clear" w:color="auto" w:fill="FFFFFF"/>
        </w:rPr>
        <w:t xml:space="preserve">Gli Obiettivi per lo Sviluppo rappresentano </w:t>
      </w:r>
      <w:r w:rsidR="00256518" w:rsidRPr="00440453">
        <w:rPr>
          <w:rFonts w:cs="Helvetica"/>
          <w:shd w:val="clear" w:color="auto" w:fill="FFFFFF"/>
        </w:rPr>
        <w:t>target</w:t>
      </w:r>
      <w:r w:rsidRPr="00440453">
        <w:rPr>
          <w:rFonts w:cs="Helvetica"/>
          <w:shd w:val="clear" w:color="auto" w:fill="FFFFFF"/>
        </w:rPr>
        <w:t xml:space="preserve"> comuni su un insieme di quest</w:t>
      </w:r>
      <w:r w:rsidR="00323758" w:rsidRPr="00440453">
        <w:rPr>
          <w:rFonts w:cs="Helvetica"/>
          <w:shd w:val="clear" w:color="auto" w:fill="FFFFFF"/>
        </w:rPr>
        <w:t xml:space="preserve">ioni </w:t>
      </w:r>
      <w:r w:rsidR="00916B7E" w:rsidRPr="00440453">
        <w:rPr>
          <w:rFonts w:cs="Helvetica"/>
          <w:shd w:val="clear" w:color="auto" w:fill="FFFFFF"/>
        </w:rPr>
        <w:t>vitali per il futuro del pianeta e delle nostre società</w:t>
      </w:r>
      <w:r w:rsidR="00323758" w:rsidRPr="00440453">
        <w:rPr>
          <w:rFonts w:cs="Helvetica"/>
          <w:shd w:val="clear" w:color="auto" w:fill="FFFFFF"/>
        </w:rPr>
        <w:t>. Si va dalla</w:t>
      </w:r>
      <w:r w:rsidRPr="00440453">
        <w:rPr>
          <w:rFonts w:cs="Helvetica"/>
          <w:shd w:val="clear" w:color="auto" w:fill="FFFFFF"/>
        </w:rPr>
        <w:t xml:space="preserve"> </w:t>
      </w:r>
      <w:r w:rsidR="00916B7E" w:rsidRPr="00440453">
        <w:rPr>
          <w:rFonts w:cs="Helvetica"/>
          <w:shd w:val="clear" w:color="auto" w:fill="FFFFFF"/>
        </w:rPr>
        <w:t>“</w:t>
      </w:r>
      <w:r w:rsidRPr="00440453">
        <w:rPr>
          <w:rFonts w:cs="Helvetica"/>
          <w:shd w:val="clear" w:color="auto" w:fill="FFFFFF"/>
        </w:rPr>
        <w:t>povertà</w:t>
      </w:r>
      <w:r w:rsidR="00ED19AE" w:rsidRPr="00440453">
        <w:rPr>
          <w:rFonts w:cs="Helvetica"/>
          <w:shd w:val="clear" w:color="auto" w:fill="FFFFFF"/>
        </w:rPr>
        <w:t xml:space="preserve"> </w:t>
      </w:r>
      <w:r w:rsidR="00D137E4" w:rsidRPr="00440453">
        <w:rPr>
          <w:rFonts w:cs="Helvetica"/>
          <w:shd w:val="clear" w:color="auto" w:fill="FFFFFF"/>
        </w:rPr>
        <w:t>zero</w:t>
      </w:r>
      <w:r w:rsidR="00916B7E" w:rsidRPr="00440453">
        <w:rPr>
          <w:rFonts w:cs="Helvetica"/>
          <w:shd w:val="clear" w:color="auto" w:fill="FFFFFF"/>
        </w:rPr>
        <w:t>”</w:t>
      </w:r>
      <w:r w:rsidR="00D137E4" w:rsidRPr="00440453">
        <w:rPr>
          <w:rFonts w:cs="Helvetica"/>
          <w:shd w:val="clear" w:color="auto" w:fill="FFFFFF"/>
        </w:rPr>
        <w:t xml:space="preserve"> all’eliminazione della fame, d</w:t>
      </w:r>
      <w:r w:rsidR="00ED19AE" w:rsidRPr="00440453">
        <w:rPr>
          <w:rFonts w:cs="Helvetica"/>
          <w:shd w:val="clear" w:color="auto" w:fill="FFFFFF"/>
        </w:rPr>
        <w:t>alla garanzia della salute e del benessere</w:t>
      </w:r>
      <w:r w:rsidR="00D137E4" w:rsidRPr="00440453">
        <w:rPr>
          <w:rFonts w:cs="Helvetica"/>
          <w:shd w:val="clear" w:color="auto" w:fill="FFFFFF"/>
        </w:rPr>
        <w:t xml:space="preserve"> a</w:t>
      </w:r>
      <w:r w:rsidR="00BE20ED" w:rsidRPr="00440453">
        <w:rPr>
          <w:rFonts w:cs="Helvetica"/>
          <w:shd w:val="clear" w:color="auto" w:fill="FFFFFF"/>
        </w:rPr>
        <w:t>ll’accesso a</w:t>
      </w:r>
      <w:r w:rsidR="00D137E4" w:rsidRPr="00440453">
        <w:rPr>
          <w:rFonts w:cs="Helvetica"/>
          <w:shd w:val="clear" w:color="auto" w:fill="FFFFFF"/>
        </w:rPr>
        <w:t xml:space="preserve"> una istruzione</w:t>
      </w:r>
      <w:r w:rsidR="00ED19AE" w:rsidRPr="00440453">
        <w:rPr>
          <w:rFonts w:cs="Helvetica"/>
          <w:shd w:val="clear" w:color="auto" w:fill="FFFFFF"/>
        </w:rPr>
        <w:t xml:space="preserve"> di qualità</w:t>
      </w:r>
      <w:r w:rsidR="00D137E4" w:rsidRPr="00440453">
        <w:rPr>
          <w:rFonts w:cs="Helvetica"/>
          <w:shd w:val="clear" w:color="auto" w:fill="FFFFFF"/>
        </w:rPr>
        <w:t xml:space="preserve"> per tutti</w:t>
      </w:r>
      <w:r w:rsidR="00ED19AE" w:rsidRPr="00440453">
        <w:rPr>
          <w:rFonts w:cs="Helvetica"/>
          <w:shd w:val="clear" w:color="auto" w:fill="FFFFFF"/>
        </w:rPr>
        <w:t xml:space="preserve">. </w:t>
      </w:r>
      <w:r w:rsidR="00D137E4" w:rsidRPr="00440453">
        <w:rPr>
          <w:rFonts w:cs="Helvetica"/>
          <w:shd w:val="clear" w:color="auto" w:fill="FFFFFF"/>
        </w:rPr>
        <w:t>Dall’uguaglianza di genere ad acqua pulita e igiene per tutti, dall’energia pulita e accessibile ad un lavoro dignitoso e una crescita economica inclusiva, da</w:t>
      </w:r>
      <w:r w:rsidR="0079776C" w:rsidRPr="00440453">
        <w:rPr>
          <w:rFonts w:cs="Helvetica"/>
          <w:shd w:val="clear" w:color="auto" w:fill="FFFFFF"/>
        </w:rPr>
        <w:t xml:space="preserve"> infrastrutture resilienti fino alla riduzione delle disuguaglianze</w:t>
      </w:r>
      <w:r w:rsidR="00D137E4" w:rsidRPr="00440453">
        <w:rPr>
          <w:rFonts w:cs="Helvetica"/>
          <w:shd w:val="clear" w:color="auto" w:fill="FFFFFF"/>
        </w:rPr>
        <w:t>, da</w:t>
      </w:r>
      <w:r w:rsidR="0079776C" w:rsidRPr="00440453">
        <w:rPr>
          <w:rFonts w:cs="Helvetica"/>
          <w:shd w:val="clear" w:color="auto" w:fill="FFFFFF"/>
        </w:rPr>
        <w:t xml:space="preserve">lla realizzazione di modelli sostenibili di produzione e di consumo alla </w:t>
      </w:r>
      <w:r w:rsidR="009C7A07" w:rsidRPr="00440453">
        <w:rPr>
          <w:rFonts w:cs="Helvetica"/>
          <w:shd w:val="clear" w:color="auto" w:fill="FFFFFF"/>
        </w:rPr>
        <w:t>tutela</w:t>
      </w:r>
      <w:r w:rsidR="0079776C" w:rsidRPr="00440453">
        <w:rPr>
          <w:rFonts w:cs="Helvetica"/>
          <w:shd w:val="clear" w:color="auto" w:fill="FFFFFF"/>
        </w:rPr>
        <w:t xml:space="preserve"> di oceani e mari </w:t>
      </w:r>
      <w:r w:rsidR="009C7A07" w:rsidRPr="00440453">
        <w:rPr>
          <w:rFonts w:cs="Helvetica"/>
          <w:shd w:val="clear" w:color="auto" w:fill="FFFFFF"/>
        </w:rPr>
        <w:t>al contrasto al cambiamento climatico</w:t>
      </w:r>
      <w:r w:rsidR="0079776C" w:rsidRPr="00440453">
        <w:rPr>
          <w:rFonts w:cs="Helvetica"/>
          <w:shd w:val="clear" w:color="auto" w:fill="FFFFFF"/>
        </w:rPr>
        <w:t xml:space="preserve">, </w:t>
      </w:r>
      <w:r w:rsidR="009C7A07" w:rsidRPr="00440453">
        <w:rPr>
          <w:rFonts w:cs="Helvetica"/>
          <w:shd w:val="clear" w:color="auto" w:fill="FFFFFF"/>
        </w:rPr>
        <w:t>d</w:t>
      </w:r>
      <w:r w:rsidR="0079776C" w:rsidRPr="00440453">
        <w:rPr>
          <w:rFonts w:cs="Helvetica"/>
          <w:shd w:val="clear" w:color="auto" w:fill="FFFFFF"/>
        </w:rPr>
        <w:t>alla protezione dell’ecosistema alla promozione di società pacifiche</w:t>
      </w:r>
      <w:r w:rsidR="009C7A07" w:rsidRPr="00440453">
        <w:rPr>
          <w:rFonts w:cs="Helvetica"/>
          <w:shd w:val="clear" w:color="auto" w:fill="FFFFFF"/>
        </w:rPr>
        <w:t>, fino all’organizzazione di comunità e città sostenibili e alla realizzazione di partnership che favoriscano il raggiungimento degli obiettivi</w:t>
      </w:r>
      <w:r w:rsidR="0079776C" w:rsidRPr="00440453">
        <w:rPr>
          <w:rFonts w:cs="Helvetica"/>
          <w:shd w:val="clear" w:color="auto" w:fill="FFFFFF"/>
        </w:rPr>
        <w:t>.</w:t>
      </w:r>
      <w:r w:rsidR="00ED19AE" w:rsidRPr="00440453">
        <w:rPr>
          <w:rFonts w:cs="Helvetica"/>
          <w:shd w:val="clear" w:color="auto" w:fill="FFFFFF"/>
        </w:rPr>
        <w:t xml:space="preserve"> </w:t>
      </w:r>
      <w:r w:rsidR="00916B7E" w:rsidRPr="00440453">
        <w:rPr>
          <w:rFonts w:cs="Helvetica"/>
          <w:shd w:val="clear" w:color="auto" w:fill="FFFFFF"/>
        </w:rPr>
        <w:t xml:space="preserve">Il motto dell’Agenda 2030 “nessuno resti indietro” segnala anche che gli obiettivi vanno raggiunti per tutti, e non solo per alcuni o per il cittadino medio. </w:t>
      </w:r>
    </w:p>
    <w:p w:rsidR="00301327" w:rsidRPr="00440453" w:rsidRDefault="00301327" w:rsidP="00440453">
      <w:pPr>
        <w:spacing w:after="120" w:line="240" w:lineRule="auto"/>
      </w:pPr>
    </w:p>
    <w:p w:rsidR="00820769"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#2 </w:t>
      </w:r>
      <w:r w:rsidR="00845CBA" w:rsidRPr="00440453">
        <w:rPr>
          <w:b/>
          <w:color w:val="E36C0A" w:themeColor="accent6" w:themeShade="BF"/>
        </w:rPr>
        <w:t>DEF 2017: ITALIA PRIM</w:t>
      </w:r>
      <w:r w:rsidR="0092417E" w:rsidRPr="00440453">
        <w:rPr>
          <w:b/>
          <w:color w:val="E36C0A" w:themeColor="accent6" w:themeShade="BF"/>
        </w:rPr>
        <w:t>O PAESE</w:t>
      </w:r>
      <w:r w:rsidR="00845CBA" w:rsidRPr="00440453">
        <w:rPr>
          <w:b/>
          <w:color w:val="E36C0A" w:themeColor="accent6" w:themeShade="BF"/>
        </w:rPr>
        <w:t xml:space="preserve"> A INSERIRE INDICATORI DI BENESSERE EQUO E SOSTENIBILE</w:t>
      </w:r>
      <w:r w:rsidR="00126058" w:rsidRPr="00440453">
        <w:rPr>
          <w:b/>
          <w:color w:val="E36C0A" w:themeColor="accent6" w:themeShade="BF"/>
        </w:rPr>
        <w:t xml:space="preserve"> NEL DEF</w:t>
      </w:r>
    </w:p>
    <w:p w:rsidR="005172CC" w:rsidRPr="00440453" w:rsidRDefault="009C7A07" w:rsidP="00440453">
      <w:pPr>
        <w:pStyle w:val="NormaleWeb"/>
        <w:spacing w:before="0" w:beforeAutospacing="0" w:after="120" w:afterAutospacing="0"/>
        <w:jc w:val="both"/>
        <w:rPr>
          <w:rFonts w:asciiTheme="minorHAnsi" w:hAnsiTheme="minorHAnsi"/>
          <w:sz w:val="22"/>
          <w:szCs w:val="22"/>
        </w:rPr>
      </w:pPr>
      <w:r w:rsidRPr="00440453">
        <w:rPr>
          <w:rFonts w:asciiTheme="minorHAnsi" w:hAnsiTheme="minorHAnsi"/>
          <w:sz w:val="22"/>
          <w:szCs w:val="22"/>
        </w:rPr>
        <w:t>L</w:t>
      </w:r>
      <w:r w:rsidR="005172CC" w:rsidRPr="00440453">
        <w:rPr>
          <w:rFonts w:asciiTheme="minorHAnsi" w:hAnsiTheme="minorHAnsi"/>
          <w:sz w:val="22"/>
          <w:szCs w:val="22"/>
        </w:rPr>
        <w:t xml:space="preserve">’Italia ha </w:t>
      </w:r>
      <w:r w:rsidR="00845CBA" w:rsidRPr="00440453">
        <w:rPr>
          <w:rFonts w:asciiTheme="minorHAnsi" w:hAnsiTheme="minorHAnsi"/>
          <w:sz w:val="22"/>
          <w:szCs w:val="22"/>
        </w:rPr>
        <w:t>giocato</w:t>
      </w:r>
      <w:r w:rsidR="005172CC" w:rsidRPr="00440453">
        <w:rPr>
          <w:rFonts w:asciiTheme="minorHAnsi" w:hAnsiTheme="minorHAnsi"/>
          <w:sz w:val="22"/>
          <w:szCs w:val="22"/>
        </w:rPr>
        <w:t xml:space="preserve"> un ruolo di primissimo piano in tutte le fasi del negoziato ONU che ha portato all’adozione dell’Agenda 2030 e </w:t>
      </w:r>
      <w:r w:rsidRPr="00440453">
        <w:rPr>
          <w:rFonts w:asciiTheme="minorHAnsi" w:hAnsiTheme="minorHAnsi"/>
          <w:sz w:val="22"/>
          <w:szCs w:val="22"/>
        </w:rPr>
        <w:t>l</w:t>
      </w:r>
      <w:r w:rsidR="00FE6FEC" w:rsidRPr="00440453">
        <w:rPr>
          <w:rFonts w:asciiTheme="minorHAnsi" w:hAnsiTheme="minorHAnsi"/>
          <w:sz w:val="22"/>
          <w:szCs w:val="22"/>
        </w:rPr>
        <w:t>’</w:t>
      </w:r>
      <w:r w:rsidR="005172CC" w:rsidRPr="00440453">
        <w:rPr>
          <w:rFonts w:asciiTheme="minorHAnsi" w:hAnsiTheme="minorHAnsi"/>
          <w:sz w:val="22"/>
          <w:szCs w:val="22"/>
        </w:rPr>
        <w:t>impegno</w:t>
      </w:r>
      <w:r w:rsidR="00FE6FEC" w:rsidRPr="00440453">
        <w:rPr>
          <w:rFonts w:asciiTheme="minorHAnsi" w:hAnsiTheme="minorHAnsi"/>
          <w:sz w:val="22"/>
          <w:szCs w:val="22"/>
        </w:rPr>
        <w:t xml:space="preserve"> </w:t>
      </w:r>
      <w:r w:rsidRPr="00440453">
        <w:rPr>
          <w:rFonts w:asciiTheme="minorHAnsi" w:hAnsiTheme="minorHAnsi"/>
          <w:sz w:val="22"/>
          <w:szCs w:val="22"/>
        </w:rPr>
        <w:t>del nostro Paese</w:t>
      </w:r>
      <w:r w:rsidR="005172CC" w:rsidRPr="00440453">
        <w:rPr>
          <w:rFonts w:asciiTheme="minorHAnsi" w:hAnsiTheme="minorHAnsi"/>
          <w:sz w:val="22"/>
          <w:szCs w:val="22"/>
        </w:rPr>
        <w:t xml:space="preserve"> si è tradotto</w:t>
      </w:r>
      <w:r w:rsidRPr="00440453">
        <w:rPr>
          <w:rFonts w:asciiTheme="minorHAnsi" w:hAnsiTheme="minorHAnsi"/>
          <w:sz w:val="22"/>
          <w:szCs w:val="22"/>
        </w:rPr>
        <w:t xml:space="preserve"> anche</w:t>
      </w:r>
      <w:r w:rsidR="005172CC" w:rsidRPr="00440453">
        <w:rPr>
          <w:rFonts w:asciiTheme="minorHAnsi" w:hAnsiTheme="minorHAnsi"/>
          <w:sz w:val="22"/>
          <w:szCs w:val="22"/>
        </w:rPr>
        <w:t xml:space="preserve"> in alcuni passi concreti</w:t>
      </w:r>
      <w:r w:rsidRPr="00440453">
        <w:rPr>
          <w:rFonts w:asciiTheme="minorHAnsi" w:hAnsiTheme="minorHAnsi"/>
          <w:sz w:val="22"/>
          <w:szCs w:val="22"/>
        </w:rPr>
        <w:t xml:space="preserve">. </w:t>
      </w:r>
      <w:r w:rsidR="0092417E" w:rsidRPr="00440453">
        <w:rPr>
          <w:rFonts w:asciiTheme="minorHAnsi" w:hAnsiTheme="minorHAnsi"/>
          <w:sz w:val="22"/>
          <w:szCs w:val="22"/>
        </w:rPr>
        <w:t>N</w:t>
      </w:r>
      <w:r w:rsidR="005172CC" w:rsidRPr="00440453">
        <w:rPr>
          <w:rFonts w:asciiTheme="minorHAnsi" w:hAnsiTheme="minorHAnsi"/>
          <w:sz w:val="22"/>
          <w:szCs w:val="22"/>
        </w:rPr>
        <w:t>ella stesura del DEF</w:t>
      </w:r>
      <w:r w:rsidR="00255FE8" w:rsidRPr="00440453">
        <w:rPr>
          <w:rFonts w:asciiTheme="minorHAnsi" w:hAnsiTheme="minorHAnsi"/>
          <w:sz w:val="22"/>
          <w:szCs w:val="22"/>
        </w:rPr>
        <w:t xml:space="preserve"> 2017</w:t>
      </w:r>
      <w:r w:rsidR="005172CC" w:rsidRPr="00440453">
        <w:rPr>
          <w:rFonts w:asciiTheme="minorHAnsi" w:hAnsiTheme="minorHAnsi"/>
          <w:sz w:val="22"/>
          <w:szCs w:val="22"/>
        </w:rPr>
        <w:t xml:space="preserve"> (Documento di economia e finanza)</w:t>
      </w:r>
      <w:r w:rsidR="007B1896" w:rsidRPr="00440453">
        <w:rPr>
          <w:rFonts w:asciiTheme="minorHAnsi" w:hAnsiTheme="minorHAnsi"/>
          <w:sz w:val="22"/>
          <w:szCs w:val="22"/>
        </w:rPr>
        <w:t xml:space="preserve">, </w:t>
      </w:r>
      <w:r w:rsidR="00916B7E" w:rsidRPr="00440453">
        <w:rPr>
          <w:rFonts w:asciiTheme="minorHAnsi" w:hAnsiTheme="minorHAnsi"/>
          <w:sz w:val="22"/>
          <w:szCs w:val="22"/>
        </w:rPr>
        <w:t>appena adottato da</w:t>
      </w:r>
      <w:r w:rsidR="007B1896" w:rsidRPr="00440453">
        <w:rPr>
          <w:rFonts w:asciiTheme="minorHAnsi" w:hAnsiTheme="minorHAnsi"/>
          <w:sz w:val="22"/>
          <w:szCs w:val="22"/>
        </w:rPr>
        <w:t>l Consiglio dei Ministri,</w:t>
      </w:r>
      <w:r w:rsidR="005172CC" w:rsidRPr="00440453">
        <w:rPr>
          <w:rFonts w:asciiTheme="minorHAnsi" w:hAnsiTheme="minorHAnsi"/>
          <w:sz w:val="22"/>
          <w:szCs w:val="22"/>
        </w:rPr>
        <w:t xml:space="preserve"> </w:t>
      </w:r>
      <w:r w:rsidR="0098259A" w:rsidRPr="00440453">
        <w:rPr>
          <w:rFonts w:asciiTheme="minorHAnsi" w:hAnsiTheme="minorHAnsi"/>
          <w:sz w:val="22"/>
          <w:szCs w:val="22"/>
        </w:rPr>
        <w:t>il</w:t>
      </w:r>
      <w:r w:rsidRPr="00440453">
        <w:rPr>
          <w:rFonts w:asciiTheme="minorHAnsi" w:hAnsiTheme="minorHAnsi"/>
          <w:sz w:val="22"/>
          <w:szCs w:val="22"/>
        </w:rPr>
        <w:t xml:space="preserve"> nostro</w:t>
      </w:r>
      <w:r w:rsidR="0098259A" w:rsidRPr="00440453">
        <w:rPr>
          <w:rFonts w:asciiTheme="minorHAnsi" w:hAnsiTheme="minorHAnsi"/>
          <w:sz w:val="22"/>
          <w:szCs w:val="22"/>
        </w:rPr>
        <w:t xml:space="preserve"> Governo </w:t>
      </w:r>
      <w:r w:rsidRPr="00440453">
        <w:rPr>
          <w:rFonts w:asciiTheme="minorHAnsi" w:hAnsiTheme="minorHAnsi"/>
          <w:sz w:val="22"/>
          <w:szCs w:val="22"/>
        </w:rPr>
        <w:t>h</w:t>
      </w:r>
      <w:r w:rsidR="00255FE8" w:rsidRPr="00440453">
        <w:rPr>
          <w:rFonts w:asciiTheme="minorHAnsi" w:hAnsiTheme="minorHAnsi"/>
          <w:sz w:val="22"/>
          <w:szCs w:val="22"/>
        </w:rPr>
        <w:t>a inclu</w:t>
      </w:r>
      <w:r w:rsidRPr="00440453">
        <w:rPr>
          <w:rFonts w:asciiTheme="minorHAnsi" w:hAnsiTheme="minorHAnsi"/>
          <w:sz w:val="22"/>
          <w:szCs w:val="22"/>
        </w:rPr>
        <w:t>so</w:t>
      </w:r>
      <w:r w:rsidR="00255FE8" w:rsidRPr="00440453">
        <w:rPr>
          <w:rFonts w:asciiTheme="minorHAnsi" w:hAnsiTheme="minorHAnsi"/>
          <w:sz w:val="22"/>
          <w:szCs w:val="22"/>
        </w:rPr>
        <w:t xml:space="preserve"> – oltre al Prodotto Interno Lordo (PIL) </w:t>
      </w:r>
      <w:r w:rsidR="00916B7E" w:rsidRPr="00440453">
        <w:rPr>
          <w:rFonts w:asciiTheme="minorHAnsi" w:hAnsiTheme="minorHAnsi"/>
          <w:sz w:val="22"/>
          <w:szCs w:val="22"/>
        </w:rPr>
        <w:t>–</w:t>
      </w:r>
      <w:r w:rsidR="00255FE8" w:rsidRPr="00440453">
        <w:rPr>
          <w:rFonts w:asciiTheme="minorHAnsi" w:hAnsiTheme="minorHAnsi"/>
          <w:sz w:val="22"/>
          <w:szCs w:val="22"/>
        </w:rPr>
        <w:t xml:space="preserve"> </w:t>
      </w:r>
      <w:r w:rsidR="00916B7E" w:rsidRPr="00440453">
        <w:rPr>
          <w:rFonts w:asciiTheme="minorHAnsi" w:hAnsiTheme="minorHAnsi"/>
          <w:sz w:val="22"/>
          <w:szCs w:val="22"/>
        </w:rPr>
        <w:t xml:space="preserve">alcuni </w:t>
      </w:r>
      <w:r w:rsidR="005172CC" w:rsidRPr="00440453">
        <w:rPr>
          <w:rFonts w:asciiTheme="minorHAnsi" w:hAnsiTheme="minorHAnsi"/>
          <w:sz w:val="22"/>
          <w:szCs w:val="22"/>
        </w:rPr>
        <w:t xml:space="preserve">indicatori del Bes, </w:t>
      </w:r>
      <w:r w:rsidR="005172CC" w:rsidRPr="00440453">
        <w:rPr>
          <w:rFonts w:asciiTheme="minorHAnsi" w:hAnsiTheme="minorHAnsi"/>
          <w:b/>
          <w:bCs/>
          <w:sz w:val="22"/>
          <w:szCs w:val="22"/>
        </w:rPr>
        <w:t xml:space="preserve">il </w:t>
      </w:r>
      <w:r w:rsidR="001E2AE4" w:rsidRPr="00440453">
        <w:rPr>
          <w:rFonts w:asciiTheme="minorHAnsi" w:hAnsiTheme="minorHAnsi"/>
          <w:b/>
          <w:bCs/>
          <w:sz w:val="22"/>
          <w:szCs w:val="22"/>
        </w:rPr>
        <w:t>B</w:t>
      </w:r>
      <w:r w:rsidR="005172CC" w:rsidRPr="00440453">
        <w:rPr>
          <w:rFonts w:asciiTheme="minorHAnsi" w:hAnsiTheme="minorHAnsi"/>
          <w:b/>
          <w:bCs/>
          <w:sz w:val="22"/>
          <w:szCs w:val="22"/>
        </w:rPr>
        <w:t>enessere equo e sostenibile</w:t>
      </w:r>
      <w:r w:rsidR="00916B7E" w:rsidRPr="00440453">
        <w:rPr>
          <w:rFonts w:asciiTheme="minorHAnsi" w:hAnsiTheme="minorHAnsi"/>
          <w:bCs/>
          <w:sz w:val="22"/>
          <w:szCs w:val="22"/>
        </w:rPr>
        <w:t xml:space="preserve">, </w:t>
      </w:r>
      <w:r w:rsidR="00916B7E" w:rsidRPr="00440453">
        <w:rPr>
          <w:rFonts w:asciiTheme="minorHAnsi" w:hAnsiTheme="minorHAnsi"/>
          <w:bCs/>
          <w:sz w:val="22"/>
          <w:szCs w:val="22"/>
        </w:rPr>
        <w:lastRenderedPageBreak/>
        <w:t>un sistema di misurazione della condizione del paese che guarda a concetti molto vicini a quelli incorporati negli SDGs.</w:t>
      </w:r>
      <w:r w:rsidR="005172CC" w:rsidRPr="00440453">
        <w:rPr>
          <w:rFonts w:asciiTheme="minorHAnsi" w:hAnsiTheme="minorHAnsi"/>
          <w:b/>
          <w:bCs/>
          <w:sz w:val="22"/>
          <w:szCs w:val="22"/>
        </w:rPr>
        <w:t xml:space="preserve"> </w:t>
      </w:r>
      <w:r w:rsidR="005172CC" w:rsidRPr="00440453">
        <w:rPr>
          <w:rFonts w:asciiTheme="minorHAnsi" w:hAnsiTheme="minorHAnsi"/>
          <w:sz w:val="22"/>
          <w:szCs w:val="22"/>
        </w:rPr>
        <w:t xml:space="preserve">L’Italia è stata </w:t>
      </w:r>
      <w:r w:rsidR="0098259A" w:rsidRPr="00440453">
        <w:rPr>
          <w:rFonts w:asciiTheme="minorHAnsi" w:hAnsiTheme="minorHAnsi"/>
          <w:sz w:val="22"/>
          <w:szCs w:val="22"/>
        </w:rPr>
        <w:t xml:space="preserve">così </w:t>
      </w:r>
      <w:r w:rsidR="005172CC" w:rsidRPr="00440453">
        <w:rPr>
          <w:rFonts w:asciiTheme="minorHAnsi" w:hAnsiTheme="minorHAnsi"/>
          <w:sz w:val="22"/>
          <w:szCs w:val="22"/>
        </w:rPr>
        <w:t xml:space="preserve">la prima, in Europa e tra </w:t>
      </w:r>
      <w:r w:rsidR="0092417E" w:rsidRPr="00440453">
        <w:rPr>
          <w:rFonts w:asciiTheme="minorHAnsi" w:hAnsiTheme="minorHAnsi"/>
          <w:sz w:val="22"/>
          <w:szCs w:val="22"/>
        </w:rPr>
        <w:t>i Paesi</w:t>
      </w:r>
      <w:r w:rsidR="005172CC" w:rsidRPr="00440453">
        <w:rPr>
          <w:rFonts w:asciiTheme="minorHAnsi" w:hAnsiTheme="minorHAnsi"/>
          <w:sz w:val="22"/>
          <w:szCs w:val="22"/>
        </w:rPr>
        <w:t xml:space="preserve"> </w:t>
      </w:r>
      <w:r w:rsidR="0092417E" w:rsidRPr="00440453">
        <w:rPr>
          <w:rFonts w:asciiTheme="minorHAnsi" w:hAnsiTheme="minorHAnsi"/>
          <w:sz w:val="22"/>
          <w:szCs w:val="22"/>
        </w:rPr>
        <w:t xml:space="preserve">del </w:t>
      </w:r>
      <w:r w:rsidR="005172CC" w:rsidRPr="00440453">
        <w:rPr>
          <w:rFonts w:asciiTheme="minorHAnsi" w:hAnsiTheme="minorHAnsi"/>
          <w:sz w:val="22"/>
          <w:szCs w:val="22"/>
        </w:rPr>
        <w:t xml:space="preserve">G7, a dotarsi di questo strumento. </w:t>
      </w:r>
    </w:p>
    <w:p w:rsidR="001E0951" w:rsidRPr="00440453" w:rsidRDefault="001E0951" w:rsidP="00440453">
      <w:pPr>
        <w:shd w:val="clear" w:color="auto" w:fill="FFFFFF"/>
        <w:spacing w:after="120" w:line="240" w:lineRule="auto"/>
        <w:jc w:val="both"/>
        <w:rPr>
          <w:rFonts w:eastAsia="Times New Roman" w:cs="Arial"/>
          <w:lang w:eastAsia="it-IT"/>
        </w:rPr>
      </w:pPr>
      <w:r w:rsidRPr="00440453">
        <w:rPr>
          <w:rFonts w:eastAsia="Times New Roman" w:cs="Arial"/>
          <w:lang w:eastAsia="it-IT"/>
        </w:rPr>
        <w:t xml:space="preserve">Nel DEF </w:t>
      </w:r>
      <w:r w:rsidR="00916B7E" w:rsidRPr="00440453">
        <w:rPr>
          <w:rFonts w:eastAsia="Times New Roman" w:cs="Arial"/>
          <w:lang w:eastAsia="it-IT"/>
        </w:rPr>
        <w:t xml:space="preserve">è stata </w:t>
      </w:r>
      <w:r w:rsidRPr="00440453">
        <w:rPr>
          <w:rFonts w:eastAsia="Times New Roman" w:cs="Arial"/>
          <w:lang w:eastAsia="it-IT"/>
        </w:rPr>
        <w:t>presentata, in via sperimentale</w:t>
      </w:r>
      <w:r w:rsidR="0098259A" w:rsidRPr="00440453">
        <w:rPr>
          <w:rFonts w:eastAsia="Times New Roman" w:cs="Arial"/>
          <w:lang w:eastAsia="it-IT"/>
        </w:rPr>
        <w:t xml:space="preserve"> rispetto ai tempi previsti</w:t>
      </w:r>
      <w:r w:rsidR="00916B7E" w:rsidRPr="00440453">
        <w:rPr>
          <w:rFonts w:eastAsia="Times New Roman" w:cs="Arial"/>
          <w:lang w:eastAsia="it-IT"/>
        </w:rPr>
        <w:t xml:space="preserve"> dalla normativa</w:t>
      </w:r>
      <w:r w:rsidR="0098259A" w:rsidRPr="00440453">
        <w:rPr>
          <w:rFonts w:eastAsia="Times New Roman" w:cs="Arial"/>
          <w:lang w:eastAsia="it-IT"/>
        </w:rPr>
        <w:t>,</w:t>
      </w:r>
      <w:r w:rsidRPr="00440453">
        <w:rPr>
          <w:rFonts w:eastAsia="Times New Roman" w:cs="Arial"/>
          <w:lang w:eastAsia="it-IT"/>
        </w:rPr>
        <w:t xml:space="preserve"> l’evoluzione passata e futura di quattro indicatori significativi per la qualità della vita dei cittadini:</w:t>
      </w:r>
      <w:r w:rsidR="009424B9">
        <w:rPr>
          <w:rFonts w:eastAsia="Times New Roman" w:cs="Arial"/>
          <w:lang w:eastAsia="it-IT"/>
        </w:rPr>
        <w:t xml:space="preserve"> </w:t>
      </w:r>
      <w:r w:rsidRPr="00440453">
        <w:rPr>
          <w:rFonts w:eastAsia="Times New Roman" w:cs="Arial"/>
          <w:b/>
          <w:bCs/>
          <w:lang w:eastAsia="it-IT"/>
        </w:rPr>
        <w:t>il reddito medio disponibile, un indice di diseguaglianza</w:t>
      </w:r>
      <w:r w:rsidR="00916B7E" w:rsidRPr="00440453">
        <w:rPr>
          <w:rFonts w:eastAsia="Times New Roman" w:cs="Arial"/>
          <w:b/>
          <w:bCs/>
          <w:lang w:eastAsia="it-IT"/>
        </w:rPr>
        <w:t xml:space="preserve"> di reddito</w:t>
      </w:r>
      <w:r w:rsidRPr="00440453">
        <w:rPr>
          <w:rFonts w:eastAsia="Times New Roman" w:cs="Arial"/>
          <w:b/>
          <w:bCs/>
          <w:lang w:eastAsia="it-IT"/>
        </w:rPr>
        <w:t xml:space="preserve">, il tasso di mancata partecipazione al lavoro e le emissioni di CO2 e di altri gas clima alteranti. </w:t>
      </w:r>
      <w:r w:rsidR="00C62662" w:rsidRPr="00440453">
        <w:rPr>
          <w:rFonts w:eastAsia="Times New Roman" w:cs="Arial"/>
          <w:bCs/>
          <w:lang w:eastAsia="it-IT"/>
        </w:rPr>
        <w:t xml:space="preserve">L’introduzione degli indicatori Bes contribuisce ad imprimere un cambiamento di approccio alla visione di sviluppo economico del nostro Paese, perché introduce il principio che </w:t>
      </w:r>
      <w:r w:rsidR="00C62662" w:rsidRPr="00440453">
        <w:rPr>
          <w:rFonts w:eastAsia="Times New Roman" w:cs="Arial"/>
          <w:lang w:eastAsia="it-IT"/>
        </w:rPr>
        <w:t>se</w:t>
      </w:r>
      <w:r w:rsidRPr="00440453">
        <w:rPr>
          <w:rFonts w:eastAsia="Times New Roman" w:cs="Arial"/>
          <w:lang w:eastAsia="it-IT"/>
        </w:rPr>
        <w:t xml:space="preserve"> il benessere trae vantaggio dall’aumento del prodotto interno lordo</w:t>
      </w:r>
      <w:r w:rsidR="00C62662" w:rsidRPr="00440453">
        <w:rPr>
          <w:rFonts w:eastAsia="Times New Roman" w:cs="Arial"/>
          <w:lang w:eastAsia="it-IT"/>
        </w:rPr>
        <w:t xml:space="preserve"> non vuol dire comunque</w:t>
      </w:r>
      <w:r w:rsidRPr="00440453">
        <w:rPr>
          <w:rFonts w:eastAsia="Times New Roman" w:cs="Arial"/>
          <w:lang w:eastAsia="it-IT"/>
        </w:rPr>
        <w:t xml:space="preserve"> </w:t>
      </w:r>
      <w:r w:rsidR="00C62662" w:rsidRPr="00440453">
        <w:rPr>
          <w:rFonts w:eastAsia="Times New Roman" w:cs="Arial"/>
          <w:lang w:eastAsia="it-IT"/>
        </w:rPr>
        <w:t>che</w:t>
      </w:r>
      <w:r w:rsidRPr="00440453">
        <w:rPr>
          <w:rFonts w:eastAsia="Times New Roman" w:cs="Arial"/>
          <w:lang w:eastAsia="it-IT"/>
        </w:rPr>
        <w:t xml:space="preserve"> coincid</w:t>
      </w:r>
      <w:r w:rsidR="00C62662" w:rsidRPr="00440453">
        <w:rPr>
          <w:rFonts w:eastAsia="Times New Roman" w:cs="Arial"/>
          <w:lang w:eastAsia="it-IT"/>
        </w:rPr>
        <w:t>a</w:t>
      </w:r>
      <w:r w:rsidRPr="00440453">
        <w:rPr>
          <w:rFonts w:eastAsia="Times New Roman" w:cs="Arial"/>
          <w:lang w:eastAsia="it-IT"/>
        </w:rPr>
        <w:t xml:space="preserve"> con esso. </w:t>
      </w:r>
    </w:p>
    <w:p w:rsidR="001B445D" w:rsidRPr="00440453" w:rsidRDefault="001B445D" w:rsidP="00440453">
      <w:pPr>
        <w:shd w:val="clear" w:color="auto" w:fill="FFFFFF"/>
        <w:spacing w:after="120" w:line="240" w:lineRule="auto"/>
        <w:jc w:val="both"/>
        <w:rPr>
          <w:rFonts w:eastAsia="Times New Roman" w:cs="Arial"/>
          <w:lang w:eastAsia="it-IT"/>
        </w:rPr>
      </w:pPr>
      <w:r w:rsidRPr="00440453">
        <w:rPr>
          <w:rFonts w:eastAsia="Times New Roman" w:cs="Arial"/>
          <w:lang w:eastAsia="it-IT"/>
        </w:rPr>
        <w:t>Il Governo sta inoltre lavorando, anche attraverso una fitta serie di consultazioni istituzionali, con gli enti di ricerca e con la società civile, all’elaborazione della Strategia Nazionale di Sviluppo Sostenibile</w:t>
      </w:r>
      <w:r w:rsidR="006C5137" w:rsidRPr="00440453">
        <w:rPr>
          <w:rFonts w:eastAsia="Times New Roman" w:cs="Arial"/>
          <w:lang w:eastAsia="it-IT"/>
        </w:rPr>
        <w:t xml:space="preserve"> (SNSvS)</w:t>
      </w:r>
      <w:r w:rsidRPr="00440453">
        <w:rPr>
          <w:rFonts w:eastAsia="Times New Roman" w:cs="Arial"/>
          <w:lang w:eastAsia="it-IT"/>
        </w:rPr>
        <w:t xml:space="preserve">. Obiettivo della Strategia </w:t>
      </w:r>
      <w:r w:rsidR="006C5137" w:rsidRPr="00440453">
        <w:rPr>
          <w:rFonts w:eastAsia="Times New Roman" w:cs="Arial"/>
          <w:lang w:eastAsia="it-IT"/>
        </w:rPr>
        <w:t xml:space="preserve">2017-2030 </w:t>
      </w:r>
      <w:r w:rsidRPr="00440453">
        <w:rPr>
          <w:rFonts w:eastAsia="Times New Roman" w:cs="Arial"/>
          <w:lang w:eastAsia="it-IT"/>
        </w:rPr>
        <w:t>è la definizione di un programma globale, in linea con l'Agenda 2030, che segnali una rotta comune per orientare le politiche del Paese e iniziare ad affrontare in maniera strutturale problematiche ambientali, economiche e sociali che premono a livello nazionale e mondiale.</w:t>
      </w:r>
      <w:r w:rsidR="005057F6" w:rsidRPr="00440453">
        <w:rPr>
          <w:rFonts w:eastAsia="Times New Roman" w:cs="Arial"/>
          <w:lang w:eastAsia="it-IT"/>
        </w:rPr>
        <w:t xml:space="preserve"> La Strategia sarà oggetto della</w:t>
      </w:r>
      <w:r w:rsidR="00AE6697" w:rsidRPr="00440453">
        <w:rPr>
          <w:rFonts w:eastAsia="Times New Roman" w:cs="Arial"/>
          <w:lang w:eastAsia="it-IT"/>
        </w:rPr>
        <w:t xml:space="preserve"> </w:t>
      </w:r>
      <w:r w:rsidR="002F2A93" w:rsidRPr="00440453">
        <w:rPr>
          <w:rFonts w:eastAsia="Times New Roman" w:cs="Arial"/>
          <w:lang w:eastAsia="it-IT"/>
        </w:rPr>
        <w:t>Voluntary National Review che l’Italia effettuerà il prossimo luglio a New York, nell’ambito dell’High Level Political Forum delle Nazioni Unite.</w:t>
      </w:r>
    </w:p>
    <w:p w:rsidR="00916B7E" w:rsidRPr="00440453" w:rsidRDefault="00916B7E" w:rsidP="00440453">
      <w:pPr>
        <w:shd w:val="clear" w:color="auto" w:fill="FFFFFF"/>
        <w:spacing w:after="120" w:line="240" w:lineRule="auto"/>
        <w:jc w:val="both"/>
        <w:rPr>
          <w:rFonts w:eastAsia="Times New Roman" w:cs="Arial"/>
          <w:lang w:eastAsia="it-IT"/>
        </w:rPr>
      </w:pPr>
    </w:p>
    <w:p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#3 </w:t>
      </w:r>
      <w:r w:rsidR="007C12C2" w:rsidRPr="00440453">
        <w:rPr>
          <w:b/>
          <w:color w:val="E36C0A" w:themeColor="accent6" w:themeShade="BF"/>
        </w:rPr>
        <w:t>ITALIA</w:t>
      </w:r>
      <w:r w:rsidR="00FF3515" w:rsidRPr="00440453">
        <w:rPr>
          <w:b/>
          <w:color w:val="E36C0A" w:themeColor="accent6" w:themeShade="BF"/>
        </w:rPr>
        <w:t xml:space="preserve"> </w:t>
      </w:r>
      <w:r w:rsidR="0092417E" w:rsidRPr="00440453">
        <w:rPr>
          <w:b/>
          <w:color w:val="E36C0A" w:themeColor="accent6" w:themeShade="BF"/>
        </w:rPr>
        <w:t>E</w:t>
      </w:r>
      <w:r w:rsidR="00FF3515" w:rsidRPr="00440453">
        <w:rPr>
          <w:b/>
          <w:color w:val="E36C0A" w:themeColor="accent6" w:themeShade="BF"/>
        </w:rPr>
        <w:t xml:space="preserve"> SDGs: IN 7 CASI SU 17 LONTANA DAGLI OBIETTIVI  </w:t>
      </w:r>
    </w:p>
    <w:p w:rsidR="00F60F8E" w:rsidRPr="00440453" w:rsidRDefault="009C7A07" w:rsidP="00440453">
      <w:pPr>
        <w:shd w:val="clear" w:color="auto" w:fill="FFFFFF"/>
        <w:spacing w:after="120" w:line="240" w:lineRule="auto"/>
        <w:jc w:val="both"/>
        <w:rPr>
          <w:i/>
        </w:rPr>
      </w:pPr>
      <w:r w:rsidRPr="00440453">
        <w:t>In termini di obiettivi raggiunti o in fase di avanzamento rispetto ai singoli SDGs e</w:t>
      </w:r>
      <w:r w:rsidR="00934862" w:rsidRPr="00440453">
        <w:t xml:space="preserve"> agli altri Paesi</w:t>
      </w:r>
      <w:r w:rsidR="00F60F8E" w:rsidRPr="00440453">
        <w:t>,</w:t>
      </w:r>
      <w:r w:rsidR="00934862" w:rsidRPr="00440453">
        <w:t xml:space="preserve"> il </w:t>
      </w:r>
      <w:r w:rsidR="00934862" w:rsidRPr="00440453">
        <w:rPr>
          <w:i/>
        </w:rPr>
        <w:t>Sustainable</w:t>
      </w:r>
      <w:r w:rsidR="00B21465" w:rsidRPr="00440453">
        <w:rPr>
          <w:i/>
        </w:rPr>
        <w:t xml:space="preserve"> </w:t>
      </w:r>
      <w:r w:rsidR="00934862" w:rsidRPr="00440453">
        <w:rPr>
          <w:i/>
        </w:rPr>
        <w:t>Development Solutions Network (SDSN)</w:t>
      </w:r>
      <w:r w:rsidR="00934862" w:rsidRPr="00440453">
        <w:t xml:space="preserve"> </w:t>
      </w:r>
      <w:r w:rsidR="00916B7E" w:rsidRPr="00440453">
        <w:t xml:space="preserve">e </w:t>
      </w:r>
      <w:r w:rsidR="00934862" w:rsidRPr="00440453">
        <w:t xml:space="preserve">la Fondazione Bertelsmann, basandosi su 54 indicatori comuni a 152 Paesi, </w:t>
      </w:r>
      <w:r w:rsidR="00916B7E" w:rsidRPr="00440453">
        <w:t>valutano</w:t>
      </w:r>
      <w:r w:rsidR="00934862" w:rsidRPr="00440453">
        <w:t xml:space="preserve"> l’Italia in 25ma posizione. Risultato sostanzialmente in linea con quanto emerge analizzando un insieme più ampio (con 13 indicatori aggiuntivi), ma relativo ai soli Paesi OCSE, dove il nostro Paese si trova al 26mo posto. Rispetto ai 17 SDGs, l’Italia compare nella “zona rossa”, ossia in condizione critica in ben 7 casi: educazione, occupazione, disuguaglianze, consumo responsabile, lotta contro il cambiamento climatico, pace e giustizia, partnership. I restanti 10 goals, invece, si pongono attualmente in una “zona gialla”. In sostanza, in nessun caso l’Italia rientrerebbe nella cosiddetta “zona verde”, ossia in linea con gli obiettivi concordati. Una situazione che deve spronare tutti gli attori in campo a dare un contributo maggiore per riuscire a centrare questi obiettivi che vanno raggiunti in tempi definiti (alcuni già entro il 2020), perché ogni anno “perso” senza assumere decisioni adeguate rende più arduo il percorso di avvicinamento agli SDGs.  </w:t>
      </w:r>
      <w:r w:rsidR="00F60F8E" w:rsidRPr="00440453">
        <w:rPr>
          <w:i/>
        </w:rPr>
        <w:t xml:space="preserve"> </w:t>
      </w:r>
    </w:p>
    <w:p w:rsidR="00627469" w:rsidRPr="00440453" w:rsidRDefault="00627469" w:rsidP="00440453">
      <w:pPr>
        <w:shd w:val="clear" w:color="auto" w:fill="FFFFFF"/>
        <w:spacing w:after="120" w:line="240" w:lineRule="auto"/>
        <w:jc w:val="both"/>
      </w:pPr>
      <w:r w:rsidRPr="00440453">
        <w:t>Nella definizione della Strategia nazionale di sviluppo sostenibile, il Governo italiano ha valutato dettagli</w:t>
      </w:r>
      <w:r w:rsidR="0099128D" w:rsidRPr="00440453">
        <w:t>atamente il “posizionamento” italiano rispetto ai 17 obiettivi (Goal) e 169 sotto-obiettivi (Target) dell’Agenda 2030,  individuando un sistema di punti di forza e di debolezza su cui costruire gli obiettivi da perseguire,</w:t>
      </w:r>
      <w:r w:rsidR="002B6ED4" w:rsidRPr="00440453">
        <w:t xml:space="preserve"> oltre a un </w:t>
      </w:r>
      <w:r w:rsidR="0099128D" w:rsidRPr="00440453">
        <w:t xml:space="preserve"> sistema di obiettivi strategici organizzati intorno alle aree (5P) dell’Agenda 2030 – Persone, Pianeta, Prosperità, Pace e Partnership – formulazione che restituisce appieno tutte le dimensioni della sostenibilità dello sviluppo.</w:t>
      </w:r>
    </w:p>
    <w:p w:rsidR="00C80615" w:rsidRPr="00440453" w:rsidRDefault="00AC5FF1" w:rsidP="00440453">
      <w:pPr>
        <w:shd w:val="clear" w:color="auto" w:fill="FFFFFF"/>
        <w:spacing w:after="120" w:line="240" w:lineRule="auto"/>
        <w:jc w:val="both"/>
      </w:pPr>
      <w:r w:rsidRPr="00440453">
        <w:t xml:space="preserve">Nel suo Rapporto “L’Italia e gli obiettivo di sviluppo sostenibile”, l’ASviS </w:t>
      </w:r>
      <w:r w:rsidR="00446055" w:rsidRPr="00440453">
        <w:t>propone di: inserire il principio dello sviluppo sostenibil</w:t>
      </w:r>
      <w:r w:rsidR="00D659D1" w:rsidRPr="00440453">
        <w:t xml:space="preserve">e nella Costituzione italiana, </w:t>
      </w:r>
      <w:r w:rsidR="00446055" w:rsidRPr="00440453">
        <w:t xml:space="preserve">intervenendo sugli articoli 2,3 e 9; </w:t>
      </w:r>
      <w:r w:rsidR="00D659D1" w:rsidRPr="00440453">
        <w:t xml:space="preserve">far assumere </w:t>
      </w:r>
      <w:r w:rsidR="00446055" w:rsidRPr="00440453">
        <w:t>al</w:t>
      </w:r>
      <w:r w:rsidR="00D659D1" w:rsidRPr="00440453">
        <w:t xml:space="preserve">la Presidenza del Consiglio </w:t>
      </w:r>
      <w:r w:rsidR="00446055" w:rsidRPr="00440453">
        <w:t>un ruolo di guida</w:t>
      </w:r>
      <w:r w:rsidR="00D659D1" w:rsidRPr="00440453">
        <w:t xml:space="preserve"> dell’attuazione della Strategia, </w:t>
      </w:r>
      <w:r w:rsidR="00446055" w:rsidRPr="00440453">
        <w:t xml:space="preserve"> alla cui preparazione sta lavorando il Governo, e in particol</w:t>
      </w:r>
      <w:r w:rsidR="00D659D1" w:rsidRPr="00440453">
        <w:t xml:space="preserve">are il Ministero dell’Ambiente; </w:t>
      </w:r>
      <w:r w:rsidR="00446055" w:rsidRPr="00440453">
        <w:t xml:space="preserve">trasformare il CIPE nel ‘Comitato Interministeriale </w:t>
      </w:r>
      <w:r w:rsidR="00D659D1" w:rsidRPr="00440453">
        <w:t>per lo Sviluppo Sostenibile’, coinvolgendo</w:t>
      </w:r>
      <w:r w:rsidR="00446055" w:rsidRPr="00440453">
        <w:t xml:space="preserve"> la Conferenza Unificata per valutare le responsabilità delle Regioni e dei Comuni rispetto alle materie dell’Agenda 2030</w:t>
      </w:r>
      <w:r w:rsidR="00D659D1" w:rsidRPr="00440453">
        <w:t xml:space="preserve">;  </w:t>
      </w:r>
      <w:r w:rsidR="00446055" w:rsidRPr="00440453">
        <w:t xml:space="preserve"> creare un Comitato consultivo sull’Agenda 2030 e le politiche per lo sviluppo sostenibile, cui partecipino esperti nelle varie materie rilevanti e rappresentanti delle parti sociali e della società civile, come avviene in Francia e G</w:t>
      </w:r>
      <w:r w:rsidR="00BB67D3" w:rsidRPr="00440453">
        <w:t xml:space="preserve">ermania; </w:t>
      </w:r>
      <w:r w:rsidR="00E772C1" w:rsidRPr="00440453">
        <w:t>predisporre</w:t>
      </w:r>
      <w:r w:rsidR="001E4983" w:rsidRPr="00440453">
        <w:t xml:space="preserve"> </w:t>
      </w:r>
      <w:r w:rsidR="00BB67D3" w:rsidRPr="00440453">
        <w:t xml:space="preserve">un Rapporto annuale, </w:t>
      </w:r>
      <w:r w:rsidR="00E772C1" w:rsidRPr="00440453">
        <w:t>curato</w:t>
      </w:r>
      <w:r w:rsidR="00BB67D3" w:rsidRPr="00440453">
        <w:t xml:space="preserve"> dal </w:t>
      </w:r>
      <w:r w:rsidR="00446055" w:rsidRPr="00440453">
        <w:t>Governo</w:t>
      </w:r>
      <w:r w:rsidR="00AD32DF" w:rsidRPr="00440453">
        <w:t>,</w:t>
      </w:r>
      <w:r w:rsidR="00446055" w:rsidRPr="00440453">
        <w:t xml:space="preserve"> che valuti il percorso del nostro Paese verso</w:t>
      </w:r>
      <w:r w:rsidR="00AD32DF" w:rsidRPr="00440453">
        <w:t xml:space="preserve"> gli Obiettivi dell’Agenda 2030;</w:t>
      </w:r>
      <w:r w:rsidR="00446055" w:rsidRPr="00440453">
        <w:t xml:space="preserve"> </w:t>
      </w:r>
      <w:r w:rsidR="001E4983" w:rsidRPr="00440453">
        <w:t xml:space="preserve">avviare </w:t>
      </w:r>
      <w:r w:rsidR="00446055" w:rsidRPr="00440453">
        <w:t xml:space="preserve"> una </w:t>
      </w:r>
      <w:r w:rsidR="00446055" w:rsidRPr="00440453">
        <w:lastRenderedPageBreak/>
        <w:t>campagna informativa estesa e persistente nel tempo sui temi dello sviluppo sostenibile e un programma nazionale di educa</w:t>
      </w:r>
      <w:r w:rsidR="00AD32DF" w:rsidRPr="00440453">
        <w:t xml:space="preserve">zione allo sviluppo sostenibile; </w:t>
      </w:r>
      <w:r w:rsidR="001E4983" w:rsidRPr="00440453">
        <w:t>creare</w:t>
      </w:r>
      <w:r w:rsidR="0046097F" w:rsidRPr="00440453">
        <w:t xml:space="preserve"> una base dati “ufficiale” con gli indicatori esistenti per l’Italia tra gli oltre 230 selezionati dalle Nazioni Unite rilevanti per l'Italia.</w:t>
      </w:r>
    </w:p>
    <w:p w:rsidR="00E271C8" w:rsidRPr="00440453" w:rsidRDefault="00E271C8" w:rsidP="00440453">
      <w:pPr>
        <w:spacing w:after="120" w:line="240" w:lineRule="auto"/>
        <w:jc w:val="both"/>
        <w:rPr>
          <w:b/>
          <w:color w:val="E36C0A" w:themeColor="accent6" w:themeShade="BF"/>
        </w:rPr>
      </w:pPr>
    </w:p>
    <w:p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#4 </w:t>
      </w:r>
      <w:r w:rsidR="00FB6D63" w:rsidRPr="00440453">
        <w:rPr>
          <w:b/>
          <w:color w:val="E36C0A" w:themeColor="accent6" w:themeShade="BF"/>
        </w:rPr>
        <w:t xml:space="preserve">SDGs: OLTRE 7 </w:t>
      </w:r>
      <w:r w:rsidR="0092417E" w:rsidRPr="00440453">
        <w:rPr>
          <w:b/>
          <w:color w:val="E36C0A" w:themeColor="accent6" w:themeShade="BF"/>
        </w:rPr>
        <w:t xml:space="preserve">ITALIANI </w:t>
      </w:r>
      <w:r w:rsidR="00FB6D63" w:rsidRPr="00440453">
        <w:rPr>
          <w:b/>
          <w:color w:val="E36C0A" w:themeColor="accent6" w:themeShade="BF"/>
        </w:rPr>
        <w:t xml:space="preserve">SU 10 </w:t>
      </w:r>
      <w:r w:rsidR="0092417E" w:rsidRPr="00440453">
        <w:rPr>
          <w:b/>
          <w:color w:val="E36C0A" w:themeColor="accent6" w:themeShade="BF"/>
        </w:rPr>
        <w:t xml:space="preserve">NON </w:t>
      </w:r>
      <w:r w:rsidR="00E15D8B" w:rsidRPr="00440453">
        <w:rPr>
          <w:b/>
          <w:color w:val="E36C0A" w:themeColor="accent6" w:themeShade="BF"/>
        </w:rPr>
        <w:t>LI CONOSCONO</w:t>
      </w:r>
      <w:r w:rsidR="00916B7E" w:rsidRPr="00440453">
        <w:rPr>
          <w:b/>
          <w:color w:val="E36C0A" w:themeColor="accent6" w:themeShade="BF"/>
        </w:rPr>
        <w:t>, MA L’85% E’ FAVOREVOLE ALLE POLITICHE PER LO SVILUPPO SOSTENIBILE</w:t>
      </w:r>
    </w:p>
    <w:p w:rsidR="00E271C8" w:rsidRPr="00440453" w:rsidRDefault="00136AF2" w:rsidP="00440453">
      <w:pPr>
        <w:spacing w:after="120" w:line="240" w:lineRule="auto"/>
        <w:jc w:val="both"/>
      </w:pPr>
      <w:r w:rsidRPr="00440453">
        <w:t>Ma quanto sanno gli italiani degli SDGs?</w:t>
      </w:r>
      <w:r w:rsidR="00916B7E" w:rsidRPr="00440453">
        <w:t xml:space="preserve"> Nel 2016</w:t>
      </w:r>
      <w:r w:rsidRPr="00440453">
        <w:t xml:space="preserve"> </w:t>
      </w:r>
      <w:r w:rsidR="00E271C8" w:rsidRPr="00440453">
        <w:rPr>
          <w:rFonts w:ascii="Calibri" w:eastAsia="Calibri" w:hAnsi="Calibri" w:cs="Times New Roman"/>
          <w:b/>
        </w:rPr>
        <w:t>Demos &amp; Pi per Fondazione Unipolis</w:t>
      </w:r>
      <w:r w:rsidR="00E271C8" w:rsidRPr="00440453">
        <w:t xml:space="preserve"> ha studiato proprio il rapporto tra i cittadini</w:t>
      </w:r>
      <w:r w:rsidR="00EF4A28" w:rsidRPr="00440453">
        <w:t xml:space="preserve"> (indagine condotta su 1619 casi)</w:t>
      </w:r>
      <w:r w:rsidR="00E271C8" w:rsidRPr="00440453">
        <w:t xml:space="preserve">, la tutela ambientale e la conoscenza dell’Agenda 2030 dell’Assemblea Generale ONU, che include anche gli obiettivi di sviluppo sostenibile. In particolare, alla domanda che chiedeva </w:t>
      </w:r>
      <w:r w:rsidR="00A973AF" w:rsidRPr="00440453">
        <w:t>di spiegare quanto sapessero</w:t>
      </w:r>
      <w:r w:rsidR="00E271C8" w:rsidRPr="00440453">
        <w:t xml:space="preserve"> </w:t>
      </w:r>
      <w:r w:rsidR="00A973AF" w:rsidRPr="00440453">
        <w:t>de</w:t>
      </w:r>
      <w:r w:rsidR="00E271C8" w:rsidRPr="00440453">
        <w:t xml:space="preserve">l programma ONU e </w:t>
      </w:r>
      <w:r w:rsidR="00A973AF" w:rsidRPr="00440453">
        <w:t>de</w:t>
      </w:r>
      <w:r w:rsidR="00E271C8" w:rsidRPr="00440453">
        <w:t xml:space="preserve">gli </w:t>
      </w:r>
      <w:r w:rsidR="00E271C8" w:rsidRPr="00440453">
        <w:rPr>
          <w:rFonts w:ascii="Calibri" w:eastAsia="Calibri" w:hAnsi="Calibri" w:cs="Times New Roman"/>
        </w:rPr>
        <w:t xml:space="preserve">Obiettivi di Sviluppo Sostenibile </w:t>
      </w:r>
      <w:r w:rsidR="00EF4A28" w:rsidRPr="00440453">
        <w:rPr>
          <w:rFonts w:ascii="Calibri" w:eastAsia="Calibri" w:hAnsi="Calibri" w:cs="Times New Roman"/>
        </w:rPr>
        <w:t>dell’Agenda</w:t>
      </w:r>
      <w:r w:rsidR="00E271C8" w:rsidRPr="00440453">
        <w:rPr>
          <w:rFonts w:ascii="Calibri" w:eastAsia="Calibri" w:hAnsi="Calibri" w:cs="Times New Roman"/>
        </w:rPr>
        <w:t xml:space="preserve"> 2030</w:t>
      </w:r>
      <w:r w:rsidR="00A973AF" w:rsidRPr="00440453">
        <w:t>,</w:t>
      </w:r>
      <w:r w:rsidR="00E271C8" w:rsidRPr="00440453">
        <w:t xml:space="preserve"> </w:t>
      </w:r>
      <w:r w:rsidR="00A973AF" w:rsidRPr="00440453">
        <w:t>o</w:t>
      </w:r>
      <w:r w:rsidR="00EF4A28" w:rsidRPr="00440453">
        <w:t>ltre 7 italiani su 10 (77,1%)</w:t>
      </w:r>
      <w:r w:rsidR="00E271C8" w:rsidRPr="00440453">
        <w:t xml:space="preserve"> </w:t>
      </w:r>
      <w:r w:rsidR="00EF4A28" w:rsidRPr="00440453">
        <w:t>sono</w:t>
      </w:r>
      <w:r w:rsidR="00E271C8" w:rsidRPr="00440453">
        <w:t xml:space="preserve"> </w:t>
      </w:r>
      <w:r w:rsidR="00A973AF" w:rsidRPr="00440453">
        <w:t xml:space="preserve">risultati essere </w:t>
      </w:r>
      <w:r w:rsidR="00E271C8" w:rsidRPr="00440453">
        <w:t xml:space="preserve">“poco” </w:t>
      </w:r>
      <w:r w:rsidR="00EF4A28" w:rsidRPr="00440453">
        <w:t>o</w:t>
      </w:r>
      <w:r w:rsidR="00E271C8" w:rsidRPr="00440453">
        <w:t xml:space="preserve"> “per niente” </w:t>
      </w:r>
      <w:r w:rsidR="00A973AF" w:rsidRPr="00440453">
        <w:t xml:space="preserve">informati </w:t>
      </w:r>
      <w:r w:rsidR="00EF4A28" w:rsidRPr="00440453">
        <w:t>a fronte di un deludente</w:t>
      </w:r>
      <w:r w:rsidR="00E271C8" w:rsidRPr="00440453">
        <w:t xml:space="preserve"> </w:t>
      </w:r>
      <w:r w:rsidR="00EF4A28" w:rsidRPr="00440453">
        <w:t>22,2% di quanti si dicono</w:t>
      </w:r>
      <w:r w:rsidR="00E271C8" w:rsidRPr="00440453">
        <w:t xml:space="preserve"> </w:t>
      </w:r>
      <w:r w:rsidR="00A973AF" w:rsidRPr="00440453">
        <w:t xml:space="preserve">invece </w:t>
      </w:r>
      <w:r w:rsidR="00E271C8" w:rsidRPr="00440453">
        <w:t>“informati”.</w:t>
      </w:r>
      <w:r w:rsidR="00EF4A28" w:rsidRPr="00440453">
        <w:t xml:space="preserve"> Eppure</w:t>
      </w:r>
      <w:r w:rsidR="00E271C8" w:rsidRPr="00440453">
        <w:t xml:space="preserve">, anche se la conoscenza del programma ONU non </w:t>
      </w:r>
      <w:r w:rsidR="00B15B27" w:rsidRPr="00440453">
        <w:t xml:space="preserve">è </w:t>
      </w:r>
      <w:r w:rsidR="00E271C8" w:rsidRPr="00440453">
        <w:t>elevata, la maggior parte degli italiani (l’84,4% del campione intervistato)</w:t>
      </w:r>
      <w:r w:rsidR="00916B7E" w:rsidRPr="00440453">
        <w:t xml:space="preserve"> si dichiara </w:t>
      </w:r>
      <w:r w:rsidR="00E271C8" w:rsidRPr="00440453">
        <w:t>“molto favorevol</w:t>
      </w:r>
      <w:r w:rsidR="00916B7E" w:rsidRPr="00440453">
        <w:t>e</w:t>
      </w:r>
      <w:r w:rsidR="00E271C8" w:rsidRPr="00440453">
        <w:t xml:space="preserve">” </w:t>
      </w:r>
      <w:r w:rsidR="00916B7E" w:rsidRPr="00440453">
        <w:t>o</w:t>
      </w:r>
      <w:r w:rsidR="00E271C8" w:rsidRPr="00440453">
        <w:t xml:space="preserve"> “favorevol</w:t>
      </w:r>
      <w:r w:rsidR="00916B7E" w:rsidRPr="00440453">
        <w:t>e</w:t>
      </w:r>
      <w:r w:rsidR="00E271C8" w:rsidRPr="00440453">
        <w:t>”</w:t>
      </w:r>
      <w:r w:rsidR="00916B7E" w:rsidRPr="00440453">
        <w:t xml:space="preserve"> alle politiche volte al perseguimento di uno sviluppo sostenibile</w:t>
      </w:r>
      <w:r w:rsidR="00E271C8" w:rsidRPr="00440453">
        <w:t xml:space="preserve">. </w:t>
      </w:r>
    </w:p>
    <w:p w:rsidR="00916B7E" w:rsidRPr="00440453" w:rsidRDefault="00916B7E" w:rsidP="00440453">
      <w:pPr>
        <w:spacing w:after="120" w:line="240" w:lineRule="auto"/>
        <w:jc w:val="both"/>
        <w:rPr>
          <w:rFonts w:ascii="Calibri" w:eastAsia="Calibri" w:hAnsi="Calibri" w:cs="Times New Roman"/>
        </w:rPr>
      </w:pPr>
      <w:r w:rsidRPr="00440453">
        <w:t>A maggio di quest’anno, in vista del primo Festival italiano dello sviluppo sostenibile, verranno pubblicati i dati più aggiornati e dettagliati sull’orientamento degli italiani rispetto alle politiche per lo sviluppo sostenibile</w:t>
      </w:r>
      <w:r w:rsidR="00B15B27" w:rsidRPr="00440453">
        <w:t>.</w:t>
      </w:r>
    </w:p>
    <w:p w:rsidR="00916B7E" w:rsidRPr="00440453" w:rsidRDefault="00916B7E" w:rsidP="00440453">
      <w:pPr>
        <w:spacing w:after="120" w:line="240" w:lineRule="auto"/>
      </w:pPr>
    </w:p>
    <w:p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#5 </w:t>
      </w:r>
      <w:r w:rsidR="007C12C2" w:rsidRPr="00440453">
        <w:rPr>
          <w:b/>
          <w:color w:val="E36C0A" w:themeColor="accent6" w:themeShade="BF"/>
        </w:rPr>
        <w:t>ASviS</w:t>
      </w:r>
      <w:r w:rsidR="008E44C7" w:rsidRPr="00440453">
        <w:rPr>
          <w:b/>
          <w:color w:val="E36C0A" w:themeColor="accent6" w:themeShade="BF"/>
        </w:rPr>
        <w:t xml:space="preserve">: </w:t>
      </w:r>
      <w:r w:rsidR="0092417E" w:rsidRPr="00440453">
        <w:rPr>
          <w:b/>
          <w:color w:val="E36C0A" w:themeColor="accent6" w:themeShade="BF"/>
        </w:rPr>
        <w:t>7 MOSSE</w:t>
      </w:r>
      <w:r w:rsidR="008E44C7" w:rsidRPr="00440453">
        <w:rPr>
          <w:b/>
          <w:color w:val="E36C0A" w:themeColor="accent6" w:themeShade="BF"/>
        </w:rPr>
        <w:t xml:space="preserve"> PER CENTRARE GLI SDGs </w:t>
      </w:r>
    </w:p>
    <w:p w:rsidR="00B21465" w:rsidRPr="00440453" w:rsidRDefault="00B377DA" w:rsidP="00440453">
      <w:pPr>
        <w:spacing w:after="120" w:line="240" w:lineRule="auto"/>
        <w:jc w:val="both"/>
        <w:rPr>
          <w:rFonts w:eastAsia="Times New Roman" w:cs="Times New Roman"/>
          <w:bCs/>
          <w:lang w:eastAsia="it-IT"/>
        </w:rPr>
      </w:pPr>
      <w:r w:rsidRPr="00440453">
        <w:rPr>
          <w:rFonts w:eastAsia="Times New Roman" w:cs="Times New Roman"/>
          <w:bCs/>
          <w:lang w:eastAsia="it-IT"/>
        </w:rPr>
        <w:t xml:space="preserve">Nel suo </w:t>
      </w:r>
      <w:r w:rsidR="00B21465" w:rsidRPr="00440453">
        <w:rPr>
          <w:rFonts w:eastAsia="Times New Roman" w:cs="Times New Roman"/>
          <w:bCs/>
          <w:lang w:eastAsia="it-IT"/>
        </w:rPr>
        <w:t>Rapporto</w:t>
      </w:r>
      <w:r w:rsidRPr="00440453">
        <w:rPr>
          <w:rFonts w:eastAsia="Times New Roman" w:cs="Times New Roman"/>
          <w:bCs/>
          <w:lang w:eastAsia="it-IT"/>
        </w:rPr>
        <w:t xml:space="preserve">, </w:t>
      </w:r>
      <w:r w:rsidR="00916B7E" w:rsidRPr="00440453">
        <w:rPr>
          <w:rFonts w:eastAsia="Times New Roman" w:cs="Times New Roman"/>
          <w:bCs/>
          <w:lang w:eastAsia="it-IT"/>
        </w:rPr>
        <w:t>l’</w:t>
      </w:r>
      <w:r w:rsidRPr="00440453">
        <w:rPr>
          <w:rFonts w:eastAsia="Times New Roman" w:cs="Times New Roman"/>
          <w:bCs/>
          <w:lang w:eastAsia="it-IT"/>
        </w:rPr>
        <w:t>ASviS</w:t>
      </w:r>
      <w:r w:rsidR="00B21465" w:rsidRPr="00440453">
        <w:rPr>
          <w:rFonts w:eastAsia="Times New Roman" w:cs="Times New Roman"/>
          <w:bCs/>
          <w:lang w:eastAsia="it-IT"/>
        </w:rPr>
        <w:t xml:space="preserve"> formula numerose proposte </w:t>
      </w:r>
      <w:r w:rsidRPr="00440453">
        <w:rPr>
          <w:rFonts w:eastAsia="Times New Roman" w:cs="Times New Roman"/>
          <w:bCs/>
          <w:lang w:eastAsia="it-IT"/>
        </w:rPr>
        <w:t>rispetto alle politiche da attuare, articolate in sette diverse aree</w:t>
      </w:r>
      <w:r w:rsidR="00B21465" w:rsidRPr="00440453">
        <w:rPr>
          <w:rFonts w:eastAsia="Times New Roman" w:cs="Times New Roman"/>
          <w:bCs/>
          <w:lang w:eastAsia="it-IT"/>
        </w:rPr>
        <w:t>:</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Cambiamento climatico ed energia.</w:t>
      </w:r>
      <w:r w:rsidRPr="00440453">
        <w:rPr>
          <w:rFonts w:eastAsia="Times New Roman" w:cs="Times New Roman"/>
          <w:lang w:eastAsia="it-IT"/>
        </w:rPr>
        <w:t> </w:t>
      </w:r>
      <w:r w:rsidR="00916B7E" w:rsidRPr="00440453">
        <w:rPr>
          <w:rFonts w:eastAsia="Times New Roman" w:cs="Times New Roman"/>
          <w:lang w:eastAsia="it-IT"/>
        </w:rPr>
        <w:t xml:space="preserve">Dopo la </w:t>
      </w:r>
      <w:r w:rsidRPr="00440453">
        <w:rPr>
          <w:rFonts w:eastAsia="Times New Roman" w:cs="Times New Roman"/>
          <w:lang w:eastAsia="it-IT"/>
        </w:rPr>
        <w:t>ratifica</w:t>
      </w:r>
      <w:r w:rsidR="00916B7E" w:rsidRPr="00440453">
        <w:rPr>
          <w:rFonts w:eastAsia="Times New Roman" w:cs="Times New Roman"/>
          <w:lang w:eastAsia="it-IT"/>
        </w:rPr>
        <w:t xml:space="preserve"> del</w:t>
      </w:r>
      <w:r w:rsidRPr="00440453">
        <w:rPr>
          <w:rFonts w:eastAsia="Times New Roman" w:cs="Times New Roman"/>
          <w:lang w:eastAsia="it-IT"/>
        </w:rPr>
        <w:t xml:space="preserve">l’Accordo di Parigi, </w:t>
      </w:r>
      <w:r w:rsidR="00916B7E" w:rsidRPr="00440453">
        <w:rPr>
          <w:rFonts w:eastAsia="Times New Roman" w:cs="Times New Roman"/>
          <w:lang w:eastAsia="it-IT"/>
        </w:rPr>
        <w:t xml:space="preserve">la priorità assoluta è la definizione di </w:t>
      </w:r>
      <w:r w:rsidR="0092417E" w:rsidRPr="00440453">
        <w:rPr>
          <w:rFonts w:eastAsia="Times New Roman" w:cs="Times New Roman"/>
          <w:lang w:eastAsia="it-IT"/>
        </w:rPr>
        <w:t>un</w:t>
      </w:r>
      <w:r w:rsidRPr="00440453">
        <w:rPr>
          <w:rFonts w:eastAsia="Times New Roman" w:cs="Times New Roman"/>
          <w:lang w:eastAsia="it-IT"/>
        </w:rPr>
        <w:t xml:space="preserve">a Strategia Energetica nazionale in linea con gli impegni </w:t>
      </w:r>
      <w:r w:rsidR="00916B7E" w:rsidRPr="00440453">
        <w:rPr>
          <w:rFonts w:eastAsia="Times New Roman" w:cs="Times New Roman"/>
          <w:lang w:eastAsia="it-IT"/>
        </w:rPr>
        <w:t xml:space="preserve">assunti e che porti, nel lungo periodo, alla </w:t>
      </w:r>
      <w:r w:rsidRPr="00440453">
        <w:rPr>
          <w:rFonts w:eastAsia="Times New Roman" w:cs="Times New Roman"/>
          <w:lang w:eastAsia="it-IT"/>
        </w:rPr>
        <w:t>decarbonizzazione del Paese.</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Povertà e disuguaglianze</w:t>
      </w:r>
      <w:r w:rsidRPr="00440453">
        <w:rPr>
          <w:rFonts w:eastAsia="Times New Roman" w:cs="Times New Roman"/>
          <w:lang w:eastAsia="it-IT"/>
        </w:rPr>
        <w:t xml:space="preserve">. </w:t>
      </w:r>
      <w:r w:rsidR="00916B7E" w:rsidRPr="00440453">
        <w:rPr>
          <w:rFonts w:eastAsia="Times New Roman" w:cs="Times New Roman"/>
          <w:lang w:eastAsia="it-IT"/>
        </w:rPr>
        <w:t>Dopo l’istituzione del Reddito di Inclusione, è prioritario il v</w:t>
      </w:r>
      <w:r w:rsidRPr="00440453">
        <w:rPr>
          <w:rFonts w:eastAsia="Times New Roman" w:cs="Times New Roman"/>
          <w:lang w:eastAsia="it-IT"/>
        </w:rPr>
        <w:t>aro di un Piano nazionale di lotta alla povertà</w:t>
      </w:r>
      <w:r w:rsidR="00916B7E" w:rsidRPr="00440453">
        <w:rPr>
          <w:rFonts w:eastAsia="Times New Roman" w:cs="Times New Roman"/>
          <w:lang w:eastAsia="it-IT"/>
        </w:rPr>
        <w:t xml:space="preserve">, cui vanno affiancate </w:t>
      </w:r>
      <w:r w:rsidRPr="00440453">
        <w:rPr>
          <w:rFonts w:eastAsia="Times New Roman" w:cs="Times New Roman"/>
          <w:lang w:eastAsia="it-IT"/>
        </w:rPr>
        <w:t xml:space="preserve">politiche </w:t>
      </w:r>
      <w:r w:rsidR="0092417E" w:rsidRPr="00440453">
        <w:rPr>
          <w:rFonts w:eastAsia="Times New Roman" w:cs="Times New Roman"/>
          <w:lang w:eastAsia="it-IT"/>
        </w:rPr>
        <w:t>che portino</w:t>
      </w:r>
      <w:r w:rsidRPr="00440453">
        <w:rPr>
          <w:rFonts w:eastAsia="Times New Roman" w:cs="Times New Roman"/>
          <w:lang w:eastAsia="it-IT"/>
        </w:rPr>
        <w:t xml:space="preserve"> </w:t>
      </w:r>
      <w:r w:rsidR="00916B7E" w:rsidRPr="00440453">
        <w:rPr>
          <w:rFonts w:eastAsia="Times New Roman" w:cs="Times New Roman"/>
          <w:lang w:eastAsia="it-IT"/>
        </w:rPr>
        <w:t xml:space="preserve">a un deciso </w:t>
      </w:r>
      <w:r w:rsidRPr="00440453">
        <w:rPr>
          <w:rFonts w:eastAsia="Times New Roman" w:cs="Times New Roman"/>
          <w:lang w:eastAsia="it-IT"/>
        </w:rPr>
        <w:t>aument</w:t>
      </w:r>
      <w:r w:rsidR="0092417E" w:rsidRPr="00440453">
        <w:rPr>
          <w:rFonts w:eastAsia="Times New Roman" w:cs="Times New Roman"/>
          <w:lang w:eastAsia="it-IT"/>
        </w:rPr>
        <w:t>o</w:t>
      </w:r>
      <w:r w:rsidRPr="00440453">
        <w:rPr>
          <w:rFonts w:eastAsia="Times New Roman" w:cs="Times New Roman"/>
          <w:lang w:eastAsia="it-IT"/>
        </w:rPr>
        <w:t xml:space="preserve"> </w:t>
      </w:r>
      <w:r w:rsidR="0092417E" w:rsidRPr="00440453">
        <w:rPr>
          <w:rFonts w:eastAsia="Times New Roman" w:cs="Times New Roman"/>
          <w:lang w:eastAsia="it-IT"/>
        </w:rPr>
        <w:t>del</w:t>
      </w:r>
      <w:r w:rsidRPr="00440453">
        <w:rPr>
          <w:rFonts w:eastAsia="Times New Roman" w:cs="Times New Roman"/>
          <w:lang w:eastAsia="it-IT"/>
        </w:rPr>
        <w:t>l'occupazione femminile</w:t>
      </w:r>
      <w:r w:rsidR="0092417E" w:rsidRPr="00440453">
        <w:rPr>
          <w:rFonts w:eastAsia="Times New Roman" w:cs="Times New Roman"/>
          <w:lang w:eastAsia="it-IT"/>
        </w:rPr>
        <w:t>.</w:t>
      </w:r>
      <w:r w:rsidR="000D5BBC" w:rsidRPr="00440453">
        <w:rPr>
          <w:rFonts w:eastAsia="Times New Roman" w:cs="Times New Roman"/>
          <w:lang w:eastAsia="it-IT"/>
        </w:rPr>
        <w:t xml:space="preserve"> </w:t>
      </w:r>
      <w:r w:rsidR="00916B7E" w:rsidRPr="00440453">
        <w:rPr>
          <w:rFonts w:eastAsia="Times New Roman" w:cs="Times New Roman"/>
          <w:lang w:eastAsia="it-IT"/>
        </w:rPr>
        <w:t>Va pienamente a</w:t>
      </w:r>
      <w:r w:rsidRPr="00440453">
        <w:rPr>
          <w:rFonts w:eastAsia="Times New Roman" w:cs="Times New Roman"/>
          <w:lang w:eastAsia="it-IT"/>
        </w:rPr>
        <w:t>pplica</w:t>
      </w:r>
      <w:r w:rsidR="00916B7E" w:rsidRPr="00440453">
        <w:rPr>
          <w:rFonts w:eastAsia="Times New Roman" w:cs="Times New Roman"/>
          <w:lang w:eastAsia="it-IT"/>
        </w:rPr>
        <w:t xml:space="preserve">ta la </w:t>
      </w:r>
      <w:r w:rsidRPr="00440453">
        <w:rPr>
          <w:rFonts w:eastAsia="Times New Roman" w:cs="Times New Roman"/>
          <w:lang w:eastAsia="it-IT"/>
        </w:rPr>
        <w:t>legislazione esistente in materia di parità di genere.</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Economia circolare, innovazione, lavoro.</w:t>
      </w:r>
      <w:r w:rsidRPr="00440453">
        <w:rPr>
          <w:rFonts w:eastAsia="Times New Roman" w:cs="Times New Roman"/>
          <w:lang w:eastAsia="it-IT"/>
        </w:rPr>
        <w:t> Va definito un piano di incentivazione fiscale che incoraggi il pieno uso delle materie prime, la realizzazione di piattaforme di differenziazione, di riciclo e di valorizzazione dei rifiuti generati dalla produzione, confezionamento, distribuzione e vendita dei prodotti.</w:t>
      </w:r>
      <w:r w:rsidR="00E21469" w:rsidRPr="00440453">
        <w:rPr>
          <w:rFonts w:eastAsia="Times New Roman" w:cs="Times New Roman"/>
          <w:lang w:eastAsia="it-IT"/>
        </w:rPr>
        <w:t xml:space="preserve"> Vanno potenziate le politiche attive del lavoro. </w:t>
      </w:r>
      <w:r w:rsidRPr="00440453">
        <w:rPr>
          <w:rFonts w:eastAsia="Times New Roman" w:cs="Times New Roman"/>
          <w:lang w:eastAsia="it-IT"/>
        </w:rPr>
        <w:t xml:space="preserve"> </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Capitale umano, salute ed educazione</w:t>
      </w:r>
      <w:r w:rsidRPr="00440453">
        <w:rPr>
          <w:rFonts w:eastAsia="Times New Roman" w:cs="Times New Roman"/>
          <w:lang w:eastAsia="it-IT"/>
        </w:rPr>
        <w:t xml:space="preserve">. </w:t>
      </w:r>
      <w:r w:rsidR="0092417E" w:rsidRPr="00440453">
        <w:rPr>
          <w:rFonts w:eastAsia="Times New Roman" w:cs="Times New Roman"/>
          <w:lang w:eastAsia="it-IT"/>
        </w:rPr>
        <w:t>Serve</w:t>
      </w:r>
      <w:r w:rsidRPr="00440453">
        <w:rPr>
          <w:rFonts w:eastAsia="Times New Roman" w:cs="Times New Roman"/>
          <w:lang w:eastAsia="it-IT"/>
        </w:rPr>
        <w:t xml:space="preserve"> un investimento significativo in capitale umano, la cui qualità dipende, in primo luogo, da un’adeguata alimentazione, una buona salute e un’educazione di qualità</w:t>
      </w:r>
      <w:r w:rsidR="000D5BBC" w:rsidRPr="00440453">
        <w:rPr>
          <w:rFonts w:eastAsia="Times New Roman" w:cs="Times New Roman"/>
          <w:lang w:eastAsia="it-IT"/>
        </w:rPr>
        <w:t>.</w:t>
      </w:r>
      <w:r w:rsidRPr="00440453">
        <w:rPr>
          <w:rFonts w:eastAsia="Times New Roman" w:cs="Times New Roman"/>
          <w:lang w:eastAsia="it-IT"/>
        </w:rPr>
        <w:t xml:space="preserve"> </w:t>
      </w:r>
      <w:r w:rsidR="000D5BBC" w:rsidRPr="00440453">
        <w:rPr>
          <w:rFonts w:eastAsia="Times New Roman" w:cs="Times New Roman"/>
          <w:lang w:eastAsia="it-IT"/>
        </w:rPr>
        <w:t xml:space="preserve">Serve </w:t>
      </w:r>
      <w:r w:rsidRPr="00440453">
        <w:rPr>
          <w:rFonts w:eastAsia="Times New Roman" w:cs="Times New Roman"/>
          <w:lang w:eastAsia="it-IT"/>
        </w:rPr>
        <w:t>l’avvio di un programma di lifelong learning, assente nel nostro Paese.  </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Capitale naturale e qualità dell’ambiente</w:t>
      </w:r>
      <w:r w:rsidRPr="00440453">
        <w:rPr>
          <w:rFonts w:eastAsia="Times New Roman" w:cs="Times New Roman"/>
          <w:lang w:eastAsia="it-IT"/>
        </w:rPr>
        <w:t xml:space="preserve">. </w:t>
      </w:r>
      <w:r w:rsidR="005A14E1" w:rsidRPr="00440453">
        <w:rPr>
          <w:rFonts w:eastAsia="Times New Roman" w:cs="Times New Roman"/>
          <w:lang w:eastAsia="it-IT"/>
        </w:rPr>
        <w:t xml:space="preserve">Per raggiungere </w:t>
      </w:r>
      <w:r w:rsidRPr="00440453">
        <w:rPr>
          <w:rFonts w:eastAsia="Times New Roman" w:cs="Times New Roman"/>
          <w:lang w:eastAsia="it-IT"/>
        </w:rPr>
        <w:t xml:space="preserve">gli Obiettivi relativi a capitale naturale e qualità dell’ambiente </w:t>
      </w:r>
      <w:r w:rsidR="005A14E1" w:rsidRPr="00440453">
        <w:rPr>
          <w:rFonts w:eastAsia="Times New Roman" w:cs="Times New Roman"/>
          <w:lang w:eastAsia="it-IT"/>
        </w:rPr>
        <w:t>serve</w:t>
      </w:r>
      <w:r w:rsidR="00E21469" w:rsidRPr="00440453">
        <w:rPr>
          <w:rFonts w:eastAsia="Times New Roman" w:cs="Times New Roman"/>
          <w:lang w:eastAsia="it-IT"/>
        </w:rPr>
        <w:t>, prima di tutto,</w:t>
      </w:r>
      <w:r w:rsidRPr="00440453">
        <w:rPr>
          <w:rFonts w:eastAsia="Times New Roman" w:cs="Times New Roman"/>
          <w:lang w:eastAsia="it-IT"/>
        </w:rPr>
        <w:t xml:space="preserve"> attua</w:t>
      </w:r>
      <w:r w:rsidR="00771DCE" w:rsidRPr="00440453">
        <w:rPr>
          <w:rFonts w:eastAsia="Times New Roman" w:cs="Times New Roman"/>
          <w:lang w:eastAsia="it-IT"/>
        </w:rPr>
        <w:t>r</w:t>
      </w:r>
      <w:r w:rsidRPr="00440453">
        <w:rPr>
          <w:rFonts w:eastAsia="Times New Roman" w:cs="Times New Roman"/>
          <w:lang w:eastAsia="it-IT"/>
        </w:rPr>
        <w:t>e le normative esistenti  e i piani nazionali già disegnati.</w:t>
      </w:r>
      <w:r w:rsidR="00E21469" w:rsidRPr="00440453">
        <w:rPr>
          <w:rFonts w:eastAsia="Times New Roman" w:cs="Times New Roman"/>
          <w:lang w:eastAsia="it-IT"/>
        </w:rPr>
        <w:t xml:space="preserve"> Vanno eliminati i sussidi dannosi per l’ambiente e trasformati in sussidi per lo sviluppo sostenibile e l’economia circolare. </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lastRenderedPageBreak/>
        <w:t>Città, inf</w:t>
      </w:r>
      <w:r w:rsidR="009424B9">
        <w:rPr>
          <w:rFonts w:eastAsia="Times New Roman" w:cs="Times New Roman"/>
          <w:b/>
          <w:bCs/>
          <w:lang w:eastAsia="it-IT"/>
        </w:rPr>
        <w:t xml:space="preserve">rastrutture e capitale sociale. </w:t>
      </w:r>
      <w:bookmarkStart w:id="0" w:name="_GoBack"/>
      <w:bookmarkEnd w:id="0"/>
      <w:r w:rsidR="005A14E1" w:rsidRPr="00440453">
        <w:rPr>
          <w:rFonts w:eastAsia="Times New Roman" w:cs="Times New Roman"/>
          <w:lang w:eastAsia="it-IT"/>
        </w:rPr>
        <w:t>Serve</w:t>
      </w:r>
      <w:r w:rsidRPr="00440453">
        <w:rPr>
          <w:rFonts w:eastAsia="Times New Roman" w:cs="Times New Roman"/>
          <w:lang w:eastAsia="it-IT"/>
        </w:rPr>
        <w:t xml:space="preserve"> una Strategia per lo sviluppo urbano sostenibile, sulla quale sia incardinata l’Agenda urbana nazionale. Va approvata la legge sul consumo di suolo</w:t>
      </w:r>
      <w:r w:rsidR="005A14E1" w:rsidRPr="00440453">
        <w:rPr>
          <w:rFonts w:eastAsia="Times New Roman" w:cs="Times New Roman"/>
          <w:lang w:eastAsia="it-IT"/>
        </w:rPr>
        <w:t xml:space="preserve"> e un adeguamento alle normative europee</w:t>
      </w:r>
      <w:r w:rsidRPr="00440453">
        <w:rPr>
          <w:rFonts w:eastAsia="Times New Roman" w:cs="Times New Roman"/>
          <w:lang w:eastAsia="it-IT"/>
        </w:rPr>
        <w:t>.</w:t>
      </w:r>
    </w:p>
    <w:p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Cooperazione internazionale.</w:t>
      </w:r>
      <w:r w:rsidRPr="00440453">
        <w:rPr>
          <w:rFonts w:eastAsia="Times New Roman" w:cs="Times New Roman"/>
          <w:lang w:eastAsia="it-IT"/>
        </w:rPr>
        <w:t xml:space="preserve"> L’Italia deve avanzare in maniera decisa verso il rispetto degli impegni assunti </w:t>
      </w:r>
      <w:r w:rsidR="005A14E1" w:rsidRPr="00440453">
        <w:rPr>
          <w:rFonts w:eastAsia="Times New Roman" w:cs="Times New Roman"/>
          <w:lang w:eastAsia="it-IT"/>
        </w:rPr>
        <w:t>su</w:t>
      </w:r>
      <w:r w:rsidRPr="00440453">
        <w:rPr>
          <w:rFonts w:eastAsia="Times New Roman" w:cs="Times New Roman"/>
          <w:lang w:eastAsia="it-IT"/>
        </w:rPr>
        <w:t xml:space="preserve">ll’Aiuto Pubblico allo Sviluppo (APS) (0,7% del PIL), realizzando </w:t>
      </w:r>
      <w:r w:rsidR="005A14E1" w:rsidRPr="00440453">
        <w:rPr>
          <w:rFonts w:eastAsia="Times New Roman" w:cs="Times New Roman"/>
          <w:lang w:eastAsia="it-IT"/>
        </w:rPr>
        <w:t>l’</w:t>
      </w:r>
      <w:r w:rsidRPr="00440453">
        <w:rPr>
          <w:rFonts w:eastAsia="Times New Roman" w:cs="Times New Roman"/>
          <w:lang w:eastAsia="it-IT"/>
        </w:rPr>
        <w:t>aumento di risorse stabilito con l</w:t>
      </w:r>
      <w:r w:rsidR="00771DCE" w:rsidRPr="00440453">
        <w:rPr>
          <w:rFonts w:eastAsia="Times New Roman" w:cs="Times New Roman"/>
          <w:lang w:eastAsia="it-IT"/>
        </w:rPr>
        <w:t>a</w:t>
      </w:r>
      <w:r w:rsidRPr="00440453">
        <w:rPr>
          <w:rFonts w:eastAsia="Times New Roman" w:cs="Times New Roman"/>
          <w:lang w:eastAsia="it-IT"/>
        </w:rPr>
        <w:t xml:space="preserve"> Legge di Stabilità</w:t>
      </w:r>
      <w:r w:rsidR="00771DCE" w:rsidRPr="00440453">
        <w:rPr>
          <w:rFonts w:eastAsia="Times New Roman" w:cs="Times New Roman"/>
          <w:lang w:eastAsia="it-IT"/>
        </w:rPr>
        <w:t xml:space="preserve"> 2016</w:t>
      </w:r>
      <w:r w:rsidR="005A14E1" w:rsidRPr="00440453">
        <w:rPr>
          <w:rFonts w:eastAsia="Times New Roman" w:cs="Times New Roman"/>
          <w:lang w:eastAsia="it-IT"/>
        </w:rPr>
        <w:t xml:space="preserve">, </w:t>
      </w:r>
      <w:r w:rsidRPr="00440453">
        <w:rPr>
          <w:rFonts w:eastAsia="Times New Roman" w:cs="Times New Roman"/>
          <w:lang w:eastAsia="it-IT"/>
        </w:rPr>
        <w:t>adotta</w:t>
      </w:r>
      <w:r w:rsidR="005A14E1" w:rsidRPr="00440453">
        <w:rPr>
          <w:rFonts w:eastAsia="Times New Roman" w:cs="Times New Roman"/>
          <w:lang w:eastAsia="it-IT"/>
        </w:rPr>
        <w:t>ndo</w:t>
      </w:r>
      <w:r w:rsidRPr="00440453">
        <w:rPr>
          <w:rFonts w:eastAsia="Times New Roman" w:cs="Times New Roman"/>
          <w:lang w:eastAsia="it-IT"/>
        </w:rPr>
        <w:t xml:space="preserve"> gli SDGs come quadro concettuale per la scelta degli interventi.</w:t>
      </w:r>
    </w:p>
    <w:p w:rsidR="006B080D" w:rsidRPr="00440453" w:rsidRDefault="006B080D" w:rsidP="00440453">
      <w:pPr>
        <w:spacing w:after="120" w:line="240" w:lineRule="auto"/>
        <w:jc w:val="both"/>
        <w:rPr>
          <w:rFonts w:eastAsia="Times New Roman" w:cs="Times New Roman"/>
          <w:lang w:eastAsia="it-IT"/>
        </w:rPr>
      </w:pPr>
    </w:p>
    <w:p w:rsidR="006B080D" w:rsidRDefault="006B080D" w:rsidP="006B080D">
      <w:pPr>
        <w:spacing w:after="0" w:line="240" w:lineRule="auto"/>
        <w:ind w:left="709"/>
        <w:jc w:val="both"/>
        <w:rPr>
          <w:rFonts w:eastAsia="Times New Roman" w:cs="Times New Roman"/>
          <w:sz w:val="20"/>
          <w:szCs w:val="20"/>
          <w:lang w:eastAsia="it-IT"/>
        </w:rPr>
      </w:pPr>
      <w:r>
        <w:rPr>
          <w:rFonts w:eastAsia="Times New Roman" w:cs="Times New Roman"/>
          <w:sz w:val="20"/>
          <w:szCs w:val="20"/>
          <w:lang w:eastAsia="it-IT"/>
        </w:rPr>
        <w:t>______________________________________________________________________________________</w:t>
      </w:r>
    </w:p>
    <w:p w:rsidR="006B080D" w:rsidRDefault="006B080D" w:rsidP="006B080D">
      <w:pPr>
        <w:spacing w:after="0" w:line="240" w:lineRule="auto"/>
        <w:jc w:val="both"/>
        <w:rPr>
          <w:rFonts w:eastAsia="Times New Roman" w:cs="Times New Roman"/>
          <w:sz w:val="20"/>
          <w:szCs w:val="20"/>
          <w:lang w:eastAsia="it-IT"/>
        </w:rPr>
      </w:pPr>
    </w:p>
    <w:p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i/>
          <w:iCs/>
          <w:sz w:val="20"/>
          <w:szCs w:val="20"/>
          <w:lang w:eastAsia="it-IT"/>
        </w:rPr>
        <w:t>Ufficio stampa Asvis c/o INC-Istituto Nazionale per la Comunicazione</w:t>
      </w:r>
    </w:p>
    <w:p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b/>
          <w:bCs/>
          <w:sz w:val="20"/>
          <w:szCs w:val="20"/>
          <w:lang w:eastAsia="it-IT"/>
        </w:rPr>
        <w:t>Fulvio D’Andrea –</w:t>
      </w:r>
      <w:r w:rsidRPr="006B080D">
        <w:rPr>
          <w:rFonts w:eastAsia="Times New Roman" w:cs="Times New Roman"/>
          <w:sz w:val="20"/>
          <w:szCs w:val="20"/>
          <w:lang w:eastAsia="it-IT"/>
        </w:rPr>
        <w:t xml:space="preserve"> 06.44160853 – 334.3757384 – </w:t>
      </w:r>
      <w:hyperlink r:id="rId8" w:history="1">
        <w:r w:rsidRPr="006B080D">
          <w:rPr>
            <w:rStyle w:val="Collegamentoipertestuale"/>
            <w:rFonts w:eastAsia="Times New Roman" w:cs="Times New Roman"/>
            <w:sz w:val="20"/>
            <w:szCs w:val="20"/>
            <w:lang w:eastAsia="it-IT"/>
          </w:rPr>
          <w:t>f.dandrea@inc-comunicazione.it</w:t>
        </w:r>
      </w:hyperlink>
      <w:r w:rsidRPr="006B080D">
        <w:rPr>
          <w:rFonts w:eastAsia="Times New Roman" w:cs="Times New Roman"/>
          <w:b/>
          <w:bCs/>
          <w:sz w:val="20"/>
          <w:szCs w:val="20"/>
          <w:lang w:eastAsia="it-IT"/>
        </w:rPr>
        <w:t xml:space="preserve"> </w:t>
      </w:r>
    </w:p>
    <w:p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b/>
          <w:bCs/>
          <w:sz w:val="20"/>
          <w:szCs w:val="20"/>
          <w:lang w:eastAsia="it-IT"/>
        </w:rPr>
        <w:t>Simone Silvi</w:t>
      </w:r>
      <w:r w:rsidRPr="006B080D">
        <w:rPr>
          <w:rFonts w:eastAsia="Times New Roman" w:cs="Times New Roman"/>
          <w:sz w:val="20"/>
          <w:szCs w:val="20"/>
          <w:lang w:eastAsia="it-IT"/>
        </w:rPr>
        <w:t xml:space="preserve"> - 06.44160881 – 347.5967201 – </w:t>
      </w:r>
      <w:hyperlink r:id="rId9" w:history="1">
        <w:r w:rsidRPr="006B080D">
          <w:rPr>
            <w:rStyle w:val="Collegamentoipertestuale"/>
            <w:rFonts w:eastAsia="Times New Roman" w:cs="Times New Roman"/>
            <w:sz w:val="20"/>
            <w:szCs w:val="20"/>
            <w:lang w:eastAsia="it-IT"/>
          </w:rPr>
          <w:t>s.silvi@inc-comunicazione.it</w:t>
        </w:r>
      </w:hyperlink>
    </w:p>
    <w:p w:rsidR="006B080D" w:rsidRPr="00B21465" w:rsidRDefault="006B080D" w:rsidP="006B080D">
      <w:pPr>
        <w:spacing w:after="0" w:line="240" w:lineRule="auto"/>
        <w:jc w:val="both"/>
        <w:rPr>
          <w:rFonts w:eastAsia="Times New Roman" w:cs="Times New Roman"/>
          <w:sz w:val="20"/>
          <w:szCs w:val="20"/>
          <w:lang w:eastAsia="it-IT"/>
        </w:rPr>
      </w:pPr>
    </w:p>
    <w:sectPr w:rsidR="006B080D" w:rsidRPr="00B21465" w:rsidSect="00466AA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95" w:rsidRDefault="00EC3195" w:rsidP="0050739D">
      <w:pPr>
        <w:spacing w:after="0" w:line="240" w:lineRule="auto"/>
      </w:pPr>
      <w:r>
        <w:separator/>
      </w:r>
    </w:p>
  </w:endnote>
  <w:endnote w:type="continuationSeparator" w:id="0">
    <w:p w:rsidR="00EC3195" w:rsidRDefault="00EC3195" w:rsidP="0050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95" w:rsidRDefault="00EC3195" w:rsidP="0050739D">
      <w:pPr>
        <w:spacing w:after="0" w:line="240" w:lineRule="auto"/>
      </w:pPr>
      <w:r>
        <w:separator/>
      </w:r>
    </w:p>
  </w:footnote>
  <w:footnote w:type="continuationSeparator" w:id="0">
    <w:p w:rsidR="00EC3195" w:rsidRDefault="00EC3195" w:rsidP="0050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6" w:rsidRDefault="00392126">
    <w:pPr>
      <w:pStyle w:val="Intestazione"/>
    </w:pPr>
    <w:r w:rsidRPr="0050739D">
      <w:rPr>
        <w:noProof/>
        <w:lang w:eastAsia="it-IT"/>
      </w:rPr>
      <w:drawing>
        <wp:inline distT="0" distB="0" distL="0" distR="0">
          <wp:extent cx="2072640" cy="1052830"/>
          <wp:effectExtent l="0" t="0" r="10160" b="0"/>
          <wp:docPr id="1" name="Immagine 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52830"/>
                  </a:xfrm>
                  <a:prstGeom prst="rect">
                    <a:avLst/>
                  </a:prstGeom>
                  <a:noFill/>
                  <a:ln>
                    <a:noFill/>
                  </a:ln>
                </pic:spPr>
              </pic:pic>
            </a:graphicData>
          </a:graphic>
        </wp:inline>
      </w:drawing>
    </w:r>
    <w:r w:rsidR="00171F07">
      <w:t xml:space="preserve">                                                      </w:t>
    </w:r>
    <w:r w:rsidR="00171F07" w:rsidRPr="00C30AEA">
      <w:rPr>
        <w:noProof/>
        <w:lang w:eastAsia="it-IT"/>
      </w:rPr>
      <w:drawing>
        <wp:inline distT="0" distB="0" distL="0" distR="0">
          <wp:extent cx="2290042" cy="10422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39834" cy="1064925"/>
                  </a:xfrm>
                  <a:prstGeom prst="rect">
                    <a:avLst/>
                  </a:prstGeom>
                </pic:spPr>
              </pic:pic>
            </a:graphicData>
          </a:graphic>
        </wp:inline>
      </w:drawing>
    </w:r>
    <w:r w:rsidR="00171F07">
      <w:t xml:space="preserve">  </w:t>
    </w:r>
  </w:p>
  <w:p w:rsidR="00392126" w:rsidRDefault="003921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5A52"/>
    <w:multiLevelType w:val="multilevel"/>
    <w:tmpl w:val="325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2"/>
    <w:rsid w:val="00060DEE"/>
    <w:rsid w:val="0007054A"/>
    <w:rsid w:val="000D5BBC"/>
    <w:rsid w:val="00120405"/>
    <w:rsid w:val="00126058"/>
    <w:rsid w:val="00136AF2"/>
    <w:rsid w:val="00171F07"/>
    <w:rsid w:val="00173F0F"/>
    <w:rsid w:val="001A35C2"/>
    <w:rsid w:val="001B445D"/>
    <w:rsid w:val="001D6D54"/>
    <w:rsid w:val="001E0951"/>
    <w:rsid w:val="001E2AE4"/>
    <w:rsid w:val="001E4983"/>
    <w:rsid w:val="00255FE8"/>
    <w:rsid w:val="00256518"/>
    <w:rsid w:val="002B6ED4"/>
    <w:rsid w:val="002D71CD"/>
    <w:rsid w:val="002F2A93"/>
    <w:rsid w:val="00301327"/>
    <w:rsid w:val="00323758"/>
    <w:rsid w:val="00392126"/>
    <w:rsid w:val="00392E1B"/>
    <w:rsid w:val="003D107C"/>
    <w:rsid w:val="00414E20"/>
    <w:rsid w:val="00440453"/>
    <w:rsid w:val="00446055"/>
    <w:rsid w:val="0046097F"/>
    <w:rsid w:val="00466AA4"/>
    <w:rsid w:val="004E76CE"/>
    <w:rsid w:val="005057F6"/>
    <w:rsid w:val="0050739D"/>
    <w:rsid w:val="005172CC"/>
    <w:rsid w:val="00546769"/>
    <w:rsid w:val="00547B5B"/>
    <w:rsid w:val="005700A0"/>
    <w:rsid w:val="005A14E1"/>
    <w:rsid w:val="005F6D88"/>
    <w:rsid w:val="006131F6"/>
    <w:rsid w:val="00621BDB"/>
    <w:rsid w:val="00627469"/>
    <w:rsid w:val="006B080D"/>
    <w:rsid w:val="006C5137"/>
    <w:rsid w:val="006D18A8"/>
    <w:rsid w:val="00727DCC"/>
    <w:rsid w:val="00734F5F"/>
    <w:rsid w:val="00763C08"/>
    <w:rsid w:val="00771DCE"/>
    <w:rsid w:val="0079776C"/>
    <w:rsid w:val="007B1896"/>
    <w:rsid w:val="007C12C2"/>
    <w:rsid w:val="008010AD"/>
    <w:rsid w:val="00820769"/>
    <w:rsid w:val="008355DC"/>
    <w:rsid w:val="00845CBA"/>
    <w:rsid w:val="00861926"/>
    <w:rsid w:val="0087214B"/>
    <w:rsid w:val="008D43C1"/>
    <w:rsid w:val="008E1E24"/>
    <w:rsid w:val="008E44C7"/>
    <w:rsid w:val="008E6D9A"/>
    <w:rsid w:val="008E7B77"/>
    <w:rsid w:val="00916B7E"/>
    <w:rsid w:val="0092417E"/>
    <w:rsid w:val="00934862"/>
    <w:rsid w:val="00940C8B"/>
    <w:rsid w:val="009424B9"/>
    <w:rsid w:val="0098259A"/>
    <w:rsid w:val="0099128D"/>
    <w:rsid w:val="009C7A07"/>
    <w:rsid w:val="009D0D15"/>
    <w:rsid w:val="009D2BE1"/>
    <w:rsid w:val="00A129AE"/>
    <w:rsid w:val="00A177FD"/>
    <w:rsid w:val="00A30F63"/>
    <w:rsid w:val="00A37F5A"/>
    <w:rsid w:val="00A973AF"/>
    <w:rsid w:val="00AC5FF1"/>
    <w:rsid w:val="00AD32DF"/>
    <w:rsid w:val="00AE6697"/>
    <w:rsid w:val="00B15B27"/>
    <w:rsid w:val="00B21465"/>
    <w:rsid w:val="00B377DA"/>
    <w:rsid w:val="00B71652"/>
    <w:rsid w:val="00B95DE8"/>
    <w:rsid w:val="00BA6FE1"/>
    <w:rsid w:val="00BB67D3"/>
    <w:rsid w:val="00BC595F"/>
    <w:rsid w:val="00BE20ED"/>
    <w:rsid w:val="00C62662"/>
    <w:rsid w:val="00C72473"/>
    <w:rsid w:val="00C80615"/>
    <w:rsid w:val="00C93411"/>
    <w:rsid w:val="00C9652C"/>
    <w:rsid w:val="00CC72DA"/>
    <w:rsid w:val="00D137E4"/>
    <w:rsid w:val="00D659D1"/>
    <w:rsid w:val="00E15D8B"/>
    <w:rsid w:val="00E21469"/>
    <w:rsid w:val="00E271C8"/>
    <w:rsid w:val="00E772C1"/>
    <w:rsid w:val="00EC3195"/>
    <w:rsid w:val="00ED19AE"/>
    <w:rsid w:val="00ED6DE3"/>
    <w:rsid w:val="00EF4A28"/>
    <w:rsid w:val="00F60F8E"/>
    <w:rsid w:val="00FB6D63"/>
    <w:rsid w:val="00FE6FEC"/>
    <w:rsid w:val="00FF3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214D-AB74-405E-B62A-00175BF2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6A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01327"/>
  </w:style>
  <w:style w:type="character" w:styleId="Collegamentoipertestuale">
    <w:name w:val="Hyperlink"/>
    <w:basedOn w:val="Carpredefinitoparagrafo"/>
    <w:uiPriority w:val="99"/>
    <w:unhideWhenUsed/>
    <w:rsid w:val="00301327"/>
    <w:rPr>
      <w:color w:val="0000FF"/>
      <w:u w:val="single"/>
    </w:rPr>
  </w:style>
  <w:style w:type="paragraph" w:styleId="NormaleWeb">
    <w:name w:val="Normal (Web)"/>
    <w:basedOn w:val="Normale"/>
    <w:uiPriority w:val="99"/>
    <w:unhideWhenUsed/>
    <w:rsid w:val="005172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172CC"/>
    <w:rPr>
      <w:i/>
      <w:iCs/>
    </w:rPr>
  </w:style>
  <w:style w:type="character" w:styleId="Enfasigrassetto">
    <w:name w:val="Strong"/>
    <w:basedOn w:val="Carpredefinitoparagrafo"/>
    <w:uiPriority w:val="22"/>
    <w:qFormat/>
    <w:rsid w:val="001E0951"/>
    <w:rPr>
      <w:b/>
      <w:bCs/>
    </w:rPr>
  </w:style>
  <w:style w:type="paragraph" w:styleId="Intestazione">
    <w:name w:val="header"/>
    <w:basedOn w:val="Normale"/>
    <w:link w:val="IntestazioneCarattere"/>
    <w:uiPriority w:val="99"/>
    <w:unhideWhenUsed/>
    <w:rsid w:val="005073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39D"/>
  </w:style>
  <w:style w:type="paragraph" w:styleId="Pidipagina">
    <w:name w:val="footer"/>
    <w:basedOn w:val="Normale"/>
    <w:link w:val="PidipaginaCarattere"/>
    <w:uiPriority w:val="99"/>
    <w:unhideWhenUsed/>
    <w:rsid w:val="005073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39D"/>
  </w:style>
  <w:style w:type="paragraph" w:styleId="Testofumetto">
    <w:name w:val="Balloon Text"/>
    <w:basedOn w:val="Normale"/>
    <w:link w:val="TestofumettoCarattere"/>
    <w:uiPriority w:val="99"/>
    <w:semiHidden/>
    <w:unhideWhenUsed/>
    <w:rsid w:val="005073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9091">
      <w:bodyDiv w:val="1"/>
      <w:marLeft w:val="0"/>
      <w:marRight w:val="0"/>
      <w:marTop w:val="0"/>
      <w:marBottom w:val="0"/>
      <w:divBdr>
        <w:top w:val="none" w:sz="0" w:space="0" w:color="auto"/>
        <w:left w:val="none" w:sz="0" w:space="0" w:color="auto"/>
        <w:bottom w:val="none" w:sz="0" w:space="0" w:color="auto"/>
        <w:right w:val="none" w:sz="0" w:space="0" w:color="auto"/>
      </w:divBdr>
    </w:div>
    <w:div w:id="865025507">
      <w:bodyDiv w:val="1"/>
      <w:marLeft w:val="0"/>
      <w:marRight w:val="0"/>
      <w:marTop w:val="0"/>
      <w:marBottom w:val="0"/>
      <w:divBdr>
        <w:top w:val="none" w:sz="0" w:space="0" w:color="auto"/>
        <w:left w:val="none" w:sz="0" w:space="0" w:color="auto"/>
        <w:bottom w:val="none" w:sz="0" w:space="0" w:color="auto"/>
        <w:right w:val="none" w:sz="0" w:space="0" w:color="auto"/>
      </w:divBdr>
    </w:div>
    <w:div w:id="900483675">
      <w:bodyDiv w:val="1"/>
      <w:marLeft w:val="0"/>
      <w:marRight w:val="0"/>
      <w:marTop w:val="0"/>
      <w:marBottom w:val="0"/>
      <w:divBdr>
        <w:top w:val="none" w:sz="0" w:space="0" w:color="auto"/>
        <w:left w:val="none" w:sz="0" w:space="0" w:color="auto"/>
        <w:bottom w:val="none" w:sz="0" w:space="0" w:color="auto"/>
        <w:right w:val="none" w:sz="0" w:space="0" w:color="auto"/>
      </w:divBdr>
      <w:divsChild>
        <w:div w:id="238448682">
          <w:marLeft w:val="0"/>
          <w:marRight w:val="0"/>
          <w:marTop w:val="0"/>
          <w:marBottom w:val="0"/>
          <w:divBdr>
            <w:top w:val="none" w:sz="0" w:space="0" w:color="auto"/>
            <w:left w:val="none" w:sz="0" w:space="0" w:color="auto"/>
            <w:bottom w:val="none" w:sz="0" w:space="0" w:color="auto"/>
            <w:right w:val="none" w:sz="0" w:space="0" w:color="auto"/>
          </w:divBdr>
          <w:divsChild>
            <w:div w:id="1404374004">
              <w:marLeft w:val="0"/>
              <w:marRight w:val="0"/>
              <w:marTop w:val="0"/>
              <w:marBottom w:val="0"/>
              <w:divBdr>
                <w:top w:val="none" w:sz="0" w:space="0" w:color="auto"/>
                <w:left w:val="none" w:sz="0" w:space="0" w:color="auto"/>
                <w:bottom w:val="none" w:sz="0" w:space="0" w:color="auto"/>
                <w:right w:val="none" w:sz="0" w:space="0" w:color="auto"/>
              </w:divBdr>
              <w:divsChild>
                <w:div w:id="20392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7889">
      <w:bodyDiv w:val="1"/>
      <w:marLeft w:val="0"/>
      <w:marRight w:val="0"/>
      <w:marTop w:val="0"/>
      <w:marBottom w:val="0"/>
      <w:divBdr>
        <w:top w:val="none" w:sz="0" w:space="0" w:color="auto"/>
        <w:left w:val="none" w:sz="0" w:space="0" w:color="auto"/>
        <w:bottom w:val="none" w:sz="0" w:space="0" w:color="auto"/>
        <w:right w:val="none" w:sz="0" w:space="0" w:color="auto"/>
      </w:divBdr>
    </w:div>
    <w:div w:id="1639190973">
      <w:bodyDiv w:val="1"/>
      <w:marLeft w:val="0"/>
      <w:marRight w:val="0"/>
      <w:marTop w:val="0"/>
      <w:marBottom w:val="0"/>
      <w:divBdr>
        <w:top w:val="none" w:sz="0" w:space="0" w:color="auto"/>
        <w:left w:val="none" w:sz="0" w:space="0" w:color="auto"/>
        <w:bottom w:val="none" w:sz="0" w:space="0" w:color="auto"/>
        <w:right w:val="none" w:sz="0" w:space="0" w:color="auto"/>
      </w:divBdr>
    </w:div>
    <w:div w:id="1754474245">
      <w:bodyDiv w:val="1"/>
      <w:marLeft w:val="0"/>
      <w:marRight w:val="0"/>
      <w:marTop w:val="0"/>
      <w:marBottom w:val="0"/>
      <w:divBdr>
        <w:top w:val="none" w:sz="0" w:space="0" w:color="auto"/>
        <w:left w:val="none" w:sz="0" w:space="0" w:color="auto"/>
        <w:bottom w:val="none" w:sz="0" w:space="0" w:color="auto"/>
        <w:right w:val="none" w:sz="0" w:space="0" w:color="auto"/>
      </w:divBdr>
    </w:div>
    <w:div w:id="1833836328">
      <w:bodyDiv w:val="1"/>
      <w:marLeft w:val="0"/>
      <w:marRight w:val="0"/>
      <w:marTop w:val="0"/>
      <w:marBottom w:val="0"/>
      <w:divBdr>
        <w:top w:val="none" w:sz="0" w:space="0" w:color="auto"/>
        <w:left w:val="none" w:sz="0" w:space="0" w:color="auto"/>
        <w:bottom w:val="none" w:sz="0" w:space="0" w:color="auto"/>
        <w:right w:val="none" w:sz="0" w:space="0" w:color="auto"/>
      </w:divBdr>
    </w:div>
    <w:div w:id="1962760430">
      <w:bodyDiv w:val="1"/>
      <w:marLeft w:val="0"/>
      <w:marRight w:val="0"/>
      <w:marTop w:val="0"/>
      <w:marBottom w:val="0"/>
      <w:divBdr>
        <w:top w:val="none" w:sz="0" w:space="0" w:color="auto"/>
        <w:left w:val="none" w:sz="0" w:space="0" w:color="auto"/>
        <w:bottom w:val="none" w:sz="0" w:space="0" w:color="auto"/>
        <w:right w:val="none" w:sz="0" w:space="0" w:color="auto"/>
      </w:divBdr>
    </w:div>
    <w:div w:id="2096824580">
      <w:bodyDiv w:val="1"/>
      <w:marLeft w:val="0"/>
      <w:marRight w:val="0"/>
      <w:marTop w:val="0"/>
      <w:marBottom w:val="0"/>
      <w:divBdr>
        <w:top w:val="none" w:sz="0" w:space="0" w:color="auto"/>
        <w:left w:val="none" w:sz="0" w:space="0" w:color="auto"/>
        <w:bottom w:val="none" w:sz="0" w:space="0" w:color="auto"/>
        <w:right w:val="none" w:sz="0" w:space="0" w:color="auto"/>
      </w:divBdr>
    </w:div>
    <w:div w:id="21213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ndrea@inc-comunicazione.it" TargetMode="External"/><Relationship Id="rId3" Type="http://schemas.openxmlformats.org/officeDocument/2006/relationships/settings" Target="settings.xml"/><Relationship Id="rId7" Type="http://schemas.openxmlformats.org/officeDocument/2006/relationships/hyperlink" Target="http://www.un.org/sustainable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ilvi@inc-comunica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1850</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c:creator>
  <cp:lastModifiedBy>Mariagrazia Martorana</cp:lastModifiedBy>
  <cp:revision>3</cp:revision>
  <dcterms:created xsi:type="dcterms:W3CDTF">2017-05-10T20:45:00Z</dcterms:created>
  <dcterms:modified xsi:type="dcterms:W3CDTF">2017-05-12T08:18:00Z</dcterms:modified>
</cp:coreProperties>
</file>